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r>
        <w:rPr>
          <w:rFonts w:ascii="Times New Roman" w:hAnsi="Times New Roman" w:cs="Times New Roman"/>
          <w:sz w:val="24"/>
          <w:szCs w:val="24"/>
        </w:rPr>
        <w:t>Gorordo Ave., Lahug,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Prof. Demelo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r w:rsidR="00F45B6B" w:rsidRPr="00647454">
        <w:rPr>
          <w:rFonts w:ascii="Times New Roman" w:hAnsi="Times New Roman" w:cs="Times New Roman"/>
          <w:sz w:val="24"/>
          <w:szCs w:val="24"/>
        </w:rPr>
        <w:t>is</w:t>
      </w:r>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Hongkong-based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0EF4ACA9" wp14:editId="5B907C33">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r w:rsidRPr="00647454">
        <w:rPr>
          <w:rFonts w:ascii="Times New Roman" w:hAnsi="Times New Roman" w:cs="Times New Roman"/>
          <w:i/>
          <w:sz w:val="24"/>
          <w:szCs w:val="24"/>
        </w:rPr>
        <w:t>Fig. 1.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50F9A231" wp14:editId="13D020B3">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r w:rsidRPr="00647454">
        <w:rPr>
          <w:rFonts w:ascii="Times New Roman" w:hAnsi="Times New Roman" w:cs="Times New Roman"/>
          <w:i/>
          <w:sz w:val="24"/>
          <w:szCs w:val="24"/>
        </w:rPr>
        <w:t xml:space="preserve">Fig. 2.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risk.</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of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risk.</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0"/>
                <w:szCs w:val="24"/>
              </w:rPr>
              <w:t>procedures</w:t>
            </w:r>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procedures.</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procedures.</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a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misstatements.</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lower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misstatements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characteristics.</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population.</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population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3.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Balmori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535244"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Requirements Specifications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r w:rsidR="007540E7">
        <w:rPr>
          <w:rFonts w:ascii="Times New Roman" w:hAnsi="Times New Roman" w:cs="Times New Roman"/>
          <w:sz w:val="24"/>
          <w:szCs w:val="24"/>
        </w:rPr>
        <w:t>, or at least, to transaction files</w:t>
      </w:r>
      <w:bookmarkStart w:id="0" w:name="_GoBack"/>
      <w:bookmarkEnd w:id="0"/>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actor of the following use cases is basically an accountant, specifically, an auditor.</w:t>
      </w:r>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Invalid Username – If the username entered is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Invalid Password – If the password entered is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Invalid Username and Password – If the username and password entered are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w:t>
      </w:r>
      <w:r w:rsidRPr="00074922">
        <w:rPr>
          <w:rFonts w:ascii="Times New Roman" w:hAnsi="Times New Roman" w:cs="Times New Roman"/>
          <w:sz w:val="24"/>
          <w:szCs w:val="24"/>
        </w:rPr>
        <w:lastRenderedPageBreak/>
        <w:t>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Users_Info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lname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fname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mname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bdate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User_Account</w:t>
      </w:r>
      <w:r w:rsidR="00223C4E">
        <w:rPr>
          <w:rFonts w:ascii="Times New Roman" w:hAnsi="Times New Roman" w:cs="Times New Roman"/>
          <w:sz w:val="24"/>
          <w:szCs w:val="24"/>
        </w:rPr>
        <w:t>s</w:t>
      </w:r>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Company_Info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license_no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Doc_Locations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document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type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file_extension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Doc_Types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type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date_created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date_modified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date_accessed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checksum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lastRenderedPageBreak/>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amount_due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Transaction_Details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unit_price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lastRenderedPageBreak/>
        <w:t>Transactions_Sample – is an entity 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amount_due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date_sent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date_received</w:t>
      </w:r>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date_confirmed</w:t>
      </w:r>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w:t>
      </w:r>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amt</w:t>
      </w:r>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System_Audit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trans_date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account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t>The relationships among the abovementioned activities are shown in the Entity-Relationship Diagram (ERD) in Fig. __ below.</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31FE9" wp14:editId="6B6BFFEA">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w:t>
      </w:r>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the user enters the paths of the documents during the setup phase or when editing the preferences, the system automatically searches for files in those paths and </w:t>
      </w:r>
      <w:r w:rsidR="00190C6A">
        <w:rPr>
          <w:rFonts w:ascii="Times New Roman" w:hAnsi="Times New Roman" w:cs="Times New Roman"/>
          <w:sz w:val="24"/>
          <w:szCs w:val="24"/>
        </w:rPr>
        <w:t xml:space="preserve">copy them into a temporary folder. These cloned files will be the basis </w:t>
      </w:r>
      <w:r w:rsidR="00190C6A">
        <w:rPr>
          <w:rFonts w:ascii="Times New Roman" w:hAnsi="Times New Roman" w:cs="Times New Roman"/>
          <w:sz w:val="24"/>
          <w:szCs w:val="24"/>
        </w:rPr>
        <w:lastRenderedPageBreak/>
        <w:t>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 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w:t>
      </w:r>
      <w:r>
        <w:rPr>
          <w:rFonts w:ascii="Times New Roman" w:hAnsi="Times New Roman" w:cs="Times New Roman"/>
          <w:sz w:val="24"/>
          <w:szCs w:val="24"/>
        </w:rPr>
        <w:t>s</w:t>
      </w:r>
      <w:r w:rsidR="00F11114">
        <w:rPr>
          <w:rFonts w:ascii="Times New Roman" w:hAnsi="Times New Roman" w:cs="Times New Roman"/>
          <w:sz w:val="24"/>
          <w:szCs w:val="24"/>
        </w:rPr>
        <w:t xml:space="preserve"> Management</w:t>
      </w:r>
    </w:p>
    <w:p w:rsidR="00F134DD" w:rsidRPr="00F134DD" w:rsidRDefault="00F11114" w:rsidP="00F134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34DD" w:rsidRDefault="00F134D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File Directory</w:t>
      </w:r>
    </w:p>
    <w:p w:rsidR="00F134DD" w:rsidRDefault="00F134DD" w:rsidP="00F134DD">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information of all files that have been searched and fetched by the system after the setup or after saving the document locations/paths in Edit Preferences function.</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efficiency in using the system. Refer to Appendix ___ for the flow of the GUIs and Appendix ___ for the screenshots of the GUIs. </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CodeIgniter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r w:rsidR="00236145" w:rsidRPr="00236145">
        <w:rPr>
          <w:rFonts w:ascii="Times New Roman" w:hAnsi="Times New Roman" w:cs="Times New Roman"/>
          <w:sz w:val="24"/>
          <w:szCs w:val="24"/>
        </w:rPr>
        <w:t>Trygve Reenskaug</w:t>
      </w:r>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w:t>
      </w:r>
      <w:r w:rsidR="006F125E">
        <w:rPr>
          <w:rFonts w:ascii="Times New Roman" w:hAnsi="Times New Roman" w:cs="Times New Roman"/>
          <w:sz w:val="24"/>
          <w:szCs w:val="24"/>
        </w:rPr>
        <w:t xml:space="preserve"> Agile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Bootrstap is a front-end toolkit which is a collection of HTML, CSS (Cascading Style Sheets) and JS (Javascript) conventions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29459EC8" wp14:editId="6EE93259">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 xml:space="preserve">Fig. </w:t>
      </w:r>
      <w:r w:rsidR="006917E9">
        <w:rPr>
          <w:rFonts w:ascii="Times New Roman" w:hAnsi="Times New Roman" w:cs="Times New Roman"/>
          <w:i/>
          <w:sz w:val="24"/>
          <w:szCs w:val="24"/>
        </w:rPr>
        <w:t>3.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lastRenderedPageBreak/>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6C578D">
        <w:rPr>
          <w:rFonts w:ascii="Times New Roman" w:hAnsi="Times New Roman" w:cs="Times New Roman"/>
          <w:sz w:val="24"/>
          <w:szCs w:val="24"/>
        </w:rPr>
        <w:t xml:space="preserve"> (See Fig. ___)</w:t>
      </w:r>
      <w:r w:rsidR="00865056">
        <w:rPr>
          <w:rFonts w:ascii="Times New Roman" w:hAnsi="Times New Roman" w:cs="Times New Roman"/>
          <w:sz w:val="24"/>
          <w:szCs w:val="24"/>
        </w:rPr>
        <w:t xml:space="preserve">. 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52662C">
        <w:rPr>
          <w:rFonts w:ascii="Times New Roman" w:hAnsi="Times New Roman" w:cs="Times New Roman"/>
          <w:sz w:val="24"/>
          <w:szCs w:val="24"/>
        </w:rPr>
        <w:t xml:space="preserve"> (See Fig.__)</w:t>
      </w:r>
      <w:r w:rsidR="00767B09">
        <w:rPr>
          <w:rFonts w:ascii="Times New Roman" w:hAnsi="Times New Roman" w:cs="Times New Roman"/>
          <w:sz w:val="24"/>
          <w:szCs w:val="24"/>
        </w:rPr>
        <w:t xml:space="preserve"> 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 transaction validation resides (See Fig. __)</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Frontline SMS is an open-source software that ‘turns an offline laptop into a communication hub’. It was developed by Ken Banks in 2005 especially to ‘enable effective communications channels for 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"[30]"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[30]</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TRAIL&lt;space&gt;&lt;Ref.#&gt;&lt;space&gt;&lt;Yes or No&gt;</w:t>
      </w:r>
    </w:p>
    <w:p w:rsidR="001421C8" w:rsidRDefault="000A6583"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944F56">
        <w:rPr>
          <w:rFonts w:ascii="Times New Roman" w:hAnsi="Times New Roman" w:cs="Times New Roman"/>
          <w:sz w:val="24"/>
          <w:szCs w:val="24"/>
        </w:rPr>
        <w:t>herein</w:t>
      </w:r>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soon as the confirmation reply (in correct syntax) has been received by the system, an alert dialog pops up prompting the user that the person/entity involved has replied. The dialog gives the user two options: (1) ignore the message but the alert dialog keeps on popping up everytime the user loads the page or (2) confirm the reply; thereby, recording the ‘yes’ or ‘no’ reply of the person/entity involved in the transaction in question</w:t>
      </w:r>
      <w:r w:rsidR="00491DB4">
        <w:rPr>
          <w:rFonts w:ascii="Times New Roman" w:hAnsi="Times New Roman" w:cs="Times New Roman"/>
          <w:sz w:val="24"/>
          <w:szCs w:val="24"/>
        </w:rPr>
        <w:t xml:space="preserve"> (See Fig. ____)</w:t>
      </w:r>
      <w:r>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end of each trail, the system automatically generates the summary of the trail composed of a diagram that shows the trail itself and the results of the sub-processes </w:t>
      </w:r>
      <w:r>
        <w:rPr>
          <w:rFonts w:ascii="Times New Roman" w:hAnsi="Times New Roman" w:cs="Times New Roman"/>
          <w:sz w:val="24"/>
          <w:szCs w:val="24"/>
        </w:rPr>
        <w:lastRenderedPageBreak/>
        <w:t>performed during the trail such as footing and matching (See Fig. ___). This summary can be viewed by clicking the ‘View’ link beside each transaction in the transaction file displayed by the system (See Fig.).</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 xml:space="preserve">t the Transaction File page, a button is provided that gives the user an option to select a sample of the entire population of the transactions displayed before viewing the proceeding to the final step of the audit trail (See Fig __). When the button is clicked, a dialog pops up asking the user </w:t>
      </w:r>
      <w:r>
        <w:rPr>
          <w:rFonts w:ascii="Times New Roman" w:hAnsi="Times New Roman" w:cs="Times New Roman"/>
          <w:sz w:val="24"/>
          <w:szCs w:val="24"/>
        </w:rPr>
        <w:t xml:space="preserve">how the sample size is determined (See Fig. __). If the user chooses ‘Use the standard’,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r w:rsidR="000B1D48">
        <w:rPr>
          <w:rFonts w:ascii="Times New Roman" w:hAnsi="Times New Roman" w:cs="Times New Roman"/>
          <w:i/>
          <w:sz w:val="24"/>
          <w:szCs w:val="24"/>
        </w:rPr>
        <w:t>transactions_sample</w:t>
      </w:r>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"[32]"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B8597A" w:rsidRPr="00B8597A">
        <w:rPr>
          <w:rFonts w:ascii="Times New Roman" w:hAnsi="Times New Roman" w:cs="Times New Roman"/>
          <w:noProof/>
          <w:sz w:val="24"/>
          <w:szCs w:val="24"/>
        </w:rPr>
        <w:t>[32]</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AF79A7">
      <w:pPr>
        <w:tabs>
          <w:tab w:val="left" w:pos="1710"/>
        </w:tabs>
        <w:spacing w:after="0" w:line="480" w:lineRule="auto"/>
        <w:ind w:left="1980" w:hanging="1260"/>
        <w:jc w:val="both"/>
        <w:rPr>
          <w:rFonts w:ascii="Times New Roman" w:hAnsi="Times New Roman" w:cs="Times New Roman"/>
          <w:sz w:val="24"/>
          <w:szCs w:val="24"/>
        </w:rPr>
      </w:pPr>
      <w:r>
        <w:rPr>
          <w:rFonts w:ascii="Times New Roman" w:hAnsi="Times New Roman" w:cs="Times New Roman"/>
          <w:sz w:val="24"/>
          <w:szCs w:val="24"/>
        </w:rPr>
        <w:t xml:space="preserve">where, </w:t>
      </w:r>
      <w:r w:rsidR="00AF79A7">
        <w:rPr>
          <w:rFonts w:ascii="Times New Roman" w:hAnsi="Times New Roman" w:cs="Times New Roman"/>
          <w:sz w:val="24"/>
          <w:szCs w:val="24"/>
        </w:rPr>
        <w:t>n</w:t>
      </w:r>
      <w:r w:rsidR="00AF79A7">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sample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population</w:t>
      </w:r>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lastRenderedPageBreak/>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sidRPr="00B8597A">
        <w:rPr>
          <w:rFonts w:ascii="Times New Roman" w:hAnsi="Times New Roman" w:cs="Times New Roman"/>
          <w:sz w:val="24"/>
          <w:szCs w:val="24"/>
        </w:rPr>
        <w:t>de</w:t>
      </w:r>
      <w:r>
        <w:rPr>
          <w:rFonts w:ascii="Times New Roman" w:hAnsi="Times New Roman" w:cs="Times New Roman"/>
          <w:sz w:val="24"/>
          <w:szCs w:val="24"/>
        </w:rPr>
        <w:t>sired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termined, the sample is selected randomly using the RAND() 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the random sampling in MySQL, the following SQL command is used </w:t>
      </w:r>
      <w:r w:rsidR="000B1D48">
        <w:rPr>
          <w:rFonts w:ascii="Times New Roman" w:hAnsi="Times New Roman" w:cs="Times New Roman"/>
          <w:sz w:val="24"/>
          <w:szCs w:val="24"/>
        </w:rPr>
        <w:fldChar w:fldCharType="begin" w:fldLock="1"/>
      </w:r>
      <w:r w:rsidR="000B1D48">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RAND() LIMIT </w:t>
      </w:r>
      <w:r>
        <w:rPr>
          <w:rFonts w:ascii="Courier New" w:hAnsi="Courier New" w:cs="Courier New"/>
          <w:b/>
          <w:szCs w:val="24"/>
        </w:rPr>
        <w:t>sample_size</w:t>
      </w:r>
      <w:r w:rsidRPr="000B1D48">
        <w:rPr>
          <w:rFonts w:ascii="Courier New" w:hAnsi="Courier New" w:cs="Courier New"/>
          <w:b/>
          <w:szCs w:val="24"/>
        </w:rPr>
        <w:t>;</w:t>
      </w: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1.7.7 or higher or XAMPP for Linux 1.8.1 or higher (both already contain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files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Default="006505CF" w:rsidP="0032702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Testing</w:t>
      </w:r>
    </w:p>
    <w:p w:rsidR="00535244" w:rsidRDefault="00535244"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tests were taken to ensure the quality of the system:</w:t>
      </w:r>
    </w:p>
    <w:p w:rsidR="00535244" w:rsidRDefault="00F134DD" w:rsidP="00F134DD">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 Testing</w:t>
      </w:r>
    </w:p>
    <w:p w:rsid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was done to test each module implemented during the development stage. Specifically, individual components of the system were tested </w:t>
      </w:r>
      <w:r w:rsidR="00555720">
        <w:rPr>
          <w:rFonts w:ascii="Times New Roman" w:eastAsiaTheme="minorEastAsia" w:hAnsi="Times New Roman" w:cs="Times New Roman"/>
          <w:sz w:val="24"/>
          <w:szCs w:val="24"/>
        </w:rPr>
        <w:t>if they function</w:t>
      </w:r>
      <w:r>
        <w:rPr>
          <w:rFonts w:ascii="Times New Roman" w:eastAsiaTheme="minorEastAsia" w:hAnsi="Times New Roman" w:cs="Times New Roman"/>
          <w:sz w:val="24"/>
          <w:szCs w:val="24"/>
        </w:rPr>
        <w:t xml:space="preserve"> as expected.</w:t>
      </w:r>
    </w:p>
    <w:p w:rsidR="00802FF3" w:rsidRDefault="00802FF3" w:rsidP="00190DFB">
      <w:pPr>
        <w:pStyle w:val="ListParagraph"/>
        <w:spacing w:line="480" w:lineRule="auto"/>
        <w:ind w:firstLine="720"/>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Integration Testing</w:t>
      </w:r>
    </w:p>
    <w:p w:rsidR="00190DFB" w:rsidRP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done before the system testing to test if the system modules interact with one another correctly when integrated together.</w:t>
      </w: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Testing</w:t>
      </w:r>
    </w:p>
    <w:p w:rsidR="00190DFB" w:rsidRPr="00190DFB" w:rsidRDefault="00190DFB" w:rsidP="006B41D2">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tests the overall functionality of the system. The following </w:t>
      </w:r>
      <w:r w:rsidR="006B41D2">
        <w:rPr>
          <w:rFonts w:ascii="Times New Roman" w:eastAsiaTheme="minorEastAsia" w:hAnsi="Times New Roman" w:cs="Times New Roman"/>
          <w:sz w:val="24"/>
          <w:szCs w:val="24"/>
        </w:rPr>
        <w:t>types of system testing were done before the deployment of the system.</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Verification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checks if the requirements stated in the Requirements Specifications were met.</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Graphical User Interface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GUI Testing checks if the GUI components behave correctly.</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Security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used to test the authentication module of the system.</w:t>
      </w:r>
    </w:p>
    <w:p w:rsidR="006B41D2" w:rsidRDefault="006B41D2" w:rsidP="006B41D2">
      <w:pPr>
        <w:pStyle w:val="ListParagraph"/>
        <w:numPr>
          <w:ilvl w:val="1"/>
          <w:numId w:val="26"/>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Compatibility Testing</w:t>
      </w:r>
    </w:p>
    <w:p w:rsidR="006B41D2" w:rsidRPr="00802FF3" w:rsidRDefault="006B41D2" w:rsidP="00802FF3">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was done to check if the system would run correctly in Windows and Linux operating systems. This test would verify the claim that web applications are p</w:t>
      </w:r>
      <w:r w:rsidR="00802FF3">
        <w:rPr>
          <w:rFonts w:ascii="Times New Roman" w:eastAsiaTheme="minorEastAsia" w:hAnsi="Times New Roman" w:cs="Times New Roman"/>
          <w:sz w:val="24"/>
          <w:szCs w:val="24"/>
        </w:rPr>
        <w:t>ortable.</w:t>
      </w:r>
    </w:p>
    <w:p w:rsidR="00802FF3" w:rsidRDefault="00802FF3" w:rsidP="003A4730">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Deployment Testing</w:t>
      </w:r>
    </w:p>
    <w:p w:rsidR="00DD3C11" w:rsidRDefault="00D7488F"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was</w:t>
      </w:r>
      <w:r w:rsidR="00CD4D08">
        <w:rPr>
          <w:rFonts w:ascii="Times New Roman" w:eastAsiaTheme="minorEastAsia" w:hAnsi="Times New Roman" w:cs="Times New Roman"/>
          <w:sz w:val="24"/>
          <w:szCs w:val="24"/>
        </w:rPr>
        <w:t xml:space="preserve"> deployed to and</w:t>
      </w:r>
      <w:r>
        <w:rPr>
          <w:rFonts w:ascii="Times New Roman" w:eastAsiaTheme="minorEastAsia" w:hAnsi="Times New Roman" w:cs="Times New Roman"/>
          <w:sz w:val="24"/>
          <w:szCs w:val="24"/>
        </w:rPr>
        <w:t xml:space="preserve"> tested by </w:t>
      </w:r>
      <w:r w:rsidR="00CD4D08">
        <w:rPr>
          <w:rFonts w:ascii="Times New Roman" w:eastAsiaTheme="minorEastAsia" w:hAnsi="Times New Roman" w:cs="Times New Roman"/>
          <w:sz w:val="24"/>
          <w:szCs w:val="24"/>
        </w:rPr>
        <w:t xml:space="preserve">three </w:t>
      </w:r>
      <w:r>
        <w:rPr>
          <w:rFonts w:ascii="Times New Roman" w:eastAsiaTheme="minorEastAsia" w:hAnsi="Times New Roman" w:cs="Times New Roman"/>
          <w:sz w:val="24"/>
          <w:szCs w:val="24"/>
        </w:rPr>
        <w:t>certified public accountants (CPA)</w:t>
      </w:r>
      <w:r w:rsidR="00CD4D08">
        <w:rPr>
          <w:rFonts w:ascii="Times New Roman" w:eastAsiaTheme="minorEastAsia" w:hAnsi="Times New Roman" w:cs="Times New Roman"/>
          <w:sz w:val="24"/>
          <w:szCs w:val="24"/>
        </w:rPr>
        <w:t xml:space="preserve">: two of them in private practice, specifically, working as internal auditors of a research and development corporation in Cebu </w:t>
      </w:r>
      <w:r>
        <w:rPr>
          <w:rFonts w:ascii="Times New Roman" w:eastAsiaTheme="minorEastAsia" w:hAnsi="Times New Roman" w:cs="Times New Roman"/>
          <w:sz w:val="24"/>
          <w:szCs w:val="24"/>
        </w:rPr>
        <w:t>and</w:t>
      </w:r>
      <w:r w:rsidR="00CD4D08">
        <w:rPr>
          <w:rFonts w:ascii="Times New Roman" w:eastAsiaTheme="minorEastAsia" w:hAnsi="Times New Roman" w:cs="Times New Roman"/>
          <w:sz w:val="24"/>
          <w:szCs w:val="24"/>
        </w:rPr>
        <w:t xml:space="preserve"> the other one used to be in public practice, specifically, as an auditor of one of the most </w:t>
      </w:r>
      <w:r w:rsidR="00CD4D08">
        <w:rPr>
          <w:rFonts w:ascii="Times New Roman" w:eastAsiaTheme="minorEastAsia" w:hAnsi="Times New Roman" w:cs="Times New Roman"/>
          <w:sz w:val="24"/>
          <w:szCs w:val="24"/>
        </w:rPr>
        <w:lastRenderedPageBreak/>
        <w:t>prominent accounting and auditing firms in the country hired by large companies as their external auditor, but is now a part-time instructor of accounting courses in a university in Cebu.</w:t>
      </w:r>
    </w:p>
    <w:p w:rsidR="00CD4D08" w:rsidRDefault="00CD4D08"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these user-testers, the deployment testing procedure was done to test the performance of the system</w:t>
      </w:r>
      <w:r w:rsidR="00033DBE">
        <w:rPr>
          <w:rFonts w:ascii="Times New Roman" w:eastAsiaTheme="minorEastAsia" w:hAnsi="Times New Roman" w:cs="Times New Roman"/>
          <w:sz w:val="24"/>
          <w:szCs w:val="24"/>
        </w:rPr>
        <w:t>, that is, comparing the performance of the user-testers when performing the audit trail using the system to their performance when performing the audit trail manually. Acceptance testing was also performed to evaluate if</w:t>
      </w:r>
      <w:r>
        <w:rPr>
          <w:rFonts w:ascii="Times New Roman" w:eastAsiaTheme="minorEastAsia" w:hAnsi="Times New Roman" w:cs="Times New Roman"/>
          <w:sz w:val="24"/>
          <w:szCs w:val="24"/>
        </w:rPr>
        <w:t xml:space="preserve"> the system is readily accepted by the intended users.</w:t>
      </w:r>
    </w:p>
    <w:p w:rsidR="00802FF3" w:rsidRDefault="00CD4D08"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w:t>
      </w:r>
      <w:r w:rsidR="00802FF3">
        <w:rPr>
          <w:rFonts w:ascii="Times New Roman" w:eastAsiaTheme="minorEastAsia" w:hAnsi="Times New Roman" w:cs="Times New Roman"/>
          <w:sz w:val="24"/>
          <w:szCs w:val="24"/>
        </w:rPr>
        <w:t xml:space="preserve"> Performance Testing</w:t>
      </w:r>
    </w:p>
    <w:p w:rsidR="00CD4D08" w:rsidRDefault="00CD4D08"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performance of the system is measured in terms of its </w:t>
      </w:r>
      <w:r w:rsidR="00033DBE">
        <w:rPr>
          <w:rFonts w:ascii="Times New Roman" w:eastAsiaTheme="minorEastAsia" w:hAnsi="Times New Roman" w:cs="Times New Roman"/>
          <w:sz w:val="24"/>
          <w:szCs w:val="24"/>
        </w:rPr>
        <w:t xml:space="preserve">efficiency, that is, how much time is spent by the user-testers in inspecting an account and in terms of its </w:t>
      </w:r>
      <w:r>
        <w:rPr>
          <w:rFonts w:ascii="Times New Roman" w:eastAsiaTheme="minorEastAsia" w:hAnsi="Times New Roman" w:cs="Times New Roman"/>
          <w:sz w:val="24"/>
          <w:szCs w:val="24"/>
        </w:rPr>
        <w:t>accuracy</w:t>
      </w:r>
      <w:r w:rsidR="00AF79A7">
        <w:rPr>
          <w:rFonts w:ascii="Times New Roman" w:eastAsiaTheme="minorEastAsia" w:hAnsi="Times New Roman" w:cs="Times New Roman"/>
          <w:sz w:val="24"/>
          <w:szCs w:val="24"/>
        </w:rPr>
        <w:t>, that i</w:t>
      </w:r>
      <w:r w:rsidR="00F07985">
        <w:rPr>
          <w:rFonts w:ascii="Times New Roman" w:eastAsiaTheme="minorEastAsia" w:hAnsi="Times New Roman" w:cs="Times New Roman"/>
          <w:sz w:val="24"/>
          <w:szCs w:val="24"/>
        </w:rPr>
        <w:t>s, the success rate of the system,</w:t>
      </w:r>
      <w:r>
        <w:rPr>
          <w:rFonts w:ascii="Times New Roman" w:eastAsiaTheme="minorEastAsia" w:hAnsi="Times New Roman" w:cs="Times New Roman"/>
          <w:sz w:val="24"/>
          <w:szCs w:val="24"/>
        </w:rPr>
        <w:t xml:space="preserve"> in detecting </w:t>
      </w:r>
      <w:r w:rsidR="00033DBE">
        <w:rPr>
          <w:rFonts w:ascii="Times New Roman" w:eastAsiaTheme="minorEastAsia" w:hAnsi="Times New Roman" w:cs="Times New Roman"/>
          <w:sz w:val="24"/>
          <w:szCs w:val="24"/>
        </w:rPr>
        <w:t>errors.</w:t>
      </w:r>
    </w:p>
    <w:p w:rsidR="00033DBE"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user-testers were provided all the accounting documents and data needed </w:t>
      </w:r>
      <w:r w:rsidR="00AF79A7">
        <w:rPr>
          <w:rFonts w:ascii="Times New Roman" w:eastAsiaTheme="minorEastAsia" w:hAnsi="Times New Roman" w:cs="Times New Roman"/>
          <w:sz w:val="24"/>
          <w:szCs w:val="24"/>
        </w:rPr>
        <w:t xml:space="preserve">with four errors </w:t>
      </w:r>
      <w:r>
        <w:rPr>
          <w:rFonts w:ascii="Times New Roman" w:eastAsiaTheme="minorEastAsia" w:hAnsi="Times New Roman" w:cs="Times New Roman"/>
          <w:sz w:val="24"/>
          <w:szCs w:val="24"/>
        </w:rPr>
        <w:t xml:space="preserve">and from the income statement (financial statement), they were instructed to trace transactions under five general ledger accounts. Manually, they had to </w:t>
      </w:r>
      <w:r w:rsidR="00E27044">
        <w:rPr>
          <w:rFonts w:ascii="Times New Roman" w:eastAsiaTheme="minorEastAsia" w:hAnsi="Times New Roman" w:cs="Times New Roman"/>
          <w:sz w:val="24"/>
          <w:szCs w:val="24"/>
        </w:rPr>
        <w:t>perform the audit trail once while they had to perform it, twice using the system. This is because the researcher-developer considered that during the first attempt of using the system, it would take more time for the user-testers to perform the audit trail since they were not yet well-acquainted with the system while during their second attempt, it was expected that the time spent will be lesser as they had already been acquainted with the system.</w:t>
      </w:r>
      <w:r w:rsidR="00465C93">
        <w:rPr>
          <w:rFonts w:ascii="Times New Roman" w:eastAsiaTheme="minorEastAsia" w:hAnsi="Times New Roman" w:cs="Times New Roman"/>
          <w:sz w:val="24"/>
          <w:szCs w:val="24"/>
        </w:rPr>
        <w:t xml:space="preserve"> In the entire duration </w:t>
      </w:r>
      <w:r w:rsidR="00F07985">
        <w:rPr>
          <w:rFonts w:ascii="Times New Roman" w:eastAsiaTheme="minorEastAsia" w:hAnsi="Times New Roman" w:cs="Times New Roman"/>
          <w:sz w:val="24"/>
          <w:szCs w:val="24"/>
        </w:rPr>
        <w:t>o</w:t>
      </w:r>
      <w:r w:rsidR="00465C93">
        <w:rPr>
          <w:rFonts w:ascii="Times New Roman" w:eastAsiaTheme="minorEastAsia" w:hAnsi="Times New Roman" w:cs="Times New Roman"/>
          <w:sz w:val="24"/>
          <w:szCs w:val="24"/>
        </w:rPr>
        <w:t xml:space="preserve">f </w:t>
      </w:r>
      <w:r w:rsidR="00465C93">
        <w:rPr>
          <w:rFonts w:ascii="Times New Roman" w:eastAsiaTheme="minorEastAsia" w:hAnsi="Times New Roman" w:cs="Times New Roman"/>
          <w:sz w:val="24"/>
          <w:szCs w:val="24"/>
        </w:rPr>
        <w:lastRenderedPageBreak/>
        <w:t>their audit trail, the time they spent and the errors they were able to detect were recorded.</w:t>
      </w:r>
    </w:p>
    <w:p w:rsidR="00E27044"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measuring the system’s efficiency, the </w:t>
      </w:r>
      <w:r w:rsidR="00E27044">
        <w:rPr>
          <w:rFonts w:ascii="Times New Roman" w:eastAsiaTheme="minorEastAsia" w:hAnsi="Times New Roman" w:cs="Times New Roman"/>
          <w:sz w:val="24"/>
          <w:szCs w:val="24"/>
        </w:rPr>
        <w:t>following formula was used:</w:t>
      </w:r>
    </w:p>
    <w:p w:rsidR="00033DBE" w:rsidRPr="00AF79A7" w:rsidRDefault="00E27044"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a</m:t>
              </m:r>
            </m:den>
          </m:f>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efficiency rate</w:t>
      </w:r>
      <w:r w:rsidR="00F07985">
        <w:rPr>
          <w:rFonts w:ascii="Times New Roman" w:eastAsiaTheme="minorEastAsia" w:hAnsi="Times New Roman" w:cs="Times New Roman"/>
          <w:sz w:val="24"/>
          <w:szCs w:val="24"/>
        </w:rPr>
        <w:t xml:space="preserve"> (sec/account)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time</w:t>
      </w:r>
      <w:r w:rsidR="00F07985">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xml:space="preserve"> that has elapsed after performing audit trail on all accounts</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accounts inspected (a=5)</w:t>
      </w:r>
    </w:p>
    <w:p w:rsidR="003A4730" w:rsidRDefault="003A4730"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p>
    <w:p w:rsidR="00AF79A7" w:rsidRDefault="00AF79A7" w:rsidP="003A4730">
      <w:pPr>
        <w:pStyle w:val="ListParagraph"/>
        <w:spacing w:line="480" w:lineRule="auto"/>
        <w:ind w:left="1440"/>
        <w:rPr>
          <w:rFonts w:ascii="Times New Roman" w:eastAsiaTheme="minorEastAsia" w:hAnsi="Times New Roman" w:cs="Times New Roman"/>
          <w:sz w:val="24"/>
          <w:szCs w:val="24"/>
        </w:rPr>
      </w:pPr>
      <w:r w:rsidRPr="00AF79A7">
        <w:rPr>
          <w:rFonts w:ascii="Times New Roman" w:eastAsiaTheme="minorEastAsia" w:hAnsi="Times New Roman" w:cs="Times New Roman"/>
          <w:sz w:val="24"/>
          <w:szCs w:val="24"/>
        </w:rPr>
        <w:t xml:space="preserve">Meanwhile, the </w:t>
      </w:r>
      <w:r>
        <w:rPr>
          <w:rFonts w:ascii="Times New Roman" w:eastAsiaTheme="minorEastAsia" w:hAnsi="Times New Roman" w:cs="Times New Roman"/>
          <w:sz w:val="24"/>
          <w:szCs w:val="24"/>
        </w:rPr>
        <w:t>following formula was used to measure the accuracy rate:</w:t>
      </w:r>
    </w:p>
    <w:p w:rsidR="00AF79A7" w:rsidRPr="00AF79A7" w:rsidRDefault="00AF79A7"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 xml:space="preserve"> x 100</m:t>
          </m:r>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sidR="003A473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accuracy rate</w:t>
      </w:r>
      <w:r w:rsidR="00F07985">
        <w:rPr>
          <w:rFonts w:ascii="Times New Roman" w:eastAsiaTheme="minorEastAsia" w:hAnsi="Times New Roman" w:cs="Times New Roman"/>
          <w:sz w:val="24"/>
          <w:szCs w:val="24"/>
        </w:rPr>
        <w:t xml:space="preserve"> (in percent)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number of errors detected</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errors (a=4)</w:t>
      </w:r>
    </w:p>
    <w:p w:rsidR="00AF79A7" w:rsidRPr="00AF79A7" w:rsidRDefault="00AF79A7" w:rsidP="003A4730">
      <w:pPr>
        <w:pStyle w:val="ListParagraph"/>
        <w:spacing w:line="480" w:lineRule="auto"/>
        <w:ind w:left="1440"/>
        <w:rPr>
          <w:rFonts w:ascii="Times New Roman" w:eastAsiaTheme="minorEastAsia" w:hAnsi="Times New Roman" w:cs="Times New Roman"/>
          <w:sz w:val="24"/>
          <w:szCs w:val="24"/>
        </w:rPr>
      </w:pPr>
    </w:p>
    <w:p w:rsidR="00802FF3" w:rsidRDefault="00802FF3"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Acceptance Testing</w:t>
      </w:r>
    </w:p>
    <w:p w:rsidR="00AF79A7"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testing the performance of the system, the user-testers were asked to fill up a questionnaire to measure their acceptance of the system. In this study, Davis’ six-item scaled Technology Acceptance Model (TAM) was used. The questionnaire was divided into three sections: (1) Perceived Usefulness</w:t>
      </w:r>
      <w:r w:rsidR="00095C0E">
        <w:rPr>
          <w:rFonts w:ascii="Times New Roman" w:eastAsiaTheme="minorEastAsia" w:hAnsi="Times New Roman" w:cs="Times New Roman"/>
          <w:sz w:val="24"/>
          <w:szCs w:val="24"/>
        </w:rPr>
        <w:t xml:space="preserve"> (PU)</w:t>
      </w:r>
      <w:r>
        <w:rPr>
          <w:rFonts w:ascii="Times New Roman" w:eastAsiaTheme="minorEastAsia" w:hAnsi="Times New Roman" w:cs="Times New Roman"/>
          <w:sz w:val="24"/>
          <w:szCs w:val="24"/>
        </w:rPr>
        <w:t xml:space="preserve"> with six items; (2) Perceived Ease of Use</w:t>
      </w:r>
      <w:r w:rsidR="00095C0E">
        <w:rPr>
          <w:rFonts w:ascii="Times New Roman" w:eastAsiaTheme="minorEastAsia" w:hAnsi="Times New Roman" w:cs="Times New Roman"/>
          <w:sz w:val="24"/>
          <w:szCs w:val="24"/>
        </w:rPr>
        <w:t xml:space="preserve"> </w:t>
      </w:r>
      <w:r w:rsidR="00095C0E">
        <w:rPr>
          <w:rFonts w:ascii="Times New Roman" w:eastAsiaTheme="minorEastAsia" w:hAnsi="Times New Roman" w:cs="Times New Roman"/>
          <w:sz w:val="24"/>
          <w:szCs w:val="24"/>
        </w:rPr>
        <w:lastRenderedPageBreak/>
        <w:t>(PEU)</w:t>
      </w:r>
      <w:r>
        <w:rPr>
          <w:rFonts w:ascii="Times New Roman" w:eastAsiaTheme="minorEastAsia" w:hAnsi="Times New Roman" w:cs="Times New Roman"/>
          <w:sz w:val="24"/>
          <w:szCs w:val="24"/>
        </w:rPr>
        <w:t xml:space="preserve"> with six items, as well; and, (3) Behavioral Attention</w:t>
      </w:r>
      <w:r w:rsidR="00095C0E">
        <w:rPr>
          <w:rFonts w:ascii="Times New Roman" w:eastAsiaTheme="minorEastAsia" w:hAnsi="Times New Roman" w:cs="Times New Roman"/>
          <w:sz w:val="24"/>
          <w:szCs w:val="24"/>
        </w:rPr>
        <w:t xml:space="preserve"> (BA)</w:t>
      </w:r>
      <w:r>
        <w:rPr>
          <w:rFonts w:ascii="Times New Roman" w:eastAsiaTheme="minorEastAsia" w:hAnsi="Times New Roman" w:cs="Times New Roman"/>
          <w:sz w:val="24"/>
          <w:szCs w:val="24"/>
        </w:rPr>
        <w:t xml:space="preserve"> with two items. (Refer to Appendix ___ for the questionnaire).</w:t>
      </w:r>
    </w:p>
    <w:p w:rsidR="003A4730"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item, the mean and the standard deviation </w:t>
      </w:r>
      <w:r w:rsidR="003A4730">
        <w:rPr>
          <w:rFonts w:ascii="Times New Roman" w:eastAsiaTheme="minorEastAsia" w:hAnsi="Times New Roman" w:cs="Times New Roman"/>
          <w:sz w:val="24"/>
          <w:szCs w:val="24"/>
        </w:rPr>
        <w:t>were computed to aid the researcher-developer to formulate a valid claim on each item using the following formulas:</w:t>
      </w:r>
    </w:p>
    <w:p w:rsidR="003A4730" w:rsidRDefault="003A4730" w:rsidP="003A4730">
      <w:pPr>
        <w:pStyle w:val="ListParagraph"/>
        <w:spacing w:line="480" w:lineRule="auto"/>
        <w:ind w:left="1440"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M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 xml:space="preserve">mean of </w:t>
      </w:r>
      <w:r w:rsidR="00CB5AC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rating of a user-tester</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SD=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(r-M</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e>
          </m:rad>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00CB5ACA">
        <w:rPr>
          <w:rFonts w:ascii="Times New Roman" w:eastAsiaTheme="minorEastAsia" w:hAnsi="Times New Roman" w:cs="Times New Roman"/>
          <w:sz w:val="24"/>
          <w:szCs w:val="24"/>
        </w:rPr>
        <w:t>SD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CB5ACA">
        <w:rPr>
          <w:rFonts w:ascii="Times New Roman" w:eastAsiaTheme="minorEastAsia" w:hAnsi="Times New Roman" w:cs="Times New Roman"/>
          <w:sz w:val="24"/>
          <w:szCs w:val="24"/>
        </w:rPr>
        <w:t>standard deviation</w:t>
      </w:r>
    </w:p>
    <w:p w:rsidR="00CB5ACA"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rating of a user-tester</w:t>
      </w:r>
      <w:r w:rsidR="003A4730">
        <w:rPr>
          <w:rFonts w:ascii="Times New Roman" w:eastAsiaTheme="minorEastAsia" w:hAnsi="Times New Roman" w:cs="Times New Roman"/>
          <w:sz w:val="24"/>
          <w:szCs w:val="24"/>
        </w:rPr>
        <w:tab/>
      </w:r>
    </w:p>
    <w:p w:rsidR="003A4730"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b/>
      </w:r>
      <w:r w:rsidR="003A4730">
        <w:rPr>
          <w:rFonts w:ascii="Times New Roman" w:eastAsiaTheme="minorEastAsia" w:hAnsi="Times New Roman" w:cs="Times New Roman"/>
          <w:sz w:val="24"/>
          <w:szCs w:val="24"/>
        </w:rPr>
        <w:t xml:space="preserve">– </w:t>
      </w:r>
      <w:r w:rsidR="003A473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mean of the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CB387C" w:rsidRDefault="00514D43" w:rsidP="00CB5ACA">
      <w:pPr>
        <w:pStyle w:val="ListParagraph"/>
        <w:spacing w:line="480" w:lineRule="auto"/>
        <w:ind w:left="1440" w:firstLine="720"/>
        <w:jc w:val="both"/>
        <w:rPr>
          <w:rFonts w:ascii="Times New Roman" w:eastAsiaTheme="minorEastAsia" w:hAnsi="Times New Roman" w:cs="Times New Roman"/>
          <w:sz w:val="24"/>
          <w:szCs w:val="24"/>
        </w:rPr>
        <w:sectPr w:rsidR="00CB387C"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t xml:space="preserve">Meanwhile, </w:t>
      </w:r>
      <w:r w:rsidR="00CB5ACA">
        <w:rPr>
          <w:rFonts w:ascii="Times New Roman" w:eastAsiaTheme="minorEastAsia" w:hAnsi="Times New Roman" w:cs="Times New Roman"/>
          <w:sz w:val="24"/>
          <w:szCs w:val="24"/>
        </w:rPr>
        <w:t xml:space="preserve">the rating on the sixth items sums up the ratings on the first to fifth items. This means that the mean of all ratings of all users on the sixth items must be consistent with the mean of all ratings of all user-testers on the first to fifth items. To measure such consistency, </w:t>
      </w:r>
      <w:r w:rsidR="004467A8">
        <w:rPr>
          <w:rFonts w:ascii="Times New Roman" w:eastAsiaTheme="minorEastAsia" w:hAnsi="Times New Roman" w:cs="Times New Roman"/>
          <w:sz w:val="24"/>
          <w:szCs w:val="24"/>
        </w:rPr>
        <w:t xml:space="preserve">hypothesis </w:t>
      </w:r>
      <w:r w:rsidR="004467A8">
        <w:rPr>
          <w:rFonts w:ascii="Times New Roman" w:eastAsiaTheme="minorEastAsia" w:hAnsi="Times New Roman" w:cs="Times New Roman"/>
          <w:sz w:val="24"/>
          <w:szCs w:val="24"/>
        </w:rPr>
        <w:lastRenderedPageBreak/>
        <w:t>test (mean vs. hypothesized value) was performed</w:t>
      </w:r>
      <w:r w:rsidR="00095C0E">
        <w:rPr>
          <w:rFonts w:ascii="Times New Roman" w:eastAsiaTheme="minorEastAsia" w:hAnsi="Times New Roman" w:cs="Times New Roman"/>
          <w:sz w:val="24"/>
          <w:szCs w:val="24"/>
        </w:rPr>
        <w:t xml:space="preserve"> on each </w:t>
      </w:r>
      <w:r w:rsidR="007F5906">
        <w:rPr>
          <w:rFonts w:ascii="Times New Roman" w:eastAsiaTheme="minorEastAsia" w:hAnsi="Times New Roman" w:cs="Times New Roman"/>
          <w:sz w:val="24"/>
          <w:szCs w:val="24"/>
        </w:rPr>
        <w:t>factor</w:t>
      </w:r>
      <w:r w:rsidR="00095C0E">
        <w:rPr>
          <w:rFonts w:ascii="Times New Roman" w:eastAsiaTheme="minorEastAsia" w:hAnsi="Times New Roman" w:cs="Times New Roman"/>
          <w:sz w:val="24"/>
          <w:szCs w:val="24"/>
        </w:rPr>
        <w:t xml:space="preserve"> (i.e. PU and PEU)</w:t>
      </w:r>
      <w:r w:rsidR="004467A8">
        <w:rPr>
          <w:rFonts w:ascii="Times New Roman" w:eastAsiaTheme="minorEastAsia" w:hAnsi="Times New Roman" w:cs="Times New Roman"/>
          <w:sz w:val="24"/>
          <w:szCs w:val="24"/>
        </w:rPr>
        <w:t xml:space="preserve"> using MegaStat add-in of the Microsoft Excel. Inputting the mean of all ratings on first to fifth </w:t>
      </w:r>
      <w:r w:rsidR="00095C0E">
        <w:rPr>
          <w:rFonts w:ascii="Times New Roman" w:eastAsiaTheme="minorEastAsia" w:hAnsi="Times New Roman" w:cs="Times New Roman"/>
          <w:sz w:val="24"/>
          <w:szCs w:val="24"/>
        </w:rPr>
        <w:t>item, the standard deviation of all ratings on first to fifth item, the population (total number of user-testers) and the hypothesized value (mean of all ratings on the sixth item), the add-in automatically generates statistical information out of these data. Among the information produced, this study is concerned only of the p-value of the two-tailed test (two-tailed test was used because this study is not concerned of the lowest or highest rating)</w:t>
      </w:r>
      <w:r w:rsidR="00CB387C">
        <w:rPr>
          <w:rFonts w:ascii="Times New Roman" w:eastAsiaTheme="minorEastAsia" w:hAnsi="Times New Roman" w:cs="Times New Roman"/>
          <w:sz w:val="24"/>
          <w:szCs w:val="24"/>
        </w:rPr>
        <w:t xml:space="preserve"> (See Fig. __)</w:t>
      </w:r>
      <w:r w:rsidR="00095C0E">
        <w:rPr>
          <w:rFonts w:ascii="Times New Roman" w:eastAsiaTheme="minorEastAsia" w:hAnsi="Times New Roman" w:cs="Times New Roman"/>
          <w:sz w:val="24"/>
          <w:szCs w:val="24"/>
        </w:rPr>
        <w:t>. The p-value is then compared  to the significance level of 5% or 0.05 such that if the p-value is lower than the significance level, it can be deduced that the over-all rating on the sixth item is not consistent with the ratings on the first to the fifth item; otherwise, it is consistent.</w:t>
      </w:r>
    </w:p>
    <w:p w:rsidR="00CB387C" w:rsidRPr="00647454" w:rsidRDefault="00CB387C" w:rsidP="00CB38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IV</w:t>
      </w:r>
    </w:p>
    <w:p w:rsidR="00CB387C" w:rsidRPr="00647454" w:rsidRDefault="00CB387C" w:rsidP="00CB38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CB387C" w:rsidRDefault="00CB387C"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t>
      </w:r>
      <w:r w:rsidR="00035004">
        <w:rPr>
          <w:rFonts w:ascii="Times New Roman" w:hAnsi="Times New Roman" w:cs="Times New Roman"/>
          <w:sz w:val="24"/>
          <w:szCs w:val="24"/>
        </w:rPr>
        <w:t>chapter discusses the results of the implementation and testing of the system done using the methodology discussed in the previous chapter.</w:t>
      </w:r>
    </w:p>
    <w:p w:rsidR="00035004" w:rsidRDefault="00035004" w:rsidP="00546DAC">
      <w:pPr>
        <w:spacing w:after="0" w:line="480" w:lineRule="auto"/>
        <w:jc w:val="both"/>
        <w:rPr>
          <w:rFonts w:ascii="Times New Roman" w:hAnsi="Times New Roman" w:cs="Times New Roman"/>
          <w:sz w:val="24"/>
          <w:szCs w:val="24"/>
        </w:rPr>
      </w:pPr>
    </w:p>
    <w:p w:rsidR="00981358" w:rsidRPr="00981358" w:rsidRDefault="00981358"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Software Discussion</w:t>
      </w:r>
    </w:p>
    <w:p w:rsidR="002412FE" w:rsidRDefault="002412FE"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Performance</w:t>
      </w:r>
    </w:p>
    <w:p w:rsidR="002412FE" w:rsidRDefault="002412FE"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following</w:t>
      </w:r>
      <w:r w:rsidR="00F07985">
        <w:rPr>
          <w:rFonts w:ascii="Times New Roman" w:hAnsi="Times New Roman" w:cs="Times New Roman"/>
          <w:sz w:val="24"/>
          <w:szCs w:val="24"/>
        </w:rPr>
        <w:t xml:space="preserve"> table shows the efficiency rate (ER</w:t>
      </w:r>
      <w:r w:rsidR="0044250C">
        <w:rPr>
          <w:rFonts w:ascii="Times New Roman" w:hAnsi="Times New Roman" w:cs="Times New Roman"/>
          <w:sz w:val="24"/>
          <w:szCs w:val="24"/>
        </w:rPr>
        <w:t>)</w:t>
      </w:r>
      <w:r w:rsidR="00F07985">
        <w:rPr>
          <w:rFonts w:ascii="Times New Roman" w:hAnsi="Times New Roman" w:cs="Times New Roman"/>
          <w:sz w:val="24"/>
          <w:szCs w:val="24"/>
        </w:rPr>
        <w:t xml:space="preserve"> of each user-testers in performing audit trail on </w:t>
      </w:r>
      <w:r w:rsidR="002B4A9C">
        <w:rPr>
          <w:rFonts w:ascii="Times New Roman" w:hAnsi="Times New Roman" w:cs="Times New Roman"/>
          <w:sz w:val="24"/>
          <w:szCs w:val="24"/>
        </w:rPr>
        <w:t>five</w:t>
      </w:r>
      <w:r w:rsidR="00F07985">
        <w:rPr>
          <w:rFonts w:ascii="Times New Roman" w:hAnsi="Times New Roman" w:cs="Times New Roman"/>
          <w:sz w:val="24"/>
          <w:szCs w:val="24"/>
        </w:rPr>
        <w:t xml:space="preserve"> ledger accounts</w:t>
      </w:r>
      <w:r w:rsidR="00754AA4">
        <w:rPr>
          <w:rFonts w:ascii="Times New Roman" w:hAnsi="Times New Roman" w:cs="Times New Roman"/>
          <w:sz w:val="24"/>
          <w:szCs w:val="24"/>
        </w:rPr>
        <w:t xml:space="preserve"> manually and using the system. The rates were computed</w:t>
      </w:r>
      <w:r w:rsidR="00F07985">
        <w:rPr>
          <w:rFonts w:ascii="Times New Roman" w:hAnsi="Times New Roman" w:cs="Times New Roman"/>
          <w:sz w:val="24"/>
          <w:szCs w:val="24"/>
        </w:rPr>
        <w:t xml:space="preserve"> using the Equation ___ in the Methodology (Refer to Appendix __ for the raw data):</w:t>
      </w:r>
    </w:p>
    <w:p w:rsidR="00F07985" w:rsidRPr="00F07985" w:rsidRDefault="00F07985" w:rsidP="00A757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&lt;heading&gt;</w:t>
      </w:r>
    </w:p>
    <w:tbl>
      <w:tblPr>
        <w:tblStyle w:val="TableGrid"/>
        <w:tblW w:w="0" w:type="auto"/>
        <w:tblLook w:val="04A0" w:firstRow="1" w:lastRow="0" w:firstColumn="1" w:lastColumn="0" w:noHBand="0" w:noVBand="1"/>
      </w:tblPr>
      <w:tblGrid>
        <w:gridCol w:w="2214"/>
        <w:gridCol w:w="2277"/>
        <w:gridCol w:w="2277"/>
        <w:gridCol w:w="2088"/>
      </w:tblGrid>
      <w:tr w:rsidR="0044250C" w:rsidTr="0044250C">
        <w:trPr>
          <w:trHeight w:val="346"/>
        </w:trPr>
        <w:tc>
          <w:tcPr>
            <w:tcW w:w="2214"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Efficiency Rate (sec/account)</w:t>
            </w:r>
          </w:p>
        </w:tc>
        <w:tc>
          <w:tcPr>
            <w:tcW w:w="2088"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Percentage Rate of Improvement</w:t>
            </w:r>
          </w:p>
        </w:tc>
      </w:tr>
      <w:tr w:rsidR="0044250C" w:rsidTr="0044250C">
        <w:trPr>
          <w:trHeight w:val="346"/>
        </w:trPr>
        <w:tc>
          <w:tcPr>
            <w:tcW w:w="2214" w:type="dxa"/>
            <w:vMerge/>
            <w:vAlign w:val="center"/>
          </w:tcPr>
          <w:p w:rsidR="0044250C" w:rsidRDefault="0044250C" w:rsidP="00F07985">
            <w:pPr>
              <w:jc w:val="center"/>
              <w:rPr>
                <w:rFonts w:ascii="Times New Roman" w:eastAsiaTheme="minorEastAsia" w:hAnsi="Times New Roman" w:cs="Times New Roman"/>
                <w:b/>
                <w:sz w:val="24"/>
                <w:szCs w:val="24"/>
              </w:rPr>
            </w:pP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c>
          <w:tcPr>
            <w:tcW w:w="2088" w:type="dxa"/>
            <w:vMerge/>
            <w:vAlign w:val="center"/>
          </w:tcPr>
          <w:p w:rsidR="0044250C" w:rsidRDefault="0044250C" w:rsidP="00F07985">
            <w:pPr>
              <w:jc w:val="center"/>
              <w:rPr>
                <w:rFonts w:ascii="Times New Roman" w:eastAsiaTheme="minorEastAsia" w:hAnsi="Times New Roman" w:cs="Times New Roman"/>
                <w:b/>
                <w:sz w:val="24"/>
                <w:szCs w:val="24"/>
              </w:rPr>
            </w:pP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F07985" w:rsidRDefault="00F07985"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39.5</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51.23%</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55.4</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57.3</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450C4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456.8</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41.8</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90.85%</w:t>
            </w:r>
          </w:p>
        </w:tc>
      </w:tr>
    </w:tbl>
    <w:p w:rsidR="00546DAC" w:rsidRDefault="00546DAC" w:rsidP="00981358">
      <w:pPr>
        <w:spacing w:after="0" w:line="480" w:lineRule="auto"/>
        <w:jc w:val="both"/>
        <w:rPr>
          <w:rFonts w:ascii="Times New Roman" w:eastAsiaTheme="minorEastAsia" w:hAnsi="Times New Roman" w:cs="Times New Roman"/>
          <w:sz w:val="24"/>
          <w:szCs w:val="24"/>
        </w:rPr>
      </w:pPr>
    </w:p>
    <w:p w:rsidR="00546DAC" w:rsidRDefault="00546DAC"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where the Percentage Rate of Improvement (PRI) was calculated using the following formula:</w:t>
      </w:r>
    </w:p>
    <w:p w:rsidR="00546DAC" w:rsidRPr="00AF79A7" w:rsidRDefault="00A757D2" w:rsidP="00754AA4">
      <w:pPr>
        <w:pStyle w:val="ListParagraph"/>
        <w:spacing w:line="480" w:lineRule="auto"/>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PRI=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x 100</m:t>
          </m:r>
        </m:oMath>
      </m:oMathPara>
    </w:p>
    <w:p w:rsidR="00546DAC" w:rsidRDefault="00546DAC" w:rsidP="00754AA4">
      <w:pPr>
        <w:pStyle w:val="ListParagraph"/>
        <w:tabs>
          <w:tab w:val="left" w:pos="1980"/>
          <w:tab w:val="left" w:pos="2250"/>
        </w:tabs>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00A757D2">
        <w:rPr>
          <w:rFonts w:ascii="Times New Roman" w:eastAsiaTheme="minorEastAsia" w:hAnsi="Times New Roman" w:cs="Times New Roman"/>
          <w:sz w:val="24"/>
          <w:szCs w:val="24"/>
        </w:rPr>
        <w:t>PRI</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Percentage Rate of Improvement</w:t>
      </w:r>
    </w:p>
    <w:p w:rsidR="00546DAC" w:rsidRDefault="00A757D2" w:rsidP="00754AA4">
      <w:pPr>
        <w:pStyle w:val="ListParagraph"/>
        <w:tabs>
          <w:tab w:val="left" w:pos="1980"/>
          <w:tab w:val="left" w:pos="225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ER</w:t>
      </w:r>
      <w:r w:rsidRPr="00A757D2">
        <w:rPr>
          <w:rFonts w:ascii="Times New Roman" w:eastAsiaTheme="minorEastAsia" w:hAnsi="Times New Roman" w:cs="Times New Roman"/>
          <w:sz w:val="24"/>
          <w:szCs w:val="24"/>
          <w:vertAlign w:val="subscript"/>
        </w:rPr>
        <w:t>m</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Efficiency Rate for manual audit trail</w:t>
      </w:r>
    </w:p>
    <w:p w:rsidR="00546DAC" w:rsidRDefault="00754AA4" w:rsidP="00754AA4">
      <w:pPr>
        <w:pStyle w:val="ListParagraph"/>
        <w:tabs>
          <w:tab w:val="left" w:pos="1440"/>
          <w:tab w:val="left" w:pos="1980"/>
          <w:tab w:val="left" w:pos="2250"/>
        </w:tabs>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ER</w:t>
      </w:r>
      <w:r w:rsidR="00A757D2">
        <w:rPr>
          <w:rFonts w:ascii="Times New Roman" w:eastAsiaTheme="minorEastAsia" w:hAnsi="Times New Roman" w:cs="Times New Roman"/>
          <w:sz w:val="24"/>
          <w:szCs w:val="24"/>
          <w:vertAlign w:val="subscript"/>
        </w:rPr>
        <w:t>s</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Efficiency Rate when using the system</w:t>
      </w:r>
    </w:p>
    <w:p w:rsidR="00F07985" w:rsidRDefault="00754AA4"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table, it can be observed that for Accountant 1 who is an internal auditor, </w:t>
      </w:r>
      <w:r w:rsidR="002B4A9C">
        <w:rPr>
          <w:rFonts w:ascii="Times New Roman" w:eastAsiaTheme="minorEastAsia" w:hAnsi="Times New Roman" w:cs="Times New Roman"/>
          <w:sz w:val="24"/>
          <w:szCs w:val="24"/>
        </w:rPr>
        <w:t xml:space="preserve">the average </w:t>
      </w:r>
      <w:r w:rsidR="007753CC">
        <w:rPr>
          <w:rFonts w:ascii="Times New Roman" w:eastAsiaTheme="minorEastAsia" w:hAnsi="Times New Roman" w:cs="Times New Roman"/>
          <w:sz w:val="24"/>
          <w:szCs w:val="24"/>
        </w:rPr>
        <w:t>amount she</w:t>
      </w:r>
      <w:r w:rsidR="002B4A9C">
        <w:rPr>
          <w:rFonts w:ascii="Times New Roman" w:eastAsiaTheme="minorEastAsia" w:hAnsi="Times New Roman" w:cs="Times New Roman"/>
          <w:sz w:val="24"/>
          <w:szCs w:val="24"/>
        </w:rPr>
        <w:t xml:space="preserve"> spent in performing the audit trail on each ledger account </w:t>
      </w:r>
      <w:r w:rsidR="007753CC">
        <w:rPr>
          <w:rFonts w:ascii="Times New Roman" w:eastAsiaTheme="minorEastAsia" w:hAnsi="Times New Roman" w:cs="Times New Roman"/>
          <w:sz w:val="24"/>
          <w:szCs w:val="24"/>
        </w:rPr>
        <w:t>had</w:t>
      </w:r>
      <w:r w:rsidR="002B4A9C">
        <w:rPr>
          <w:rFonts w:ascii="Times New Roman" w:eastAsiaTheme="minorEastAsia" w:hAnsi="Times New Roman" w:cs="Times New Roman"/>
          <w:sz w:val="24"/>
          <w:szCs w:val="24"/>
        </w:rPr>
        <w:t xml:space="preserve"> reduced by 51.23% when</w:t>
      </w:r>
      <w:r w:rsidR="007753CC">
        <w:rPr>
          <w:rFonts w:ascii="Times New Roman" w:eastAsiaTheme="minorEastAsia" w:hAnsi="Times New Roman" w:cs="Times New Roman"/>
          <w:sz w:val="24"/>
          <w:szCs w:val="24"/>
        </w:rPr>
        <w:t xml:space="preserve"> she</w:t>
      </w:r>
      <w:r w:rsidR="002B4A9C">
        <w:rPr>
          <w:rFonts w:ascii="Times New Roman" w:eastAsiaTheme="minorEastAsia" w:hAnsi="Times New Roman" w:cs="Times New Roman"/>
          <w:sz w:val="24"/>
          <w:szCs w:val="24"/>
        </w:rPr>
        <w:t xml:space="preserve"> used the system which depicts an average improvement.</w:t>
      </w:r>
      <w:r w:rsidR="007753CC">
        <w:rPr>
          <w:rFonts w:ascii="Times New Roman" w:eastAsiaTheme="minorEastAsia" w:hAnsi="Times New Roman" w:cs="Times New Roman"/>
          <w:sz w:val="24"/>
          <w:szCs w:val="24"/>
        </w:rPr>
        <w:t xml:space="preserve"> However, this has not been</w:t>
      </w:r>
      <w:r w:rsidR="002B4A9C">
        <w:rPr>
          <w:rFonts w:ascii="Times New Roman" w:eastAsiaTheme="minorEastAsia" w:hAnsi="Times New Roman" w:cs="Times New Roman"/>
          <w:sz w:val="24"/>
          <w:szCs w:val="24"/>
        </w:rPr>
        <w:t xml:space="preserve"> the case for Accountant 2 who is also an internal auditor. Instead of </w:t>
      </w:r>
      <w:r w:rsidR="00450C46">
        <w:rPr>
          <w:rFonts w:ascii="Times New Roman" w:eastAsiaTheme="minorEastAsia" w:hAnsi="Times New Roman" w:cs="Times New Roman"/>
          <w:sz w:val="24"/>
          <w:szCs w:val="24"/>
        </w:rPr>
        <w:t>spending lesser time</w:t>
      </w:r>
      <w:r w:rsidR="007753CC">
        <w:rPr>
          <w:rFonts w:ascii="Times New Roman" w:eastAsiaTheme="minorEastAsia" w:hAnsi="Times New Roman" w:cs="Times New Roman"/>
          <w:sz w:val="24"/>
          <w:szCs w:val="24"/>
        </w:rPr>
        <w:t>, he</w:t>
      </w:r>
      <w:r w:rsidR="00450C46">
        <w:rPr>
          <w:rFonts w:ascii="Times New Roman" w:eastAsiaTheme="minorEastAsia" w:hAnsi="Times New Roman" w:cs="Times New Roman"/>
          <w:sz w:val="24"/>
          <w:szCs w:val="24"/>
        </w:rPr>
        <w:t xml:space="preserve"> spent an average of 1.9 seconds more in performing audit trail for every account using the system compared to performing it manually – a slight degradation of his performance by 3.43%. The result o</w:t>
      </w:r>
      <w:r w:rsidR="00D33C71">
        <w:rPr>
          <w:rFonts w:ascii="Times New Roman" w:eastAsiaTheme="minorEastAsia" w:hAnsi="Times New Roman" w:cs="Times New Roman"/>
          <w:sz w:val="24"/>
          <w:szCs w:val="24"/>
        </w:rPr>
        <w:t>f his performance could be due to other factors such as one’s mastery in using a computer which this study was not able to take account of.</w:t>
      </w:r>
    </w:p>
    <w:p w:rsidR="00E60B86" w:rsidRDefault="00D33C71"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4E3B8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performance</w:t>
      </w:r>
      <w:r w:rsidR="004E3B8A">
        <w:rPr>
          <w:rFonts w:ascii="Times New Roman" w:eastAsiaTheme="minorEastAsia" w:hAnsi="Times New Roman" w:cs="Times New Roman"/>
          <w:sz w:val="24"/>
          <w:szCs w:val="24"/>
        </w:rPr>
        <w:t xml:space="preserve"> of Accountant 3, who is a former external auditor and recently, an accounting part-time instructor, </w:t>
      </w:r>
      <w:r w:rsidR="007753CC">
        <w:rPr>
          <w:rFonts w:ascii="Times New Roman" w:eastAsiaTheme="minorEastAsia" w:hAnsi="Times New Roman" w:cs="Times New Roman"/>
          <w:sz w:val="24"/>
          <w:szCs w:val="24"/>
        </w:rPr>
        <w:t xml:space="preserve">is very important to emphasize. </w:t>
      </w:r>
      <w:r w:rsidR="004E3B8A">
        <w:rPr>
          <w:rFonts w:ascii="Times New Roman" w:eastAsiaTheme="minorEastAsia" w:hAnsi="Times New Roman" w:cs="Times New Roman"/>
          <w:sz w:val="24"/>
          <w:szCs w:val="24"/>
        </w:rPr>
        <w:t xml:space="preserve">The </w:t>
      </w:r>
      <w:r w:rsidR="007753CC">
        <w:rPr>
          <w:rFonts w:ascii="Times New Roman" w:eastAsiaTheme="minorEastAsia" w:hAnsi="Times New Roman" w:cs="Times New Roman"/>
          <w:sz w:val="24"/>
          <w:szCs w:val="24"/>
        </w:rPr>
        <w:t>time she</w:t>
      </w:r>
      <w:r w:rsidR="00E60B86">
        <w:rPr>
          <w:rFonts w:ascii="Times New Roman" w:eastAsiaTheme="minorEastAsia" w:hAnsi="Times New Roman" w:cs="Times New Roman"/>
          <w:sz w:val="24"/>
          <w:szCs w:val="24"/>
        </w:rPr>
        <w:t xml:space="preserve"> spent in performing the audit trail manually is around seven times slower than the average time spent by the other auditors. An explanation for this is that she employed a different means of inspecting the accounting documents</w:t>
      </w:r>
      <w:r w:rsidR="00981358">
        <w:rPr>
          <w:rFonts w:ascii="Times New Roman" w:eastAsiaTheme="minorEastAsia" w:hAnsi="Times New Roman" w:cs="Times New Roman"/>
          <w:sz w:val="24"/>
          <w:szCs w:val="24"/>
        </w:rPr>
        <w:t xml:space="preserve"> at hand to carefully audit</w:t>
      </w:r>
      <w:r w:rsidR="00E60B86">
        <w:rPr>
          <w:rFonts w:ascii="Times New Roman" w:eastAsiaTheme="minorEastAsia" w:hAnsi="Times New Roman" w:cs="Times New Roman"/>
          <w:sz w:val="24"/>
          <w:szCs w:val="24"/>
        </w:rPr>
        <w:t xml:space="preserve"> them</w:t>
      </w:r>
      <w:r w:rsidR="00981358">
        <w:rPr>
          <w:rFonts w:ascii="Times New Roman" w:eastAsiaTheme="minorEastAsia" w:hAnsi="Times New Roman" w:cs="Times New Roman"/>
          <w:sz w:val="24"/>
          <w:szCs w:val="24"/>
        </w:rPr>
        <w:t xml:space="preserve"> and detect all errors as possible</w:t>
      </w:r>
      <w:r w:rsidR="00E60B86">
        <w:rPr>
          <w:rFonts w:ascii="Times New Roman" w:eastAsiaTheme="minorEastAsia" w:hAnsi="Times New Roman" w:cs="Times New Roman"/>
          <w:sz w:val="24"/>
          <w:szCs w:val="24"/>
        </w:rPr>
        <w:t xml:space="preserve">. Interestingly, the result correlates with what the related literature says about the </w:t>
      </w:r>
      <w:r w:rsidR="007753CC">
        <w:rPr>
          <w:rFonts w:ascii="Times New Roman" w:eastAsiaTheme="minorEastAsia" w:hAnsi="Times New Roman" w:cs="Times New Roman"/>
          <w:sz w:val="24"/>
          <w:szCs w:val="24"/>
        </w:rPr>
        <w:t xml:space="preserve">intensive </w:t>
      </w:r>
      <w:r w:rsidR="00E60B86">
        <w:rPr>
          <w:rFonts w:ascii="Times New Roman" w:eastAsiaTheme="minorEastAsia" w:hAnsi="Times New Roman" w:cs="Times New Roman"/>
          <w:sz w:val="24"/>
          <w:szCs w:val="24"/>
        </w:rPr>
        <w:t>purpose and mechanisms employed by external auditors that it takes them months to completely audit the accounting data of their clients.</w:t>
      </w:r>
    </w:p>
    <w:p w:rsidR="00D33C71" w:rsidRDefault="00E60B86"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Nevertheless, </w:t>
      </w:r>
      <w:r w:rsidR="007753CC">
        <w:rPr>
          <w:rFonts w:ascii="Times New Roman" w:eastAsiaTheme="minorEastAsia" w:hAnsi="Times New Roman" w:cs="Times New Roman"/>
          <w:sz w:val="24"/>
          <w:szCs w:val="24"/>
        </w:rPr>
        <w:t>when she used the system, her performance had significantly improved. T</w:t>
      </w:r>
      <w:r w:rsidR="00D33C71">
        <w:rPr>
          <w:rFonts w:ascii="Times New Roman" w:eastAsiaTheme="minorEastAsia" w:hAnsi="Times New Roman" w:cs="Times New Roman"/>
          <w:sz w:val="24"/>
          <w:szCs w:val="24"/>
        </w:rPr>
        <w:t xml:space="preserve">he average amount of time she spent </w:t>
      </w:r>
      <w:r w:rsidR="004E3B8A">
        <w:rPr>
          <w:rFonts w:ascii="Times New Roman" w:eastAsiaTheme="minorEastAsia" w:hAnsi="Times New Roman" w:cs="Times New Roman"/>
          <w:sz w:val="24"/>
          <w:szCs w:val="24"/>
        </w:rPr>
        <w:t xml:space="preserve">in performing the trail on each ledger </w:t>
      </w:r>
      <w:r w:rsidR="004E3B8A">
        <w:rPr>
          <w:rFonts w:ascii="Times New Roman" w:eastAsiaTheme="minorEastAsia" w:hAnsi="Times New Roman" w:cs="Times New Roman"/>
          <w:sz w:val="24"/>
          <w:szCs w:val="24"/>
        </w:rPr>
        <w:lastRenderedPageBreak/>
        <w:t>account ha</w:t>
      </w:r>
      <w:r w:rsidR="007753CC">
        <w:rPr>
          <w:rFonts w:ascii="Times New Roman" w:eastAsiaTheme="minorEastAsia" w:hAnsi="Times New Roman" w:cs="Times New Roman"/>
          <w:sz w:val="24"/>
          <w:szCs w:val="24"/>
        </w:rPr>
        <w:t>d</w:t>
      </w:r>
      <w:r w:rsidR="004E3B8A">
        <w:rPr>
          <w:rFonts w:ascii="Times New Roman" w:eastAsiaTheme="minorEastAsia" w:hAnsi="Times New Roman" w:cs="Times New Roman"/>
          <w:sz w:val="24"/>
          <w:szCs w:val="24"/>
        </w:rPr>
        <w:t xml:space="preserve"> dramatically reduced by 90.85%. </w:t>
      </w:r>
      <w:r w:rsidR="007753CC">
        <w:rPr>
          <w:rFonts w:ascii="Times New Roman" w:eastAsiaTheme="minorEastAsia" w:hAnsi="Times New Roman" w:cs="Times New Roman"/>
          <w:sz w:val="24"/>
          <w:szCs w:val="24"/>
        </w:rPr>
        <w:t>It can be inferred, then, that the system is, indeed, more useful to external auditors who are the intended major users of the system.</w:t>
      </w:r>
    </w:p>
    <w:p w:rsidR="005E5445" w:rsidRDefault="005E5445" w:rsidP="009E3F4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Although it is not appropriate to get the average performance of the three user-testers to compare the efficiency rate of manual audit trail and the audit trial using the system developed since internal auditors and external auditors have different audit purpose and mechanisms, in most cases, the results show that the system has, indeed, improved the performance of the auditors in performing the audit trail.</w:t>
      </w:r>
    </w:p>
    <w:p w:rsidR="005E5445" w:rsidRPr="002412FE" w:rsidRDefault="00981358" w:rsidP="009813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On the other hand, the following table shows the accuracy rates of manual and automated audit trail in terms of detecting errors</w:t>
      </w:r>
      <w:r w:rsidR="007220C6">
        <w:rPr>
          <w:rFonts w:ascii="Times New Roman" w:eastAsiaTheme="minorEastAsia" w:hAnsi="Times New Roman" w:cs="Times New Roman"/>
          <w:sz w:val="24"/>
          <w:szCs w:val="24"/>
        </w:rPr>
        <w:t xml:space="preserve"> using Eq. ___ in the Methodology chapter</w:t>
      </w:r>
      <w:r w:rsidR="009E3F4A">
        <w:rPr>
          <w:rFonts w:ascii="Times New Roman" w:eastAsiaTheme="minorEastAsia" w:hAnsi="Times New Roman" w:cs="Times New Roman"/>
          <w:sz w:val="24"/>
          <w:szCs w:val="24"/>
        </w:rPr>
        <w:t>.</w:t>
      </w:r>
    </w:p>
    <w:p w:rsidR="00981358" w:rsidRPr="00F07985" w:rsidRDefault="00981358" w:rsidP="009813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Look w:val="04A0" w:firstRow="1" w:lastRow="0" w:firstColumn="1" w:lastColumn="0" w:noHBand="0" w:noVBand="1"/>
      </w:tblPr>
      <w:tblGrid>
        <w:gridCol w:w="2214"/>
        <w:gridCol w:w="2277"/>
        <w:gridCol w:w="2277"/>
      </w:tblGrid>
      <w:tr w:rsidR="00981358" w:rsidTr="007220C6">
        <w:trPr>
          <w:trHeight w:val="346"/>
          <w:jc w:val="center"/>
        </w:trPr>
        <w:tc>
          <w:tcPr>
            <w:tcW w:w="2214" w:type="dxa"/>
            <w:vMerge w:val="restart"/>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981358" w:rsidRPr="00F07985" w:rsidRDefault="00981358" w:rsidP="007220C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Accuracy</w:t>
            </w:r>
            <w:r w:rsidR="007220C6">
              <w:rPr>
                <w:rFonts w:ascii="Times New Roman" w:eastAsiaTheme="minorEastAsia" w:hAnsi="Times New Roman" w:cs="Times New Roman"/>
                <w:b/>
                <w:sz w:val="24"/>
                <w:szCs w:val="24"/>
              </w:rPr>
              <w:t xml:space="preserve"> Rate</w:t>
            </w:r>
            <w:r>
              <w:rPr>
                <w:rFonts w:ascii="Times New Roman" w:eastAsiaTheme="minorEastAsia" w:hAnsi="Times New Roman" w:cs="Times New Roman"/>
                <w:b/>
                <w:sz w:val="24"/>
                <w:szCs w:val="24"/>
              </w:rPr>
              <w:t xml:space="preserve"> </w:t>
            </w:r>
            <w:r w:rsidR="007220C6">
              <w:rPr>
                <w:rFonts w:ascii="Times New Roman" w:eastAsiaTheme="minorEastAsia" w:hAnsi="Times New Roman" w:cs="Times New Roman"/>
                <w:b/>
                <w:sz w:val="24"/>
                <w:szCs w:val="24"/>
              </w:rPr>
              <w:t>(in percentage)</w:t>
            </w:r>
          </w:p>
        </w:tc>
      </w:tr>
      <w:tr w:rsidR="00981358" w:rsidTr="007220C6">
        <w:trPr>
          <w:trHeight w:val="346"/>
          <w:jc w:val="center"/>
        </w:trPr>
        <w:tc>
          <w:tcPr>
            <w:tcW w:w="2214" w:type="dxa"/>
            <w:vMerge/>
            <w:vAlign w:val="center"/>
          </w:tcPr>
          <w:p w:rsidR="00981358" w:rsidRDefault="00981358" w:rsidP="00981358">
            <w:pPr>
              <w:jc w:val="center"/>
              <w:rPr>
                <w:rFonts w:ascii="Times New Roman" w:eastAsiaTheme="minorEastAsia" w:hAnsi="Times New Roman" w:cs="Times New Roman"/>
                <w:b/>
                <w:sz w:val="24"/>
                <w:szCs w:val="24"/>
              </w:rPr>
            </w:pP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bl>
    <w:p w:rsidR="007220C6" w:rsidRDefault="007220C6">
      <w:pPr>
        <w:rPr>
          <w:rFonts w:ascii="Times New Roman" w:eastAsiaTheme="minorEastAsia" w:hAnsi="Times New Roman" w:cs="Times New Roman"/>
          <w:sz w:val="24"/>
          <w:szCs w:val="24"/>
        </w:rPr>
      </w:pPr>
    </w:p>
    <w:p w:rsidR="009E3F4A" w:rsidRDefault="007220C6"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w:t>
      </w:r>
      <w:r w:rsidR="003A1BAC">
        <w:rPr>
          <w:rFonts w:ascii="Times New Roman" w:eastAsiaTheme="minorEastAsia" w:hAnsi="Times New Roman" w:cs="Times New Roman"/>
          <w:sz w:val="24"/>
          <w:szCs w:val="24"/>
        </w:rPr>
        <w:t>results clearly show</w:t>
      </w:r>
      <w:r>
        <w:rPr>
          <w:rFonts w:ascii="Times New Roman" w:eastAsiaTheme="minorEastAsia" w:hAnsi="Times New Roman" w:cs="Times New Roman"/>
          <w:sz w:val="24"/>
          <w:szCs w:val="24"/>
        </w:rPr>
        <w:t xml:space="preserve"> that the system was able to detect all the errors compared to performin</w:t>
      </w:r>
      <w:r w:rsidR="003A1BAC">
        <w:rPr>
          <w:rFonts w:ascii="Times New Roman" w:eastAsiaTheme="minorEastAsia" w:hAnsi="Times New Roman" w:cs="Times New Roman"/>
          <w:sz w:val="24"/>
          <w:szCs w:val="24"/>
        </w:rPr>
        <w:t xml:space="preserve">g the audit trail manually. Therefore, the system developed is also helpful in terms of detecting all errors as possible; thus, </w:t>
      </w:r>
      <w:r w:rsidR="009E3F4A">
        <w:rPr>
          <w:rFonts w:ascii="Times New Roman" w:eastAsiaTheme="minorEastAsia" w:hAnsi="Times New Roman" w:cs="Times New Roman"/>
          <w:sz w:val="24"/>
          <w:szCs w:val="24"/>
        </w:rPr>
        <w:t>has a</w:t>
      </w:r>
      <w:r w:rsidR="003A1BAC">
        <w:rPr>
          <w:rFonts w:ascii="Times New Roman" w:eastAsiaTheme="minorEastAsia" w:hAnsi="Times New Roman" w:cs="Times New Roman"/>
          <w:sz w:val="24"/>
          <w:szCs w:val="24"/>
        </w:rPr>
        <w:t xml:space="preserve"> potential to become an essential tool in detecting fraud.</w:t>
      </w:r>
    </w:p>
    <w:p w:rsidR="009E3F4A" w:rsidRDefault="009E3F4A"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Over-all, the tests portrays the positive performance of the system but this is not an immediate guarantee that the user-testers would have a positive attitude towards the </w:t>
      </w:r>
      <w:r>
        <w:rPr>
          <w:rFonts w:ascii="Times New Roman" w:eastAsiaTheme="minorEastAsia" w:hAnsi="Times New Roman" w:cs="Times New Roman"/>
          <w:sz w:val="24"/>
          <w:szCs w:val="24"/>
        </w:rPr>
        <w:lastRenderedPageBreak/>
        <w:t>system. The following section discusses if the user-testers accepted the system or rejects it and prefer</w:t>
      </w:r>
      <w:r w:rsidR="00B24C3F">
        <w:rPr>
          <w:rFonts w:ascii="Times New Roman" w:eastAsiaTheme="minorEastAsia" w:hAnsi="Times New Roman" w:cs="Times New Roman"/>
          <w:sz w:val="24"/>
          <w:szCs w:val="24"/>
        </w:rPr>
        <w:t xml:space="preserve"> the manual audit trail.</w:t>
      </w:r>
    </w:p>
    <w:p w:rsidR="00B24C3F" w:rsidRDefault="00B24C3F" w:rsidP="00B24C3F">
      <w:pPr>
        <w:spacing w:after="0" w:line="480" w:lineRule="auto"/>
        <w:jc w:val="both"/>
        <w:rPr>
          <w:rFonts w:ascii="Times New Roman" w:eastAsiaTheme="minorEastAsia" w:hAnsi="Times New Roman" w:cs="Times New Roman"/>
          <w:b/>
          <w:sz w:val="24"/>
          <w:szCs w:val="24"/>
        </w:rPr>
      </w:pP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Technology Acceptance</w:t>
      </w: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mentioned in the Methodology chapter, how the system is accepted or rejected by the user-testers was measured using the Technology Acceptance Model. This section analyzes the data gathered from the questionnaires based on the TAM.</w:t>
      </w:r>
      <w:r w:rsidR="008F6E48">
        <w:rPr>
          <w:rFonts w:ascii="Times New Roman" w:eastAsiaTheme="minorEastAsia" w:hAnsi="Times New Roman" w:cs="Times New Roman"/>
          <w:sz w:val="24"/>
          <w:szCs w:val="24"/>
        </w:rPr>
        <w:t xml:space="preserve"> Meanwhile, the degree of their acceptance or rejection was measured by the following ranges:</w:t>
      </w:r>
    </w:p>
    <w:p w:rsidR="008F6E48" w:rsidRDefault="008F6E48"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w:t>
      </w:r>
      <w:r w:rsidR="007138AE">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2.33</w:t>
      </w:r>
      <w:r>
        <w:rPr>
          <w:rFonts w:ascii="Times New Roman" w:eastAsiaTheme="minorEastAsia" w:hAnsi="Times New Roman" w:cs="Times New Roman"/>
          <w:sz w:val="24"/>
          <w:szCs w:val="24"/>
        </w:rPr>
        <w:tab/>
        <w:t>=&gt;</w:t>
      </w:r>
      <w:r>
        <w:rPr>
          <w:rFonts w:ascii="Times New Roman" w:eastAsiaTheme="minorEastAsia" w:hAnsi="Times New Roman" w:cs="Times New Roman"/>
          <w:sz w:val="24"/>
          <w:szCs w:val="24"/>
        </w:rPr>
        <w:tab/>
        <w:t>Strongly Disagree/Strongly Reject</w:t>
      </w:r>
    </w:p>
    <w:p w:rsidR="008F6E48" w:rsidRDefault="008F6E48"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2.34</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4.67</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Neutral</w:t>
      </w:r>
    </w:p>
    <w:p w:rsidR="008F6E48" w:rsidRDefault="008F6E48" w:rsidP="000432C2">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4.67</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7.00</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Strongly Agree/Strongly Accept</w:t>
      </w:r>
    </w:p>
    <w:p w:rsidR="007138AE" w:rsidRDefault="007138AE" w:rsidP="000432C2">
      <w:pPr>
        <w:spacing w:after="0" w:line="480" w:lineRule="auto"/>
        <w:jc w:val="both"/>
        <w:rPr>
          <w:rFonts w:ascii="Times New Roman" w:eastAsiaTheme="minorEastAsia" w:hAnsi="Times New Roman" w:cs="Times New Roman"/>
          <w:sz w:val="24"/>
          <w:szCs w:val="24"/>
        </w:rPr>
      </w:pPr>
    </w:p>
    <w:p w:rsidR="00B24C3F" w:rsidRPr="00B24C3F" w:rsidRDefault="00B24C3F" w:rsidP="00B24C3F">
      <w:pPr>
        <w:spacing w:line="480" w:lineRule="auto"/>
        <w:jc w:val="both"/>
        <w:rPr>
          <w:rFonts w:ascii="Times New Roman" w:eastAsiaTheme="minorEastAsia" w:hAnsi="Times New Roman" w:cs="Times New Roman"/>
          <w:i/>
          <w:sz w:val="24"/>
          <w:szCs w:val="24"/>
        </w:rPr>
      </w:pPr>
      <w:r w:rsidRPr="00B24C3F">
        <w:rPr>
          <w:rFonts w:ascii="Times New Roman" w:eastAsiaTheme="minorEastAsia" w:hAnsi="Times New Roman" w:cs="Times New Roman"/>
          <w:i/>
          <w:sz w:val="24"/>
          <w:szCs w:val="24"/>
        </w:rPr>
        <w:t>Perceived Usefulness</w:t>
      </w:r>
    </w:p>
    <w:p w:rsidR="00B24C3F" w:rsidRDefault="00784838"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face-to-</w:t>
      </w:r>
      <w:r w:rsidR="00B24C3F" w:rsidRPr="00B24C3F">
        <w:rPr>
          <w:rFonts w:ascii="Times New Roman" w:eastAsiaTheme="minorEastAsia" w:hAnsi="Times New Roman" w:cs="Times New Roman"/>
          <w:sz w:val="24"/>
          <w:szCs w:val="24"/>
        </w:rPr>
        <w:t xml:space="preserve">face demonstration and evaluation </w:t>
      </w:r>
      <w:r>
        <w:rPr>
          <w:rFonts w:ascii="Times New Roman" w:eastAsiaTheme="minorEastAsia" w:hAnsi="Times New Roman" w:cs="Times New Roman"/>
          <w:sz w:val="24"/>
          <w:szCs w:val="24"/>
        </w:rPr>
        <w:t>by the user-testers</w:t>
      </w:r>
      <w:r w:rsidR="00B24C3F" w:rsidRPr="00B24C3F">
        <w:rPr>
          <w:rFonts w:ascii="Times New Roman" w:eastAsiaTheme="minorEastAsia" w:hAnsi="Times New Roman" w:cs="Times New Roman"/>
          <w:sz w:val="24"/>
          <w:szCs w:val="24"/>
        </w:rPr>
        <w:t xml:space="preserve"> would show that the </w:t>
      </w:r>
      <w:r>
        <w:rPr>
          <w:rFonts w:ascii="Times New Roman" w:eastAsiaTheme="minorEastAsia" w:hAnsi="Times New Roman" w:cs="Times New Roman"/>
          <w:sz w:val="24"/>
          <w:szCs w:val="24"/>
        </w:rPr>
        <w:t xml:space="preserve">system developed helps them perform and accomplish the audit trail much </w:t>
      </w:r>
      <w:r w:rsidR="00B24C3F" w:rsidRPr="00B24C3F">
        <w:rPr>
          <w:rFonts w:ascii="Times New Roman" w:eastAsiaTheme="minorEastAsia" w:hAnsi="Times New Roman" w:cs="Times New Roman"/>
          <w:sz w:val="24"/>
          <w:szCs w:val="24"/>
        </w:rPr>
        <w:t xml:space="preserve">faster than their manual process. </w:t>
      </w:r>
      <w:r>
        <w:rPr>
          <w:rFonts w:ascii="Times New Roman" w:eastAsiaTheme="minorEastAsia" w:hAnsi="Times New Roman" w:cs="Times New Roman"/>
          <w:sz w:val="24"/>
          <w:szCs w:val="24"/>
        </w:rPr>
        <w:t xml:space="preserve">This is shown in the table below wherein all of them strongly agreed to such </w:t>
      </w:r>
      <w:r w:rsidR="008F6E48">
        <w:rPr>
          <w:rFonts w:ascii="Times New Roman" w:eastAsiaTheme="minorEastAsia" w:hAnsi="Times New Roman" w:cs="Times New Roman"/>
          <w:sz w:val="24"/>
          <w:szCs w:val="24"/>
        </w:rPr>
        <w:t>hypothesis</w:t>
      </w:r>
      <w:r w:rsidR="000432C2">
        <w:rPr>
          <w:rFonts w:ascii="Times New Roman" w:eastAsiaTheme="minorEastAsia" w:hAnsi="Times New Roman" w:cs="Times New Roman"/>
          <w:sz w:val="24"/>
          <w:szCs w:val="24"/>
        </w:rPr>
        <w:t>, supported by a small deviation among their ratings</w:t>
      </w:r>
      <w:r>
        <w:rPr>
          <w:rFonts w:ascii="Times New Roman" w:eastAsiaTheme="minorEastAsia" w:hAnsi="Times New Roman" w:cs="Times New Roman"/>
          <w:sz w:val="24"/>
          <w:szCs w:val="24"/>
        </w:rPr>
        <w:t>:</w:t>
      </w:r>
    </w:p>
    <w:p w:rsidR="008F6E48" w:rsidRPr="00F07985" w:rsidRDefault="008F6E48" w:rsidP="008F6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F6E48" w:rsidTr="008F6E48">
        <w:trPr>
          <w:trHeight w:val="346"/>
          <w:jc w:val="center"/>
        </w:trPr>
        <w:tc>
          <w:tcPr>
            <w:tcW w:w="5103" w:type="dxa"/>
            <w:vAlign w:val="center"/>
          </w:tcPr>
          <w:p w:rsidR="008F6E48" w:rsidRDefault="008F6E48"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F6E48" w:rsidRPr="00F07985" w:rsidRDefault="008F6E48"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F6E48" w:rsidRPr="00F07985" w:rsidRDefault="008F6E48"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F6E48" w:rsidTr="000432C2">
        <w:trPr>
          <w:trHeight w:val="962"/>
          <w:jc w:val="center"/>
        </w:trPr>
        <w:tc>
          <w:tcPr>
            <w:tcW w:w="5103" w:type="dxa"/>
            <w:vAlign w:val="center"/>
          </w:tcPr>
          <w:p w:rsidR="008F6E48" w:rsidRPr="008F6E48" w:rsidRDefault="008F6E48" w:rsidP="000432C2">
            <w:pPr>
              <w:pStyle w:val="ListParagraph"/>
              <w:numPr>
                <w:ilvl w:val="0"/>
                <w:numId w:val="28"/>
              </w:numPr>
              <w:rPr>
                <w:rFonts w:ascii="Times New Roman" w:eastAsiaTheme="minorEastAsia" w:hAnsi="Times New Roman" w:cs="Times New Roman"/>
                <w:sz w:val="24"/>
                <w:szCs w:val="24"/>
              </w:rPr>
            </w:pPr>
            <w:r w:rsidRPr="008F6E48">
              <w:rPr>
                <w:rFonts w:ascii="Times New Roman" w:eastAsiaTheme="minorEastAsia" w:hAnsi="Times New Roman" w:cs="Times New Roman"/>
                <w:sz w:val="24"/>
                <w:szCs w:val="24"/>
              </w:rPr>
              <w:t>Trailblazer Digital Accounting Audit Trail System</w:t>
            </w:r>
            <w:r w:rsidR="000432C2">
              <w:rPr>
                <w:rFonts w:ascii="Times New Roman" w:eastAsiaTheme="minorEastAsia" w:hAnsi="Times New Roman" w:cs="Times New Roman"/>
                <w:sz w:val="24"/>
                <w:szCs w:val="24"/>
              </w:rPr>
              <w:t xml:space="preserve"> </w:t>
            </w:r>
            <w:r w:rsidR="000432C2" w:rsidRPr="000432C2">
              <w:rPr>
                <w:rFonts w:ascii="Times New Roman" w:eastAsiaTheme="minorEastAsia" w:hAnsi="Times New Roman" w:cs="Times New Roman"/>
                <w:sz w:val="24"/>
                <w:szCs w:val="24"/>
              </w:rPr>
              <w:t>enables me to accomplish tasks more quickly.</w:t>
            </w:r>
          </w:p>
        </w:tc>
        <w:tc>
          <w:tcPr>
            <w:tcW w:w="900" w:type="dxa"/>
            <w:vAlign w:val="center"/>
          </w:tcPr>
          <w:p w:rsidR="008F6E48"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F6E48"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784838" w:rsidRPr="00B24C3F" w:rsidRDefault="00784838" w:rsidP="00784838">
      <w:pPr>
        <w:spacing w:line="480" w:lineRule="auto"/>
        <w:ind w:firstLine="720"/>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0432C2">
        <w:rPr>
          <w:rFonts w:ascii="Times New Roman" w:eastAsiaTheme="minorEastAsia" w:hAnsi="Times New Roman" w:cs="Times New Roman"/>
          <w:sz w:val="24"/>
          <w:szCs w:val="24"/>
        </w:rPr>
        <w:t>They</w:t>
      </w:r>
      <w:r w:rsidRPr="00B24C3F">
        <w:rPr>
          <w:rFonts w:ascii="Times New Roman" w:eastAsiaTheme="minorEastAsia" w:hAnsi="Times New Roman" w:cs="Times New Roman"/>
          <w:sz w:val="24"/>
          <w:szCs w:val="24"/>
        </w:rPr>
        <w:t xml:space="preserve"> have also emphasized that </w:t>
      </w:r>
      <w:r w:rsidR="000432C2">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as they seemed to perceive it</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would certainly improve their productivity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thereby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improving their perf</w:t>
      </w:r>
      <w:r w:rsidR="000432C2">
        <w:rPr>
          <w:rFonts w:ascii="Times New Roman" w:eastAsiaTheme="minorEastAsia" w:hAnsi="Times New Roman" w:cs="Times New Roman"/>
          <w:sz w:val="24"/>
          <w:szCs w:val="24"/>
        </w:rPr>
        <w:t xml:space="preserve">ormance at work. The results of their evaluation on </w:t>
      </w:r>
      <w:r w:rsidR="00FC5FCB">
        <w:rPr>
          <w:rFonts w:ascii="Times New Roman" w:eastAsiaTheme="minorEastAsia" w:hAnsi="Times New Roman" w:cs="Times New Roman"/>
          <w:sz w:val="24"/>
          <w:szCs w:val="24"/>
        </w:rPr>
        <w:t>Hypotheses</w:t>
      </w:r>
      <w:r w:rsidR="000432C2">
        <w:rPr>
          <w:rFonts w:ascii="Times New Roman" w:eastAsiaTheme="minorEastAsia" w:hAnsi="Times New Roman" w:cs="Times New Roman"/>
          <w:sz w:val="24"/>
          <w:szCs w:val="24"/>
        </w:rPr>
        <w:t xml:space="preserve"> 2 and 3 below show that all of them are unanimous in declaring that the system had increased their productivity and eventually improved their audit trail performance.</w:t>
      </w:r>
    </w:p>
    <w:p w:rsidR="000432C2" w:rsidRPr="00F07985" w:rsidRDefault="000432C2" w:rsidP="000432C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432C2" w:rsidTr="003671A9">
        <w:trPr>
          <w:trHeight w:val="346"/>
          <w:jc w:val="center"/>
        </w:trPr>
        <w:tc>
          <w:tcPr>
            <w:tcW w:w="5103" w:type="dxa"/>
            <w:vAlign w:val="center"/>
          </w:tcPr>
          <w:p w:rsidR="000432C2" w:rsidRDefault="000432C2"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432C2" w:rsidRPr="00F07985" w:rsidRDefault="000432C2"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432C2" w:rsidRPr="00F07985" w:rsidRDefault="000432C2"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432C2" w:rsidTr="000432C2">
        <w:trPr>
          <w:trHeight w:val="746"/>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 increases my productivity.</w:t>
            </w:r>
          </w:p>
        </w:tc>
        <w:tc>
          <w:tcPr>
            <w:tcW w:w="900"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0432C2" w:rsidTr="000432C2">
        <w:trPr>
          <w:trHeight w:val="809"/>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w:t>
            </w:r>
            <w:r>
              <w:t xml:space="preserve"> </w:t>
            </w:r>
            <w:r w:rsidRPr="000432C2">
              <w:rPr>
                <w:rFonts w:ascii="Times New Roman" w:eastAsiaTheme="minorEastAsia" w:hAnsi="Times New Roman" w:cs="Times New Roman"/>
                <w:sz w:val="24"/>
                <w:szCs w:val="24"/>
              </w:rPr>
              <w:t>improves my job performance.</w:t>
            </w:r>
          </w:p>
        </w:tc>
        <w:tc>
          <w:tcPr>
            <w:tcW w:w="900"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432C2" w:rsidRPr="00B24C3F" w:rsidRDefault="000432C2" w:rsidP="00B24C3F">
      <w:pPr>
        <w:spacing w:line="480" w:lineRule="auto"/>
        <w:jc w:val="both"/>
        <w:rPr>
          <w:rFonts w:ascii="Times New Roman" w:eastAsiaTheme="minorEastAsia" w:hAnsi="Times New Roman" w:cs="Times New Roman"/>
          <w:sz w:val="24"/>
          <w:szCs w:val="24"/>
        </w:rPr>
      </w:pPr>
    </w:p>
    <w:p w:rsidR="00B24C3F" w:rsidRDefault="00FC5FCB"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Moreover, the table below depicts that all the user-testers strongly agree that the system had enhanced their effectiveness on the job</w:t>
      </w:r>
      <w:r w:rsidR="00B24C3F" w:rsidRPr="00B24C3F">
        <w:rPr>
          <w:rFonts w:ascii="Times New Roman" w:eastAsiaTheme="minorEastAsia" w:hAnsi="Times New Roman" w:cs="Times New Roman"/>
          <w:sz w:val="24"/>
          <w:szCs w:val="24"/>
        </w:rPr>
        <w:t xml:space="preserve">. The said result is a mere testament that effectiveness is well facilitated </w:t>
      </w:r>
      <w:r>
        <w:rPr>
          <w:rFonts w:ascii="Times New Roman" w:eastAsiaTheme="minorEastAsia" w:hAnsi="Times New Roman" w:cs="Times New Roman"/>
          <w:sz w:val="24"/>
          <w:szCs w:val="24"/>
        </w:rPr>
        <w:t>by the system because it i</w:t>
      </w:r>
      <w:r w:rsidR="00B24C3F" w:rsidRPr="00B24C3F">
        <w:rPr>
          <w:rFonts w:ascii="Times New Roman" w:eastAsiaTheme="minorEastAsia" w:hAnsi="Times New Roman" w:cs="Times New Roman"/>
          <w:sz w:val="24"/>
          <w:szCs w:val="24"/>
        </w:rPr>
        <w:t xml:space="preserve">s definitely perceived by the </w:t>
      </w:r>
      <w:r>
        <w:rPr>
          <w:rFonts w:ascii="Times New Roman" w:eastAsiaTheme="minorEastAsia" w:hAnsi="Times New Roman" w:cs="Times New Roman"/>
          <w:sz w:val="24"/>
          <w:szCs w:val="24"/>
        </w:rPr>
        <w:t>user-testers</w:t>
      </w:r>
      <w:r w:rsidR="00B24C3F" w:rsidRPr="00B24C3F">
        <w:rPr>
          <w:rFonts w:ascii="Times New Roman" w:eastAsiaTheme="minorEastAsia" w:hAnsi="Times New Roman" w:cs="Times New Roman"/>
          <w:sz w:val="24"/>
          <w:szCs w:val="24"/>
        </w:rPr>
        <w:t xml:space="preserve"> that </w:t>
      </w:r>
      <w:r>
        <w:rPr>
          <w:rFonts w:ascii="Times New Roman" w:eastAsiaTheme="minorEastAsia" w:hAnsi="Times New Roman" w:cs="Times New Roman"/>
          <w:sz w:val="24"/>
          <w:szCs w:val="24"/>
        </w:rPr>
        <w:t>it was</w:t>
      </w:r>
      <w:r w:rsidR="00B24C3F" w:rsidRPr="00B24C3F">
        <w:rPr>
          <w:rFonts w:ascii="Times New Roman" w:eastAsiaTheme="minorEastAsia" w:hAnsi="Times New Roman" w:cs="Times New Roman"/>
          <w:sz w:val="24"/>
          <w:szCs w:val="24"/>
        </w:rPr>
        <w:t xml:space="preserve"> helping them in getting the right things done</w:t>
      </w:r>
      <w:r>
        <w:rPr>
          <w:rFonts w:ascii="Times New Roman" w:eastAsiaTheme="minorEastAsia" w:hAnsi="Times New Roman" w:cs="Times New Roman"/>
          <w:sz w:val="24"/>
          <w:szCs w:val="24"/>
        </w:rPr>
        <w:t xml:space="preserve"> as they performed the audit trail process</w:t>
      </w:r>
      <w:r w:rsidR="00B24C3F" w:rsidRPr="00B24C3F">
        <w:rPr>
          <w:rFonts w:ascii="Times New Roman" w:eastAsiaTheme="minorEastAsia" w:hAnsi="Times New Roman" w:cs="Times New Roman"/>
          <w:sz w:val="24"/>
          <w:szCs w:val="24"/>
        </w:rPr>
        <w:t>.</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3671A9">
        <w:trPr>
          <w:trHeight w:val="346"/>
          <w:jc w:val="center"/>
        </w:trPr>
        <w:tc>
          <w:tcPr>
            <w:tcW w:w="5103" w:type="dxa"/>
            <w:vAlign w:val="center"/>
          </w:tcPr>
          <w:p w:rsidR="00FC5FCB"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FC5FCB">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Pr="00FC5FCB">
              <w:rPr>
                <w:rFonts w:ascii="Times New Roman" w:eastAsiaTheme="minorEastAsia" w:hAnsi="Times New Roman" w:cs="Times New Roman"/>
                <w:sz w:val="24"/>
                <w:szCs w:val="24"/>
              </w:rPr>
              <w:t>enhances my effectiveness on the job.</w:t>
            </w:r>
          </w:p>
        </w:tc>
        <w:tc>
          <w:tcPr>
            <w:tcW w:w="900" w:type="dxa"/>
            <w:vAlign w:val="center"/>
          </w:tcPr>
          <w:p w:rsidR="00FC5FCB" w:rsidRDefault="00FC5FCB"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FC5FCB" w:rsidRDefault="00FC5FCB"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lastRenderedPageBreak/>
        <w:tab/>
        <w:t xml:space="preserve">Most importantly, </w:t>
      </w:r>
      <w:r w:rsidR="00FC5FCB">
        <w:rPr>
          <w:rFonts w:ascii="Times New Roman" w:eastAsiaTheme="minorEastAsia" w:hAnsi="Times New Roman" w:cs="Times New Roman"/>
          <w:sz w:val="24"/>
          <w:szCs w:val="24"/>
        </w:rPr>
        <w:t>the result of their evaluation on Hypothesis 5 which is shown below</w:t>
      </w:r>
      <w:r w:rsidR="00FC5FCB" w:rsidRPr="00B24C3F">
        <w:rPr>
          <w:rFonts w:ascii="Times New Roman" w:eastAsiaTheme="minorEastAsia" w:hAnsi="Times New Roman" w:cs="Times New Roman"/>
          <w:sz w:val="24"/>
          <w:szCs w:val="24"/>
        </w:rPr>
        <w:t xml:space="preserve"> clearly prove</w:t>
      </w:r>
      <w:r w:rsidR="00FC5FCB">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 xml:space="preserve"> that the said automation of the audit </w:t>
      </w:r>
      <w:r w:rsidR="00FC5FCB">
        <w:rPr>
          <w:rFonts w:ascii="Times New Roman" w:eastAsiaTheme="minorEastAsia" w:hAnsi="Times New Roman" w:cs="Times New Roman"/>
          <w:sz w:val="24"/>
          <w:szCs w:val="24"/>
        </w:rPr>
        <w:t xml:space="preserve">trail process simplifies the user-tester’s </w:t>
      </w:r>
      <w:r w:rsidRPr="00B24C3F">
        <w:rPr>
          <w:rFonts w:ascii="Times New Roman" w:eastAsiaTheme="minorEastAsia" w:hAnsi="Times New Roman" w:cs="Times New Roman"/>
          <w:sz w:val="24"/>
          <w:szCs w:val="24"/>
        </w:rPr>
        <w:t xml:space="preserve">arduous tasks of balancing and analysis of data because the system itself </w:t>
      </w:r>
      <w:r w:rsidR="00FC5FCB">
        <w:rPr>
          <w:rFonts w:ascii="Times New Roman" w:eastAsiaTheme="minorEastAsia" w:hAnsi="Times New Roman" w:cs="Times New Roman"/>
          <w:sz w:val="24"/>
          <w:szCs w:val="24"/>
        </w:rPr>
        <w:t>definitely facilitated</w:t>
      </w:r>
      <w:r w:rsidRPr="00B24C3F">
        <w:rPr>
          <w:rFonts w:ascii="Times New Roman" w:eastAsiaTheme="minorEastAsia" w:hAnsi="Times New Roman" w:cs="Times New Roman"/>
          <w:sz w:val="24"/>
          <w:szCs w:val="24"/>
        </w:rPr>
        <w:t xml:space="preserve"> the precision of its outputs</w:t>
      </w:r>
      <w:r w:rsidR="00FC5FCB">
        <w:rPr>
          <w:rFonts w:ascii="Times New Roman" w:eastAsiaTheme="minorEastAsia" w:hAnsi="Times New Roman" w:cs="Times New Roman"/>
          <w:sz w:val="24"/>
          <w:szCs w:val="24"/>
        </w:rPr>
        <w:t>. This supports the result of the computation of the accuracy rate of the system in the previous section.</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3671A9">
        <w:trPr>
          <w:trHeight w:val="346"/>
          <w:jc w:val="center"/>
        </w:trPr>
        <w:tc>
          <w:tcPr>
            <w:tcW w:w="5103" w:type="dxa"/>
            <w:vAlign w:val="center"/>
          </w:tcPr>
          <w:p w:rsidR="00FC5FCB"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3671A9">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00831ED1" w:rsidRPr="00831ED1">
              <w:rPr>
                <w:rFonts w:ascii="Times New Roman" w:eastAsiaTheme="minorEastAsia" w:hAnsi="Times New Roman" w:cs="Times New Roman"/>
                <w:sz w:val="24"/>
                <w:szCs w:val="24"/>
              </w:rPr>
              <w:t>makes it easier to do my job.</w:t>
            </w:r>
          </w:p>
        </w:tc>
        <w:tc>
          <w:tcPr>
            <w:tcW w:w="900" w:type="dxa"/>
            <w:vAlign w:val="center"/>
          </w:tcPr>
          <w:p w:rsidR="00FC5FCB" w:rsidRDefault="00FC5FCB" w:rsidP="00FC5FC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6.33</w:t>
            </w:r>
          </w:p>
        </w:tc>
        <w:tc>
          <w:tcPr>
            <w:tcW w:w="1404" w:type="dxa"/>
            <w:vAlign w:val="center"/>
          </w:tcPr>
          <w:p w:rsidR="00FC5FCB" w:rsidRDefault="00FC5FCB"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784838" w:rsidRDefault="00061E37"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w:t>
      </w:r>
      <w:r w:rsidR="00514D43">
        <w:rPr>
          <w:rFonts w:ascii="Times New Roman" w:eastAsiaTheme="minorEastAsia" w:hAnsi="Times New Roman" w:cs="Times New Roman"/>
          <w:sz w:val="24"/>
          <w:szCs w:val="24"/>
        </w:rPr>
        <w:t>all, the a</w:t>
      </w:r>
      <w:r w:rsidR="00784838" w:rsidRPr="00B24C3F">
        <w:rPr>
          <w:rFonts w:ascii="Times New Roman" w:eastAsiaTheme="minorEastAsia" w:hAnsi="Times New Roman" w:cs="Times New Roman"/>
          <w:sz w:val="24"/>
          <w:szCs w:val="24"/>
        </w:rPr>
        <w:t xml:space="preserve">utomation </w:t>
      </w:r>
      <w:r w:rsidR="00784838">
        <w:rPr>
          <w:rFonts w:ascii="Times New Roman" w:eastAsiaTheme="minorEastAsia" w:hAnsi="Times New Roman" w:cs="Times New Roman"/>
          <w:sz w:val="24"/>
          <w:szCs w:val="24"/>
        </w:rPr>
        <w:t>of the audit trail process</w:t>
      </w:r>
      <w:r w:rsidR="00784838" w:rsidRPr="00B24C3F">
        <w:rPr>
          <w:rFonts w:ascii="Times New Roman" w:eastAsiaTheme="minorEastAsia" w:hAnsi="Times New Roman" w:cs="Times New Roman"/>
          <w:sz w:val="24"/>
          <w:szCs w:val="24"/>
        </w:rPr>
        <w:t xml:space="preserve"> has been proven to be useful in all areas of financial liquidity because of the effectiveness and efficiency it provides to the users. </w:t>
      </w:r>
      <w:r w:rsidR="00514D43">
        <w:rPr>
          <w:rFonts w:ascii="Times New Roman" w:eastAsiaTheme="minorEastAsia" w:hAnsi="Times New Roman" w:cs="Times New Roman"/>
          <w:sz w:val="24"/>
          <w:szCs w:val="24"/>
        </w:rPr>
        <w:t xml:space="preserve">This is supported by the rating of user-testers on the sixth hypothesis, shown </w:t>
      </w:r>
      <w:r w:rsidR="00831ED1">
        <w:rPr>
          <w:rFonts w:ascii="Times New Roman" w:eastAsiaTheme="minorEastAsia" w:hAnsi="Times New Roman" w:cs="Times New Roman"/>
          <w:sz w:val="24"/>
          <w:szCs w:val="24"/>
        </w:rPr>
        <w:t xml:space="preserve">in Table ___ </w:t>
      </w:r>
      <w:r w:rsidR="00514D43">
        <w:rPr>
          <w:rFonts w:ascii="Times New Roman" w:eastAsiaTheme="minorEastAsia" w:hAnsi="Times New Roman" w:cs="Times New Roman"/>
          <w:sz w:val="24"/>
          <w:szCs w:val="24"/>
        </w:rPr>
        <w:t>below, which measured</w:t>
      </w:r>
      <w:r w:rsidR="00784838" w:rsidRPr="00B24C3F">
        <w:rPr>
          <w:rFonts w:ascii="Times New Roman" w:eastAsiaTheme="minorEastAsia" w:hAnsi="Times New Roman" w:cs="Times New Roman"/>
          <w:sz w:val="24"/>
          <w:szCs w:val="24"/>
        </w:rPr>
        <w:t xml:space="preserve"> their perception that </w:t>
      </w:r>
      <w:r w:rsidR="00784838">
        <w:rPr>
          <w:rFonts w:ascii="Times New Roman" w:eastAsiaTheme="minorEastAsia" w:hAnsi="Times New Roman" w:cs="Times New Roman"/>
          <w:sz w:val="24"/>
          <w:szCs w:val="24"/>
        </w:rPr>
        <w:t>the system developed</w:t>
      </w:r>
      <w:r w:rsidR="00784838" w:rsidRPr="00B24C3F">
        <w:rPr>
          <w:rFonts w:ascii="Times New Roman" w:eastAsiaTheme="minorEastAsia" w:hAnsi="Times New Roman" w:cs="Times New Roman"/>
          <w:sz w:val="24"/>
          <w:szCs w:val="24"/>
        </w:rPr>
        <w:t xml:space="preserve"> is useful in their job. </w:t>
      </w:r>
      <w:r w:rsidR="00514D43">
        <w:rPr>
          <w:rFonts w:ascii="Times New Roman" w:eastAsiaTheme="minorEastAsia" w:hAnsi="Times New Roman" w:cs="Times New Roman"/>
          <w:sz w:val="24"/>
          <w:szCs w:val="24"/>
        </w:rPr>
        <w:t>It is safe to claim this because their rating on the sixth hypothesis corresponds to the mean of their ratings on the first to the fifth hypotheses. The hypothesis test (mean vs. hypothesized value) result</w:t>
      </w:r>
      <w:r w:rsidR="00D77B80">
        <w:rPr>
          <w:rFonts w:ascii="Times New Roman" w:eastAsiaTheme="minorEastAsia" w:hAnsi="Times New Roman" w:cs="Times New Roman"/>
          <w:sz w:val="24"/>
          <w:szCs w:val="24"/>
        </w:rPr>
        <w:t>s</w:t>
      </w:r>
      <w:r w:rsidR="00514D43">
        <w:rPr>
          <w:rFonts w:ascii="Times New Roman" w:eastAsiaTheme="minorEastAsia" w:hAnsi="Times New Roman" w:cs="Times New Roman"/>
          <w:sz w:val="24"/>
          <w:szCs w:val="24"/>
        </w:rPr>
        <w:t xml:space="preserve"> suppor</w:t>
      </w:r>
      <w:r w:rsidR="00D77B80">
        <w:rPr>
          <w:rFonts w:ascii="Times New Roman" w:eastAsiaTheme="minorEastAsia" w:hAnsi="Times New Roman" w:cs="Times New Roman"/>
          <w:sz w:val="24"/>
          <w:szCs w:val="24"/>
        </w:rPr>
        <w:t>t</w:t>
      </w:r>
      <w:r w:rsidR="00514D43">
        <w:rPr>
          <w:rFonts w:ascii="Times New Roman" w:eastAsiaTheme="minorEastAsia" w:hAnsi="Times New Roman" w:cs="Times New Roman"/>
          <w:sz w:val="24"/>
          <w:szCs w:val="24"/>
        </w:rPr>
        <w:t xml:space="preserve"> such claim as show</w:t>
      </w:r>
      <w:r w:rsidR="00D77B80">
        <w:rPr>
          <w:rFonts w:ascii="Times New Roman" w:eastAsiaTheme="minorEastAsia" w:hAnsi="Times New Roman" w:cs="Times New Roman"/>
          <w:sz w:val="24"/>
          <w:szCs w:val="24"/>
        </w:rPr>
        <w:t>n</w:t>
      </w:r>
      <w:r w:rsidR="00831ED1">
        <w:rPr>
          <w:rFonts w:ascii="Times New Roman" w:eastAsiaTheme="minorEastAsia" w:hAnsi="Times New Roman" w:cs="Times New Roman"/>
          <w:sz w:val="24"/>
          <w:szCs w:val="24"/>
        </w:rPr>
        <w:t xml:space="preserve"> in table___</w:t>
      </w:r>
      <w:r w:rsidR="00514D43">
        <w:rPr>
          <w:rFonts w:ascii="Times New Roman" w:eastAsiaTheme="minorEastAsia" w:hAnsi="Times New Roman" w:cs="Times New Roman"/>
          <w:sz w:val="24"/>
          <w:szCs w:val="24"/>
        </w:rPr>
        <w:t xml:space="preserve"> </w:t>
      </w:r>
      <w:r w:rsidR="00514D43" w:rsidRPr="00831ED1">
        <w:rPr>
          <w:rFonts w:ascii="Times New Roman" w:eastAsiaTheme="minorEastAsia" w:hAnsi="Times New Roman" w:cs="Times New Roman"/>
          <w:color w:val="FF0000"/>
          <w:sz w:val="24"/>
          <w:szCs w:val="24"/>
        </w:rPr>
        <w:t>below</w:t>
      </w:r>
      <w:r w:rsidR="00514D43">
        <w:rPr>
          <w:rFonts w:ascii="Times New Roman" w:eastAsiaTheme="minorEastAsia" w:hAnsi="Times New Roman" w:cs="Times New Roman"/>
          <w:sz w:val="24"/>
          <w:szCs w:val="24"/>
        </w:rPr>
        <w:t>:</w:t>
      </w:r>
    </w:p>
    <w:p w:rsidR="00831ED1" w:rsidRPr="00831ED1" w:rsidRDefault="00831ED1" w:rsidP="00831E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3671A9">
        <w:trPr>
          <w:trHeight w:val="346"/>
          <w:jc w:val="center"/>
        </w:trPr>
        <w:tc>
          <w:tcPr>
            <w:tcW w:w="5103" w:type="dxa"/>
            <w:vAlign w:val="center"/>
          </w:tcPr>
          <w:p w:rsidR="00831ED1"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3671A9">
        <w:trPr>
          <w:trHeight w:val="989"/>
          <w:jc w:val="center"/>
        </w:trPr>
        <w:tc>
          <w:tcPr>
            <w:tcW w:w="5103" w:type="dxa"/>
            <w:vAlign w:val="center"/>
          </w:tcPr>
          <w:p w:rsidR="00831ED1" w:rsidRPr="008F6E48" w:rsidRDefault="00831ED1" w:rsidP="00831ED1">
            <w:pPr>
              <w:pStyle w:val="ListParagraph"/>
              <w:numPr>
                <w:ilvl w:val="0"/>
                <w:numId w:val="28"/>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Overall, I find</w:t>
            </w:r>
            <w:r>
              <w:rPr>
                <w:rFonts w:ascii="Times New Roman" w:eastAsiaTheme="minorEastAsia" w:hAnsi="Times New Roman" w:cs="Times New Roman"/>
                <w:sz w:val="24"/>
                <w:szCs w:val="24"/>
              </w:rPr>
              <w:t xml:space="preserve">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useful in my job.</w:t>
            </w:r>
          </w:p>
        </w:tc>
        <w:tc>
          <w:tcPr>
            <w:tcW w:w="900"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831ED1" w:rsidRDefault="00831ED1" w:rsidP="00784838">
      <w:pPr>
        <w:spacing w:line="480" w:lineRule="auto"/>
        <w:ind w:firstLine="720"/>
        <w:jc w:val="both"/>
        <w:rPr>
          <w:rFonts w:ascii="Times New Roman" w:eastAsiaTheme="minorEastAsia" w:hAnsi="Times New Roman" w:cs="Times New Roman"/>
          <w:sz w:val="24"/>
          <w:szCs w:val="24"/>
        </w:rPr>
      </w:pPr>
    </w:p>
    <w:p w:rsidR="00322739" w:rsidRDefault="00322739" w:rsidP="00322739">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&lt;heading&gt;</w:t>
      </w:r>
    </w:p>
    <w:tbl>
      <w:tblPr>
        <w:tblW w:w="394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874"/>
      </w:tblGrid>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6.670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6.600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mean Perceived Usefulness</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0.490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0.283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322739" w:rsidRPr="00322739" w:rsidTr="00322739">
        <w:trPr>
          <w:trHeight w:val="387"/>
          <w:jc w:val="center"/>
        </w:trPr>
        <w:tc>
          <w:tcPr>
            <w:tcW w:w="1075" w:type="dxa"/>
            <w:tcBorders>
              <w:bottom w:val="single" w:sz="4" w:space="0" w:color="auto"/>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2874" w:type="dxa"/>
            <w:tcBorders>
              <w:bottom w:val="single" w:sz="4" w:space="0" w:color="auto"/>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df</w:t>
            </w:r>
          </w:p>
        </w:tc>
      </w:tr>
      <w:tr w:rsidR="00322739" w:rsidRPr="00322739" w:rsidTr="00322739">
        <w:trPr>
          <w:trHeight w:val="387"/>
          <w:jc w:val="center"/>
        </w:trPr>
        <w:tc>
          <w:tcPr>
            <w:tcW w:w="1075" w:type="dxa"/>
            <w:tcBorders>
              <w:right w:val="nil"/>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p>
        </w:tc>
        <w:tc>
          <w:tcPr>
            <w:tcW w:w="2874" w:type="dxa"/>
            <w:tcBorders>
              <w:left w:val="nil"/>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-0.247</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322739" w:rsidRPr="00322739" w:rsidTr="00D77B80">
        <w:trPr>
          <w:trHeight w:val="387"/>
          <w:jc w:val="center"/>
        </w:trPr>
        <w:tc>
          <w:tcPr>
            <w:tcW w:w="1075" w:type="dxa"/>
            <w:shd w:val="clear" w:color="auto" w:fill="FFFF00"/>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.8277</w:t>
            </w:r>
          </w:p>
        </w:tc>
        <w:tc>
          <w:tcPr>
            <w:tcW w:w="2874" w:type="dxa"/>
            <w:shd w:val="clear" w:color="auto" w:fill="FFFF00"/>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514D43" w:rsidRPr="00B24C3F" w:rsidRDefault="00514D43" w:rsidP="00D77B80">
      <w:pPr>
        <w:spacing w:after="0" w:line="480" w:lineRule="auto"/>
        <w:ind w:firstLine="720"/>
        <w:jc w:val="both"/>
        <w:rPr>
          <w:rFonts w:ascii="Times New Roman" w:eastAsiaTheme="minorEastAsia" w:hAnsi="Times New Roman" w:cs="Times New Roman"/>
          <w:sz w:val="24"/>
          <w:szCs w:val="24"/>
        </w:rPr>
      </w:pPr>
    </w:p>
    <w:p w:rsidR="00B24C3F" w:rsidRDefault="00D77B80"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 the results above, the p-value is 0.8277 which is higher than the significance level of 0.05. This means that the user-testers rating on the sixth hypothesis is consistent with their ratings on the first to the fifth hypothesis; thus, it can be rightfully claimed that all of them strongly agree that the system is useful in their job or profession.</w:t>
      </w:r>
    </w:p>
    <w:p w:rsidR="00D77B80" w:rsidRPr="00B24C3F" w:rsidRDefault="00D77B80" w:rsidP="00D77B80">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B24C3F" w:rsidRPr="00D77B80" w:rsidRDefault="00B24C3F" w:rsidP="00B24C3F">
      <w:pPr>
        <w:spacing w:line="480" w:lineRule="auto"/>
        <w:jc w:val="both"/>
        <w:rPr>
          <w:rFonts w:ascii="Times New Roman" w:eastAsiaTheme="minorEastAsia" w:hAnsi="Times New Roman" w:cs="Times New Roman"/>
          <w:i/>
          <w:sz w:val="24"/>
          <w:szCs w:val="24"/>
        </w:rPr>
      </w:pPr>
      <w:r w:rsidRPr="00D77B80">
        <w:rPr>
          <w:rFonts w:ascii="Times New Roman" w:eastAsiaTheme="minorEastAsia" w:hAnsi="Times New Roman" w:cs="Times New Roman"/>
          <w:i/>
          <w:sz w:val="24"/>
          <w:szCs w:val="24"/>
        </w:rPr>
        <w:t>Perceived Ease of Use</w:t>
      </w:r>
    </w:p>
    <w:p w:rsidR="00B24C3F" w:rsidRP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Though the usefulness of the </w:t>
      </w:r>
      <w:r w:rsidR="00A31CD3">
        <w:rPr>
          <w:rFonts w:ascii="Times New Roman" w:eastAsiaTheme="minorEastAsia" w:hAnsi="Times New Roman" w:cs="Times New Roman"/>
          <w:sz w:val="24"/>
          <w:szCs w:val="24"/>
        </w:rPr>
        <w:t xml:space="preserve">system </w:t>
      </w:r>
      <w:r w:rsidR="00A31CD3" w:rsidRPr="00B24C3F">
        <w:rPr>
          <w:rFonts w:ascii="Times New Roman" w:eastAsiaTheme="minorEastAsia" w:hAnsi="Times New Roman" w:cs="Times New Roman"/>
          <w:sz w:val="24"/>
          <w:szCs w:val="24"/>
        </w:rPr>
        <w:t>has</w:t>
      </w:r>
      <w:r w:rsidRPr="00B24C3F">
        <w:rPr>
          <w:rFonts w:ascii="Times New Roman" w:eastAsiaTheme="minorEastAsia" w:hAnsi="Times New Roman" w:cs="Times New Roman"/>
          <w:sz w:val="24"/>
          <w:szCs w:val="24"/>
        </w:rPr>
        <w:t xml:space="preserve"> already been established</w:t>
      </w:r>
      <w:r w:rsidR="00A31CD3">
        <w:rPr>
          <w:rFonts w:ascii="Times New Roman" w:eastAsiaTheme="minorEastAsia" w:hAnsi="Times New Roman" w:cs="Times New Roman"/>
          <w:sz w:val="24"/>
          <w:szCs w:val="24"/>
        </w:rPr>
        <w:t xml:space="preserve"> by the results above</w:t>
      </w:r>
      <w:r w:rsidRPr="00B24C3F">
        <w:rPr>
          <w:rFonts w:ascii="Times New Roman" w:eastAsiaTheme="minorEastAsia" w:hAnsi="Times New Roman" w:cs="Times New Roman"/>
          <w:sz w:val="24"/>
          <w:szCs w:val="24"/>
        </w:rPr>
        <w:t xml:space="preserve">, it is </w:t>
      </w:r>
      <w:r w:rsidR="00A31CD3">
        <w:rPr>
          <w:rFonts w:ascii="Times New Roman" w:eastAsiaTheme="minorEastAsia" w:hAnsi="Times New Roman" w:cs="Times New Roman"/>
          <w:sz w:val="24"/>
          <w:szCs w:val="24"/>
        </w:rPr>
        <w:t xml:space="preserve">also </w:t>
      </w:r>
      <w:r w:rsidRPr="00B24C3F">
        <w:rPr>
          <w:rFonts w:ascii="Times New Roman" w:eastAsiaTheme="minorEastAsia" w:hAnsi="Times New Roman" w:cs="Times New Roman"/>
          <w:sz w:val="24"/>
          <w:szCs w:val="24"/>
        </w:rPr>
        <w:t>but a must that the ease of use of the system will also be established.</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831ED1">
        <w:rPr>
          <w:rFonts w:ascii="Times New Roman" w:eastAsiaTheme="minorEastAsia" w:hAnsi="Times New Roman" w:cs="Times New Roman"/>
          <w:sz w:val="24"/>
          <w:szCs w:val="24"/>
        </w:rPr>
        <w:t xml:space="preserve">Starting with the first hypothesis under the Perceived Ease of Use </w:t>
      </w:r>
      <w:r w:rsidR="007F5906">
        <w:rPr>
          <w:rFonts w:ascii="Times New Roman" w:eastAsiaTheme="minorEastAsia" w:hAnsi="Times New Roman" w:cs="Times New Roman"/>
          <w:sz w:val="24"/>
          <w:szCs w:val="24"/>
        </w:rPr>
        <w:t>factor</w:t>
      </w:r>
      <w:r w:rsidR="00831ED1">
        <w:rPr>
          <w:rFonts w:ascii="Times New Roman" w:eastAsiaTheme="minorEastAsia" w:hAnsi="Times New Roman" w:cs="Times New Roman"/>
          <w:sz w:val="24"/>
          <w:szCs w:val="24"/>
        </w:rPr>
        <w:t>, l</w:t>
      </w:r>
      <w:r w:rsidRPr="00B24C3F">
        <w:rPr>
          <w:rFonts w:ascii="Times New Roman" w:eastAsiaTheme="minorEastAsia" w:hAnsi="Times New Roman" w:cs="Times New Roman"/>
          <w:sz w:val="24"/>
          <w:szCs w:val="24"/>
        </w:rPr>
        <w:t xml:space="preserve">earning how to use the </w:t>
      </w:r>
      <w:r w:rsidR="00831ED1">
        <w:rPr>
          <w:rFonts w:ascii="Times New Roman" w:eastAsiaTheme="minorEastAsia" w:hAnsi="Times New Roman" w:cs="Times New Roman"/>
          <w:sz w:val="24"/>
          <w:szCs w:val="24"/>
        </w:rPr>
        <w:t>system</w:t>
      </w:r>
      <w:r w:rsidRPr="00B24C3F">
        <w:rPr>
          <w:rFonts w:ascii="Times New Roman" w:eastAsiaTheme="minorEastAsia" w:hAnsi="Times New Roman" w:cs="Times New Roman"/>
          <w:sz w:val="24"/>
          <w:szCs w:val="24"/>
        </w:rPr>
        <w:t xml:space="preserve"> was perceived to be trouble-free according to the</w:t>
      </w:r>
      <w:r w:rsidR="00831ED1">
        <w:rPr>
          <w:rFonts w:ascii="Times New Roman" w:eastAsiaTheme="minorEastAsia" w:hAnsi="Times New Roman" w:cs="Times New Roman"/>
          <w:sz w:val="24"/>
          <w:szCs w:val="24"/>
        </w:rPr>
        <w:t xml:space="preserve"> test users </w:t>
      </w:r>
      <w:r w:rsidRPr="00B24C3F">
        <w:rPr>
          <w:rFonts w:ascii="Times New Roman" w:eastAsiaTheme="minorEastAsia" w:hAnsi="Times New Roman" w:cs="Times New Roman"/>
          <w:sz w:val="24"/>
          <w:szCs w:val="24"/>
        </w:rPr>
        <w:t>in their evaluation</w:t>
      </w:r>
      <w:r w:rsidR="00831ED1">
        <w:rPr>
          <w:rFonts w:ascii="Times New Roman" w:eastAsiaTheme="minorEastAsia" w:hAnsi="Times New Roman" w:cs="Times New Roman"/>
          <w:sz w:val="24"/>
          <w:szCs w:val="24"/>
        </w:rPr>
        <w:t xml:space="preserve"> of such hypothesis</w:t>
      </w:r>
      <w:r w:rsidRPr="00B24C3F">
        <w:rPr>
          <w:rFonts w:ascii="Times New Roman" w:eastAsiaTheme="minorEastAsia" w:hAnsi="Times New Roman" w:cs="Times New Roman"/>
          <w:sz w:val="24"/>
          <w:szCs w:val="24"/>
        </w:rPr>
        <w:t xml:space="preserve">.  The said perception is </w:t>
      </w:r>
      <w:r w:rsidR="00831ED1">
        <w:rPr>
          <w:rFonts w:ascii="Times New Roman" w:eastAsiaTheme="minorEastAsia" w:hAnsi="Times New Roman" w:cs="Times New Roman"/>
          <w:sz w:val="24"/>
          <w:szCs w:val="24"/>
        </w:rPr>
        <w:t>shown by the table below where it can be clearly seen that all of them are unanimous in such perception:</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3671A9">
        <w:trPr>
          <w:trHeight w:val="346"/>
          <w:jc w:val="center"/>
        </w:trPr>
        <w:tc>
          <w:tcPr>
            <w:tcW w:w="5103" w:type="dxa"/>
            <w:vAlign w:val="center"/>
          </w:tcPr>
          <w:p w:rsidR="00831ED1"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Hypothesis</w:t>
            </w:r>
          </w:p>
        </w:tc>
        <w:tc>
          <w:tcPr>
            <w:tcW w:w="900"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3671A9">
        <w:trPr>
          <w:trHeight w:val="989"/>
          <w:jc w:val="center"/>
        </w:trPr>
        <w:tc>
          <w:tcPr>
            <w:tcW w:w="5103" w:type="dxa"/>
            <w:vAlign w:val="center"/>
          </w:tcPr>
          <w:p w:rsidR="00831ED1" w:rsidRPr="008F6E48" w:rsidRDefault="00831ED1" w:rsidP="00831ED1">
            <w:pPr>
              <w:pStyle w:val="ListParagraph"/>
              <w:numPr>
                <w:ilvl w:val="0"/>
                <w:numId w:val="32"/>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Learning to operate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is easy for me.</w:t>
            </w:r>
          </w:p>
        </w:tc>
        <w:tc>
          <w:tcPr>
            <w:tcW w:w="900"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831ED1" w:rsidRPr="00B24C3F" w:rsidRDefault="00831ED1" w:rsidP="00B24C3F">
      <w:pPr>
        <w:spacing w:line="480" w:lineRule="auto"/>
        <w:jc w:val="both"/>
        <w:rPr>
          <w:rFonts w:ascii="Times New Roman" w:eastAsiaTheme="minorEastAsia" w:hAnsi="Times New Roman" w:cs="Times New Roman"/>
          <w:sz w:val="24"/>
          <w:szCs w:val="24"/>
        </w:rPr>
      </w:pPr>
    </w:p>
    <w:p w:rsidR="00E01141"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All </w:t>
      </w:r>
      <w:r w:rsidR="00831ED1">
        <w:rPr>
          <w:rFonts w:ascii="Times New Roman" w:eastAsiaTheme="minorEastAsia" w:hAnsi="Times New Roman" w:cs="Times New Roman"/>
          <w:sz w:val="24"/>
          <w:szCs w:val="24"/>
        </w:rPr>
        <w:t>user-testers also</w:t>
      </w:r>
      <w:r w:rsidRPr="00B24C3F">
        <w:rPr>
          <w:rFonts w:ascii="Times New Roman" w:eastAsiaTheme="minorEastAsia" w:hAnsi="Times New Roman" w:cs="Times New Roman"/>
          <w:sz w:val="24"/>
          <w:szCs w:val="24"/>
        </w:rPr>
        <w:t xml:space="preserve"> certainly agreed that they find the </w:t>
      </w:r>
      <w:r w:rsidR="00831ED1">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ystem to be scalable because it allows them to perform what they wanted it to do for them</w:t>
      </w:r>
      <w:r w:rsidR="00E01141">
        <w:rPr>
          <w:rFonts w:ascii="Times New Roman" w:eastAsiaTheme="minorEastAsia" w:hAnsi="Times New Roman" w:cs="Times New Roman"/>
          <w:sz w:val="24"/>
          <w:szCs w:val="24"/>
        </w:rPr>
        <w:t>. These perceptions are supported by the results of their evaluation on Hypotheses 2 and 3 as shown below:</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E01141" w:rsidTr="003671A9">
        <w:trPr>
          <w:trHeight w:val="346"/>
          <w:jc w:val="center"/>
        </w:trPr>
        <w:tc>
          <w:tcPr>
            <w:tcW w:w="5103" w:type="dxa"/>
            <w:vAlign w:val="center"/>
          </w:tcPr>
          <w:p w:rsidR="00E01141" w:rsidRDefault="00E0114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E01141" w:rsidRPr="00F07985" w:rsidRDefault="00E0114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E01141" w:rsidRPr="00F07985" w:rsidRDefault="00E0114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E01141" w:rsidTr="003671A9">
        <w:trPr>
          <w:trHeight w:val="746"/>
          <w:jc w:val="center"/>
        </w:trPr>
        <w:tc>
          <w:tcPr>
            <w:tcW w:w="5103" w:type="dxa"/>
            <w:vAlign w:val="center"/>
          </w:tcPr>
          <w:p w:rsidR="00E01141" w:rsidRPr="008F6E48" w:rsidRDefault="00E01141"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find it easy to get the </w:t>
            </w:r>
            <w:r w:rsidRPr="000432C2">
              <w:rPr>
                <w:rFonts w:ascii="Times New Roman" w:eastAsiaTheme="minorEastAsia" w:hAnsi="Times New Roman" w:cs="Times New Roman"/>
                <w:sz w:val="24"/>
                <w:szCs w:val="24"/>
              </w:rPr>
              <w:t xml:space="preserve">Trailblazer Digital Accounting Audit Trail System </w:t>
            </w:r>
            <w:r w:rsidR="00061E37" w:rsidRPr="00061E37">
              <w:rPr>
                <w:rFonts w:ascii="Times New Roman" w:eastAsiaTheme="minorEastAsia" w:hAnsi="Times New Roman" w:cs="Times New Roman"/>
                <w:sz w:val="24"/>
                <w:szCs w:val="24"/>
              </w:rPr>
              <w:t>to do what I want it to do.</w:t>
            </w:r>
          </w:p>
        </w:tc>
        <w:tc>
          <w:tcPr>
            <w:tcW w:w="900" w:type="dxa"/>
            <w:vAlign w:val="center"/>
          </w:tcPr>
          <w:p w:rsidR="00E01141" w:rsidRDefault="00E01141" w:rsidP="00061E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061E37">
              <w:rPr>
                <w:rFonts w:ascii="Times New Roman" w:eastAsiaTheme="minorEastAsia" w:hAnsi="Times New Roman" w:cs="Times New Roman"/>
                <w:sz w:val="24"/>
                <w:szCs w:val="24"/>
              </w:rPr>
              <w:t>.33</w:t>
            </w:r>
          </w:p>
        </w:tc>
        <w:tc>
          <w:tcPr>
            <w:tcW w:w="1404" w:type="dxa"/>
            <w:vAlign w:val="center"/>
          </w:tcPr>
          <w:p w:rsidR="00E01141" w:rsidRDefault="00E0114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E01141" w:rsidTr="003671A9">
        <w:trPr>
          <w:trHeight w:val="809"/>
          <w:jc w:val="center"/>
        </w:trPr>
        <w:tc>
          <w:tcPr>
            <w:tcW w:w="5103" w:type="dxa"/>
            <w:vAlign w:val="center"/>
          </w:tcPr>
          <w:p w:rsidR="00E01141"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would find </w:t>
            </w:r>
            <w:r w:rsidR="00E01141" w:rsidRPr="000432C2">
              <w:rPr>
                <w:rFonts w:ascii="Times New Roman" w:eastAsiaTheme="minorEastAsia" w:hAnsi="Times New Roman" w:cs="Times New Roman"/>
                <w:sz w:val="24"/>
                <w:szCs w:val="24"/>
              </w:rPr>
              <w:t>Trailblazer Digital Accounting Audit Trail System</w:t>
            </w:r>
            <w:r w:rsidR="00E01141">
              <w:t xml:space="preserve"> </w:t>
            </w:r>
            <w:r w:rsidRPr="00061E37">
              <w:rPr>
                <w:rFonts w:ascii="Times New Roman" w:eastAsiaTheme="minorEastAsia" w:hAnsi="Times New Roman" w:cs="Times New Roman"/>
                <w:sz w:val="24"/>
                <w:szCs w:val="24"/>
              </w:rPr>
              <w:t>flexible to interact with.</w:t>
            </w:r>
          </w:p>
        </w:tc>
        <w:tc>
          <w:tcPr>
            <w:tcW w:w="900" w:type="dxa"/>
            <w:vAlign w:val="center"/>
          </w:tcPr>
          <w:p w:rsidR="00E01141" w:rsidRDefault="00E0114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E01141" w:rsidRDefault="00E0114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E01141" w:rsidRDefault="00E01141" w:rsidP="00B24C3F">
      <w:pPr>
        <w:spacing w:line="480" w:lineRule="auto"/>
        <w:jc w:val="both"/>
        <w:rPr>
          <w:rFonts w:ascii="Times New Roman" w:eastAsiaTheme="minorEastAsia" w:hAnsi="Times New Roman" w:cs="Times New Roman"/>
          <w:sz w:val="24"/>
          <w:szCs w:val="24"/>
        </w:rPr>
      </w:pPr>
    </w:p>
    <w:p w:rsidR="00B24C3F" w:rsidRDefault="00B24C3F" w:rsidP="00E01141">
      <w:pPr>
        <w:spacing w:line="480" w:lineRule="auto"/>
        <w:ind w:firstLine="720"/>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It is clearly manifested based on the data presented that the accounting professionals perceived such solution as programmable and can be tailored to the needs of the user without any trouble.</w:t>
      </w:r>
    </w:p>
    <w:p w:rsidR="00A17FFA" w:rsidRPr="00B24C3F" w:rsidRDefault="00A17FFA"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Nonetheless, it is important to stress out why the second hypothesis received the lowest rating among all hypotheses under the Perceived Ease of Use </w:t>
      </w:r>
      <w:r w:rsidR="007F5906">
        <w:rPr>
          <w:rFonts w:ascii="Times New Roman" w:eastAsiaTheme="minorEastAsia" w:hAnsi="Times New Roman" w:cs="Times New Roman"/>
          <w:sz w:val="24"/>
          <w:szCs w:val="24"/>
        </w:rPr>
        <w:t>factor</w:t>
      </w:r>
      <w:r>
        <w:rPr>
          <w:rFonts w:ascii="Times New Roman" w:eastAsiaTheme="minorEastAsia" w:hAnsi="Times New Roman" w:cs="Times New Roman"/>
          <w:sz w:val="24"/>
          <w:szCs w:val="24"/>
        </w:rPr>
        <w:t>. Hypothesis 2 speaks about customization and with such rating, it could mean that the majority of the user-testers wanted the system to have a higher degree of user customization.</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In addition to their earlier perception that </w:t>
      </w:r>
      <w:r w:rsidR="00061E37">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is programmable, it is notable that the participants did not have any daunting fe</w:t>
      </w:r>
      <w:r w:rsidR="00831ED1">
        <w:rPr>
          <w:rFonts w:ascii="Times New Roman" w:eastAsiaTheme="minorEastAsia" w:hAnsi="Times New Roman" w:cs="Times New Roman"/>
          <w:sz w:val="24"/>
          <w:szCs w:val="24"/>
        </w:rPr>
        <w:t xml:space="preserve">eling when they were acquainted </w:t>
      </w:r>
      <w:r w:rsidR="00831ED1">
        <w:rPr>
          <w:rFonts w:ascii="Times New Roman" w:eastAsiaTheme="minorEastAsia" w:hAnsi="Times New Roman" w:cs="Times New Roman"/>
          <w:sz w:val="24"/>
          <w:szCs w:val="24"/>
        </w:rPr>
        <w:lastRenderedPageBreak/>
        <w:t>or oriented with it.</w:t>
      </w:r>
      <w:r w:rsidRPr="00B24C3F">
        <w:rPr>
          <w:rFonts w:ascii="Times New Roman" w:eastAsiaTheme="minorEastAsia" w:hAnsi="Times New Roman" w:cs="Times New Roman"/>
          <w:sz w:val="24"/>
          <w:szCs w:val="24"/>
        </w:rPr>
        <w:t xml:space="preserve"> </w:t>
      </w:r>
      <w:r w:rsidR="00831ED1">
        <w:rPr>
          <w:rFonts w:ascii="Times New Roman" w:eastAsiaTheme="minorEastAsia" w:hAnsi="Times New Roman" w:cs="Times New Roman"/>
          <w:sz w:val="24"/>
          <w:szCs w:val="24"/>
        </w:rPr>
        <w:t>I</w:t>
      </w:r>
      <w:r w:rsidRPr="00B24C3F">
        <w:rPr>
          <w:rFonts w:ascii="Times New Roman" w:eastAsiaTheme="minorEastAsia" w:hAnsi="Times New Roman" w:cs="Times New Roman"/>
          <w:sz w:val="24"/>
          <w:szCs w:val="24"/>
        </w:rPr>
        <w:t>nstead</w:t>
      </w:r>
      <w:r w:rsidR="00831ED1">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they all agreed that they can see themselves becoming skillful when they would have the chance to use it in their daily tasks</w:t>
      </w:r>
      <w:r w:rsidR="00061E37">
        <w:rPr>
          <w:rFonts w:ascii="Times New Roman" w:eastAsiaTheme="minorEastAsia" w:hAnsi="Times New Roman" w:cs="Times New Roman"/>
          <w:sz w:val="24"/>
          <w:szCs w:val="24"/>
        </w:rPr>
        <w:t xml:space="preserve"> as shown in the results of their evaluation on the fourth and fifth hypotheses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3671A9">
        <w:trPr>
          <w:trHeight w:val="346"/>
          <w:jc w:val="center"/>
        </w:trPr>
        <w:tc>
          <w:tcPr>
            <w:tcW w:w="5103" w:type="dxa"/>
            <w:vAlign w:val="center"/>
          </w:tcPr>
          <w:p w:rsidR="00061E37"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3671A9">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My interaction with the </w:t>
            </w:r>
            <w:r w:rsidRPr="000432C2">
              <w:rPr>
                <w:rFonts w:ascii="Times New Roman" w:eastAsiaTheme="minorEastAsia" w:hAnsi="Times New Roman" w:cs="Times New Roman"/>
                <w:sz w:val="24"/>
                <w:szCs w:val="24"/>
              </w:rPr>
              <w:t xml:space="preserve">Trailblazer Digital Accounting Audit Trail System </w:t>
            </w:r>
            <w:r w:rsidRPr="00061E37">
              <w:rPr>
                <w:rFonts w:ascii="Times New Roman" w:eastAsiaTheme="minorEastAsia" w:hAnsi="Times New Roman" w:cs="Times New Roman"/>
                <w:sz w:val="24"/>
                <w:szCs w:val="24"/>
              </w:rPr>
              <w:t>is clear and understandable.</w:t>
            </w:r>
          </w:p>
        </w:tc>
        <w:tc>
          <w:tcPr>
            <w:tcW w:w="900"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r w:rsidR="00061E37" w:rsidTr="00061E37">
        <w:trPr>
          <w:trHeight w:val="854"/>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sidRPr="00061E37">
              <w:rPr>
                <w:rFonts w:ascii="Times New Roman" w:eastAsiaTheme="minorEastAsia" w:hAnsi="Times New Roman" w:cs="Times New Roman"/>
                <w:sz w:val="24"/>
                <w:szCs w:val="24"/>
              </w:rPr>
              <w:t>It would be easy for me to become skillful at using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Trailblazer Digital Accounting Audit Trail System</w:t>
            </w:r>
            <w:r>
              <w:t>.</w:t>
            </w:r>
          </w:p>
        </w:tc>
        <w:tc>
          <w:tcPr>
            <w:tcW w:w="900"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61E37" w:rsidRDefault="00061E37" w:rsidP="00B24C3F">
      <w:pPr>
        <w:spacing w:line="480" w:lineRule="auto"/>
        <w:jc w:val="both"/>
        <w:rPr>
          <w:rFonts w:ascii="Times New Roman" w:eastAsiaTheme="minorEastAsia" w:hAnsi="Times New Roman" w:cs="Times New Roman"/>
          <w:sz w:val="24"/>
          <w:szCs w:val="24"/>
        </w:rPr>
      </w:pPr>
    </w:p>
    <w:p w:rsidR="006907F1" w:rsidRDefault="00061E37" w:rsidP="00061E37">
      <w:pPr>
        <w:spacing w:line="480" w:lineRule="auto"/>
        <w:ind w:firstLine="6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all of the user-testers strongly agreed that the system</w:t>
      </w:r>
      <w:r w:rsidR="006907F1" w:rsidRPr="00B24C3F">
        <w:rPr>
          <w:rFonts w:ascii="Times New Roman" w:eastAsiaTheme="minorEastAsia" w:hAnsi="Times New Roman" w:cs="Times New Roman"/>
          <w:sz w:val="24"/>
          <w:szCs w:val="24"/>
        </w:rPr>
        <w:t xml:space="preserve"> is practically easy to use.  All of the participants have consistently perceived the said system to be “user friendly”</w:t>
      </w:r>
      <w:r>
        <w:rPr>
          <w:rFonts w:ascii="Times New Roman" w:eastAsiaTheme="minorEastAsia" w:hAnsi="Times New Roman" w:cs="Times New Roman"/>
          <w:sz w:val="24"/>
          <w:szCs w:val="24"/>
        </w:rPr>
        <w:t xml:space="preserve"> with a degree of user customization</w:t>
      </w:r>
      <w:r w:rsidR="006907F1" w:rsidRPr="00B24C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is supported by their overwhelming rating on the sixth hypothesis as shown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3671A9">
        <w:trPr>
          <w:trHeight w:val="346"/>
          <w:jc w:val="center"/>
        </w:trPr>
        <w:tc>
          <w:tcPr>
            <w:tcW w:w="5103" w:type="dxa"/>
            <w:vAlign w:val="center"/>
          </w:tcPr>
          <w:p w:rsidR="00061E37"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3671A9">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I find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easy to use.</w:t>
            </w:r>
          </w:p>
        </w:tc>
        <w:tc>
          <w:tcPr>
            <w:tcW w:w="900"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061E37" w:rsidRPr="00B24C3F" w:rsidRDefault="00061E37" w:rsidP="00061E37">
      <w:pPr>
        <w:spacing w:line="480" w:lineRule="auto"/>
        <w:ind w:firstLine="640"/>
        <w:jc w:val="both"/>
        <w:rPr>
          <w:rFonts w:ascii="Times New Roman" w:eastAsiaTheme="minorEastAsia" w:hAnsi="Times New Roman" w:cs="Times New Roman"/>
          <w:sz w:val="24"/>
          <w:szCs w:val="24"/>
        </w:rPr>
      </w:pPr>
    </w:p>
    <w:p w:rsidR="006907F1" w:rsidRDefault="00061E37"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It is also safe to claim this conclusion because the hypothesis test </w:t>
      </w:r>
      <w:r w:rsidRPr="00084873">
        <w:rPr>
          <w:rFonts w:ascii="Times New Roman" w:eastAsiaTheme="minorEastAsia" w:hAnsi="Times New Roman" w:cs="Times New Roman"/>
          <w:color w:val="FF0000"/>
          <w:sz w:val="24"/>
          <w:szCs w:val="24"/>
        </w:rPr>
        <w:t xml:space="preserve">below </w:t>
      </w:r>
      <w:r>
        <w:rPr>
          <w:rFonts w:ascii="Times New Roman" w:eastAsiaTheme="minorEastAsia" w:hAnsi="Times New Roman" w:cs="Times New Roman"/>
          <w:sz w:val="24"/>
          <w:szCs w:val="24"/>
        </w:rPr>
        <w:t>shows that the user-testers rating on the sixth hypothesis corresponds with the mean of their ratings on the first to the fifth hypotheses</w:t>
      </w:r>
      <w:r w:rsidR="007F5906">
        <w:rPr>
          <w:rFonts w:ascii="Times New Roman" w:eastAsiaTheme="minorEastAsia" w:hAnsi="Times New Roman" w:cs="Times New Roman"/>
          <w:sz w:val="24"/>
          <w:szCs w:val="24"/>
        </w:rPr>
        <w:t xml:space="preserve">. The p-value is 0.3992 which is also higher than </w:t>
      </w:r>
      <w:r w:rsidR="007F5906">
        <w:rPr>
          <w:rFonts w:ascii="Times New Roman" w:eastAsiaTheme="minorEastAsia" w:hAnsi="Times New Roman" w:cs="Times New Roman"/>
          <w:sz w:val="24"/>
          <w:szCs w:val="24"/>
        </w:rPr>
        <w:lastRenderedPageBreak/>
        <w:t>the significance level of 0.05 which means the ratings are consistent. Hence, all of them strongly agreed that the system is easy to use.</w:t>
      </w:r>
    </w:p>
    <w:p w:rsidR="00084873" w:rsidRDefault="00084873" w:rsidP="00084873">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&lt;heading&gt;</w:t>
      </w:r>
    </w:p>
    <w:tbl>
      <w:tblPr>
        <w:tblW w:w="41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060"/>
      </w:tblGrid>
      <w:tr w:rsidR="00084873" w:rsidRPr="00322739" w:rsidTr="00084873">
        <w:trPr>
          <w:trHeight w:val="387"/>
          <w:jc w:val="center"/>
        </w:trPr>
        <w:tc>
          <w:tcPr>
            <w:tcW w:w="1075" w:type="dxa"/>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730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mean </w:t>
            </w:r>
            <w:r w:rsidRPr="00084873">
              <w:rPr>
                <w:rFonts w:ascii="Times New Roman" w:eastAsia="Times New Roman" w:hAnsi="Times New Roman" w:cs="Times New Roman"/>
                <w:color w:val="000000"/>
                <w:sz w:val="24"/>
                <w:szCs w:val="24"/>
              </w:rPr>
              <w:t>Perceived Ease of Use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4</w:t>
            </w:r>
            <w:r w:rsidRPr="00322739">
              <w:rPr>
                <w:rFonts w:ascii="Times New Roman" w:eastAsia="Times New Roman" w:hAnsi="Times New Roman" w:cs="Times New Roman"/>
                <w:color w:val="000000"/>
                <w:sz w:val="24"/>
                <w:szCs w:val="24"/>
              </w:rPr>
              <w:t xml:space="preserve">0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54</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084873" w:rsidRPr="00322739" w:rsidTr="00084873">
        <w:trPr>
          <w:trHeight w:val="387"/>
          <w:jc w:val="center"/>
        </w:trPr>
        <w:tc>
          <w:tcPr>
            <w:tcW w:w="1075" w:type="dxa"/>
            <w:tcBorders>
              <w:bottom w:val="single" w:sz="4" w:space="0" w:color="auto"/>
            </w:tcBorders>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3060" w:type="dxa"/>
            <w:tcBorders>
              <w:bottom w:val="single" w:sz="4" w:space="0" w:color="auto"/>
            </w:tcBorders>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df</w:t>
            </w:r>
          </w:p>
        </w:tc>
      </w:tr>
      <w:tr w:rsidR="00084873" w:rsidRPr="00322739" w:rsidTr="00084873">
        <w:trPr>
          <w:trHeight w:val="387"/>
          <w:jc w:val="center"/>
        </w:trPr>
        <w:tc>
          <w:tcPr>
            <w:tcW w:w="1075" w:type="dxa"/>
            <w:tcBorders>
              <w:right w:val="nil"/>
            </w:tcBorders>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p>
        </w:tc>
        <w:tc>
          <w:tcPr>
            <w:tcW w:w="3060" w:type="dxa"/>
            <w:tcBorders>
              <w:left w:val="nil"/>
            </w:tcBorders>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1.603</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084873" w:rsidRPr="00322739" w:rsidTr="00084873">
        <w:trPr>
          <w:trHeight w:val="387"/>
          <w:jc w:val="center"/>
        </w:trPr>
        <w:tc>
          <w:tcPr>
            <w:tcW w:w="1075" w:type="dxa"/>
            <w:shd w:val="clear" w:color="auto" w:fill="FFFF00"/>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3992</w:t>
            </w:r>
          </w:p>
        </w:tc>
        <w:tc>
          <w:tcPr>
            <w:tcW w:w="3060" w:type="dxa"/>
            <w:shd w:val="clear" w:color="auto" w:fill="FFFF00"/>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084873" w:rsidRDefault="00084873" w:rsidP="00B24C3F">
      <w:pPr>
        <w:spacing w:line="480" w:lineRule="auto"/>
        <w:jc w:val="both"/>
        <w:rPr>
          <w:rFonts w:ascii="Times New Roman" w:eastAsiaTheme="minorEastAsia" w:hAnsi="Times New Roman" w:cs="Times New Roman"/>
          <w:sz w:val="24"/>
          <w:szCs w:val="24"/>
        </w:rPr>
      </w:pPr>
    </w:p>
    <w:p w:rsidR="007F5906" w:rsidRDefault="007F5906" w:rsidP="007F5906">
      <w:pPr>
        <w:spacing w:after="0" w:line="480" w:lineRule="auto"/>
        <w:jc w:val="both"/>
        <w:rPr>
          <w:rFonts w:ascii="Times New Roman" w:eastAsiaTheme="minorEastAsia" w:hAnsi="Times New Roman" w:cs="Times New Roman"/>
          <w:sz w:val="24"/>
          <w:szCs w:val="24"/>
        </w:rPr>
      </w:pP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Behavioral Intention</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According to Davis, the user’s perceived usefulness and perceived ease of use on a system contributes to their attitude towards it, that is, their behavioral intention to use the system. In this study, such contention of Davis is proven by the ratings of the user-testers. Their ratings on the hypotheses under the Behavioral Intention factor are as positive as their rations on the hypotheses under the two previous factors.</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instance, for hypothesis 1 of the Behavioral Intention factor, </w:t>
      </w:r>
      <w:r w:rsidR="001D5936">
        <w:rPr>
          <w:rFonts w:ascii="Times New Roman" w:eastAsiaTheme="minorEastAsia" w:hAnsi="Times New Roman" w:cs="Times New Roman"/>
          <w:sz w:val="24"/>
          <w:szCs w:val="24"/>
        </w:rPr>
        <w:t>all of them strongly intend to use the system assuming that they have access to it. Meanwhile, they have also strongly predicted that they would use the system given that they have access to it. These affirmations are shown by the results of their evaluation below:</w:t>
      </w:r>
    </w:p>
    <w:p w:rsidR="001D5936" w:rsidRPr="00F07985" w:rsidRDefault="001D5936" w:rsidP="001D59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1D5936" w:rsidTr="003671A9">
        <w:trPr>
          <w:trHeight w:val="346"/>
          <w:jc w:val="center"/>
        </w:trPr>
        <w:tc>
          <w:tcPr>
            <w:tcW w:w="5103" w:type="dxa"/>
            <w:vAlign w:val="center"/>
          </w:tcPr>
          <w:p w:rsidR="001D5936" w:rsidRDefault="001D5936"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1D5936" w:rsidRPr="00F07985" w:rsidRDefault="001D5936"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1D5936" w:rsidRPr="00F07985" w:rsidRDefault="001D5936"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1D5936" w:rsidTr="001D5936">
        <w:trPr>
          <w:trHeight w:val="980"/>
          <w:jc w:val="center"/>
        </w:trPr>
        <w:tc>
          <w:tcPr>
            <w:tcW w:w="5103" w:type="dxa"/>
            <w:vAlign w:val="center"/>
          </w:tcPr>
          <w:p w:rsidR="001D5936" w:rsidRPr="008F6E48"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Assuming I had access to the Trailblazer Digital Accounting</w:t>
            </w:r>
            <w:r>
              <w:rPr>
                <w:rFonts w:ascii="Times New Roman" w:eastAsiaTheme="minorEastAsia" w:hAnsi="Times New Roman" w:cs="Times New Roman"/>
                <w:sz w:val="24"/>
                <w:szCs w:val="24"/>
              </w:rPr>
              <w:t xml:space="preserve"> System, I intend to use it.</w:t>
            </w:r>
          </w:p>
        </w:tc>
        <w:tc>
          <w:tcPr>
            <w:tcW w:w="900" w:type="dxa"/>
            <w:vAlign w:val="center"/>
          </w:tcPr>
          <w:p w:rsidR="001D5936" w:rsidRDefault="001D5936"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1D59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1D5936" w:rsidTr="001D5936">
        <w:trPr>
          <w:trHeight w:val="953"/>
          <w:jc w:val="center"/>
        </w:trPr>
        <w:tc>
          <w:tcPr>
            <w:tcW w:w="5103" w:type="dxa"/>
            <w:vAlign w:val="center"/>
          </w:tcPr>
          <w:p w:rsidR="001D5936" w:rsidRPr="001D5936"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Given that I have access to the Trailblazer Digital Accounting Audit Trail System</w:t>
            </w:r>
            <w:r w:rsidRPr="001D5936">
              <w:rPr>
                <w:rFonts w:ascii="Times New Roman" w:hAnsi="Times New Roman" w:cs="Times New Roman"/>
                <w:sz w:val="24"/>
                <w:szCs w:val="24"/>
              </w:rPr>
              <w:t>, I predict that I would use it.</w:t>
            </w:r>
          </w:p>
        </w:tc>
        <w:tc>
          <w:tcPr>
            <w:tcW w:w="900" w:type="dxa"/>
            <w:vAlign w:val="center"/>
          </w:tcPr>
          <w:p w:rsidR="001D5936" w:rsidRDefault="001D5936"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1D5936" w:rsidRPr="007F5906" w:rsidRDefault="001D5936" w:rsidP="00B24C3F">
      <w:pPr>
        <w:spacing w:line="480" w:lineRule="auto"/>
        <w:jc w:val="both"/>
        <w:rPr>
          <w:rFonts w:ascii="Times New Roman" w:eastAsiaTheme="minorEastAsia" w:hAnsi="Times New Roman" w:cs="Times New Roman"/>
          <w:sz w:val="24"/>
          <w:szCs w:val="24"/>
        </w:rPr>
      </w:pPr>
    </w:p>
    <w:p w:rsidR="00CB387C" w:rsidRDefault="00CB387C"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4140B" w:rsidRDefault="00CB387C" w:rsidP="00A4140B">
      <w:pPr>
        <w:pStyle w:val="NormalWeb"/>
        <w:spacing w:before="0" w:beforeAutospacing="0" w:after="0" w:afterAutospacing="0" w:line="360" w:lineRule="auto"/>
        <w:ind w:left="640" w:hanging="640"/>
        <w:jc w:val="center"/>
        <w:divId w:val="2129272336"/>
        <w:rPr>
          <w:b/>
        </w:rPr>
      </w:pPr>
      <w:r>
        <w:rPr>
          <w:b/>
        </w:rPr>
        <w:lastRenderedPageBreak/>
        <w:t>B</w:t>
      </w:r>
      <w:r w:rsidR="00A4140B">
        <w:rPr>
          <w:b/>
        </w:rPr>
        <w:t>ibliography</w:t>
      </w:r>
    </w:p>
    <w:p w:rsidR="00A4140B" w:rsidRPr="00A4140B" w:rsidRDefault="00A4140B" w:rsidP="00A4140B">
      <w:pPr>
        <w:pStyle w:val="NormalWeb"/>
        <w:spacing w:before="0" w:beforeAutospacing="0" w:line="480" w:lineRule="auto"/>
        <w:ind w:left="640" w:hanging="640"/>
        <w:jc w:val="center"/>
        <w:divId w:val="2129272336"/>
        <w:rPr>
          <w:b/>
        </w:rPr>
      </w:pPr>
    </w:p>
    <w:p w:rsidR="00B8597A" w:rsidRPr="00B8597A" w:rsidRDefault="00327021">
      <w:pPr>
        <w:pStyle w:val="NormalWeb"/>
        <w:ind w:left="640" w:hanging="640"/>
        <w:divId w:val="64037871"/>
      </w:pPr>
      <w:r>
        <w:fldChar w:fldCharType="begin" w:fldLock="1"/>
      </w:r>
      <w:r>
        <w:instrText xml:space="preserve">ADDIN Mendeley Bibliography CSL_BIBLIOGRAPHY </w:instrText>
      </w:r>
      <w:r>
        <w:fldChar w:fldCharType="separate"/>
      </w:r>
      <w:r w:rsidR="00B8597A" w:rsidRPr="00B8597A">
        <w:t>[1]</w:t>
      </w:r>
      <w:r w:rsidR="00B8597A" w:rsidRPr="00B8597A">
        <w:tab/>
        <w:t xml:space="preserve">“Corruption by Country,” </w:t>
      </w:r>
      <w:r w:rsidR="00B8597A" w:rsidRPr="00B8597A">
        <w:rPr>
          <w:i/>
          <w:iCs/>
        </w:rPr>
        <w:t>Transparency International</w:t>
      </w:r>
      <w:r w:rsidR="00B8597A" w:rsidRPr="00B8597A">
        <w:t>. [Online]. Available: http://www.transparency.org/country. [Accessed: 30-Sep-2012].</w:t>
      </w:r>
    </w:p>
    <w:p w:rsidR="00B8597A" w:rsidRPr="00B8597A" w:rsidRDefault="00B8597A">
      <w:pPr>
        <w:pStyle w:val="NormalWeb"/>
        <w:ind w:left="640" w:hanging="640"/>
        <w:divId w:val="64037871"/>
      </w:pPr>
      <w:r w:rsidRPr="00B8597A">
        <w:t>[2]</w:t>
      </w:r>
      <w:r w:rsidRPr="00B8597A">
        <w:tab/>
        <w:t xml:space="preserve">“Why Corruption,” </w:t>
      </w:r>
      <w:r w:rsidRPr="00B8597A">
        <w:rPr>
          <w:i/>
          <w:iCs/>
        </w:rPr>
        <w:t>Cibac Partylist</w:t>
      </w:r>
      <w:r w:rsidRPr="00B8597A">
        <w:t>. [Online]. Available: http://www.cibac.org/index.php?option=com_content&amp;view=article&amp;id=100:why-corruption&amp;catid=38:our-advocacy&amp;Itemid=56. [Accessed: 12-Oct-2012].</w:t>
      </w:r>
    </w:p>
    <w:p w:rsidR="00B8597A" w:rsidRPr="00B8597A" w:rsidRDefault="00B8597A">
      <w:pPr>
        <w:pStyle w:val="NormalWeb"/>
        <w:ind w:left="640" w:hanging="640"/>
        <w:divId w:val="64037871"/>
      </w:pPr>
      <w:r w:rsidRPr="00B8597A">
        <w:t>[3]</w:t>
      </w:r>
      <w:r w:rsidRPr="00B8597A">
        <w:tab/>
        <w:t>K. D. Johnson, “Corruption in the Philippines: Public Sector Improves But Private Sector Lags,” 2012. [Online]. Available: http://asiafoundation.org/in-asia/2012/09/26/corruption-in-the-philippines-public-sector-improves-but-private-sector-lags/. [Accessed: 30-Sep-2012].</w:t>
      </w:r>
    </w:p>
    <w:p w:rsidR="00B8597A" w:rsidRPr="00B8597A" w:rsidRDefault="00B8597A">
      <w:pPr>
        <w:pStyle w:val="NormalWeb"/>
        <w:ind w:left="640" w:hanging="640"/>
        <w:divId w:val="64037871"/>
      </w:pPr>
      <w:r w:rsidRPr="00B8597A">
        <w:t>[4]</w:t>
      </w:r>
      <w:r w:rsidRPr="00B8597A">
        <w:tab/>
        <w:t xml:space="preserve">K. Swain, “The Effects of Technological Development on Accounting Systems,” </w:t>
      </w:r>
      <w:r w:rsidRPr="00B8597A">
        <w:rPr>
          <w:i/>
          <w:iCs/>
        </w:rPr>
        <w:t>eHow.com</w:t>
      </w:r>
      <w:r w:rsidRPr="00B8597A">
        <w:t>. [Online]. Available: http://www.ehow.com/list_7708020_effects-technological-development-accounting-systems.html. [Accessed: 30-Sep-2012].</w:t>
      </w:r>
    </w:p>
    <w:p w:rsidR="00B8597A" w:rsidRPr="00B8597A" w:rsidRDefault="00B8597A">
      <w:pPr>
        <w:pStyle w:val="NormalWeb"/>
        <w:ind w:left="640" w:hanging="640"/>
        <w:divId w:val="64037871"/>
      </w:pPr>
      <w:r w:rsidRPr="00B8597A">
        <w:t>[5]</w:t>
      </w:r>
      <w:r w:rsidRPr="00B8597A">
        <w:tab/>
        <w:t xml:space="preserve">K. Gupta, </w:t>
      </w:r>
      <w:r w:rsidRPr="00B8597A">
        <w:rPr>
          <w:i/>
          <w:iCs/>
        </w:rPr>
        <w:t>Contemporary Auditing</w:t>
      </w:r>
      <w:r w:rsidRPr="00B8597A">
        <w:t>, 6th ed. New Delhi: Tata McGraw-Hill Publishing Company Limited, 2005, p. 1530.</w:t>
      </w:r>
    </w:p>
    <w:p w:rsidR="00B8597A" w:rsidRPr="00B8597A" w:rsidRDefault="00B8597A">
      <w:pPr>
        <w:pStyle w:val="NormalWeb"/>
        <w:ind w:left="640" w:hanging="640"/>
        <w:divId w:val="64037871"/>
      </w:pPr>
      <w:r w:rsidRPr="00B8597A">
        <w:t>[6]</w:t>
      </w:r>
      <w:r w:rsidRPr="00B8597A">
        <w:tab/>
        <w:t xml:space="preserve">J. A. Hall, </w:t>
      </w:r>
      <w:r w:rsidRPr="00B8597A">
        <w:rPr>
          <w:i/>
          <w:iCs/>
        </w:rPr>
        <w:t>Accounting Information Systems SEVENTH EDITION</w:t>
      </w:r>
      <w:r w:rsidRPr="00B8597A">
        <w:t>, 7th ed. Mason: Cengage Learning, 2011, p. 830.</w:t>
      </w:r>
    </w:p>
    <w:p w:rsidR="00B8597A" w:rsidRPr="00B8597A" w:rsidRDefault="00B8597A">
      <w:pPr>
        <w:pStyle w:val="NormalWeb"/>
        <w:ind w:left="640" w:hanging="640"/>
        <w:divId w:val="64037871"/>
      </w:pPr>
      <w:r w:rsidRPr="00B8597A">
        <w:t>[7]</w:t>
      </w:r>
      <w:r w:rsidRPr="00B8597A">
        <w:tab/>
        <w:t xml:space="preserve">“Integrated Financial Management System: An important but limited anti-corruption tool,” in </w:t>
      </w:r>
      <w:r w:rsidRPr="00B8597A">
        <w:rPr>
          <w:i/>
          <w:iCs/>
        </w:rPr>
        <w:t>e-Transparency Conference</w:t>
      </w:r>
      <w:r w:rsidRPr="00B8597A">
        <w:t>.</w:t>
      </w:r>
    </w:p>
    <w:p w:rsidR="00B8597A" w:rsidRPr="00B8597A" w:rsidRDefault="00B8597A">
      <w:pPr>
        <w:pStyle w:val="NormalWeb"/>
        <w:ind w:left="640" w:hanging="640"/>
        <w:divId w:val="64037871"/>
      </w:pPr>
      <w:r w:rsidRPr="00B8597A">
        <w:t>[8]</w:t>
      </w:r>
      <w:r w:rsidRPr="00B8597A">
        <w:tab/>
        <w:t xml:space="preserve">G. Carague, “The Philippine’s New Government Accounting System,” </w:t>
      </w:r>
      <w:r w:rsidRPr="00B8597A">
        <w:rPr>
          <w:i/>
          <w:iCs/>
        </w:rPr>
        <w:t>Public Sector Technology &amp; Management Magazine</w:t>
      </w:r>
      <w:r w:rsidRPr="00B8597A">
        <w:t>, Manila, 2006.</w:t>
      </w:r>
    </w:p>
    <w:p w:rsidR="00B8597A" w:rsidRPr="00B8597A" w:rsidRDefault="00B8597A">
      <w:pPr>
        <w:pStyle w:val="NormalWeb"/>
        <w:ind w:left="640" w:hanging="640"/>
        <w:divId w:val="64037871"/>
      </w:pPr>
      <w:r w:rsidRPr="00B8597A">
        <w:t>[9]</w:t>
      </w:r>
      <w:r w:rsidRPr="00B8597A">
        <w:tab/>
        <w:t>Kenya Anti-Corruption Commission, “Corruption Prevention Guidelines on ICT Systems in the Public Sector,” no. March, 2008.</w:t>
      </w:r>
    </w:p>
    <w:p w:rsidR="00B8597A" w:rsidRPr="00B8597A" w:rsidRDefault="00B8597A">
      <w:pPr>
        <w:pStyle w:val="NormalWeb"/>
        <w:ind w:left="640" w:hanging="640"/>
        <w:divId w:val="64037871"/>
      </w:pPr>
      <w:r w:rsidRPr="00B8597A">
        <w:t>[10]</w:t>
      </w:r>
      <w:r w:rsidRPr="00B8597A">
        <w:tab/>
        <w:t xml:space="preserve">J. Ori, “Importance of an External Audit,” </w:t>
      </w:r>
      <w:r w:rsidRPr="00B8597A">
        <w:rPr>
          <w:i/>
          <w:iCs/>
        </w:rPr>
        <w:t>Small Business Chron</w:t>
      </w:r>
      <w:r w:rsidRPr="00B8597A">
        <w:t>. [Online]. Available: http://smallbusiness.chron.com/importance-external-audit-17630.html. [Accessed: 02-Apr-2013].</w:t>
      </w:r>
    </w:p>
    <w:p w:rsidR="00B8597A" w:rsidRPr="00B8597A" w:rsidRDefault="00B8597A">
      <w:pPr>
        <w:pStyle w:val="NormalWeb"/>
        <w:ind w:left="640" w:hanging="640"/>
        <w:divId w:val="64037871"/>
      </w:pPr>
      <w:r w:rsidRPr="00B8597A">
        <w:t>[11]</w:t>
      </w:r>
      <w:r w:rsidRPr="00B8597A">
        <w:tab/>
        <w:t xml:space="preserve">B. (eHow) Brown, “What Is an External Audit?,” </w:t>
      </w:r>
      <w:r w:rsidRPr="00B8597A">
        <w:rPr>
          <w:i/>
          <w:iCs/>
        </w:rPr>
        <w:t>eHow.com</w:t>
      </w:r>
      <w:r w:rsidRPr="00B8597A">
        <w:t>. [Online]. Available: http://www.ehow.com/about_4894466_what-external-audit.html. [Accessed: 02-Apr-2013].</w:t>
      </w:r>
    </w:p>
    <w:p w:rsidR="00B8597A" w:rsidRPr="00B8597A" w:rsidRDefault="00B8597A">
      <w:pPr>
        <w:pStyle w:val="NormalWeb"/>
        <w:ind w:left="640" w:hanging="640"/>
        <w:divId w:val="64037871"/>
      </w:pPr>
      <w:r w:rsidRPr="00B8597A">
        <w:t>[12]</w:t>
      </w:r>
      <w:r w:rsidRPr="00B8597A">
        <w:tab/>
        <w:t xml:space="preserve">Asian Development Bank, “Accounting and Auditing in the Philippines,” in </w:t>
      </w:r>
      <w:r w:rsidRPr="00B8597A">
        <w:rPr>
          <w:i/>
          <w:iCs/>
        </w:rPr>
        <w:t>Diagnostic Study of Accounting and Auditing Practices in the Philippines</w:t>
      </w:r>
      <w:r w:rsidRPr="00B8597A">
        <w:t>, Mandaluyong: Asian Development Bank, 2003, pp. 29–43.</w:t>
      </w:r>
    </w:p>
    <w:p w:rsidR="00B8597A" w:rsidRPr="00B8597A" w:rsidRDefault="00B8597A">
      <w:pPr>
        <w:pStyle w:val="NormalWeb"/>
        <w:ind w:left="640" w:hanging="640"/>
        <w:divId w:val="64037871"/>
      </w:pPr>
      <w:r w:rsidRPr="00B8597A">
        <w:lastRenderedPageBreak/>
        <w:t>[13]</w:t>
      </w:r>
      <w:r w:rsidRPr="00B8597A">
        <w:tab/>
        <w:t>Auditing and Assurance Standards Council, “Philippine Standards on Auditing (PSAs).” [Online]. Available: http://www.aasc.org.ph/downloads/PSA/PSA.php.</w:t>
      </w:r>
    </w:p>
    <w:p w:rsidR="00B8597A" w:rsidRPr="00B8597A" w:rsidRDefault="00B8597A">
      <w:pPr>
        <w:pStyle w:val="NormalWeb"/>
        <w:ind w:left="640" w:hanging="640"/>
        <w:divId w:val="64037871"/>
      </w:pPr>
      <w:r w:rsidRPr="00B8597A">
        <w:t>[14]</w:t>
      </w:r>
      <w:r w:rsidRPr="00B8597A">
        <w:tab/>
        <w:t>E. Cohen, “The Need for and Issues Surrounding the Seamless Audit Trail.” p. 15, 2006.</w:t>
      </w:r>
    </w:p>
    <w:p w:rsidR="00B8597A" w:rsidRPr="00B8597A" w:rsidRDefault="00B8597A">
      <w:pPr>
        <w:pStyle w:val="NormalWeb"/>
        <w:ind w:left="640" w:hanging="640"/>
        <w:divId w:val="64037871"/>
      </w:pPr>
      <w:r w:rsidRPr="00B8597A">
        <w:t>[15]</w:t>
      </w:r>
      <w:r w:rsidRPr="00B8597A">
        <w:tab/>
        <w:t xml:space="preserve">Conjecture Corporation, “What is an Audit Trail?,” </w:t>
      </w:r>
      <w:r w:rsidRPr="00B8597A">
        <w:rPr>
          <w:i/>
          <w:iCs/>
        </w:rPr>
        <w:t>wiseGeek.com</w:t>
      </w:r>
      <w:r w:rsidRPr="00B8597A">
        <w:t>. [Online]. Available: http://www.wisegeek.com/what-is-an-audit-trail.htm. [Accessed: 13-Oct-2012].</w:t>
      </w:r>
    </w:p>
    <w:p w:rsidR="00B8597A" w:rsidRPr="00B8597A" w:rsidRDefault="00B8597A">
      <w:pPr>
        <w:pStyle w:val="NormalWeb"/>
        <w:ind w:left="640" w:hanging="640"/>
        <w:divId w:val="64037871"/>
      </w:pPr>
      <w:r w:rsidRPr="00B8597A">
        <w:t>[16]</w:t>
      </w:r>
      <w:r w:rsidRPr="00B8597A">
        <w:tab/>
        <w:t>Computer Assisted Audit Group, “A Guide to Computer Assisted Audit Techniques.” p. 9.</w:t>
      </w:r>
    </w:p>
    <w:p w:rsidR="00B8597A" w:rsidRPr="00B8597A" w:rsidRDefault="00B8597A">
      <w:pPr>
        <w:pStyle w:val="NormalWeb"/>
        <w:ind w:left="640" w:hanging="640"/>
        <w:divId w:val="64037871"/>
      </w:pPr>
      <w:r w:rsidRPr="00B8597A">
        <w:t>[17]</w:t>
      </w:r>
      <w:r w:rsidRPr="00B8597A">
        <w:tab/>
        <w:t xml:space="preserve">Texas Comptroller of Public Accountants, “Sampling Manual,” </w:t>
      </w:r>
      <w:r w:rsidRPr="00B8597A">
        <w:rPr>
          <w:i/>
          <w:iCs/>
        </w:rPr>
        <w:t>Muscle &amp; Nerve</w:t>
      </w:r>
      <w:r w:rsidRPr="00B8597A">
        <w:t>, vol. 46, no. 5, p. fmiii–fmiv, Nov. 2012.</w:t>
      </w:r>
    </w:p>
    <w:p w:rsidR="00B8597A" w:rsidRPr="00B8597A" w:rsidRDefault="00B8597A">
      <w:pPr>
        <w:pStyle w:val="NormalWeb"/>
        <w:ind w:left="640" w:hanging="640"/>
        <w:divId w:val="64037871"/>
      </w:pPr>
      <w:r w:rsidRPr="00B8597A">
        <w:t>[18]</w:t>
      </w:r>
      <w:r w:rsidRPr="00B8597A">
        <w:tab/>
        <w:t>J. H. Yamamura, “Introduction to Nonstatistical Sampling for Auditors.” 2010.</w:t>
      </w:r>
    </w:p>
    <w:p w:rsidR="00B8597A" w:rsidRPr="00B8597A" w:rsidRDefault="00B8597A">
      <w:pPr>
        <w:pStyle w:val="NormalWeb"/>
        <w:ind w:left="640" w:hanging="640"/>
        <w:divId w:val="64037871"/>
      </w:pPr>
      <w:r w:rsidRPr="00B8597A">
        <w:t>[19]</w:t>
      </w:r>
      <w:r w:rsidRPr="00B8597A">
        <w:tab/>
        <w:t>American Institute of Certified Public Accountants, “AU Section 350,” no. 1, pp. 511–524, 2006.</w:t>
      </w:r>
    </w:p>
    <w:p w:rsidR="00B8597A" w:rsidRPr="00B8597A" w:rsidRDefault="00B8597A">
      <w:pPr>
        <w:pStyle w:val="NormalWeb"/>
        <w:ind w:left="640" w:hanging="640"/>
        <w:divId w:val="64037871"/>
      </w:pPr>
      <w:r w:rsidRPr="00B8597A">
        <w:t>[20]</w:t>
      </w:r>
      <w:r w:rsidRPr="00B8597A">
        <w:tab/>
        <w:t xml:space="preserve">N. Hitzig, “Statistical Sampling Revisited,” </w:t>
      </w:r>
      <w:r w:rsidRPr="00B8597A">
        <w:rPr>
          <w:i/>
          <w:iCs/>
        </w:rPr>
        <w:t>New York State Society of CPAs</w:t>
      </w:r>
      <w:r w:rsidRPr="00B8597A">
        <w:t>, vol. 2004, no. 5, 2004.</w:t>
      </w:r>
    </w:p>
    <w:p w:rsidR="00B8597A" w:rsidRPr="00B8597A" w:rsidRDefault="00B8597A">
      <w:pPr>
        <w:pStyle w:val="NormalWeb"/>
        <w:ind w:left="640" w:hanging="640"/>
        <w:divId w:val="64037871"/>
      </w:pPr>
      <w:r w:rsidRPr="00B8597A">
        <w:t>[21]</w:t>
      </w:r>
      <w:r w:rsidRPr="00B8597A">
        <w:tab/>
        <w:t xml:space="preserve">Putra, “Non-statistical Audit Sampling Techniques [SAS 39],” </w:t>
      </w:r>
      <w:r w:rsidRPr="00B8597A">
        <w:rPr>
          <w:i/>
          <w:iCs/>
        </w:rPr>
        <w:t>Accounting-Financial-Tax.com</w:t>
      </w:r>
      <w:r w:rsidRPr="00B8597A">
        <w:t>, 2012. [Online]. Available: http://accounting-financial-tax.com/2010/03/non-statistical-audit-sampling-techniques-sas-39/. [Accessed: 13-Oct-2012].</w:t>
      </w:r>
    </w:p>
    <w:p w:rsidR="00B8597A" w:rsidRPr="00B8597A" w:rsidRDefault="00B8597A">
      <w:pPr>
        <w:pStyle w:val="NormalWeb"/>
        <w:ind w:left="640" w:hanging="640"/>
        <w:divId w:val="64037871"/>
      </w:pPr>
      <w:r w:rsidRPr="00B8597A">
        <w:t>[22]</w:t>
      </w:r>
      <w:r w:rsidRPr="00B8597A">
        <w:tab/>
        <w:t>“Audit Sampling.” .</w:t>
      </w:r>
    </w:p>
    <w:p w:rsidR="00B8597A" w:rsidRPr="00B8597A" w:rsidRDefault="00B8597A">
      <w:pPr>
        <w:pStyle w:val="NormalWeb"/>
        <w:ind w:left="640" w:hanging="640"/>
        <w:divId w:val="64037871"/>
      </w:pPr>
      <w:r w:rsidRPr="00B8597A">
        <w:t>[23]</w:t>
      </w:r>
      <w:r w:rsidRPr="00B8597A">
        <w:tab/>
        <w:t>Department of Revenue | State of Louisiana, “Non-statistical Sampling Guidelines.” 2009.</w:t>
      </w:r>
    </w:p>
    <w:p w:rsidR="00B8597A" w:rsidRPr="00B8597A" w:rsidRDefault="00B8597A">
      <w:pPr>
        <w:pStyle w:val="NormalWeb"/>
        <w:ind w:left="640" w:hanging="640"/>
        <w:divId w:val="64037871"/>
      </w:pPr>
      <w:r w:rsidRPr="00B8597A">
        <w:t>[24]</w:t>
      </w:r>
      <w:r w:rsidRPr="00B8597A">
        <w:tab/>
        <w:t>The PHP Group, “PHP: Hypertext Processor.” [Online]. Available: http://www.php.net. [Accessed: 14-Oct-2012].</w:t>
      </w:r>
    </w:p>
    <w:p w:rsidR="00B8597A" w:rsidRPr="00B8597A" w:rsidRDefault="00B8597A">
      <w:pPr>
        <w:pStyle w:val="NormalWeb"/>
        <w:ind w:left="640" w:hanging="640"/>
        <w:divId w:val="64037871"/>
      </w:pPr>
      <w:r w:rsidRPr="00B8597A">
        <w:t>[25]</w:t>
      </w:r>
      <w:r w:rsidRPr="00B8597A">
        <w:tab/>
        <w:t>M. Fowler, “Model View Controller.” [Online]. Available: http://martinfowler.com/eaaCatalog/modelViewController.html. [Accessed: 14-Oct-2012].</w:t>
      </w:r>
    </w:p>
    <w:p w:rsidR="00B8597A" w:rsidRPr="00B8597A" w:rsidRDefault="00B8597A">
      <w:pPr>
        <w:pStyle w:val="NormalWeb"/>
        <w:ind w:left="640" w:hanging="640"/>
        <w:divId w:val="64037871"/>
      </w:pPr>
      <w:r w:rsidRPr="00B8597A">
        <w:t>[26]</w:t>
      </w:r>
      <w:r w:rsidRPr="00B8597A">
        <w:tab/>
        <w:t xml:space="preserve">EllisLab Inc., “Model-View-Controller,” </w:t>
      </w:r>
      <w:r w:rsidRPr="00B8597A">
        <w:rPr>
          <w:i/>
          <w:iCs/>
        </w:rPr>
        <w:t>CodeIgniter.com</w:t>
      </w:r>
      <w:r w:rsidRPr="00B8597A">
        <w:t>. [Online]. Available: http://codeigniter.com/user_guide/overview/mvc.html. [Accessed: 14-Oct-2012].</w:t>
      </w:r>
    </w:p>
    <w:p w:rsidR="00B8597A" w:rsidRPr="00B8597A" w:rsidRDefault="00B8597A">
      <w:pPr>
        <w:pStyle w:val="NormalWeb"/>
        <w:ind w:left="640" w:hanging="640"/>
        <w:divId w:val="64037871"/>
      </w:pPr>
      <w:r w:rsidRPr="00B8597A">
        <w:t>[27]</w:t>
      </w:r>
      <w:r w:rsidRPr="00B8597A">
        <w:tab/>
        <w:t xml:space="preserve">C. Janssen, “What is a Relational Database Management System (RDBMS)?,” </w:t>
      </w:r>
      <w:r w:rsidRPr="00B8597A">
        <w:rPr>
          <w:i/>
          <w:iCs/>
        </w:rPr>
        <w:t>Janalta Interactive Inc.</w:t>
      </w:r>
      <w:r w:rsidRPr="00B8597A">
        <w:t xml:space="preserve"> [Online]. Available: </w:t>
      </w:r>
      <w:r w:rsidRPr="00B8597A">
        <w:lastRenderedPageBreak/>
        <w:t>http://www.techopedia.com/definition/1235/relational-database-management-system-rdbms. [Accessed: 14-Oct-2012].</w:t>
      </w:r>
    </w:p>
    <w:p w:rsidR="00B8597A" w:rsidRPr="00B8597A" w:rsidRDefault="00B8597A">
      <w:pPr>
        <w:pStyle w:val="NormalWeb"/>
        <w:ind w:left="640" w:hanging="640"/>
        <w:divId w:val="64037871"/>
      </w:pPr>
      <w:r w:rsidRPr="00B8597A">
        <w:t>[28]</w:t>
      </w:r>
      <w:r w:rsidRPr="00B8597A">
        <w:tab/>
        <w:t>VersionOne Inc, “What Is Agile Software Development.” [Online]. Available: http://www.versionone.com/Agile101/Agile-Development-Overview/.</w:t>
      </w:r>
    </w:p>
    <w:p w:rsidR="00B8597A" w:rsidRPr="00B8597A" w:rsidRDefault="00B8597A">
      <w:pPr>
        <w:pStyle w:val="NormalWeb"/>
        <w:ind w:left="640" w:hanging="640"/>
        <w:divId w:val="64037871"/>
      </w:pPr>
      <w:r w:rsidRPr="00B8597A">
        <w:t>[29]</w:t>
      </w:r>
      <w:r w:rsidRPr="00B8597A">
        <w:tab/>
        <w:t xml:space="preserve">Twitter Developers, “Bootstrap from Twitter,” </w:t>
      </w:r>
      <w:r w:rsidRPr="00B8597A">
        <w:rPr>
          <w:i/>
          <w:iCs/>
        </w:rPr>
        <w:t>Twitter Blog</w:t>
      </w:r>
      <w:r w:rsidRPr="00B8597A">
        <w:t>. [Online]. Available: https://dev.twitter.com/blog/bootstrap-twitter. [Accessed: 14-Oct-2012].</w:t>
      </w:r>
    </w:p>
    <w:p w:rsidR="00B8597A" w:rsidRPr="00B8597A" w:rsidRDefault="00B8597A">
      <w:pPr>
        <w:pStyle w:val="NormalWeb"/>
        <w:ind w:left="640" w:hanging="640"/>
        <w:divId w:val="64037871"/>
      </w:pPr>
      <w:r w:rsidRPr="00B8597A">
        <w:t>[30]</w:t>
      </w:r>
      <w:r w:rsidRPr="00B8597A">
        <w:tab/>
        <w:t xml:space="preserve">“Frontline SMS,” </w:t>
      </w:r>
      <w:r w:rsidRPr="00B8597A">
        <w:rPr>
          <w:i/>
          <w:iCs/>
        </w:rPr>
        <w:t>kiwanja.net</w:t>
      </w:r>
      <w:r w:rsidRPr="00B8597A">
        <w:t>, 2003. [Online]. Available: http://www.kiwanja.net/frontlinesms.htm. [Accessed: 06-Apr-2013].</w:t>
      </w:r>
    </w:p>
    <w:p w:rsidR="00B8597A" w:rsidRPr="00B8597A" w:rsidRDefault="00B8597A">
      <w:pPr>
        <w:pStyle w:val="NormalWeb"/>
        <w:ind w:left="640" w:hanging="640"/>
        <w:divId w:val="64037871"/>
      </w:pPr>
      <w:r w:rsidRPr="00B8597A">
        <w:t>[31]</w:t>
      </w:r>
      <w:r w:rsidRPr="00B8597A">
        <w:tab/>
        <w:t xml:space="preserve">“Triggering an Outgoing SMS in FrontlineSMS: Using the HTTP Trigger,” </w:t>
      </w:r>
      <w:r w:rsidRPr="00B8597A">
        <w:rPr>
          <w:i/>
          <w:iCs/>
        </w:rPr>
        <w:t>Int’l Extension and Public Alert Systems Program</w:t>
      </w:r>
      <w:r w:rsidRPr="00B8597A">
        <w:t>, 2010. [Online]. Available: http://iepas.net/iepas-blog/2012/7/29/lujuplxx8kj4fv0omknp4re8yezcrc. [Accessed: 06-Apr-2013].</w:t>
      </w:r>
    </w:p>
    <w:p w:rsidR="00B8597A" w:rsidRPr="00B8597A" w:rsidRDefault="00B8597A">
      <w:pPr>
        <w:pStyle w:val="NormalWeb"/>
        <w:ind w:left="640" w:hanging="640"/>
        <w:divId w:val="64037871"/>
      </w:pPr>
      <w:r w:rsidRPr="00B8597A">
        <w:t>[32]</w:t>
      </w:r>
      <w:r w:rsidRPr="00B8597A">
        <w:tab/>
        <w:t xml:space="preserve">R. V. Salvanera and F. B. Cabalay, “Sampling History - The Philippines Experience,” </w:t>
      </w:r>
      <w:r w:rsidRPr="00B8597A">
        <w:rPr>
          <w:i/>
          <w:iCs/>
        </w:rPr>
        <w:t>Asian Journal of Government Audit</w:t>
      </w:r>
      <w:r w:rsidRPr="00B8597A">
        <w:t>, 1996.</w:t>
      </w:r>
    </w:p>
    <w:p w:rsidR="00B8597A" w:rsidRPr="00B8597A" w:rsidRDefault="00B8597A">
      <w:pPr>
        <w:pStyle w:val="NormalWeb"/>
        <w:ind w:left="640" w:hanging="640"/>
        <w:divId w:val="64037871"/>
      </w:pPr>
      <w:r w:rsidRPr="00B8597A">
        <w:t>[33]</w:t>
      </w:r>
      <w:r w:rsidRPr="00B8597A">
        <w:tab/>
        <w:t xml:space="preserve">Oracle Corporation, “MySQL 5.0 Reference Manual :: 12.6.2 Mathematical Functions,” </w:t>
      </w:r>
      <w:r w:rsidRPr="00B8597A">
        <w:rPr>
          <w:i/>
          <w:iCs/>
        </w:rPr>
        <w:t>MySQL.com</w:t>
      </w:r>
      <w:r w:rsidRPr="00B8597A">
        <w:t xml:space="preserve">. [Online]. Available: https://dev.mysql.com/doc/refman/5.0/en/mathematical-functions.html#function_rand. [Accessed: 14-Oct-2012]. </w:t>
      </w:r>
    </w:p>
    <w:p w:rsidR="00B247D4" w:rsidRPr="0012545E" w:rsidRDefault="00327021" w:rsidP="00B8597A">
      <w:pPr>
        <w:pStyle w:val="NormalWeb"/>
        <w:ind w:left="640" w:hanging="640"/>
        <w:divId w:val="53429821"/>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B04" w:rsidRDefault="00734B04" w:rsidP="00AB12F1">
      <w:pPr>
        <w:spacing w:after="0" w:line="240" w:lineRule="auto"/>
      </w:pPr>
      <w:r>
        <w:separator/>
      </w:r>
    </w:p>
  </w:endnote>
  <w:endnote w:type="continuationSeparator" w:id="0">
    <w:p w:rsidR="00734B04" w:rsidRDefault="00734B04"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Default="00981358"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Pr="00C97693" w:rsidRDefault="00981358"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7540E7">
      <w:rPr>
        <w:rFonts w:ascii="Times New Roman" w:hAnsi="Times New Roman" w:cs="Times New Roman"/>
        <w:noProof/>
        <w:sz w:val="24"/>
      </w:rPr>
      <w:t>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Pr="00E1544A" w:rsidRDefault="00981358"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7540E7">
      <w:rPr>
        <w:rFonts w:asciiTheme="majorHAnsi" w:hAnsiTheme="majorHAnsi"/>
        <w:noProof/>
      </w:rPr>
      <w:t>18</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Default="00981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B04" w:rsidRDefault="00734B04" w:rsidP="00AB12F1">
      <w:pPr>
        <w:spacing w:after="0" w:line="240" w:lineRule="auto"/>
      </w:pPr>
      <w:r>
        <w:separator/>
      </w:r>
    </w:p>
  </w:footnote>
  <w:footnote w:type="continuationSeparator" w:id="0">
    <w:p w:rsidR="00734B04" w:rsidRDefault="00734B04"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634EF"/>
    <w:multiLevelType w:val="hybridMultilevel"/>
    <w:tmpl w:val="C506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0C61FD"/>
    <w:multiLevelType w:val="hybridMultilevel"/>
    <w:tmpl w:val="DC8EAF58"/>
    <w:lvl w:ilvl="0" w:tplc="BE9E40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1203D"/>
    <w:multiLevelType w:val="hybridMultilevel"/>
    <w:tmpl w:val="A678B6D4"/>
    <w:lvl w:ilvl="0" w:tplc="B39A92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F45565"/>
    <w:multiLevelType w:val="hybridMultilevel"/>
    <w:tmpl w:val="ADD2C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16F30"/>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62B4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C26EC2"/>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05F9F"/>
    <w:multiLevelType w:val="hybridMultilevel"/>
    <w:tmpl w:val="2B2E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BAF66B0"/>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81F82"/>
    <w:multiLevelType w:val="hybridMultilevel"/>
    <w:tmpl w:val="F612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7262C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972AE"/>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C073C"/>
    <w:multiLevelType w:val="hybridMultilevel"/>
    <w:tmpl w:val="D51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3D4AE5"/>
    <w:multiLevelType w:val="hybridMultilevel"/>
    <w:tmpl w:val="5BC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BB380B"/>
    <w:multiLevelType w:val="hybridMultilevel"/>
    <w:tmpl w:val="7E52AFE8"/>
    <w:lvl w:ilvl="0" w:tplc="01E2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D11C86"/>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C8135A"/>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0"/>
  </w:num>
  <w:num w:numId="5">
    <w:abstractNumId w:val="1"/>
  </w:num>
  <w:num w:numId="6">
    <w:abstractNumId w:val="4"/>
  </w:num>
  <w:num w:numId="7">
    <w:abstractNumId w:val="20"/>
  </w:num>
  <w:num w:numId="8">
    <w:abstractNumId w:val="3"/>
  </w:num>
  <w:num w:numId="9">
    <w:abstractNumId w:val="8"/>
  </w:num>
  <w:num w:numId="10">
    <w:abstractNumId w:val="38"/>
  </w:num>
  <w:num w:numId="11">
    <w:abstractNumId w:val="7"/>
  </w:num>
  <w:num w:numId="12">
    <w:abstractNumId w:val="28"/>
  </w:num>
  <w:num w:numId="13">
    <w:abstractNumId w:val="36"/>
  </w:num>
  <w:num w:numId="14">
    <w:abstractNumId w:val="37"/>
  </w:num>
  <w:num w:numId="15">
    <w:abstractNumId w:val="19"/>
  </w:num>
  <w:num w:numId="16">
    <w:abstractNumId w:val="29"/>
  </w:num>
  <w:num w:numId="17">
    <w:abstractNumId w:val="16"/>
  </w:num>
  <w:num w:numId="18">
    <w:abstractNumId w:val="33"/>
  </w:num>
  <w:num w:numId="19">
    <w:abstractNumId w:val="34"/>
  </w:num>
  <w:num w:numId="20">
    <w:abstractNumId w:val="5"/>
  </w:num>
  <w:num w:numId="21">
    <w:abstractNumId w:val="22"/>
  </w:num>
  <w:num w:numId="22">
    <w:abstractNumId w:val="31"/>
  </w:num>
  <w:num w:numId="23">
    <w:abstractNumId w:val="6"/>
  </w:num>
  <w:num w:numId="24">
    <w:abstractNumId w:val="18"/>
  </w:num>
  <w:num w:numId="25">
    <w:abstractNumId w:val="27"/>
  </w:num>
  <w:num w:numId="26">
    <w:abstractNumId w:val="12"/>
  </w:num>
  <w:num w:numId="27">
    <w:abstractNumId w:val="23"/>
  </w:num>
  <w:num w:numId="28">
    <w:abstractNumId w:val="15"/>
  </w:num>
  <w:num w:numId="29">
    <w:abstractNumId w:val="26"/>
  </w:num>
  <w:num w:numId="30">
    <w:abstractNumId w:val="21"/>
  </w:num>
  <w:num w:numId="31">
    <w:abstractNumId w:val="35"/>
  </w:num>
  <w:num w:numId="32">
    <w:abstractNumId w:val="17"/>
  </w:num>
  <w:num w:numId="33">
    <w:abstractNumId w:val="25"/>
  </w:num>
  <w:num w:numId="34">
    <w:abstractNumId w:val="24"/>
  </w:num>
  <w:num w:numId="35">
    <w:abstractNumId w:val="32"/>
  </w:num>
  <w:num w:numId="36">
    <w:abstractNumId w:val="10"/>
  </w:num>
  <w:num w:numId="37">
    <w:abstractNumId w:val="11"/>
  </w:num>
  <w:num w:numId="38">
    <w:abstractNumId w:val="1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33DBE"/>
    <w:rsid w:val="00035004"/>
    <w:rsid w:val="000403C5"/>
    <w:rsid w:val="000432C2"/>
    <w:rsid w:val="000475FD"/>
    <w:rsid w:val="00061E37"/>
    <w:rsid w:val="000652FB"/>
    <w:rsid w:val="000726BD"/>
    <w:rsid w:val="00074922"/>
    <w:rsid w:val="000770A0"/>
    <w:rsid w:val="00084873"/>
    <w:rsid w:val="00086D32"/>
    <w:rsid w:val="00091E6B"/>
    <w:rsid w:val="00095C0E"/>
    <w:rsid w:val="000A6583"/>
    <w:rsid w:val="000B1D48"/>
    <w:rsid w:val="000B2B06"/>
    <w:rsid w:val="000B6B26"/>
    <w:rsid w:val="000D0996"/>
    <w:rsid w:val="000D1C61"/>
    <w:rsid w:val="000D2772"/>
    <w:rsid w:val="000E025A"/>
    <w:rsid w:val="000E682E"/>
    <w:rsid w:val="000F0C1D"/>
    <w:rsid w:val="000F554A"/>
    <w:rsid w:val="001000DA"/>
    <w:rsid w:val="00107CC0"/>
    <w:rsid w:val="00113A65"/>
    <w:rsid w:val="0012545E"/>
    <w:rsid w:val="001265DD"/>
    <w:rsid w:val="00133533"/>
    <w:rsid w:val="00133DFC"/>
    <w:rsid w:val="0014006C"/>
    <w:rsid w:val="001421C8"/>
    <w:rsid w:val="00142B77"/>
    <w:rsid w:val="0018274F"/>
    <w:rsid w:val="00184D69"/>
    <w:rsid w:val="00190C6A"/>
    <w:rsid w:val="00190DFB"/>
    <w:rsid w:val="001A4379"/>
    <w:rsid w:val="001A5860"/>
    <w:rsid w:val="001C2958"/>
    <w:rsid w:val="001D4295"/>
    <w:rsid w:val="001D5936"/>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12FE"/>
    <w:rsid w:val="0024367E"/>
    <w:rsid w:val="002470F6"/>
    <w:rsid w:val="0025131D"/>
    <w:rsid w:val="00256FA5"/>
    <w:rsid w:val="00264083"/>
    <w:rsid w:val="00287A93"/>
    <w:rsid w:val="002904AA"/>
    <w:rsid w:val="002926A2"/>
    <w:rsid w:val="0029334E"/>
    <w:rsid w:val="002A65C5"/>
    <w:rsid w:val="002B4A9C"/>
    <w:rsid w:val="002C3713"/>
    <w:rsid w:val="002D3BB5"/>
    <w:rsid w:val="002E31AC"/>
    <w:rsid w:val="00322739"/>
    <w:rsid w:val="00324C3F"/>
    <w:rsid w:val="00327021"/>
    <w:rsid w:val="0033092D"/>
    <w:rsid w:val="00333F83"/>
    <w:rsid w:val="00340AF3"/>
    <w:rsid w:val="00370F69"/>
    <w:rsid w:val="00372A2C"/>
    <w:rsid w:val="00392AAC"/>
    <w:rsid w:val="00392DD5"/>
    <w:rsid w:val="003A1BAC"/>
    <w:rsid w:val="003A1C09"/>
    <w:rsid w:val="003A4730"/>
    <w:rsid w:val="003A4E10"/>
    <w:rsid w:val="003A6F61"/>
    <w:rsid w:val="003A733F"/>
    <w:rsid w:val="003C066C"/>
    <w:rsid w:val="003D6FCA"/>
    <w:rsid w:val="003E79CF"/>
    <w:rsid w:val="003F69CD"/>
    <w:rsid w:val="00404B7F"/>
    <w:rsid w:val="00404CCC"/>
    <w:rsid w:val="004057C4"/>
    <w:rsid w:val="0041346B"/>
    <w:rsid w:val="004335D1"/>
    <w:rsid w:val="004339F5"/>
    <w:rsid w:val="0044250C"/>
    <w:rsid w:val="004467A8"/>
    <w:rsid w:val="00450C46"/>
    <w:rsid w:val="00450CD0"/>
    <w:rsid w:val="00453FB8"/>
    <w:rsid w:val="004642CF"/>
    <w:rsid w:val="00465C93"/>
    <w:rsid w:val="0047229E"/>
    <w:rsid w:val="00475C73"/>
    <w:rsid w:val="00481AF7"/>
    <w:rsid w:val="00486998"/>
    <w:rsid w:val="0048792A"/>
    <w:rsid w:val="00491DB4"/>
    <w:rsid w:val="00497176"/>
    <w:rsid w:val="004B0D51"/>
    <w:rsid w:val="004C532A"/>
    <w:rsid w:val="004C78D5"/>
    <w:rsid w:val="004D4189"/>
    <w:rsid w:val="004D4819"/>
    <w:rsid w:val="004D7A3F"/>
    <w:rsid w:val="004E3B8A"/>
    <w:rsid w:val="004E59DE"/>
    <w:rsid w:val="004E68C8"/>
    <w:rsid w:val="004F2B35"/>
    <w:rsid w:val="0050288A"/>
    <w:rsid w:val="00503C11"/>
    <w:rsid w:val="00504E1F"/>
    <w:rsid w:val="00513713"/>
    <w:rsid w:val="00514D43"/>
    <w:rsid w:val="005153D1"/>
    <w:rsid w:val="0052662C"/>
    <w:rsid w:val="005330C6"/>
    <w:rsid w:val="00535244"/>
    <w:rsid w:val="00541584"/>
    <w:rsid w:val="00546DAC"/>
    <w:rsid w:val="00555720"/>
    <w:rsid w:val="005615F2"/>
    <w:rsid w:val="00562541"/>
    <w:rsid w:val="0056400F"/>
    <w:rsid w:val="0057291D"/>
    <w:rsid w:val="00577682"/>
    <w:rsid w:val="00577BE7"/>
    <w:rsid w:val="0059023B"/>
    <w:rsid w:val="00596012"/>
    <w:rsid w:val="00596FA1"/>
    <w:rsid w:val="005A71F6"/>
    <w:rsid w:val="005B5219"/>
    <w:rsid w:val="005C085E"/>
    <w:rsid w:val="005C6740"/>
    <w:rsid w:val="005D37FC"/>
    <w:rsid w:val="005D4976"/>
    <w:rsid w:val="005E422F"/>
    <w:rsid w:val="005E5445"/>
    <w:rsid w:val="005F57D3"/>
    <w:rsid w:val="005F68F4"/>
    <w:rsid w:val="00617DA9"/>
    <w:rsid w:val="00621C4D"/>
    <w:rsid w:val="006225C4"/>
    <w:rsid w:val="006308FE"/>
    <w:rsid w:val="006420C1"/>
    <w:rsid w:val="00647454"/>
    <w:rsid w:val="006505CF"/>
    <w:rsid w:val="00655A80"/>
    <w:rsid w:val="006637BE"/>
    <w:rsid w:val="00687B2D"/>
    <w:rsid w:val="006907F1"/>
    <w:rsid w:val="006917E9"/>
    <w:rsid w:val="006A22F7"/>
    <w:rsid w:val="006A297D"/>
    <w:rsid w:val="006B41D2"/>
    <w:rsid w:val="006C220E"/>
    <w:rsid w:val="006C3B28"/>
    <w:rsid w:val="006C578D"/>
    <w:rsid w:val="006C7F9E"/>
    <w:rsid w:val="006F125E"/>
    <w:rsid w:val="007033DF"/>
    <w:rsid w:val="007049AA"/>
    <w:rsid w:val="00704DB4"/>
    <w:rsid w:val="00710352"/>
    <w:rsid w:val="007138AE"/>
    <w:rsid w:val="00721889"/>
    <w:rsid w:val="007220C6"/>
    <w:rsid w:val="007240BF"/>
    <w:rsid w:val="00734B04"/>
    <w:rsid w:val="00746371"/>
    <w:rsid w:val="007540E7"/>
    <w:rsid w:val="00754AA4"/>
    <w:rsid w:val="00766CE0"/>
    <w:rsid w:val="00767B09"/>
    <w:rsid w:val="00774A2F"/>
    <w:rsid w:val="007753CC"/>
    <w:rsid w:val="00781125"/>
    <w:rsid w:val="007823E8"/>
    <w:rsid w:val="0078282F"/>
    <w:rsid w:val="00784838"/>
    <w:rsid w:val="00786776"/>
    <w:rsid w:val="007B6628"/>
    <w:rsid w:val="007C2540"/>
    <w:rsid w:val="007D405A"/>
    <w:rsid w:val="007D79A8"/>
    <w:rsid w:val="007E2DDB"/>
    <w:rsid w:val="007F2776"/>
    <w:rsid w:val="007F2E94"/>
    <w:rsid w:val="007F5906"/>
    <w:rsid w:val="00802FF3"/>
    <w:rsid w:val="00825D7F"/>
    <w:rsid w:val="00831195"/>
    <w:rsid w:val="00831ED1"/>
    <w:rsid w:val="008369DA"/>
    <w:rsid w:val="00837449"/>
    <w:rsid w:val="00837823"/>
    <w:rsid w:val="00837BED"/>
    <w:rsid w:val="008560BD"/>
    <w:rsid w:val="008604FA"/>
    <w:rsid w:val="00861F95"/>
    <w:rsid w:val="00865056"/>
    <w:rsid w:val="008702DF"/>
    <w:rsid w:val="0088505A"/>
    <w:rsid w:val="008C4355"/>
    <w:rsid w:val="008D4C71"/>
    <w:rsid w:val="008E47ED"/>
    <w:rsid w:val="008E74E4"/>
    <w:rsid w:val="008F16CC"/>
    <w:rsid w:val="008F4BF1"/>
    <w:rsid w:val="008F6E48"/>
    <w:rsid w:val="00930989"/>
    <w:rsid w:val="009369F0"/>
    <w:rsid w:val="0094392F"/>
    <w:rsid w:val="00944F56"/>
    <w:rsid w:val="009562FE"/>
    <w:rsid w:val="00962686"/>
    <w:rsid w:val="00965BB3"/>
    <w:rsid w:val="0097328C"/>
    <w:rsid w:val="0097461F"/>
    <w:rsid w:val="00981358"/>
    <w:rsid w:val="009A049A"/>
    <w:rsid w:val="009A39CD"/>
    <w:rsid w:val="009B05EF"/>
    <w:rsid w:val="009B5FDE"/>
    <w:rsid w:val="009B7FBF"/>
    <w:rsid w:val="009D6D18"/>
    <w:rsid w:val="009D7F14"/>
    <w:rsid w:val="009E0A7C"/>
    <w:rsid w:val="009E24D0"/>
    <w:rsid w:val="009E3F4A"/>
    <w:rsid w:val="009E4831"/>
    <w:rsid w:val="009E51A9"/>
    <w:rsid w:val="009F50E6"/>
    <w:rsid w:val="009F58BA"/>
    <w:rsid w:val="00A17FFA"/>
    <w:rsid w:val="00A24BCB"/>
    <w:rsid w:val="00A265E3"/>
    <w:rsid w:val="00A271C7"/>
    <w:rsid w:val="00A3140A"/>
    <w:rsid w:val="00A31CD3"/>
    <w:rsid w:val="00A32876"/>
    <w:rsid w:val="00A4140B"/>
    <w:rsid w:val="00A50C95"/>
    <w:rsid w:val="00A62E0E"/>
    <w:rsid w:val="00A653F4"/>
    <w:rsid w:val="00A750E4"/>
    <w:rsid w:val="00A757D2"/>
    <w:rsid w:val="00A84171"/>
    <w:rsid w:val="00A8510A"/>
    <w:rsid w:val="00A90B9C"/>
    <w:rsid w:val="00A95F86"/>
    <w:rsid w:val="00AA1021"/>
    <w:rsid w:val="00AA659C"/>
    <w:rsid w:val="00AA65CD"/>
    <w:rsid w:val="00AB12F1"/>
    <w:rsid w:val="00AB1A1D"/>
    <w:rsid w:val="00AE3E3C"/>
    <w:rsid w:val="00AE71C4"/>
    <w:rsid w:val="00AF0988"/>
    <w:rsid w:val="00AF6D47"/>
    <w:rsid w:val="00AF79A7"/>
    <w:rsid w:val="00B03DFB"/>
    <w:rsid w:val="00B053AF"/>
    <w:rsid w:val="00B10A01"/>
    <w:rsid w:val="00B11376"/>
    <w:rsid w:val="00B12B53"/>
    <w:rsid w:val="00B1347D"/>
    <w:rsid w:val="00B23CD1"/>
    <w:rsid w:val="00B247D4"/>
    <w:rsid w:val="00B24C3F"/>
    <w:rsid w:val="00B26C50"/>
    <w:rsid w:val="00B30857"/>
    <w:rsid w:val="00B460DE"/>
    <w:rsid w:val="00B50658"/>
    <w:rsid w:val="00B518A2"/>
    <w:rsid w:val="00B53112"/>
    <w:rsid w:val="00B5441F"/>
    <w:rsid w:val="00B60D08"/>
    <w:rsid w:val="00B679AD"/>
    <w:rsid w:val="00B81D07"/>
    <w:rsid w:val="00B82A51"/>
    <w:rsid w:val="00B8597A"/>
    <w:rsid w:val="00B90D81"/>
    <w:rsid w:val="00B93BD8"/>
    <w:rsid w:val="00BA7A9E"/>
    <w:rsid w:val="00BB1FBE"/>
    <w:rsid w:val="00BB49B3"/>
    <w:rsid w:val="00BC3084"/>
    <w:rsid w:val="00BD32D7"/>
    <w:rsid w:val="00BD5A9D"/>
    <w:rsid w:val="00C35542"/>
    <w:rsid w:val="00C359CA"/>
    <w:rsid w:val="00C572CB"/>
    <w:rsid w:val="00C62DD1"/>
    <w:rsid w:val="00C73668"/>
    <w:rsid w:val="00C74E2B"/>
    <w:rsid w:val="00C82829"/>
    <w:rsid w:val="00C83B8D"/>
    <w:rsid w:val="00C83C04"/>
    <w:rsid w:val="00C843F6"/>
    <w:rsid w:val="00C8653F"/>
    <w:rsid w:val="00C8684E"/>
    <w:rsid w:val="00C91474"/>
    <w:rsid w:val="00C9382D"/>
    <w:rsid w:val="00C95D7A"/>
    <w:rsid w:val="00C96262"/>
    <w:rsid w:val="00C97693"/>
    <w:rsid w:val="00CA3FDA"/>
    <w:rsid w:val="00CA6721"/>
    <w:rsid w:val="00CB387C"/>
    <w:rsid w:val="00CB5ACA"/>
    <w:rsid w:val="00CD1C94"/>
    <w:rsid w:val="00CD3B96"/>
    <w:rsid w:val="00CD3D78"/>
    <w:rsid w:val="00CD4D08"/>
    <w:rsid w:val="00CD5889"/>
    <w:rsid w:val="00CF2E65"/>
    <w:rsid w:val="00CF4F4B"/>
    <w:rsid w:val="00CF555A"/>
    <w:rsid w:val="00CF6CD3"/>
    <w:rsid w:val="00D06301"/>
    <w:rsid w:val="00D33C71"/>
    <w:rsid w:val="00D4051C"/>
    <w:rsid w:val="00D42976"/>
    <w:rsid w:val="00D5127B"/>
    <w:rsid w:val="00D54534"/>
    <w:rsid w:val="00D7488F"/>
    <w:rsid w:val="00D77B80"/>
    <w:rsid w:val="00D82C87"/>
    <w:rsid w:val="00D85A69"/>
    <w:rsid w:val="00D91A13"/>
    <w:rsid w:val="00D922ED"/>
    <w:rsid w:val="00D96391"/>
    <w:rsid w:val="00DA1181"/>
    <w:rsid w:val="00DA198D"/>
    <w:rsid w:val="00DB3F4B"/>
    <w:rsid w:val="00DC1980"/>
    <w:rsid w:val="00DD3C11"/>
    <w:rsid w:val="00DE5EC8"/>
    <w:rsid w:val="00DF773C"/>
    <w:rsid w:val="00E01141"/>
    <w:rsid w:val="00E06617"/>
    <w:rsid w:val="00E1544A"/>
    <w:rsid w:val="00E25BFB"/>
    <w:rsid w:val="00E26FE4"/>
    <w:rsid w:val="00E27044"/>
    <w:rsid w:val="00E2707C"/>
    <w:rsid w:val="00E50E40"/>
    <w:rsid w:val="00E60B86"/>
    <w:rsid w:val="00E629AF"/>
    <w:rsid w:val="00E76CB6"/>
    <w:rsid w:val="00E97680"/>
    <w:rsid w:val="00EB0B49"/>
    <w:rsid w:val="00EB3BCD"/>
    <w:rsid w:val="00EC1AE3"/>
    <w:rsid w:val="00ED09BE"/>
    <w:rsid w:val="00EE11ED"/>
    <w:rsid w:val="00EE2800"/>
    <w:rsid w:val="00EF4122"/>
    <w:rsid w:val="00F0187F"/>
    <w:rsid w:val="00F0691E"/>
    <w:rsid w:val="00F07985"/>
    <w:rsid w:val="00F11114"/>
    <w:rsid w:val="00F1267D"/>
    <w:rsid w:val="00F134DD"/>
    <w:rsid w:val="00F21045"/>
    <w:rsid w:val="00F2672C"/>
    <w:rsid w:val="00F30B43"/>
    <w:rsid w:val="00F42C7A"/>
    <w:rsid w:val="00F45B6B"/>
    <w:rsid w:val="00F46AD5"/>
    <w:rsid w:val="00F603CB"/>
    <w:rsid w:val="00F651BD"/>
    <w:rsid w:val="00F67DA8"/>
    <w:rsid w:val="00F872A5"/>
    <w:rsid w:val="00F90692"/>
    <w:rsid w:val="00FB45AE"/>
    <w:rsid w:val="00FC3EB2"/>
    <w:rsid w:val="00FC5FCB"/>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407264682">
      <w:bodyDiv w:val="1"/>
      <w:marLeft w:val="0"/>
      <w:marRight w:val="0"/>
      <w:marTop w:val="0"/>
      <w:marBottom w:val="0"/>
      <w:divBdr>
        <w:top w:val="none" w:sz="0" w:space="0" w:color="auto"/>
        <w:left w:val="none" w:sz="0" w:space="0" w:color="auto"/>
        <w:bottom w:val="none" w:sz="0" w:space="0" w:color="auto"/>
        <w:right w:val="none" w:sz="0" w:space="0" w:color="auto"/>
      </w:divBdr>
    </w:div>
    <w:div w:id="584265591">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
                                                                                                                                                                                                                                                                                                                                                    <w:div w:id="3474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220615">
      <w:bodyDiv w:val="1"/>
      <w:marLeft w:val="0"/>
      <w:marRight w:val="0"/>
      <w:marTop w:val="0"/>
      <w:marBottom w:val="0"/>
      <w:divBdr>
        <w:top w:val="none" w:sz="0" w:space="0" w:color="auto"/>
        <w:left w:val="none" w:sz="0" w:space="0" w:color="auto"/>
        <w:bottom w:val="none" w:sz="0" w:space="0" w:color="auto"/>
        <w:right w:val="none" w:sz="0" w:space="0" w:color="auto"/>
      </w:divBdr>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104811475">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85E02977-4D34-4375-AB9B-593373A5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7167</TotalTime>
  <Pages>69</Pages>
  <Words>17580</Words>
  <Characters>100212</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43</cp:revision>
  <dcterms:created xsi:type="dcterms:W3CDTF">2012-09-30T15:50:00Z</dcterms:created>
  <dcterms:modified xsi:type="dcterms:W3CDTF">2013-04-08T00:21:00Z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http://www.zotero.org/styles/ieee</vt:lpwstr>
  </property>
  <property fmtid="{D5CDD505-2E9C-101B-9397-08002B2CF9AE}" pid="8" name="Mendeley Recent Style Name 1_1">
    <vt:lpwstr>IEEE</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http://www.zotero.org/styles/ama</vt:lpwstr>
  </property>
  <property fmtid="{D5CDD505-2E9C-101B-9397-08002B2CF9AE}" pid="12" name="Mendeley Recent Style Name 3_1">
    <vt:lpwstr>American Medical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