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0E1E6"/>
  <w:body>
    <w:p w14:paraId="1CD66431" w14:textId="77777777" w:rsidR="008C1C71" w:rsidRDefault="008C1C71" w:rsidP="00413550">
      <w:pPr>
        <w:pStyle w:val="Ttulo2"/>
        <w:spacing w:line="276" w:lineRule="auto"/>
        <w:jc w:val="center"/>
        <w:rPr>
          <w:rFonts w:ascii="Times New Roman" w:hAnsi="Times New Roman" w:cs="Times New Roman"/>
          <w:color w:val="auto"/>
          <w:lang w:val="es-MX"/>
        </w:rPr>
      </w:pPr>
    </w:p>
    <w:p w14:paraId="77F8411C" w14:textId="77777777" w:rsidR="008C1C71" w:rsidRDefault="008C1C71" w:rsidP="00413550">
      <w:pPr>
        <w:pStyle w:val="Ttulo2"/>
        <w:spacing w:line="276" w:lineRule="auto"/>
        <w:jc w:val="center"/>
        <w:rPr>
          <w:rFonts w:ascii="Times New Roman" w:hAnsi="Times New Roman" w:cs="Times New Roman"/>
          <w:color w:val="auto"/>
          <w:lang w:val="es-MX"/>
        </w:rPr>
      </w:pPr>
    </w:p>
    <w:p w14:paraId="2C691B67" w14:textId="67CE7F58" w:rsidR="00413550" w:rsidRDefault="00413550" w:rsidP="00413550">
      <w:pPr>
        <w:pStyle w:val="Ttulo2"/>
        <w:spacing w:line="276" w:lineRule="auto"/>
        <w:jc w:val="center"/>
        <w:rPr>
          <w:noProof/>
        </w:rPr>
      </w:pPr>
      <w:r>
        <w:rPr>
          <w:rFonts w:ascii="Times New Roman" w:hAnsi="Times New Roman" w:cs="Times New Roman"/>
          <w:color w:val="auto"/>
          <w:lang w:val="es-MX"/>
        </w:rPr>
        <w:t>” INTERNATIONAL REPORT: SIEMPRE TU MEJOR OPCION”</w:t>
      </w:r>
      <w:r w:rsidRPr="00413550">
        <w:rPr>
          <w:noProof/>
        </w:rPr>
        <w:t xml:space="preserve"> </w:t>
      </w:r>
    </w:p>
    <w:p w14:paraId="5B33AD13" w14:textId="77777777" w:rsidR="008C1C71" w:rsidRPr="008C1C71" w:rsidRDefault="008C1C71" w:rsidP="008C1C71">
      <w:pPr>
        <w:rPr>
          <w:lang w:val="es-MX"/>
        </w:rPr>
      </w:pPr>
    </w:p>
    <w:p w14:paraId="441B840F" w14:textId="38970D1C" w:rsidR="00343BA6" w:rsidRDefault="00413550" w:rsidP="0044208D">
      <w:pPr>
        <w:jc w:val="center"/>
        <w:rPr>
          <w:rFonts w:ascii="Times New Roman" w:hAnsi="Times New Roman" w:cs="Times New Roman"/>
          <w:sz w:val="42"/>
          <w:szCs w:val="42"/>
          <w:lang w:val="es-MX"/>
        </w:rPr>
      </w:pPr>
      <w:r>
        <w:rPr>
          <w:noProof/>
        </w:rPr>
        <w:drawing>
          <wp:inline distT="0" distB="0" distL="0" distR="0" wp14:anchorId="24612AEA" wp14:editId="3EB819D1">
            <wp:extent cx="3657600" cy="2830195"/>
            <wp:effectExtent l="0" t="0" r="0" b="8255"/>
            <wp:docPr id="983667209" name="Imagen 983667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3657600" cy="2830195"/>
                    </a:xfrm>
                    <a:prstGeom prst="rect">
                      <a:avLst/>
                    </a:prstGeom>
                  </pic:spPr>
                </pic:pic>
              </a:graphicData>
            </a:graphic>
          </wp:inline>
        </w:drawing>
      </w:r>
    </w:p>
    <w:p w14:paraId="0B6F65D7" w14:textId="77777777" w:rsidR="001218B5" w:rsidRDefault="001218B5" w:rsidP="0044208D">
      <w:pPr>
        <w:jc w:val="center"/>
        <w:rPr>
          <w:rFonts w:ascii="Times New Roman" w:hAnsi="Times New Roman" w:cs="Times New Roman"/>
          <w:sz w:val="42"/>
          <w:szCs w:val="42"/>
          <w:lang w:val="es-MX"/>
        </w:rPr>
      </w:pPr>
    </w:p>
    <w:p w14:paraId="707E6094" w14:textId="14513BCA" w:rsidR="001218B5" w:rsidRDefault="001218B5" w:rsidP="0044208D">
      <w:pPr>
        <w:jc w:val="center"/>
        <w:rPr>
          <w:rFonts w:ascii="Times New Roman" w:hAnsi="Times New Roman" w:cs="Times New Roman"/>
          <w:sz w:val="42"/>
          <w:szCs w:val="42"/>
          <w:lang w:val="es-MX"/>
        </w:rPr>
      </w:pPr>
      <w:r>
        <w:rPr>
          <w:rFonts w:ascii="Times New Roman" w:hAnsi="Times New Roman" w:cs="Times New Roman"/>
          <w:noProof/>
          <w:sz w:val="42"/>
          <w:szCs w:val="42"/>
          <w:lang w:val="es-MX"/>
        </w:rPr>
        <mc:AlternateContent>
          <mc:Choice Requires="wps">
            <w:drawing>
              <wp:anchor distT="0" distB="0" distL="114300" distR="114300" simplePos="0" relativeHeight="251659264" behindDoc="0" locked="0" layoutInCell="1" allowOverlap="1" wp14:anchorId="58F083BE" wp14:editId="38937A25">
                <wp:simplePos x="0" y="0"/>
                <wp:positionH relativeFrom="column">
                  <wp:posOffset>268605</wp:posOffset>
                </wp:positionH>
                <wp:positionV relativeFrom="paragraph">
                  <wp:posOffset>139701</wp:posOffset>
                </wp:positionV>
                <wp:extent cx="4861560" cy="15240"/>
                <wp:effectExtent l="0" t="0" r="34290" b="22860"/>
                <wp:wrapNone/>
                <wp:docPr id="20183312" name="Conector recto 7"/>
                <wp:cNvGraphicFramePr/>
                <a:graphic xmlns:a="http://schemas.openxmlformats.org/drawingml/2006/main">
                  <a:graphicData uri="http://schemas.microsoft.com/office/word/2010/wordprocessingShape">
                    <wps:wsp>
                      <wps:cNvCnPr/>
                      <wps:spPr>
                        <a:xfrm>
                          <a:off x="0" y="0"/>
                          <a:ext cx="48615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8D082" id="Conector recto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11pt" to="403.9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hReoQEAAJgDAAAOAAAAZHJzL2Uyb0RvYy54bWysU8tu2zAQvAfoPxC815KMxAgEyzkkSC5F&#10;E7TNBzDU0iJAcgmSteS/z5K25aItECTIheJjZ3ZndrW+maxhOwhRo+t4s6g5Ayex127b8edf91+v&#10;OYtJuF4YdNDxPUR+s/lysR59C0sc0PQQGJG42I6+40NKvq2qKAewIi7Qg6NHhcGKRMewrfogRmK3&#10;plrW9aoaMfQ+oIQY6fbu8Mg3hV8pkOlRqQiJmY5Tbamsoawvea02a9Fug/CDlscyxAeqsEI7SjpT&#10;3Ykk2O+g/6GyWgaMqNJCoq1QKS2haCA1Tf2Xmp+D8FC0kDnRzzbFz6OV33e37imQDaOPbfRPIauY&#10;VLD5S/WxqZi1n82CKTFJl5fXq+ZqRZ5KemuulpfFzOoM9iGmB0DL8qbjRrusRbRi9y0mSkihpxA6&#10;nNOXXdobyMHG/QDFdE8Jm4IukwG3JrCdoJ4KKcGlJveR+Ep0hiltzAys3wYe4zMUytS8BzwjSmZ0&#10;aQZb7TD8L3uaTiWrQ/zJgYPubMEL9vvSmGINtb8oPI5qnq8/zwV+/qE2rwAAAP//AwBQSwMEFAAG&#10;AAgAAAAhAGzFkhXgAAAACAEAAA8AAABkcnMvZG93bnJldi54bWxMj0FLw0AQhe+C/2EZwZvduAZt&#10;YzalFMRakGIt1OM2OybR7GzIbpv03zue9DjvPd58L5+PrhUn7EPjScPtJAGBVHrbUKVh9/50MwUR&#10;oiFrWk+o4YwB5sXlRW4y6wd6w9M2VoJLKGRGQx1jl0kZyhqdCRPfIbH36XtnIp99JW1vBi53rVRJ&#10;ci+daYg/1KbDZY3l9/boNLz2q9VysT5/0ebDDXu13m9exmetr6/GxSOIiGP8C8MvPqNDwUwHfyQb&#10;RKshVXec1KAUT2J/mjzMQBxYSFOQRS7/Dyh+AAAA//8DAFBLAQItABQABgAIAAAAIQC2gziS/gAA&#10;AOEBAAATAAAAAAAAAAAAAAAAAAAAAABbQ29udGVudF9UeXBlc10ueG1sUEsBAi0AFAAGAAgAAAAh&#10;ADj9If/WAAAAlAEAAAsAAAAAAAAAAAAAAAAALwEAAF9yZWxzLy5yZWxzUEsBAi0AFAAGAAgAAAAh&#10;APNeFF6hAQAAmAMAAA4AAAAAAAAAAAAAAAAALgIAAGRycy9lMm9Eb2MueG1sUEsBAi0AFAAGAAgA&#10;AAAhAGzFkhXgAAAACAEAAA8AAAAAAAAAAAAAAAAA+wMAAGRycy9kb3ducmV2LnhtbFBLBQYAAAAA&#10;BAAEAPMAAAAIBQAAAAA=&#10;" strokecolor="#4f81bd [3204]" strokeweight=".5pt">
                <v:stroke joinstyle="miter"/>
              </v:line>
            </w:pict>
          </mc:Fallback>
        </mc:AlternateContent>
      </w:r>
    </w:p>
    <w:p w14:paraId="6C81FA4A" w14:textId="24FD07EC" w:rsidR="001218B5" w:rsidRDefault="001218B5" w:rsidP="001218B5">
      <w:pPr>
        <w:spacing w:line="276" w:lineRule="auto"/>
        <w:jc w:val="center"/>
        <w:rPr>
          <w:rFonts w:ascii="Times New Roman" w:hAnsi="Times New Roman" w:cs="Times New Roman"/>
          <w:sz w:val="40"/>
          <w:szCs w:val="36"/>
          <w:lang w:val="es-MX"/>
        </w:rPr>
      </w:pPr>
      <w:r>
        <w:rPr>
          <w:rFonts w:ascii="Times New Roman" w:hAnsi="Times New Roman" w:cs="Times New Roman"/>
          <w:sz w:val="40"/>
          <w:szCs w:val="36"/>
          <w:lang w:val="es-MX"/>
        </w:rPr>
        <w:t xml:space="preserve">“Analizando </w:t>
      </w:r>
      <w:r w:rsidRPr="001218B5">
        <w:rPr>
          <w:rFonts w:ascii="Times New Roman" w:hAnsi="Times New Roman" w:cs="Times New Roman"/>
          <w:sz w:val="34"/>
          <w:szCs w:val="34"/>
          <w:lang w:val="es-MX"/>
        </w:rPr>
        <w:t>elecciones</w:t>
      </w:r>
      <w:r>
        <w:rPr>
          <w:rFonts w:ascii="Times New Roman" w:hAnsi="Times New Roman" w:cs="Times New Roman"/>
          <w:sz w:val="40"/>
          <w:szCs w:val="36"/>
          <w:lang w:val="es-MX"/>
        </w:rPr>
        <w:t>, prediciendo nuestro futuro democrático”</w:t>
      </w:r>
    </w:p>
    <w:p w14:paraId="34E2DBDF" w14:textId="77777777" w:rsidR="001218B5" w:rsidRDefault="001218B5" w:rsidP="001218B5">
      <w:pPr>
        <w:spacing w:line="276" w:lineRule="auto"/>
        <w:jc w:val="center"/>
        <w:rPr>
          <w:rFonts w:ascii="Times New Roman" w:hAnsi="Times New Roman" w:cs="Times New Roman"/>
          <w:sz w:val="40"/>
          <w:szCs w:val="36"/>
          <w:lang w:val="es-MX"/>
        </w:rPr>
      </w:pPr>
    </w:p>
    <w:p w14:paraId="5D46428F" w14:textId="77777777" w:rsidR="001218B5" w:rsidRDefault="001218B5" w:rsidP="001218B5">
      <w:pPr>
        <w:spacing w:line="276" w:lineRule="auto"/>
        <w:jc w:val="center"/>
        <w:rPr>
          <w:rFonts w:ascii="Times New Roman" w:hAnsi="Times New Roman" w:cs="Times New Roman"/>
          <w:sz w:val="40"/>
          <w:szCs w:val="36"/>
          <w:lang w:val="es-MX"/>
        </w:rPr>
      </w:pPr>
    </w:p>
    <w:p w14:paraId="6620D326" w14:textId="77777777" w:rsidR="001218B5" w:rsidRDefault="001218B5" w:rsidP="001218B5">
      <w:pPr>
        <w:spacing w:line="276" w:lineRule="auto"/>
        <w:jc w:val="center"/>
        <w:rPr>
          <w:rFonts w:ascii="Times New Roman" w:hAnsi="Times New Roman" w:cs="Times New Roman"/>
          <w:sz w:val="40"/>
          <w:szCs w:val="36"/>
          <w:lang w:val="es-MX"/>
        </w:rPr>
      </w:pPr>
    </w:p>
    <w:p w14:paraId="0F28A541" w14:textId="436D6FD9" w:rsidR="001218B5" w:rsidRDefault="001218B5" w:rsidP="001218B5">
      <w:pPr>
        <w:spacing w:line="276" w:lineRule="auto"/>
        <w:rPr>
          <w:rFonts w:ascii="Times New Roman" w:hAnsi="Times New Roman" w:cs="Times New Roman"/>
          <w:noProof/>
          <w:sz w:val="26"/>
          <w:szCs w:val="26"/>
          <w:lang w:val="es-MX"/>
        </w:rPr>
      </w:pPr>
      <w:r>
        <w:rPr>
          <w:noProof/>
        </w:rPr>
        <w:drawing>
          <wp:anchor distT="0" distB="0" distL="114300" distR="114300" simplePos="0" relativeHeight="251661312" behindDoc="1" locked="0" layoutInCell="1" allowOverlap="1" wp14:anchorId="2265E8D6" wp14:editId="284D9582">
            <wp:simplePos x="0" y="0"/>
            <wp:positionH relativeFrom="column">
              <wp:posOffset>0</wp:posOffset>
            </wp:positionH>
            <wp:positionV relativeFrom="paragraph">
              <wp:posOffset>-3175</wp:posOffset>
            </wp:positionV>
            <wp:extent cx="335280" cy="333375"/>
            <wp:effectExtent l="0" t="0" r="7620" b="9525"/>
            <wp:wrapSquare wrapText="bothSides"/>
            <wp:docPr id="867042349" name="Gráfico 10" descr="Junta de directores con relleno sólido"/>
            <wp:cNvGraphicFramePr/>
            <a:graphic xmlns:a="http://schemas.openxmlformats.org/drawingml/2006/main">
              <a:graphicData uri="http://schemas.openxmlformats.org/drawingml/2006/picture">
                <pic:pic xmlns:pic="http://schemas.openxmlformats.org/drawingml/2006/picture">
                  <pic:nvPicPr>
                    <pic:cNvPr id="867042349" name="Gráfico 2" descr="Junta de directores con relleno sólido"/>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33375" cy="3333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6"/>
          <w:szCs w:val="26"/>
          <w:lang w:val="es-MX"/>
        </w:rPr>
        <w:t>Direccion oficina central:Av. Las condes 5044, santiago de Chile.</w:t>
      </w:r>
    </w:p>
    <w:p w14:paraId="25586649" w14:textId="7E6AD3ED" w:rsidR="001218B5" w:rsidRDefault="001218B5" w:rsidP="001218B5">
      <w:pPr>
        <w:spacing w:line="276" w:lineRule="auto"/>
        <w:rPr>
          <w:rFonts w:ascii="Times New Roman" w:hAnsi="Times New Roman" w:cs="Times New Roman"/>
          <w:sz w:val="26"/>
          <w:szCs w:val="26"/>
          <w:lang w:val="es-MX"/>
        </w:rPr>
      </w:pPr>
      <w:r>
        <w:rPr>
          <w:noProof/>
        </w:rPr>
        <w:drawing>
          <wp:anchor distT="0" distB="0" distL="114300" distR="114300" simplePos="0" relativeHeight="251662336" behindDoc="0" locked="0" layoutInCell="1" allowOverlap="1" wp14:anchorId="3AA2105E" wp14:editId="40AB15A9">
            <wp:simplePos x="0" y="0"/>
            <wp:positionH relativeFrom="column">
              <wp:posOffset>0</wp:posOffset>
            </wp:positionH>
            <wp:positionV relativeFrom="paragraph">
              <wp:posOffset>2540</wp:posOffset>
            </wp:positionV>
            <wp:extent cx="323215" cy="323215"/>
            <wp:effectExtent l="0" t="0" r="635" b="635"/>
            <wp:wrapSquare wrapText="bothSides"/>
            <wp:docPr id="1254815088" name="Imagen 9"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Forma&#10;&#10;Descripción generada automáticamente con confianza ba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215" cy="323215"/>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rFonts w:ascii="Times New Roman" w:hAnsi="Times New Roman" w:cs="Times New Roman"/>
          <w:sz w:val="26"/>
          <w:szCs w:val="26"/>
          <w:lang w:val="es-MX"/>
        </w:rPr>
        <w:t>Call</w:t>
      </w:r>
      <w:proofErr w:type="spellEnd"/>
      <w:r>
        <w:rPr>
          <w:rFonts w:ascii="Times New Roman" w:hAnsi="Times New Roman" w:cs="Times New Roman"/>
          <w:sz w:val="26"/>
          <w:szCs w:val="26"/>
          <w:lang w:val="es-MX"/>
        </w:rPr>
        <w:t xml:space="preserve"> Center</w:t>
      </w:r>
      <w:proofErr w:type="gramEnd"/>
      <w:r>
        <w:rPr>
          <w:rFonts w:ascii="Times New Roman" w:hAnsi="Times New Roman" w:cs="Times New Roman"/>
          <w:sz w:val="26"/>
          <w:szCs w:val="26"/>
          <w:lang w:val="es-MX"/>
        </w:rPr>
        <w:t>: +022 3668 5052.</w:t>
      </w:r>
    </w:p>
    <w:p w14:paraId="4B58D6C9" w14:textId="0F761BFA" w:rsidR="001218B5" w:rsidRDefault="001218B5" w:rsidP="001218B5">
      <w:pPr>
        <w:spacing w:line="276" w:lineRule="auto"/>
        <w:rPr>
          <w:rFonts w:ascii="Times New Roman" w:hAnsi="Times New Roman" w:cs="Times New Roman"/>
          <w:sz w:val="40"/>
          <w:szCs w:val="36"/>
          <w:lang w:val="es-MX"/>
        </w:rPr>
      </w:pPr>
      <w:r>
        <w:rPr>
          <w:noProof/>
        </w:rPr>
        <w:drawing>
          <wp:anchor distT="0" distB="0" distL="114300" distR="114300" simplePos="0" relativeHeight="251663360" behindDoc="0" locked="0" layoutInCell="1" allowOverlap="1" wp14:anchorId="765AA995" wp14:editId="13D93941">
            <wp:simplePos x="0" y="0"/>
            <wp:positionH relativeFrom="column">
              <wp:posOffset>0</wp:posOffset>
            </wp:positionH>
            <wp:positionV relativeFrom="paragraph">
              <wp:posOffset>7620</wp:posOffset>
            </wp:positionV>
            <wp:extent cx="362585" cy="362585"/>
            <wp:effectExtent l="0" t="0" r="0" b="0"/>
            <wp:wrapSquare wrapText="bothSides"/>
            <wp:docPr id="698233230" name="Gráfico 8" descr="Chateo con relleno sólido"/>
            <wp:cNvGraphicFramePr/>
            <a:graphic xmlns:a="http://schemas.openxmlformats.org/drawingml/2006/main">
              <a:graphicData uri="http://schemas.openxmlformats.org/drawingml/2006/picture">
                <pic:pic xmlns:pic="http://schemas.openxmlformats.org/drawingml/2006/picture">
                  <pic:nvPicPr>
                    <pic:cNvPr id="698233230" name="Gráfico 4" descr="Chateo con relleno sólido"/>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62585" cy="3625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lang w:val="es-MX"/>
        </w:rPr>
        <w:t>Correo: internationalrport.cl</w:t>
      </w:r>
    </w:p>
    <w:p w14:paraId="3BD092AF" w14:textId="77777777" w:rsidR="001218B5" w:rsidRPr="001218B5" w:rsidRDefault="001218B5" w:rsidP="001218B5">
      <w:pPr>
        <w:spacing w:line="276" w:lineRule="auto"/>
        <w:jc w:val="center"/>
        <w:rPr>
          <w:rFonts w:ascii="Times New Roman" w:hAnsi="Times New Roman" w:cs="Times New Roman"/>
          <w:sz w:val="40"/>
          <w:szCs w:val="36"/>
          <w:lang w:val="es-MX"/>
        </w:rPr>
      </w:pPr>
    </w:p>
    <w:p w14:paraId="30618AC7" w14:textId="77777777" w:rsidR="001218B5" w:rsidRDefault="001218B5" w:rsidP="001218B5">
      <w:pPr>
        <w:jc w:val="center"/>
        <w:rPr>
          <w:rFonts w:ascii="Times New Roman" w:hAnsi="Times New Roman" w:cs="Times New Roman"/>
          <w:sz w:val="42"/>
          <w:szCs w:val="42"/>
          <w:lang w:val="es-MX"/>
        </w:rPr>
      </w:pPr>
    </w:p>
    <w:p w14:paraId="37B15990" w14:textId="31E1CDF1" w:rsidR="001218B5" w:rsidRPr="00AD7860" w:rsidRDefault="00AD7860" w:rsidP="00AD7860">
      <w:pPr>
        <w:jc w:val="center"/>
        <w:rPr>
          <w:rFonts w:ascii="Times New Roman" w:hAnsi="Times New Roman" w:cs="Times New Roman"/>
          <w:sz w:val="36"/>
          <w:szCs w:val="36"/>
          <w:lang w:val="es-MX"/>
        </w:rPr>
      </w:pPr>
      <w:r w:rsidRPr="00AD7860">
        <w:rPr>
          <w:rFonts w:ascii="Times New Roman" w:hAnsi="Times New Roman" w:cs="Times New Roman"/>
          <w:sz w:val="36"/>
          <w:szCs w:val="36"/>
          <w:lang w:val="es-MX"/>
        </w:rPr>
        <w:lastRenderedPageBreak/>
        <w:t>Arica y Parinacota</w:t>
      </w:r>
    </w:p>
    <w:p w14:paraId="1E7F0DD5" w14:textId="4BA29816" w:rsidR="00343BA6" w:rsidRPr="00AD7860" w:rsidRDefault="00343BA6" w:rsidP="00343BA6">
      <w:pPr>
        <w:rPr>
          <w:rFonts w:ascii="Arial" w:hAnsi="Arial" w:cs="Arial"/>
          <w:b/>
          <w:bCs/>
          <w:color w:val="365F91" w:themeColor="accent1" w:themeShade="BF"/>
          <w:sz w:val="26"/>
          <w:szCs w:val="26"/>
          <w:lang w:val="es-MX"/>
        </w:rPr>
      </w:pPr>
      <w:r w:rsidRPr="00AD7860">
        <w:rPr>
          <w:rFonts w:ascii="Arial" w:hAnsi="Arial" w:cs="Arial"/>
          <w:b/>
          <w:bCs/>
          <w:color w:val="365F91" w:themeColor="accent1" w:themeShade="BF"/>
          <w:sz w:val="26"/>
          <w:szCs w:val="26"/>
          <w:lang w:val="es-MX"/>
        </w:rPr>
        <w:t>Resumen ejecutivo</w:t>
      </w:r>
    </w:p>
    <w:p w14:paraId="1F9AE659" w14:textId="77777777" w:rsidR="001218B5" w:rsidRDefault="001218B5" w:rsidP="00343BA6">
      <w:pPr>
        <w:rPr>
          <w:rFonts w:ascii="Arial" w:hAnsi="Arial" w:cs="Arial"/>
          <w:b/>
          <w:bCs/>
          <w:sz w:val="26"/>
          <w:szCs w:val="26"/>
          <w:lang w:val="es-MX"/>
        </w:rPr>
      </w:pPr>
    </w:p>
    <w:p w14:paraId="74FC2C21" w14:textId="7E240D30" w:rsidR="00CD43DF" w:rsidRDefault="00CD43DF" w:rsidP="00CD43DF">
      <w:pPr>
        <w:rPr>
          <w:rFonts w:ascii="Arial" w:hAnsi="Arial" w:cs="Arial"/>
          <w:lang w:val="es-MX"/>
        </w:rPr>
      </w:pPr>
      <w:r>
        <w:rPr>
          <w:rFonts w:ascii="Arial" w:hAnsi="Arial" w:cs="Arial"/>
          <w:lang w:val="es-MX"/>
        </w:rPr>
        <w:t xml:space="preserve">El siguiente documento es una selección de toda la información relevante en cuanto a lo social, político e histórico de la región de Arica y Parinacota. Una región </w:t>
      </w:r>
      <w:r>
        <w:rPr>
          <w:rFonts w:ascii="Arial" w:hAnsi="Arial" w:cs="Arial"/>
          <w:lang w:val="es-MX"/>
        </w:rPr>
        <w:t>características desérticas, con altiplanos, pampa, costa y desierto, Incluyendo volcanes activos en la cordillera los Andes, la región está conformada en dos mitades por las dos provincias de Arica y la de Parinacota, ambas limitando con territorio extranjero, al oeste, la provincia costera de Arica Delimita al norte con la provincia de Tacna en el Perú, mientras que la provincia este de Parinacota limita al este con los departamentos La Paz y Oruro del territorio boliviano.</w:t>
      </w:r>
    </w:p>
    <w:p w14:paraId="0935F58A" w14:textId="4F12F5D9" w:rsidR="00CD43DF" w:rsidRDefault="005B2728" w:rsidP="00CD43DF">
      <w:pPr>
        <w:rPr>
          <w:rFonts w:ascii="Arial" w:hAnsi="Arial" w:cs="Arial"/>
          <w:lang w:val="es-MX"/>
        </w:rPr>
      </w:pPr>
      <w:r>
        <w:rPr>
          <w:rFonts w:ascii="Arial" w:hAnsi="Arial" w:cs="Arial"/>
          <w:lang w:val="es-MX"/>
        </w:rPr>
        <w:t>La región ha sido constantemente el foco de atención por crisis inmigratoria y control fronterizo poco regulado con las mencionadas delimitaciones que llama la atención de todo el país.</w:t>
      </w:r>
    </w:p>
    <w:p w14:paraId="6B28BDE5" w14:textId="53B2538C" w:rsidR="00DD281B" w:rsidRDefault="00DD281B" w:rsidP="00CD43DF">
      <w:pPr>
        <w:rPr>
          <w:rFonts w:ascii="Arial" w:hAnsi="Arial" w:cs="Arial"/>
          <w:lang w:val="es-MX"/>
        </w:rPr>
      </w:pPr>
      <w:r>
        <w:rPr>
          <w:rFonts w:ascii="Arial" w:hAnsi="Arial" w:cs="Arial"/>
          <w:lang w:val="es-MX"/>
        </w:rPr>
        <w:t>Actualmente, gobernada por el militante del Partido Demócrata Cristiano de centroizquierda, Jorge Díaz Ibarra</w:t>
      </w:r>
      <w:r w:rsidR="005B2728">
        <w:rPr>
          <w:rFonts w:ascii="Arial" w:hAnsi="Arial" w:cs="Arial"/>
          <w:lang w:val="es-MX"/>
        </w:rPr>
        <w:t xml:space="preserve">. Habiendo tenido una victoria reñida en las elecciones con una primera vuelta en segundo lugar, se alzó primero en la segunda vuelta sobre Enrique Lee representante de Chile Vamos. Y un tercer contendiente importante, Orlando Vargas como independiente </w:t>
      </w:r>
      <w:r w:rsidR="00CA4465">
        <w:rPr>
          <w:rFonts w:ascii="Arial" w:hAnsi="Arial" w:cs="Arial"/>
          <w:lang w:val="es-MX"/>
        </w:rPr>
        <w:t>que no habría logrado pasar a segunda vuelta por unos pocos votos. Más recientemente, La popularidad del primer candidato en la primera vuelta, Enrique Lee, habría caído. Hasta actualmente habiendo perdido credibilidad y confianza, dejando a Jorge Díaz Ibarra como la primera opción de la gente en la región.</w:t>
      </w:r>
    </w:p>
    <w:p w14:paraId="7213FF51" w14:textId="761952DF" w:rsidR="00343BA6" w:rsidRDefault="00CD43DF" w:rsidP="00343BA6">
      <w:pPr>
        <w:rPr>
          <w:rFonts w:ascii="Arial" w:hAnsi="Arial" w:cs="Arial"/>
          <w:lang w:val="es-MX"/>
        </w:rPr>
      </w:pPr>
      <w:r>
        <w:rPr>
          <w:rFonts w:ascii="Arial" w:hAnsi="Arial" w:cs="Arial"/>
          <w:lang w:val="es-MX"/>
        </w:rPr>
        <w:tab/>
        <w:t xml:space="preserve"> </w:t>
      </w:r>
    </w:p>
    <w:p w14:paraId="01C7709B" w14:textId="77777777" w:rsidR="00CA4465" w:rsidRDefault="00CA4465" w:rsidP="00343BA6">
      <w:pPr>
        <w:rPr>
          <w:rFonts w:ascii="Arial" w:hAnsi="Arial" w:cs="Arial"/>
          <w:lang w:val="es-MX"/>
        </w:rPr>
      </w:pPr>
    </w:p>
    <w:p w14:paraId="1621EED3" w14:textId="45B7FBBF" w:rsidR="00CA4465" w:rsidRDefault="00C05A29" w:rsidP="00343BA6">
      <w:pPr>
        <w:rPr>
          <w:rFonts w:ascii="Arial" w:hAnsi="Arial" w:cs="Arial"/>
          <w:b/>
          <w:bCs/>
          <w:color w:val="365F91" w:themeColor="accent1" w:themeShade="BF"/>
          <w:sz w:val="26"/>
          <w:szCs w:val="26"/>
          <w:lang w:val="es-MX"/>
        </w:rPr>
      </w:pPr>
      <w:r>
        <w:rPr>
          <w:rFonts w:ascii="Arial" w:hAnsi="Arial" w:cs="Arial"/>
          <w:b/>
          <w:bCs/>
          <w:color w:val="365F91" w:themeColor="accent1" w:themeShade="BF"/>
          <w:sz w:val="26"/>
          <w:szCs w:val="26"/>
          <w:lang w:val="es-MX"/>
        </w:rPr>
        <w:t>Sobre la región</w:t>
      </w:r>
    </w:p>
    <w:p w14:paraId="3F37EF02" w14:textId="4A91F9D9" w:rsidR="00EA7B85" w:rsidRDefault="00C05A29" w:rsidP="00DD5675">
      <w:pPr>
        <w:rPr>
          <w:rFonts w:ascii="Arial" w:hAnsi="Arial" w:cs="Arial"/>
          <w:lang w:val="es-MX"/>
        </w:rPr>
      </w:pPr>
      <w:r>
        <w:rPr>
          <w:rFonts w:ascii="Arial" w:hAnsi="Arial" w:cs="Arial"/>
          <w:color w:val="000000" w:themeColor="text1"/>
          <w:lang w:val="es-MX"/>
        </w:rPr>
        <w:t>Anteriormente dos provincias, Arica y Parinacota, parte de la región de Tarapacá. El 8 de octubre de 2007 se crea la región que une a l</w:t>
      </w:r>
      <w:r w:rsidR="00991E5B">
        <w:rPr>
          <w:rFonts w:ascii="Arial" w:hAnsi="Arial" w:cs="Arial"/>
          <w:color w:val="000000" w:themeColor="text1"/>
          <w:lang w:val="es-MX"/>
        </w:rPr>
        <w:t>a</w:t>
      </w:r>
      <w:r>
        <w:rPr>
          <w:rFonts w:ascii="Arial" w:hAnsi="Arial" w:cs="Arial"/>
          <w:color w:val="000000" w:themeColor="text1"/>
          <w:lang w:val="es-MX"/>
        </w:rPr>
        <w:t xml:space="preserve">s dos provincias en una región con el fin de fomentar y fortalecer la gestión y desarrollo de la región en un proceso de descentralización del gobierno </w:t>
      </w:r>
      <w:r w:rsidR="00991E5B">
        <w:rPr>
          <w:rFonts w:ascii="Arial" w:hAnsi="Arial" w:cs="Arial"/>
          <w:color w:val="000000" w:themeColor="text1"/>
          <w:lang w:val="es-MX"/>
        </w:rPr>
        <w:t>bajo el primer mandato de Michelle Bachelet. Todo luego de un crecimiento económico de la región durante la década del 90 y los inicios de los 2000</w:t>
      </w:r>
      <w:r w:rsidR="00D62262">
        <w:rPr>
          <w:rFonts w:ascii="Arial" w:hAnsi="Arial" w:cs="Arial"/>
          <w:color w:val="000000" w:themeColor="text1"/>
          <w:lang w:val="es-MX"/>
        </w:rPr>
        <w:t>, donde u</w:t>
      </w:r>
      <w:r w:rsidR="00991E5B">
        <w:rPr>
          <w:rFonts w:ascii="Arial" w:hAnsi="Arial" w:cs="Arial"/>
          <w:color w:val="000000" w:themeColor="text1"/>
          <w:lang w:val="es-MX"/>
        </w:rPr>
        <w:t xml:space="preserve">n desarrollo en el comercio y actividad portuaria, </w:t>
      </w:r>
      <w:r w:rsidR="00634183">
        <w:rPr>
          <w:rFonts w:ascii="Arial" w:hAnsi="Arial" w:cs="Arial"/>
          <w:color w:val="000000" w:themeColor="text1"/>
          <w:lang w:val="es-MX"/>
        </w:rPr>
        <w:t>junto a</w:t>
      </w:r>
      <w:r w:rsidR="00991E5B">
        <w:rPr>
          <w:rFonts w:ascii="Arial" w:hAnsi="Arial" w:cs="Arial"/>
          <w:color w:val="000000" w:themeColor="text1"/>
          <w:lang w:val="es-MX"/>
        </w:rPr>
        <w:t xml:space="preserve"> </w:t>
      </w:r>
      <w:r w:rsidR="00634183">
        <w:rPr>
          <w:rFonts w:ascii="Arial" w:hAnsi="Arial" w:cs="Arial"/>
          <w:color w:val="000000" w:themeColor="text1"/>
          <w:lang w:val="es-MX"/>
        </w:rPr>
        <w:t>un</w:t>
      </w:r>
      <w:r w:rsidR="00991E5B">
        <w:rPr>
          <w:rFonts w:ascii="Arial" w:hAnsi="Arial" w:cs="Arial"/>
          <w:color w:val="000000" w:themeColor="text1"/>
          <w:lang w:val="es-MX"/>
        </w:rPr>
        <w:t xml:space="preserve"> aument</w:t>
      </w:r>
      <w:r w:rsidR="00634183">
        <w:rPr>
          <w:rFonts w:ascii="Arial" w:hAnsi="Arial" w:cs="Arial"/>
          <w:color w:val="000000" w:themeColor="text1"/>
          <w:lang w:val="es-MX"/>
        </w:rPr>
        <w:t>o en</w:t>
      </w:r>
      <w:r w:rsidR="00991E5B">
        <w:rPr>
          <w:rFonts w:ascii="Arial" w:hAnsi="Arial" w:cs="Arial"/>
          <w:color w:val="000000" w:themeColor="text1"/>
          <w:lang w:val="es-MX"/>
        </w:rPr>
        <w:t xml:space="preserve"> la inversión en el turismo</w:t>
      </w:r>
      <w:r w:rsidR="00634183">
        <w:rPr>
          <w:rFonts w:ascii="Arial" w:hAnsi="Arial" w:cs="Arial"/>
          <w:color w:val="000000" w:themeColor="text1"/>
          <w:lang w:val="es-MX"/>
        </w:rPr>
        <w:t>,</w:t>
      </w:r>
      <w:r w:rsidR="00991E5B">
        <w:rPr>
          <w:rFonts w:ascii="Arial" w:hAnsi="Arial" w:cs="Arial"/>
          <w:color w:val="000000" w:themeColor="text1"/>
          <w:lang w:val="es-MX"/>
        </w:rPr>
        <w:t xml:space="preserve"> aprovechando</w:t>
      </w:r>
      <w:r w:rsidR="00B8201D">
        <w:rPr>
          <w:rFonts w:ascii="Arial" w:hAnsi="Arial" w:cs="Arial"/>
          <w:color w:val="000000" w:themeColor="text1"/>
          <w:lang w:val="es-MX"/>
        </w:rPr>
        <w:t xml:space="preserve"> y creciendo gracias a también </w:t>
      </w:r>
      <w:r w:rsidR="00991E5B">
        <w:rPr>
          <w:rFonts w:ascii="Arial" w:hAnsi="Arial" w:cs="Arial"/>
          <w:color w:val="000000" w:themeColor="text1"/>
          <w:lang w:val="es-MX"/>
        </w:rPr>
        <w:t>los atractivos naturales y culturales de la región</w:t>
      </w:r>
      <w:r w:rsidR="00B8201D">
        <w:rPr>
          <w:rFonts w:ascii="Arial" w:hAnsi="Arial" w:cs="Arial"/>
          <w:color w:val="000000" w:themeColor="text1"/>
          <w:lang w:val="es-MX"/>
        </w:rPr>
        <w:t xml:space="preserve">, </w:t>
      </w:r>
      <w:r w:rsidR="00B8201D">
        <w:rPr>
          <w:rFonts w:ascii="Arial" w:hAnsi="Arial" w:cs="Arial"/>
          <w:color w:val="000000" w:themeColor="text1"/>
          <w:lang w:val="es-MX"/>
        </w:rPr>
        <w:t xml:space="preserve">esta última destacando al ser una región marcada por sus influencias </w:t>
      </w:r>
      <w:proofErr w:type="spellStart"/>
      <w:r w:rsidR="00B8201D">
        <w:rPr>
          <w:rFonts w:ascii="Arial" w:hAnsi="Arial" w:cs="Arial"/>
          <w:color w:val="000000" w:themeColor="text1"/>
          <w:lang w:val="es-MX"/>
        </w:rPr>
        <w:t>aymaras</w:t>
      </w:r>
      <w:proofErr w:type="spellEnd"/>
      <w:r w:rsidR="00B8201D">
        <w:rPr>
          <w:rFonts w:ascii="Arial" w:hAnsi="Arial" w:cs="Arial"/>
          <w:color w:val="000000" w:themeColor="text1"/>
          <w:lang w:val="es-MX"/>
        </w:rPr>
        <w:t>, etnia indígena</w:t>
      </w:r>
      <w:r w:rsidR="00B8201D">
        <w:rPr>
          <w:rFonts w:ascii="Arial" w:hAnsi="Arial" w:cs="Arial"/>
          <w:color w:val="000000" w:themeColor="text1"/>
          <w:lang w:val="es-MX"/>
        </w:rPr>
        <w:t xml:space="preserve"> muy presente en el área, a la cual recientemente han existido</w:t>
      </w:r>
      <w:r w:rsidR="00B8201D">
        <w:rPr>
          <w:rFonts w:ascii="Arial" w:hAnsi="Arial" w:cs="Arial"/>
          <w:color w:val="000000" w:themeColor="text1"/>
          <w:lang w:val="es-MX"/>
        </w:rPr>
        <w:t xml:space="preserve"> esfuerzos de la región p</w:t>
      </w:r>
      <w:r w:rsidR="00B8201D">
        <w:rPr>
          <w:rFonts w:ascii="Arial" w:hAnsi="Arial" w:cs="Arial"/>
          <w:color w:val="000000" w:themeColor="text1"/>
          <w:lang w:val="es-MX"/>
        </w:rPr>
        <w:t>or</w:t>
      </w:r>
      <w:r w:rsidR="00B8201D">
        <w:rPr>
          <w:rFonts w:ascii="Arial" w:hAnsi="Arial" w:cs="Arial"/>
          <w:color w:val="000000" w:themeColor="text1"/>
          <w:lang w:val="es-MX"/>
        </w:rPr>
        <w:t xml:space="preserve"> ser preservada junto a su idioma, gente, artesanía y tradición. </w:t>
      </w:r>
      <w:r w:rsidR="00B8201D">
        <w:rPr>
          <w:rFonts w:ascii="Arial" w:hAnsi="Arial" w:cs="Arial"/>
          <w:color w:val="000000" w:themeColor="text1"/>
          <w:lang w:val="es-MX"/>
        </w:rPr>
        <w:t>Además de u</w:t>
      </w:r>
      <w:r w:rsidR="00B8201D">
        <w:rPr>
          <w:rFonts w:ascii="Arial" w:hAnsi="Arial" w:cs="Arial"/>
          <w:color w:val="000000" w:themeColor="text1"/>
          <w:lang w:val="es-MX"/>
        </w:rPr>
        <w:t>n extenso historial de inmigración al ser una región fronteriza, sos</w:t>
      </w:r>
      <w:r w:rsidR="00B8201D">
        <w:rPr>
          <w:rFonts w:ascii="Arial" w:hAnsi="Arial" w:cs="Arial"/>
          <w:color w:val="000000" w:themeColor="text1"/>
          <w:lang w:val="es-MX"/>
        </w:rPr>
        <w:t>tiene así</w:t>
      </w:r>
      <w:r w:rsidR="00B8201D">
        <w:rPr>
          <w:rFonts w:ascii="Arial" w:hAnsi="Arial" w:cs="Arial"/>
          <w:color w:val="000000" w:themeColor="text1"/>
          <w:lang w:val="es-MX"/>
        </w:rPr>
        <w:t xml:space="preserve"> una presencia cultural muy rica y variada</w:t>
      </w:r>
      <w:r w:rsidR="00634183">
        <w:rPr>
          <w:rFonts w:ascii="Arial" w:hAnsi="Arial" w:cs="Arial"/>
          <w:color w:val="000000" w:themeColor="text1"/>
          <w:lang w:val="es-MX"/>
        </w:rPr>
        <w:t>.</w:t>
      </w:r>
      <w:r w:rsidR="00D62262">
        <w:rPr>
          <w:rFonts w:ascii="Arial" w:hAnsi="Arial" w:cs="Arial"/>
          <w:color w:val="000000" w:themeColor="text1"/>
          <w:lang w:val="es-MX"/>
        </w:rPr>
        <w:t xml:space="preserve"> </w:t>
      </w:r>
      <w:r w:rsidR="00B8201D">
        <w:rPr>
          <w:rFonts w:ascii="Arial" w:hAnsi="Arial" w:cs="Arial"/>
          <w:color w:val="000000" w:themeColor="text1"/>
          <w:lang w:val="es-MX"/>
        </w:rPr>
        <w:t>Entre otras cosas, lo mencionado acabaría</w:t>
      </w:r>
      <w:r w:rsidR="00D62262">
        <w:rPr>
          <w:rFonts w:ascii="Arial" w:hAnsi="Arial" w:cs="Arial"/>
          <w:color w:val="000000" w:themeColor="text1"/>
          <w:lang w:val="es-MX"/>
        </w:rPr>
        <w:t xml:space="preserve"> </w:t>
      </w:r>
      <w:r w:rsidR="00A72E25">
        <w:rPr>
          <w:rFonts w:ascii="Arial" w:hAnsi="Arial" w:cs="Arial"/>
          <w:color w:val="000000" w:themeColor="text1"/>
          <w:lang w:val="es-MX"/>
        </w:rPr>
        <w:t>da</w:t>
      </w:r>
      <w:r w:rsidR="00B8201D">
        <w:rPr>
          <w:rFonts w:ascii="Arial" w:hAnsi="Arial" w:cs="Arial"/>
          <w:color w:val="000000" w:themeColor="text1"/>
          <w:lang w:val="es-MX"/>
        </w:rPr>
        <w:t>n</w:t>
      </w:r>
      <w:r w:rsidR="00A72E25">
        <w:rPr>
          <w:rFonts w:ascii="Arial" w:hAnsi="Arial" w:cs="Arial"/>
          <w:color w:val="000000" w:themeColor="text1"/>
          <w:lang w:val="es-MX"/>
        </w:rPr>
        <w:t>do un impulso a la región que supo</w:t>
      </w:r>
      <w:r w:rsidR="00B8201D">
        <w:rPr>
          <w:rFonts w:ascii="Arial" w:hAnsi="Arial" w:cs="Arial"/>
          <w:color w:val="000000" w:themeColor="text1"/>
          <w:lang w:val="es-MX"/>
        </w:rPr>
        <w:t xml:space="preserve"> aprovechar para</w:t>
      </w:r>
      <w:r w:rsidR="00A72E25">
        <w:rPr>
          <w:rFonts w:ascii="Arial" w:hAnsi="Arial" w:cs="Arial"/>
          <w:color w:val="000000" w:themeColor="text1"/>
          <w:lang w:val="es-MX"/>
        </w:rPr>
        <w:t xml:space="preserve"> crecer</w:t>
      </w:r>
      <w:r w:rsidR="00B8201D">
        <w:rPr>
          <w:rFonts w:ascii="Arial" w:hAnsi="Arial" w:cs="Arial"/>
          <w:color w:val="000000" w:themeColor="text1"/>
          <w:lang w:val="es-MX"/>
        </w:rPr>
        <w:t xml:space="preserve">. Sin embargo, las provincias de Arica y Parinacota se veían </w:t>
      </w:r>
      <w:r w:rsidR="00A72E25">
        <w:rPr>
          <w:rFonts w:ascii="Arial" w:hAnsi="Arial" w:cs="Arial"/>
          <w:color w:val="000000" w:themeColor="text1"/>
          <w:lang w:val="es-MX"/>
        </w:rPr>
        <w:t>una posición muy difícil tras el golpe de estado en 1973,</w:t>
      </w:r>
      <w:r w:rsidR="00634183">
        <w:rPr>
          <w:rFonts w:ascii="Arial" w:hAnsi="Arial" w:cs="Arial"/>
          <w:color w:val="000000" w:themeColor="text1"/>
          <w:lang w:val="es-MX"/>
        </w:rPr>
        <w:t xml:space="preserve"> con las políticas de dictadura</w:t>
      </w:r>
      <w:r w:rsidR="00B8201D">
        <w:rPr>
          <w:rFonts w:ascii="Arial" w:hAnsi="Arial" w:cs="Arial"/>
          <w:color w:val="000000" w:themeColor="text1"/>
          <w:lang w:val="es-MX"/>
        </w:rPr>
        <w:t xml:space="preserve"> que</w:t>
      </w:r>
      <w:r w:rsidR="00634183">
        <w:rPr>
          <w:rFonts w:ascii="Arial" w:hAnsi="Arial" w:cs="Arial"/>
          <w:color w:val="000000" w:themeColor="text1"/>
          <w:lang w:val="es-MX"/>
        </w:rPr>
        <w:t xml:space="preserve"> </w:t>
      </w:r>
      <w:r w:rsidR="00B8201D">
        <w:rPr>
          <w:rFonts w:ascii="Arial" w:hAnsi="Arial" w:cs="Arial"/>
          <w:color w:val="000000" w:themeColor="text1"/>
          <w:lang w:val="es-MX"/>
        </w:rPr>
        <w:t>pusieron</w:t>
      </w:r>
      <w:r w:rsidR="00634183">
        <w:rPr>
          <w:rFonts w:ascii="Arial" w:hAnsi="Arial" w:cs="Arial"/>
          <w:color w:val="000000" w:themeColor="text1"/>
          <w:lang w:val="es-MX"/>
        </w:rPr>
        <w:t xml:space="preserve"> a la región en la ruina</w:t>
      </w:r>
      <w:r w:rsidR="009A1E23">
        <w:rPr>
          <w:rFonts w:ascii="Arial" w:hAnsi="Arial" w:cs="Arial"/>
          <w:color w:val="000000" w:themeColor="text1"/>
          <w:lang w:val="es-MX"/>
        </w:rPr>
        <w:t>, tales</w:t>
      </w:r>
      <w:r w:rsidR="00B8201D">
        <w:rPr>
          <w:rFonts w:ascii="Arial" w:hAnsi="Arial" w:cs="Arial"/>
          <w:color w:val="000000" w:themeColor="text1"/>
          <w:lang w:val="es-MX"/>
        </w:rPr>
        <w:t xml:space="preserve"> como </w:t>
      </w:r>
      <w:r w:rsidR="009A1E23">
        <w:rPr>
          <w:rFonts w:ascii="Arial" w:hAnsi="Arial" w:cs="Arial"/>
          <w:color w:val="000000" w:themeColor="text1"/>
          <w:lang w:val="es-MX"/>
        </w:rPr>
        <w:t>e</w:t>
      </w:r>
      <w:r w:rsidR="00B8201D" w:rsidRPr="00634183">
        <w:rPr>
          <w:rFonts w:ascii="Arial" w:hAnsi="Arial" w:cs="Arial"/>
          <w:color w:val="000000" w:themeColor="text1"/>
          <w:lang w:val="es-MX"/>
        </w:rPr>
        <w:t>l cierre de empresas y fábricas</w:t>
      </w:r>
      <w:r w:rsidR="009A1E23">
        <w:rPr>
          <w:rFonts w:ascii="Arial" w:hAnsi="Arial" w:cs="Arial"/>
          <w:color w:val="000000" w:themeColor="text1"/>
          <w:lang w:val="es-MX"/>
        </w:rPr>
        <w:t xml:space="preserve"> que dispararía el desempleo, el corte del subsidio a las industriales o la salida del gobierno militar del Pacto Andino,</w:t>
      </w:r>
      <w:r w:rsidR="00634183">
        <w:rPr>
          <w:rFonts w:ascii="Arial" w:hAnsi="Arial" w:cs="Arial"/>
          <w:color w:val="000000" w:themeColor="text1"/>
          <w:lang w:val="es-MX"/>
        </w:rPr>
        <w:t xml:space="preserve"> </w:t>
      </w:r>
      <w:r w:rsidR="00A72E25">
        <w:rPr>
          <w:rFonts w:ascii="Arial" w:hAnsi="Arial" w:cs="Arial"/>
          <w:color w:val="000000" w:themeColor="text1"/>
          <w:lang w:val="es-MX"/>
        </w:rPr>
        <w:t>sumiéndose en</w:t>
      </w:r>
      <w:r w:rsidR="00B8201D">
        <w:rPr>
          <w:rFonts w:ascii="Arial" w:hAnsi="Arial" w:cs="Arial"/>
          <w:color w:val="000000" w:themeColor="text1"/>
          <w:lang w:val="es-MX"/>
        </w:rPr>
        <w:t xml:space="preserve"> una</w:t>
      </w:r>
      <w:r w:rsidR="00A72E25">
        <w:rPr>
          <w:rFonts w:ascii="Arial" w:hAnsi="Arial" w:cs="Arial"/>
          <w:color w:val="000000" w:themeColor="text1"/>
          <w:lang w:val="es-MX"/>
        </w:rPr>
        <w:t xml:space="preserve"> gran pobreza y una economía que se basaba puramente en comercio detallista o transporte públic</w:t>
      </w:r>
      <w:r w:rsidR="00B8201D">
        <w:rPr>
          <w:rFonts w:ascii="Arial" w:hAnsi="Arial" w:cs="Arial"/>
          <w:color w:val="000000" w:themeColor="text1"/>
          <w:lang w:val="es-MX"/>
        </w:rPr>
        <w:t>o.</w:t>
      </w:r>
      <w:r w:rsidR="00A72E25">
        <w:rPr>
          <w:rFonts w:ascii="Arial" w:hAnsi="Arial" w:cs="Arial"/>
          <w:color w:val="000000" w:themeColor="text1"/>
          <w:lang w:val="es-MX"/>
        </w:rPr>
        <w:t xml:space="preserve"> </w:t>
      </w:r>
      <w:r w:rsidR="009A1E23">
        <w:rPr>
          <w:rFonts w:ascii="Arial" w:hAnsi="Arial" w:cs="Arial"/>
          <w:color w:val="000000" w:themeColor="text1"/>
          <w:lang w:val="es-MX"/>
        </w:rPr>
        <w:t xml:space="preserve">Con la </w:t>
      </w:r>
      <w:r w:rsidR="00634183" w:rsidRPr="00634183">
        <w:rPr>
          <w:rFonts w:ascii="Arial" w:hAnsi="Arial" w:cs="Arial"/>
          <w:color w:val="000000" w:themeColor="text1"/>
          <w:lang w:val="es-MX"/>
        </w:rPr>
        <w:t>migración hacia otras ciudade</w:t>
      </w:r>
      <w:r w:rsidR="00634183">
        <w:rPr>
          <w:rFonts w:ascii="Arial" w:hAnsi="Arial" w:cs="Arial"/>
          <w:color w:val="000000" w:themeColor="text1"/>
          <w:lang w:val="es-MX"/>
        </w:rPr>
        <w:t>s</w:t>
      </w:r>
      <w:r w:rsidR="009A1E23">
        <w:rPr>
          <w:rFonts w:ascii="Arial" w:hAnsi="Arial" w:cs="Arial"/>
          <w:color w:val="000000" w:themeColor="text1"/>
          <w:lang w:val="es-MX"/>
        </w:rPr>
        <w:t xml:space="preserve"> gracias a estas causales</w:t>
      </w:r>
      <w:r w:rsidR="00634183" w:rsidRPr="00634183">
        <w:rPr>
          <w:rFonts w:ascii="Arial" w:hAnsi="Arial" w:cs="Arial"/>
          <w:color w:val="000000" w:themeColor="text1"/>
          <w:lang w:val="es-MX"/>
        </w:rPr>
        <w:t xml:space="preserve">. Poco a poco la ciudad iba perdiendo el dinamismo de la economía industrial y los llamados Cordones </w:t>
      </w:r>
      <w:r w:rsidR="00634183" w:rsidRPr="00634183">
        <w:rPr>
          <w:rFonts w:ascii="Arial" w:hAnsi="Arial" w:cs="Arial"/>
          <w:color w:val="000000" w:themeColor="text1"/>
          <w:lang w:val="es-MX"/>
        </w:rPr>
        <w:lastRenderedPageBreak/>
        <w:t>Industriales, junto a las poblaciones, se volvieron focos de allanamientos y violencia militar.</w:t>
      </w:r>
      <w:r w:rsidR="009A1E23">
        <w:rPr>
          <w:rFonts w:ascii="Arial" w:hAnsi="Arial" w:cs="Arial"/>
          <w:color w:val="000000" w:themeColor="text1"/>
          <w:lang w:val="es-MX"/>
        </w:rPr>
        <w:t xml:space="preserve"> Incluso luego de la revitalización reciente, la zona aún alberga varios problemas visibles </w:t>
      </w:r>
      <w:r w:rsidR="00B8201D">
        <w:rPr>
          <w:rFonts w:ascii="Arial" w:hAnsi="Arial" w:cs="Arial"/>
          <w:color w:val="000000" w:themeColor="text1"/>
          <w:lang w:val="es-MX"/>
        </w:rPr>
        <w:t>d</w:t>
      </w:r>
      <w:r w:rsidR="00174595">
        <w:rPr>
          <w:rFonts w:ascii="Arial" w:hAnsi="Arial" w:cs="Arial"/>
          <w:color w:val="000000" w:themeColor="text1"/>
          <w:lang w:val="es-MX"/>
        </w:rPr>
        <w:t xml:space="preserve">ejando esto también amplias y distintas miradas sobre el mundo reflejadas por su gente </w:t>
      </w:r>
      <w:r w:rsidR="008A1BD2">
        <w:rPr>
          <w:rFonts w:ascii="Arial" w:hAnsi="Arial" w:cs="Arial"/>
          <w:color w:val="000000" w:themeColor="text1"/>
          <w:lang w:val="es-MX"/>
        </w:rPr>
        <w:t xml:space="preserve">y la polaridad </w:t>
      </w:r>
      <w:r w:rsidR="00B8201D">
        <w:rPr>
          <w:rFonts w:ascii="Arial" w:hAnsi="Arial" w:cs="Arial"/>
          <w:color w:val="000000" w:themeColor="text1"/>
          <w:lang w:val="es-MX"/>
        </w:rPr>
        <w:t>evidente en los resultados electorales</w:t>
      </w:r>
      <w:r w:rsidR="008A1BD2">
        <w:rPr>
          <w:rFonts w:ascii="Arial" w:hAnsi="Arial" w:cs="Arial"/>
          <w:color w:val="000000" w:themeColor="text1"/>
          <w:lang w:val="es-MX"/>
        </w:rPr>
        <w:t>, estando estas comúnmente reñidas entre inclinaciones políticas. Ya que, aunque es cierto que ha existido un crecimiento económico en la región</w:t>
      </w:r>
      <w:r w:rsidR="00DD5675">
        <w:rPr>
          <w:rFonts w:ascii="Arial" w:hAnsi="Arial" w:cs="Arial"/>
          <w:color w:val="000000" w:themeColor="text1"/>
          <w:lang w:val="es-MX"/>
        </w:rPr>
        <w:t>, la pobreza sigue siendo un desafío al que se enfrenta, existiendo varias comunidades rurales y urban</w:t>
      </w:r>
      <w:r w:rsidR="009A1E23">
        <w:rPr>
          <w:rFonts w:ascii="Arial" w:hAnsi="Arial" w:cs="Arial"/>
          <w:color w:val="000000" w:themeColor="text1"/>
          <w:lang w:val="es-MX"/>
        </w:rPr>
        <w:t>o</w:t>
      </w:r>
      <w:r w:rsidR="00DD5675">
        <w:rPr>
          <w:rFonts w:ascii="Arial" w:hAnsi="Arial" w:cs="Arial"/>
          <w:color w:val="000000" w:themeColor="text1"/>
          <w:lang w:val="es-MX"/>
        </w:rPr>
        <w:t xml:space="preserve">s que se encuentran en situaciones vulnerables, además de </w:t>
      </w:r>
      <w:r w:rsidR="009342A6">
        <w:rPr>
          <w:rFonts w:ascii="Arial" w:hAnsi="Arial" w:cs="Arial"/>
          <w:color w:val="000000" w:themeColor="text1"/>
          <w:lang w:val="es-MX"/>
        </w:rPr>
        <w:t xml:space="preserve">problemas regulatorios en la zona limítrofe </w:t>
      </w:r>
      <w:r w:rsidR="00D62262">
        <w:rPr>
          <w:rFonts w:ascii="Arial" w:hAnsi="Arial" w:cs="Arial"/>
          <w:color w:val="000000" w:themeColor="text1"/>
          <w:lang w:val="es-MX"/>
        </w:rPr>
        <w:t>facilitando el acceso del delito extranjero generando un</w:t>
      </w:r>
      <w:r w:rsidR="009A1E23">
        <w:rPr>
          <w:rFonts w:ascii="Arial" w:hAnsi="Arial" w:cs="Arial"/>
          <w:color w:val="000000" w:themeColor="text1"/>
          <w:lang w:val="es-MX"/>
        </w:rPr>
        <w:t xml:space="preserve"> enorme</w:t>
      </w:r>
      <w:r w:rsidR="00D62262">
        <w:rPr>
          <w:rFonts w:ascii="Arial" w:hAnsi="Arial" w:cs="Arial"/>
          <w:color w:val="000000" w:themeColor="text1"/>
          <w:lang w:val="es-MX"/>
        </w:rPr>
        <w:t xml:space="preserve"> descontento</w:t>
      </w:r>
      <w:r w:rsidR="009A1E23">
        <w:rPr>
          <w:rFonts w:ascii="Arial" w:hAnsi="Arial" w:cs="Arial"/>
          <w:color w:val="000000" w:themeColor="text1"/>
          <w:lang w:val="es-MX"/>
        </w:rPr>
        <w:t xml:space="preserve"> y preocupación</w:t>
      </w:r>
      <w:r w:rsidR="00D62262">
        <w:rPr>
          <w:rFonts w:ascii="Arial" w:hAnsi="Arial" w:cs="Arial"/>
          <w:color w:val="000000" w:themeColor="text1"/>
          <w:lang w:val="es-MX"/>
        </w:rPr>
        <w:t xml:space="preserve"> en la ciudadaní</w:t>
      </w:r>
      <w:r w:rsidR="009A1E23">
        <w:rPr>
          <w:rFonts w:ascii="Arial" w:hAnsi="Arial" w:cs="Arial"/>
          <w:color w:val="000000" w:themeColor="text1"/>
          <w:lang w:val="es-MX"/>
        </w:rPr>
        <w:t xml:space="preserve">a, lo antes mencionado no pierde peso al ser una región visiblemente dividida en visiones políticas, con unos resultados que podrían en cualquier momento favorecer tanto a la derecha como a la izquierda. Tal son los casos de los resultados electorales a la presidencia de 2021, con el candidato de ultraderecha, </w:t>
      </w:r>
      <w:proofErr w:type="spellStart"/>
      <w:r w:rsidR="009A1E23">
        <w:rPr>
          <w:rFonts w:ascii="Arial" w:hAnsi="Arial" w:cs="Arial"/>
          <w:color w:val="000000" w:themeColor="text1"/>
          <w:lang w:val="es-MX"/>
        </w:rPr>
        <w:t>Jose</w:t>
      </w:r>
      <w:proofErr w:type="spellEnd"/>
      <w:r w:rsidR="009A1E23">
        <w:rPr>
          <w:rFonts w:ascii="Arial" w:hAnsi="Arial" w:cs="Arial"/>
          <w:color w:val="000000" w:themeColor="text1"/>
          <w:lang w:val="es-MX"/>
        </w:rPr>
        <w:t xml:space="preserve"> Antonio Kast habiendo triunfado en la primera vuelta </w:t>
      </w:r>
      <w:r w:rsidR="00EA7B85">
        <w:rPr>
          <w:rFonts w:ascii="Arial" w:hAnsi="Arial" w:cs="Arial"/>
          <w:color w:val="000000" w:themeColor="text1"/>
          <w:lang w:val="es-MX"/>
        </w:rPr>
        <w:t xml:space="preserve">mientras que, en la segunda vuelta, sus votos a favor estuvieron muy poco por debajo del candidato de izquierda y actual presidente Gabriel </w:t>
      </w:r>
      <w:proofErr w:type="spellStart"/>
      <w:r w:rsidR="00EA7B85">
        <w:rPr>
          <w:rFonts w:ascii="Arial" w:hAnsi="Arial" w:cs="Arial"/>
          <w:color w:val="000000" w:themeColor="text1"/>
          <w:lang w:val="es-MX"/>
        </w:rPr>
        <w:t>Boric</w:t>
      </w:r>
      <w:proofErr w:type="spellEnd"/>
      <w:r w:rsidR="00EA7B85">
        <w:rPr>
          <w:rFonts w:ascii="Arial" w:hAnsi="Arial" w:cs="Arial"/>
          <w:color w:val="000000" w:themeColor="text1"/>
          <w:lang w:val="es-MX"/>
        </w:rPr>
        <w:t>. Similar con las elecciones de gobernadores regionales del mismo año, con un candidato de derecha, Enrique Lee, habiendo triunfado en la primera vuelta y perdiendo en la segunda sin una gran diferencia bajo el actual gobernador Jorge Díaz Ibarra quien rige</w:t>
      </w:r>
      <w:r w:rsidR="00EA7B85">
        <w:rPr>
          <w:rFonts w:ascii="Arial" w:hAnsi="Arial" w:cs="Arial"/>
          <w:lang w:val="es-MX"/>
        </w:rPr>
        <w:t xml:space="preserve"> en el</w:t>
      </w:r>
      <w:r w:rsidR="00DD5675">
        <w:rPr>
          <w:rFonts w:ascii="Arial" w:hAnsi="Arial" w:cs="Arial"/>
          <w:lang w:val="es-MX"/>
        </w:rPr>
        <w:t xml:space="preserve"> gobierno regional</w:t>
      </w:r>
      <w:r w:rsidR="00EA7B85">
        <w:rPr>
          <w:rFonts w:ascii="Arial" w:hAnsi="Arial" w:cs="Arial"/>
          <w:lang w:val="es-MX"/>
        </w:rPr>
        <w:t xml:space="preserve"> actual, evidencia el hecho de que, aunque los problemas fronterizos, delincuencia, pobreza y problemas de infraestructura, no hay una inclinación clara y general acerca de la ciudadanía dentro de la política.</w:t>
      </w:r>
    </w:p>
    <w:p w14:paraId="459D3620" w14:textId="3F3F6F3B" w:rsidR="00DD5675" w:rsidRPr="00EA7B85" w:rsidRDefault="00EA7B85" w:rsidP="00DD5675">
      <w:pPr>
        <w:rPr>
          <w:rFonts w:ascii="Arial" w:hAnsi="Arial" w:cs="Arial"/>
          <w:color w:val="000000" w:themeColor="text1"/>
          <w:lang w:val="es-MX"/>
        </w:rPr>
      </w:pPr>
      <w:r>
        <w:rPr>
          <w:rFonts w:ascii="Arial" w:hAnsi="Arial" w:cs="Arial"/>
          <w:lang w:val="es-MX"/>
        </w:rPr>
        <w:t>Y sobre el gobierno de la región,</w:t>
      </w:r>
      <w:r w:rsidR="00DD5675">
        <w:rPr>
          <w:rFonts w:ascii="Arial" w:hAnsi="Arial" w:cs="Arial"/>
          <w:lang w:val="es-MX"/>
        </w:rPr>
        <w:t xml:space="preserve"> </w:t>
      </w:r>
      <w:r>
        <w:rPr>
          <w:rFonts w:ascii="Arial" w:hAnsi="Arial" w:cs="Arial"/>
          <w:lang w:val="es-MX"/>
        </w:rPr>
        <w:t xml:space="preserve">la autoridad es </w:t>
      </w:r>
      <w:r w:rsidR="00DD5675">
        <w:rPr>
          <w:rFonts w:ascii="Arial" w:hAnsi="Arial" w:cs="Arial"/>
          <w:lang w:val="es-MX"/>
        </w:rPr>
        <w:t>un gobernador y consejo regional, elegidos por voto popular cada 4 años un delegado presidencial regional y provincial, quienes representarían el gobierno central serían en conjunto quienes conformarían el gobierno regional. Las dos provincias, se dividen en cuatro comunas quienes estarían regidas por un respectivo gobierno municipal. De la legislación de región se encargan los representantes de la región en el senado.</w:t>
      </w:r>
    </w:p>
    <w:p w14:paraId="47814768" w14:textId="77777777" w:rsidR="00DD5675" w:rsidRPr="00CA4465" w:rsidRDefault="00DD5675" w:rsidP="00343BA6">
      <w:pPr>
        <w:rPr>
          <w:rFonts w:ascii="Arial" w:hAnsi="Arial" w:cs="Arial"/>
          <w:color w:val="000000" w:themeColor="text1"/>
          <w:lang w:val="es-MX"/>
        </w:rPr>
      </w:pPr>
    </w:p>
    <w:p w14:paraId="5C02126D" w14:textId="77777777" w:rsidR="00343BA6" w:rsidRDefault="00343BA6" w:rsidP="0044208D">
      <w:pPr>
        <w:jc w:val="center"/>
        <w:rPr>
          <w:rFonts w:ascii="Times New Roman" w:hAnsi="Times New Roman" w:cs="Times New Roman"/>
          <w:sz w:val="42"/>
          <w:szCs w:val="42"/>
          <w:lang w:val="es-MX"/>
        </w:rPr>
      </w:pPr>
    </w:p>
    <w:p w14:paraId="4F45F93C" w14:textId="67D1B076" w:rsidR="00A93225" w:rsidRDefault="000E1EB7" w:rsidP="00674832">
      <w:pPr>
        <w:rPr>
          <w:rFonts w:ascii="Arial" w:hAnsi="Arial" w:cs="Arial"/>
          <w:b/>
          <w:bCs/>
          <w:color w:val="365F91" w:themeColor="accent1" w:themeShade="BF"/>
          <w:sz w:val="26"/>
          <w:szCs w:val="26"/>
          <w:lang w:val="es-MX"/>
        </w:rPr>
      </w:pPr>
      <w:r w:rsidRPr="00AD7860">
        <w:rPr>
          <w:rFonts w:ascii="Arial" w:hAnsi="Arial" w:cs="Arial"/>
          <w:b/>
          <w:bCs/>
          <w:color w:val="365F91" w:themeColor="accent1" w:themeShade="BF"/>
          <w:sz w:val="26"/>
          <w:szCs w:val="26"/>
          <w:lang w:val="es-MX"/>
        </w:rPr>
        <w:t>H</w:t>
      </w:r>
      <w:r w:rsidR="00EA7B85">
        <w:rPr>
          <w:rFonts w:ascii="Arial" w:hAnsi="Arial" w:cs="Arial"/>
          <w:b/>
          <w:bCs/>
          <w:color w:val="365F91" w:themeColor="accent1" w:themeShade="BF"/>
          <w:sz w:val="26"/>
          <w:szCs w:val="26"/>
          <w:lang w:val="es-MX"/>
        </w:rPr>
        <w:t>echos relevantes</w:t>
      </w:r>
    </w:p>
    <w:p w14:paraId="4AD91E7C" w14:textId="386AEA7F" w:rsidR="004E3414" w:rsidRPr="004E3414" w:rsidRDefault="004E3414" w:rsidP="004E3414">
      <w:pPr>
        <w:rPr>
          <w:rFonts w:ascii="Arial" w:hAnsi="Arial" w:cs="Arial"/>
          <w:color w:val="000000" w:themeColor="text1"/>
          <w:lang w:val="es-MX"/>
        </w:rPr>
      </w:pPr>
      <w:r w:rsidRPr="004E3414">
        <w:rPr>
          <w:rFonts w:ascii="Arial" w:hAnsi="Arial" w:cs="Arial"/>
          <w:color w:val="000000" w:themeColor="text1"/>
          <w:lang w:val="es-MX"/>
        </w:rPr>
        <w:t>En la próxima contienda electoral en la Región Fronteriza, dos candidatos polarizan la escena política: uno de izquierda y otro de derecha. A medida que se acercan las elecciones, los ciudadanos sopesan cuidadosamente sus opciones, conscientes de que la elección entre ambos candidatos marcará el rumbo de la región en los próximos años. Veamos en detalle los factores relevantes para cada uno de los candidatos:</w:t>
      </w:r>
    </w:p>
    <w:p w14:paraId="14B6F5AB" w14:textId="37AC7F98" w:rsidR="004E3414" w:rsidRPr="004E3414" w:rsidRDefault="004E3414" w:rsidP="004E3414">
      <w:pPr>
        <w:rPr>
          <w:rFonts w:ascii="Arial" w:hAnsi="Arial" w:cs="Arial"/>
          <w:color w:val="000000" w:themeColor="text1"/>
          <w:lang w:val="es-MX"/>
        </w:rPr>
      </w:pPr>
      <w:r>
        <w:rPr>
          <w:rFonts w:ascii="Arial" w:hAnsi="Arial" w:cs="Arial"/>
          <w:color w:val="000000" w:themeColor="text1"/>
          <w:lang w:val="es-MX"/>
        </w:rPr>
        <w:t>Jorge Díaz Ibarra</w:t>
      </w:r>
      <w:r w:rsidRPr="004E3414">
        <w:rPr>
          <w:rFonts w:ascii="Arial" w:hAnsi="Arial" w:cs="Arial"/>
          <w:color w:val="000000" w:themeColor="text1"/>
          <w:lang w:val="es-MX"/>
        </w:rPr>
        <w:t xml:space="preserve"> emerge como el representante de la izquierda </w:t>
      </w:r>
      <w:r w:rsidR="00F15282">
        <w:rPr>
          <w:rFonts w:ascii="Arial" w:hAnsi="Arial" w:cs="Arial"/>
          <w:color w:val="000000" w:themeColor="text1"/>
          <w:lang w:val="es-MX"/>
        </w:rPr>
        <w:t>cristiana, en el Partido Demócrata Cristiano (PDC)</w:t>
      </w:r>
      <w:r w:rsidRPr="004E3414">
        <w:rPr>
          <w:rFonts w:ascii="Arial" w:hAnsi="Arial" w:cs="Arial"/>
          <w:color w:val="000000" w:themeColor="text1"/>
          <w:lang w:val="es-MX"/>
        </w:rPr>
        <w:t xml:space="preserve"> en la Región Fronteriza.</w:t>
      </w:r>
      <w:r w:rsidR="00F15282">
        <w:rPr>
          <w:rFonts w:ascii="Arial" w:hAnsi="Arial" w:cs="Arial"/>
          <w:color w:val="000000" w:themeColor="text1"/>
          <w:lang w:val="es-MX"/>
        </w:rPr>
        <w:t xml:space="preserve"> Originario de Arica,</w:t>
      </w:r>
      <w:r w:rsidRPr="004E3414">
        <w:rPr>
          <w:rFonts w:ascii="Arial" w:hAnsi="Arial" w:cs="Arial"/>
          <w:color w:val="000000" w:themeColor="text1"/>
          <w:lang w:val="es-MX"/>
        </w:rPr>
        <w:t xml:space="preserve"> </w:t>
      </w:r>
      <w:r w:rsidR="00F15282">
        <w:rPr>
          <w:rFonts w:ascii="Arial" w:hAnsi="Arial" w:cs="Arial"/>
          <w:color w:val="000000" w:themeColor="text1"/>
          <w:lang w:val="es-MX"/>
        </w:rPr>
        <w:t>c</w:t>
      </w:r>
      <w:r w:rsidRPr="004E3414">
        <w:rPr>
          <w:rFonts w:ascii="Arial" w:hAnsi="Arial" w:cs="Arial"/>
          <w:color w:val="000000" w:themeColor="text1"/>
          <w:lang w:val="es-MX"/>
        </w:rPr>
        <w:t xml:space="preserve">on un discurso enfocado en </w:t>
      </w:r>
      <w:r w:rsidR="00F15282">
        <w:rPr>
          <w:rFonts w:ascii="Arial" w:hAnsi="Arial" w:cs="Arial"/>
          <w:color w:val="000000" w:themeColor="text1"/>
          <w:lang w:val="es-MX"/>
        </w:rPr>
        <w:t>el fin de la corrupción</w:t>
      </w:r>
      <w:r w:rsidRPr="004E3414">
        <w:rPr>
          <w:rFonts w:ascii="Arial" w:hAnsi="Arial" w:cs="Arial"/>
          <w:color w:val="000000" w:themeColor="text1"/>
          <w:lang w:val="es-MX"/>
        </w:rPr>
        <w:t xml:space="preserve">, la equidad y </w:t>
      </w:r>
      <w:r w:rsidR="00F15282">
        <w:rPr>
          <w:rFonts w:ascii="Arial" w:hAnsi="Arial" w:cs="Arial"/>
          <w:color w:val="000000" w:themeColor="text1"/>
          <w:lang w:val="es-MX"/>
        </w:rPr>
        <w:t>el avance de la región y hacerse escuchar ante el gobierno central y sus demandas</w:t>
      </w:r>
      <w:r w:rsidR="00F15282" w:rsidRPr="004E3414">
        <w:rPr>
          <w:rFonts w:ascii="Arial" w:hAnsi="Arial" w:cs="Arial"/>
          <w:color w:val="000000" w:themeColor="text1"/>
          <w:lang w:val="es-MX"/>
        </w:rPr>
        <w:t>,</w:t>
      </w:r>
      <w:r w:rsidRPr="004E3414">
        <w:rPr>
          <w:rFonts w:ascii="Arial" w:hAnsi="Arial" w:cs="Arial"/>
          <w:color w:val="000000" w:themeColor="text1"/>
          <w:lang w:val="es-MX"/>
        </w:rPr>
        <w:t xml:space="preserve"> </w:t>
      </w:r>
      <w:r>
        <w:rPr>
          <w:rFonts w:ascii="Arial" w:hAnsi="Arial" w:cs="Arial"/>
          <w:color w:val="000000" w:themeColor="text1"/>
          <w:lang w:val="es-MX"/>
        </w:rPr>
        <w:t>Díaz Ibarra</w:t>
      </w:r>
      <w:r w:rsidRPr="004E3414">
        <w:rPr>
          <w:rFonts w:ascii="Arial" w:hAnsi="Arial" w:cs="Arial"/>
          <w:color w:val="000000" w:themeColor="text1"/>
          <w:lang w:val="es-MX"/>
        </w:rPr>
        <w:t xml:space="preserve"> ha logrado captar la atención y el apoyo de una parte significativa de la población. Los factores relevantes que podrían definir su éxito en las elecciones son:</w:t>
      </w:r>
    </w:p>
    <w:p w14:paraId="4DE89537" w14:textId="314359BB" w:rsidR="004E3414" w:rsidRPr="004E3414" w:rsidRDefault="004E3414" w:rsidP="004E3414">
      <w:pPr>
        <w:rPr>
          <w:rFonts w:ascii="Arial" w:hAnsi="Arial" w:cs="Arial"/>
          <w:color w:val="000000" w:themeColor="text1"/>
          <w:lang w:val="es-MX"/>
        </w:rPr>
      </w:pPr>
      <w:r w:rsidRPr="004E3414">
        <w:rPr>
          <w:rFonts w:ascii="Arial" w:hAnsi="Arial" w:cs="Arial"/>
          <w:color w:val="000000" w:themeColor="text1"/>
          <w:lang w:val="es-MX"/>
        </w:rPr>
        <w:t xml:space="preserve">    Políticas de Bienestar Social: </w:t>
      </w:r>
      <w:r>
        <w:rPr>
          <w:rFonts w:ascii="Arial" w:hAnsi="Arial" w:cs="Arial"/>
          <w:color w:val="000000" w:themeColor="text1"/>
          <w:lang w:val="es-MX"/>
        </w:rPr>
        <w:t>Díaz Ibarra</w:t>
      </w:r>
      <w:r w:rsidRPr="004E3414">
        <w:rPr>
          <w:rFonts w:ascii="Arial" w:hAnsi="Arial" w:cs="Arial"/>
          <w:color w:val="000000" w:themeColor="text1"/>
          <w:lang w:val="es-MX"/>
        </w:rPr>
        <w:t xml:space="preserve"> propone un amplio programa de bienestar social que incluye la expansión de la educación gratuita y de calidad, el acceso universal a la salud y la implementación de programas de ayuda social para los más necesitados. Su enfoque en el bienestar de los ciudadanos más vulnerables resuena fuertemente en sectores de la población que han sido históricamente marginados.</w:t>
      </w:r>
      <w:r w:rsidR="00F15282">
        <w:rPr>
          <w:rFonts w:ascii="Arial" w:hAnsi="Arial" w:cs="Arial"/>
          <w:color w:val="000000" w:themeColor="text1"/>
          <w:lang w:val="es-MX"/>
        </w:rPr>
        <w:t xml:space="preserve"> Al venir él mismo de </w:t>
      </w:r>
      <w:r w:rsidR="00F15282">
        <w:rPr>
          <w:rFonts w:ascii="Arial" w:hAnsi="Arial" w:cs="Arial"/>
          <w:color w:val="000000" w:themeColor="text1"/>
          <w:lang w:val="es-MX"/>
        </w:rPr>
        <w:lastRenderedPageBreak/>
        <w:t>orígenes humildes, entiende la necesidad y desesperación de la gente, cosa que genera empatía entre los votantes.</w:t>
      </w:r>
    </w:p>
    <w:p w14:paraId="1E67F2C7" w14:textId="315E112D" w:rsidR="004E3414" w:rsidRPr="004E3414" w:rsidRDefault="004E3414" w:rsidP="004E3414">
      <w:pPr>
        <w:rPr>
          <w:rFonts w:ascii="Arial" w:hAnsi="Arial" w:cs="Arial"/>
          <w:color w:val="000000" w:themeColor="text1"/>
          <w:lang w:val="es-MX"/>
        </w:rPr>
      </w:pPr>
      <w:r w:rsidRPr="004E3414">
        <w:rPr>
          <w:rFonts w:ascii="Arial" w:hAnsi="Arial" w:cs="Arial"/>
          <w:color w:val="000000" w:themeColor="text1"/>
          <w:lang w:val="es-MX"/>
        </w:rPr>
        <w:t xml:space="preserve">    </w:t>
      </w:r>
      <w:r w:rsidR="006A2C34">
        <w:rPr>
          <w:rFonts w:ascii="Arial" w:hAnsi="Arial" w:cs="Arial"/>
          <w:color w:val="000000" w:themeColor="text1"/>
          <w:lang w:val="es-MX"/>
        </w:rPr>
        <w:t>Notoriedad entre la población: El candidato se ha hecho notar ayudando a transformar barrios y poblaciones, con mejor infraestructura trabajando junto a los vecinos y dirigentes locales, habiendo también trabajo en la municipalidad de Camarones, ayudándole a entender la realidad rural donde no existen la luz eléctrica las 24 horas o la misma accesibilidad al agua potable como en un sector urbano.</w:t>
      </w:r>
    </w:p>
    <w:p w14:paraId="745CAD57" w14:textId="483024DF" w:rsidR="004E3414" w:rsidRPr="004E3414" w:rsidRDefault="004E3414" w:rsidP="004E3414">
      <w:pPr>
        <w:rPr>
          <w:rFonts w:ascii="Arial" w:hAnsi="Arial" w:cs="Arial"/>
          <w:color w:val="000000" w:themeColor="text1"/>
          <w:lang w:val="es-MX"/>
        </w:rPr>
      </w:pPr>
      <w:r w:rsidRPr="004E3414">
        <w:rPr>
          <w:rFonts w:ascii="Arial" w:hAnsi="Arial" w:cs="Arial"/>
          <w:color w:val="000000" w:themeColor="text1"/>
          <w:lang w:val="es-MX"/>
        </w:rPr>
        <w:t xml:space="preserve">    Protección del Medio Ambiente: Con una postura progresista en materia ambiental, </w:t>
      </w:r>
      <w:r w:rsidR="003804B9">
        <w:rPr>
          <w:rFonts w:ascii="Arial" w:hAnsi="Arial" w:cs="Arial"/>
          <w:color w:val="000000" w:themeColor="text1"/>
          <w:lang w:val="es-MX"/>
        </w:rPr>
        <w:t>Jorge Díaz</w:t>
      </w:r>
      <w:r w:rsidRPr="004E3414">
        <w:rPr>
          <w:rFonts w:ascii="Arial" w:hAnsi="Arial" w:cs="Arial"/>
          <w:color w:val="000000" w:themeColor="text1"/>
          <w:lang w:val="es-MX"/>
        </w:rPr>
        <w:t xml:space="preserve"> aboga por políticas de protección del medio ambiente y lucha contra el cambio climático. Su compromiso con el desarrollo sostenible y la preservación de los recursos naturales resuena en una región fronteriza que enfrenta desafíos ambientales únicos.</w:t>
      </w:r>
    </w:p>
    <w:p w14:paraId="7A533E84" w14:textId="76181F4E" w:rsidR="004E3414" w:rsidRPr="004E3414" w:rsidRDefault="004E3414" w:rsidP="004E3414">
      <w:pPr>
        <w:rPr>
          <w:rFonts w:ascii="Arial" w:hAnsi="Arial" w:cs="Arial"/>
          <w:color w:val="000000" w:themeColor="text1"/>
          <w:lang w:val="es-MX"/>
        </w:rPr>
      </w:pPr>
      <w:r w:rsidRPr="004E3414">
        <w:rPr>
          <w:rFonts w:ascii="Arial" w:hAnsi="Arial" w:cs="Arial"/>
          <w:color w:val="000000" w:themeColor="text1"/>
          <w:lang w:val="es-MX"/>
        </w:rPr>
        <w:t xml:space="preserve">    Apoyo de Movimientos Sociales:</w:t>
      </w:r>
      <w:r>
        <w:rPr>
          <w:rFonts w:ascii="Arial" w:hAnsi="Arial" w:cs="Arial"/>
          <w:color w:val="000000" w:themeColor="text1"/>
          <w:lang w:val="es-MX"/>
        </w:rPr>
        <w:t xml:space="preserve"> Díaz Ibarra</w:t>
      </w:r>
      <w:r w:rsidRPr="004E3414">
        <w:rPr>
          <w:rFonts w:ascii="Arial" w:hAnsi="Arial" w:cs="Arial"/>
          <w:color w:val="000000" w:themeColor="text1"/>
          <w:lang w:val="es-MX"/>
        </w:rPr>
        <w:t xml:space="preserve"> cuenta con el respaldo de diversos movimientos sociales, sindicatos y organizaciones de la sociedad civil que comparten su visión progresista. Su capacidad para movilizar a estos grupos puede ser determinante en la movilización del electorado de izquierda.</w:t>
      </w:r>
    </w:p>
    <w:p w14:paraId="15ECC4EF" w14:textId="7A7F0C57" w:rsidR="004E3414" w:rsidRPr="004E3414" w:rsidRDefault="004E3414" w:rsidP="004E3414">
      <w:pPr>
        <w:rPr>
          <w:rFonts w:ascii="Arial" w:hAnsi="Arial" w:cs="Arial"/>
          <w:color w:val="000000" w:themeColor="text1"/>
          <w:lang w:val="es-MX"/>
        </w:rPr>
      </w:pPr>
      <w:r w:rsidRPr="004E3414">
        <w:rPr>
          <w:rFonts w:ascii="Arial" w:hAnsi="Arial" w:cs="Arial"/>
          <w:color w:val="000000" w:themeColor="text1"/>
          <w:lang w:val="es-MX"/>
        </w:rPr>
        <w:t xml:space="preserve">Por otro lado, </w:t>
      </w:r>
      <w:r>
        <w:rPr>
          <w:rFonts w:ascii="Arial" w:hAnsi="Arial" w:cs="Arial"/>
          <w:color w:val="000000" w:themeColor="text1"/>
          <w:lang w:val="es-MX"/>
        </w:rPr>
        <w:t>Enrique Lee</w:t>
      </w:r>
      <w:r w:rsidRPr="004E3414">
        <w:rPr>
          <w:rFonts w:ascii="Arial" w:hAnsi="Arial" w:cs="Arial"/>
          <w:color w:val="000000" w:themeColor="text1"/>
          <w:lang w:val="es-MX"/>
        </w:rPr>
        <w:t xml:space="preserve"> se presenta como </w:t>
      </w:r>
      <w:r w:rsidR="006A2C34">
        <w:rPr>
          <w:rFonts w:ascii="Arial" w:hAnsi="Arial" w:cs="Arial"/>
          <w:color w:val="000000" w:themeColor="text1"/>
          <w:lang w:val="es-MX"/>
        </w:rPr>
        <w:t>el candidato</w:t>
      </w:r>
      <w:r w:rsidRPr="004E3414">
        <w:rPr>
          <w:rFonts w:ascii="Arial" w:hAnsi="Arial" w:cs="Arial"/>
          <w:color w:val="000000" w:themeColor="text1"/>
          <w:lang w:val="es-MX"/>
        </w:rPr>
        <w:t xml:space="preserve"> de </w:t>
      </w:r>
      <w:r w:rsidR="006A2C34">
        <w:rPr>
          <w:rFonts w:ascii="Arial" w:hAnsi="Arial" w:cs="Arial"/>
          <w:color w:val="000000" w:themeColor="text1"/>
          <w:lang w:val="es-MX"/>
        </w:rPr>
        <w:t>derecha</w:t>
      </w:r>
      <w:r w:rsidRPr="004E3414">
        <w:rPr>
          <w:rFonts w:ascii="Arial" w:hAnsi="Arial" w:cs="Arial"/>
          <w:color w:val="000000" w:themeColor="text1"/>
          <w:lang w:val="es-MX"/>
        </w:rPr>
        <w:t xml:space="preserve"> en la Región Fronteriza. Con un enfoque en la estabilidad económica, el orden y la seguridad, </w:t>
      </w:r>
      <w:r w:rsidR="006A2C34">
        <w:rPr>
          <w:rFonts w:ascii="Arial" w:hAnsi="Arial" w:cs="Arial"/>
          <w:color w:val="000000" w:themeColor="text1"/>
          <w:lang w:val="es-MX"/>
        </w:rPr>
        <w:t>Enrique Lee</w:t>
      </w:r>
      <w:r w:rsidRPr="004E3414">
        <w:rPr>
          <w:rFonts w:ascii="Arial" w:hAnsi="Arial" w:cs="Arial"/>
          <w:color w:val="000000" w:themeColor="text1"/>
          <w:lang w:val="es-MX"/>
        </w:rPr>
        <w:t xml:space="preserve"> busca conquistar el voto de aquellos que valoran la tradición y la eficiencia. Los factores relevantes que podrían inclinar la balanza a su favor son:</w:t>
      </w:r>
    </w:p>
    <w:p w14:paraId="6FE44864" w14:textId="3FE631C3" w:rsidR="004E3414" w:rsidRPr="004E3414" w:rsidRDefault="004E3414" w:rsidP="004E3414">
      <w:pPr>
        <w:rPr>
          <w:rFonts w:ascii="Arial" w:hAnsi="Arial" w:cs="Arial"/>
          <w:color w:val="000000" w:themeColor="text1"/>
          <w:lang w:val="es-MX"/>
        </w:rPr>
      </w:pPr>
      <w:r w:rsidRPr="004E3414">
        <w:rPr>
          <w:rFonts w:ascii="Arial" w:hAnsi="Arial" w:cs="Arial"/>
          <w:color w:val="000000" w:themeColor="text1"/>
          <w:lang w:val="es-MX"/>
        </w:rPr>
        <w:t xml:space="preserve">    Promoción de la Libre Empresa: </w:t>
      </w:r>
      <w:r w:rsidR="006A2C34">
        <w:rPr>
          <w:rFonts w:ascii="Arial" w:hAnsi="Arial" w:cs="Arial"/>
          <w:color w:val="000000" w:themeColor="text1"/>
          <w:lang w:val="es-MX"/>
        </w:rPr>
        <w:t>Enrique</w:t>
      </w:r>
      <w:r w:rsidRPr="004E3414">
        <w:rPr>
          <w:rFonts w:ascii="Arial" w:hAnsi="Arial" w:cs="Arial"/>
          <w:color w:val="000000" w:themeColor="text1"/>
          <w:lang w:val="es-MX"/>
        </w:rPr>
        <w:t xml:space="preserve"> defiende la libre empresa y propone políticas que favorezcan la inversión privada y el emprendimiento. Su visión económica se centra en la creación de empleo y el crecimiento económico a través de la iniciativa privada, lo que atrae a sectores empresariales y comerciales de la región.</w:t>
      </w:r>
    </w:p>
    <w:p w14:paraId="350A3EBF" w14:textId="03FB01F9" w:rsidR="004E3414" w:rsidRPr="004E3414" w:rsidRDefault="004E3414" w:rsidP="004E3414">
      <w:pPr>
        <w:rPr>
          <w:rFonts w:ascii="Arial" w:hAnsi="Arial" w:cs="Arial"/>
          <w:color w:val="000000" w:themeColor="text1"/>
          <w:lang w:val="es-MX"/>
        </w:rPr>
      </w:pPr>
      <w:r w:rsidRPr="004E3414">
        <w:rPr>
          <w:rFonts w:ascii="Arial" w:hAnsi="Arial" w:cs="Arial"/>
          <w:color w:val="000000" w:themeColor="text1"/>
          <w:lang w:val="es-MX"/>
        </w:rPr>
        <w:t xml:space="preserve">    Mano Dura en Seguridad: </w:t>
      </w:r>
      <w:r w:rsidR="006A2C34">
        <w:rPr>
          <w:rFonts w:ascii="Arial" w:hAnsi="Arial" w:cs="Arial"/>
          <w:color w:val="000000" w:themeColor="text1"/>
          <w:lang w:val="es-MX"/>
        </w:rPr>
        <w:t>Enrique</w:t>
      </w:r>
      <w:r w:rsidRPr="004E3414">
        <w:rPr>
          <w:rFonts w:ascii="Arial" w:hAnsi="Arial" w:cs="Arial"/>
          <w:color w:val="000000" w:themeColor="text1"/>
          <w:lang w:val="es-MX"/>
        </w:rPr>
        <w:t xml:space="preserve"> hace hincapié en la seguridad ciudadana y propone medidas de mano dura contra la delincuencia y el crimen organizado. Su enfoque en el orden y la seguridad resuena en una región fronteriza donde la presencia de grupos delictivos puede ser percibida como una amenaza.</w:t>
      </w:r>
    </w:p>
    <w:p w14:paraId="15E4DD27" w14:textId="5E69F0D6" w:rsidR="004E3414" w:rsidRPr="004E3414" w:rsidRDefault="004E3414" w:rsidP="004E3414">
      <w:pPr>
        <w:rPr>
          <w:rFonts w:ascii="Arial" w:hAnsi="Arial" w:cs="Arial"/>
          <w:color w:val="000000" w:themeColor="text1"/>
          <w:lang w:val="es-MX"/>
        </w:rPr>
      </w:pPr>
      <w:r w:rsidRPr="004E3414">
        <w:rPr>
          <w:rFonts w:ascii="Arial" w:hAnsi="Arial" w:cs="Arial"/>
          <w:color w:val="000000" w:themeColor="text1"/>
          <w:lang w:val="es-MX"/>
        </w:rPr>
        <w:t xml:space="preserve">    Énfasis en la Tradición y los Valores Familiares: Con una postura conservadora en temas sociales,</w:t>
      </w:r>
      <w:r w:rsidR="006A2C34">
        <w:rPr>
          <w:rFonts w:ascii="Arial" w:hAnsi="Arial" w:cs="Arial"/>
          <w:color w:val="000000" w:themeColor="text1"/>
          <w:lang w:val="es-MX"/>
        </w:rPr>
        <w:t xml:space="preserve"> Enrique</w:t>
      </w:r>
      <w:r w:rsidRPr="004E3414">
        <w:rPr>
          <w:rFonts w:ascii="Arial" w:hAnsi="Arial" w:cs="Arial"/>
          <w:color w:val="000000" w:themeColor="text1"/>
          <w:lang w:val="es-MX"/>
        </w:rPr>
        <w:t xml:space="preserve"> defiende los valores tradicionales y la familia como pilar fundamental de la sociedad. Su discurso apela a aquellos que valoran la estabilidad social y cultural.</w:t>
      </w:r>
    </w:p>
    <w:p w14:paraId="0804E535" w14:textId="4C08E3C4" w:rsidR="004E3414" w:rsidRPr="004E3414" w:rsidRDefault="004E3414" w:rsidP="004E3414">
      <w:pPr>
        <w:rPr>
          <w:rFonts w:ascii="Arial" w:hAnsi="Arial" w:cs="Arial"/>
          <w:color w:val="000000" w:themeColor="text1"/>
          <w:lang w:val="es-MX"/>
        </w:rPr>
      </w:pPr>
      <w:r w:rsidRPr="004E3414">
        <w:rPr>
          <w:rFonts w:ascii="Arial" w:hAnsi="Arial" w:cs="Arial"/>
          <w:color w:val="000000" w:themeColor="text1"/>
          <w:lang w:val="es-MX"/>
        </w:rPr>
        <w:t xml:space="preserve">    Respaldo de Sectores Conservadores: </w:t>
      </w:r>
      <w:r w:rsidR="006A2C34">
        <w:rPr>
          <w:rFonts w:ascii="Arial" w:hAnsi="Arial" w:cs="Arial"/>
          <w:color w:val="000000" w:themeColor="text1"/>
          <w:lang w:val="es-MX"/>
        </w:rPr>
        <w:t>Enrique</w:t>
      </w:r>
      <w:r w:rsidRPr="004E3414">
        <w:rPr>
          <w:rFonts w:ascii="Arial" w:hAnsi="Arial" w:cs="Arial"/>
          <w:color w:val="000000" w:themeColor="text1"/>
          <w:lang w:val="es-MX"/>
        </w:rPr>
        <w:t xml:space="preserve"> cuenta con el respaldo de sectores conservadores, incluyendo grupos religiosos y tradicionales, que comparten su visión política. Su capacidad para movilizar a estos grupos puede ser determinante en la consolidación del voto de derecha.</w:t>
      </w:r>
    </w:p>
    <w:p w14:paraId="3ED9D308" w14:textId="77777777" w:rsidR="004E3414" w:rsidRPr="004E3414" w:rsidRDefault="004E3414" w:rsidP="004E3414">
      <w:pPr>
        <w:rPr>
          <w:rFonts w:ascii="Arial" w:hAnsi="Arial" w:cs="Arial"/>
          <w:color w:val="000000" w:themeColor="text1"/>
          <w:lang w:val="es-MX"/>
        </w:rPr>
      </w:pPr>
    </w:p>
    <w:p w14:paraId="512E08AD" w14:textId="3D8D3B78" w:rsidR="004E3414" w:rsidRDefault="004E3414" w:rsidP="004E3414">
      <w:pPr>
        <w:rPr>
          <w:rFonts w:ascii="Arial" w:hAnsi="Arial" w:cs="Arial"/>
          <w:color w:val="000000" w:themeColor="text1"/>
          <w:lang w:val="es-MX"/>
        </w:rPr>
      </w:pPr>
      <w:r w:rsidRPr="004E3414">
        <w:rPr>
          <w:rFonts w:ascii="Arial" w:hAnsi="Arial" w:cs="Arial"/>
          <w:color w:val="000000" w:themeColor="text1"/>
          <w:lang w:val="es-MX"/>
        </w:rPr>
        <w:t xml:space="preserve">En conclusión, en la Región Fronteriza, la elección entre la izquierda representada por </w:t>
      </w:r>
      <w:r>
        <w:rPr>
          <w:rFonts w:ascii="Arial" w:hAnsi="Arial" w:cs="Arial"/>
          <w:color w:val="000000" w:themeColor="text1"/>
          <w:lang w:val="es-MX"/>
        </w:rPr>
        <w:t>Díaz Ibarra</w:t>
      </w:r>
      <w:r w:rsidRPr="004E3414">
        <w:rPr>
          <w:rFonts w:ascii="Arial" w:hAnsi="Arial" w:cs="Arial"/>
          <w:color w:val="000000" w:themeColor="text1"/>
          <w:lang w:val="es-MX"/>
        </w:rPr>
        <w:t xml:space="preserve"> y la derecha encarnada por </w:t>
      </w:r>
      <w:r>
        <w:rPr>
          <w:rFonts w:ascii="Arial" w:hAnsi="Arial" w:cs="Arial"/>
          <w:color w:val="000000" w:themeColor="text1"/>
          <w:lang w:val="es-MX"/>
        </w:rPr>
        <w:t xml:space="preserve">Enrique Díaz </w:t>
      </w:r>
      <w:r w:rsidRPr="004E3414">
        <w:rPr>
          <w:rFonts w:ascii="Arial" w:hAnsi="Arial" w:cs="Arial"/>
          <w:color w:val="000000" w:themeColor="text1"/>
          <w:lang w:val="es-MX"/>
        </w:rPr>
        <w:t>se</w:t>
      </w:r>
      <w:r w:rsidRPr="004E3414">
        <w:rPr>
          <w:rFonts w:ascii="Arial" w:hAnsi="Arial" w:cs="Arial"/>
          <w:color w:val="000000" w:themeColor="text1"/>
          <w:lang w:val="es-MX"/>
        </w:rPr>
        <w:t xml:space="preserve"> perfila como un enfrentamiento entre visiones políticas y sociales divergentes. Los factores relevantes para cada candidato reflejan las diferentes prioridades y valores que guían a los votantes en su decisión. La pregunta que resta por responder es cuál de estos dos enfoques prevalecerá en el futuro de la región.</w:t>
      </w:r>
    </w:p>
    <w:p w14:paraId="27A31983" w14:textId="77777777" w:rsidR="004E3414" w:rsidRDefault="004E3414" w:rsidP="004E3414">
      <w:pPr>
        <w:rPr>
          <w:rFonts w:ascii="Arial" w:hAnsi="Arial" w:cs="Arial"/>
          <w:color w:val="000000" w:themeColor="text1"/>
          <w:lang w:val="es-MX"/>
        </w:rPr>
      </w:pPr>
    </w:p>
    <w:p w14:paraId="77762037" w14:textId="77777777" w:rsidR="004E3414" w:rsidRDefault="004E3414" w:rsidP="004E3414">
      <w:pPr>
        <w:rPr>
          <w:rFonts w:ascii="Arial" w:hAnsi="Arial" w:cs="Arial"/>
          <w:color w:val="000000" w:themeColor="text1"/>
          <w:lang w:val="es-MX"/>
        </w:rPr>
      </w:pPr>
    </w:p>
    <w:p w14:paraId="0F6B16F7" w14:textId="77777777" w:rsidR="003804B9" w:rsidRDefault="003804B9" w:rsidP="004E3414">
      <w:pPr>
        <w:rPr>
          <w:rFonts w:ascii="Arial" w:hAnsi="Arial" w:cs="Arial"/>
          <w:color w:val="000000" w:themeColor="text1"/>
          <w:lang w:val="es-MX"/>
        </w:rPr>
      </w:pPr>
    </w:p>
    <w:p w14:paraId="0BCF0642" w14:textId="687789B7" w:rsidR="004E3414" w:rsidRPr="004E3414" w:rsidRDefault="004E3414" w:rsidP="00674832">
      <w:pPr>
        <w:rPr>
          <w:rFonts w:ascii="Arial" w:hAnsi="Arial" w:cs="Arial"/>
          <w:b/>
          <w:bCs/>
          <w:color w:val="365F91" w:themeColor="accent1" w:themeShade="BF"/>
          <w:lang w:val="es-MX"/>
        </w:rPr>
      </w:pPr>
      <w:r w:rsidRPr="004E3414">
        <w:rPr>
          <w:rFonts w:ascii="Arial" w:hAnsi="Arial" w:cs="Arial"/>
          <w:b/>
          <w:bCs/>
          <w:color w:val="365F91" w:themeColor="accent1" w:themeShade="BF"/>
          <w:sz w:val="26"/>
          <w:szCs w:val="26"/>
          <w:lang w:val="es-MX"/>
        </w:rPr>
        <w:lastRenderedPageBreak/>
        <w:t>Análisis</w:t>
      </w:r>
      <w:r w:rsidRPr="004E3414">
        <w:rPr>
          <w:rFonts w:ascii="Arial" w:hAnsi="Arial" w:cs="Arial"/>
          <w:color w:val="365F91" w:themeColor="accent1" w:themeShade="BF"/>
          <w:lang w:val="es-MX"/>
        </w:rPr>
        <w:t xml:space="preserve"> </w:t>
      </w:r>
      <w:r w:rsidRPr="004E3414">
        <w:rPr>
          <w:rFonts w:ascii="Arial" w:hAnsi="Arial" w:cs="Arial"/>
          <w:b/>
          <w:bCs/>
          <w:color w:val="365F91" w:themeColor="accent1" w:themeShade="BF"/>
          <w:sz w:val="26"/>
          <w:szCs w:val="26"/>
          <w:lang w:val="es-MX"/>
        </w:rPr>
        <w:t>de liderazgo</w:t>
      </w:r>
    </w:p>
    <w:p w14:paraId="55694C00" w14:textId="1D1C114B" w:rsidR="00272D09" w:rsidRDefault="00272D09" w:rsidP="00064694">
      <w:pPr>
        <w:rPr>
          <w:rFonts w:ascii="Arial" w:hAnsi="Arial" w:cs="Arial"/>
          <w:lang w:val="es-MX"/>
        </w:rPr>
      </w:pPr>
    </w:p>
    <w:p w14:paraId="31C3FF2D" w14:textId="545221E6" w:rsidR="00210BEB" w:rsidRDefault="00210BEB" w:rsidP="00210BEB">
      <w:pPr>
        <w:pStyle w:val="NormalWeb"/>
      </w:pPr>
      <w:r>
        <w:rPr>
          <w:rStyle w:val="Textoennegrita"/>
          <w:rFonts w:ascii="Aharoni" w:hAnsi="Aharoni" w:cs="Aharoni"/>
        </w:rPr>
        <w:t>Jorge Díaz Ibarra</w:t>
      </w:r>
      <w:r>
        <w:rPr>
          <w:rStyle w:val="Textoennegrita"/>
        </w:rPr>
        <w:t>:</w:t>
      </w:r>
    </w:p>
    <w:p w14:paraId="4721309F" w14:textId="6C6E8F61" w:rsidR="00210BEB" w:rsidRDefault="00210BEB" w:rsidP="00210BEB">
      <w:pPr>
        <w:pStyle w:val="NormalWeb"/>
      </w:pPr>
      <w:r>
        <w:t>Jorge Díaz Ibarra</w:t>
      </w:r>
      <w:r>
        <w:t xml:space="preserve"> emerge como un líder carismático y comprometido con los principios de</w:t>
      </w:r>
      <w:r w:rsidR="006A2C34">
        <w:t>l Partido Demócrata Cristiano</w:t>
      </w:r>
      <w:r>
        <w:t xml:space="preserve">. Su liderazgo se caracteriza por su capacidad para inspirar a otros con su visión de justicia social y equidad. Con un enfoque en la inclusión y el empoderamiento de los sectores más vulnerables, </w:t>
      </w:r>
      <w:r w:rsidR="006A2C34">
        <w:t>Jorge Díaz</w:t>
      </w:r>
      <w:r>
        <w:t xml:space="preserve"> ha demostrado habilidades para conectar con la gente común y movilizar el apoyo de la base social. Su estilo de liderazgo es participativo, buscando involucrar a la comunidad en la toma de decisiones y la elaboración de políticas.</w:t>
      </w:r>
    </w:p>
    <w:p w14:paraId="5F532458" w14:textId="366B1CAA" w:rsidR="00210BEB" w:rsidRDefault="00210BEB" w:rsidP="00210BEB">
      <w:pPr>
        <w:pStyle w:val="NormalWeb"/>
      </w:pPr>
      <w:r>
        <w:t>En cuanto al problema de la regulación fronteriza y la presencia del delito extranjero,</w:t>
      </w:r>
      <w:r w:rsidR="006A2C34">
        <w:t xml:space="preserve"> Jorge Díaz</w:t>
      </w:r>
      <w:r>
        <w:t xml:space="preserve"> aborda la situación desde una perspectiva humanitaria y de cooperación internacional. Propone fortalecer la colaboración con países vecinos para abordar las causas subyacentes de la migración y la delincuencia transfronteriza. Su enfoque se centra en políticas de desarrollo económico y social que puedan reducir la desigualdad y la pobreza, factores que pueden contribuir a la migración y al crimen. </w:t>
      </w:r>
      <w:r w:rsidR="006A2C34">
        <w:t>Jorge Díaz</w:t>
      </w:r>
      <w:r>
        <w:t xml:space="preserve"> busca implementar medidas de cooperación y coordinación entre agencias gubernamentales y organizaciones internacionales para fortalecer la seguridad fronteriza y garantizar el respeto a los derechos humanos de los migrantes.</w:t>
      </w:r>
    </w:p>
    <w:p w14:paraId="13A622FB" w14:textId="2A886270" w:rsidR="00210BEB" w:rsidRPr="00210BEB" w:rsidRDefault="00210BEB" w:rsidP="00210BEB">
      <w:pPr>
        <w:pStyle w:val="NormalWeb"/>
        <w:rPr>
          <w:rFonts w:ascii="Aharoni" w:hAnsi="Aharoni" w:cs="Aharoni" w:hint="cs"/>
        </w:rPr>
      </w:pPr>
      <w:r>
        <w:rPr>
          <w:rStyle w:val="Textoennegrita"/>
          <w:rFonts w:ascii="Aharoni" w:hAnsi="Aharoni" w:cs="Aharoni"/>
        </w:rPr>
        <w:t>Enrique Lee</w:t>
      </w:r>
      <w:r w:rsidRPr="00210BEB">
        <w:rPr>
          <w:rStyle w:val="Textoennegrita"/>
          <w:rFonts w:ascii="Aharoni" w:hAnsi="Aharoni" w:cs="Aharoni" w:hint="cs"/>
        </w:rPr>
        <w:t>:</w:t>
      </w:r>
    </w:p>
    <w:p w14:paraId="6798B6F2" w14:textId="6F3E751A" w:rsidR="00210BEB" w:rsidRDefault="006A2C34" w:rsidP="00210BEB">
      <w:pPr>
        <w:pStyle w:val="NormalWeb"/>
      </w:pPr>
      <w:r>
        <w:t>Enrique Lee</w:t>
      </w:r>
      <w:r w:rsidR="00210BEB">
        <w:t xml:space="preserve"> se presenta como una líder firme y decidida, comprometida con los valores de la derecha conservadora. Su liderazgo se caracteriza por su enfoque en la eficiencia, la seguridad y la estabilidad. Con un estilo autoritario, </w:t>
      </w:r>
      <w:r>
        <w:t>Enrique</w:t>
      </w:r>
      <w:r w:rsidR="00210BEB">
        <w:t xml:space="preserve"> busca transmitir confianza y seguridad en su capacidad para tomar decisiones difíciles y mantener el orden. Su liderazgo se basa en la defensa de los valores tradicionales y la autoridad del Estado.</w:t>
      </w:r>
    </w:p>
    <w:p w14:paraId="68AF51DB" w14:textId="7315D483" w:rsidR="00210BEB" w:rsidRDefault="00210BEB" w:rsidP="00210BEB">
      <w:pPr>
        <w:pStyle w:val="NormalWeb"/>
      </w:pPr>
      <w:r>
        <w:t xml:space="preserve">En relación con la regulación fronteriza y el delito extranjero, Ana aborda el problema desde una perspectiva de mano dura y control. Propone políticas de seguridad fronteriza más estrictas, incluyendo el refuerzo de las fuerzas de seguridad y la implementación de medidas de control migratorio más rigurosas. Su enfoque se centra en la protección de las fronteras y la aplicación de la ley, con énfasis en la deportación de migrantes ilegales y la persecución de grupos delictivos transfronterizos. </w:t>
      </w:r>
      <w:r w:rsidR="003804B9">
        <w:t>Enrique</w:t>
      </w:r>
      <w:r>
        <w:t xml:space="preserve"> busca fortalecer la presencia del Estado en las zonas fronterizas y promover una política de "tolerancia cero" hacia la delincuencia extranjera.</w:t>
      </w:r>
    </w:p>
    <w:p w14:paraId="59FE71F2" w14:textId="3E73B2E1" w:rsidR="00272D09" w:rsidRPr="00210BEB" w:rsidRDefault="00210BEB" w:rsidP="00210BEB">
      <w:pPr>
        <w:pStyle w:val="NormalWeb"/>
      </w:pPr>
      <w:r>
        <w:t>En resumen,</w:t>
      </w:r>
      <w:r w:rsidR="003804B9">
        <w:t xml:space="preserve"> Jorge Díaz Ibarra</w:t>
      </w:r>
      <w:r>
        <w:t xml:space="preserve"> y </w:t>
      </w:r>
      <w:r w:rsidR="003804B9">
        <w:t>Enrique Lee</w:t>
      </w:r>
      <w:r>
        <w:t xml:space="preserve"> representan dos estilos de liderazgo y enfoques políticos distintos para abordar los desafíos de la</w:t>
      </w:r>
      <w:r w:rsidR="003804B9">
        <w:t xml:space="preserve"> región, contando ambos con amplio apoyo entre la ciudadanía</w:t>
      </w:r>
      <w:r>
        <w:t xml:space="preserve">. Mientras </w:t>
      </w:r>
      <w:r w:rsidR="003804B9">
        <w:t>Jorge Diaz Ibarra</w:t>
      </w:r>
      <w:r>
        <w:t xml:space="preserve"> apuesta por una estrategia de cooperación y desarrollo social, Ana prefiere un enfoque más autoritario y centrado en la </w:t>
      </w:r>
      <w:r>
        <w:lastRenderedPageBreak/>
        <w:t>seguridad. La elección entre ambos candidatos dependerá de cómo los votantes evalúen sus respectivos liderazgos y enfoques para enfrentar los problemas de la región</w:t>
      </w:r>
      <w:r>
        <w:t>.</w:t>
      </w:r>
    </w:p>
    <w:p w14:paraId="6C93A931" w14:textId="77777777" w:rsidR="0000118E" w:rsidRDefault="0000118E" w:rsidP="0044208D">
      <w:pPr>
        <w:rPr>
          <w:rFonts w:ascii="Arial" w:hAnsi="Arial" w:cs="Arial"/>
          <w:lang w:val="es-MX"/>
        </w:rPr>
      </w:pPr>
    </w:p>
    <w:p w14:paraId="55FBED59" w14:textId="167DF5D5" w:rsidR="0044208D" w:rsidRPr="0000118E" w:rsidRDefault="0044208D" w:rsidP="0044208D">
      <w:pPr>
        <w:jc w:val="center"/>
        <w:rPr>
          <w:rFonts w:ascii="Arial" w:hAnsi="Arial" w:cs="Arial"/>
          <w:lang w:val="es-MX"/>
        </w:rPr>
      </w:pPr>
    </w:p>
    <w:sectPr w:rsidR="0044208D" w:rsidRPr="0000118E" w:rsidSect="00B41273">
      <w:headerReference w:type="default" r:id="rId14"/>
      <w:pgSz w:w="12240" w:h="15840" w:code="1"/>
      <w:pgMar w:top="1417" w:right="1701" w:bottom="1417" w:left="1701" w:header="708" w:footer="708" w:gutter="0"/>
      <w:pgBorders w:offsetFrom="page">
        <w:top w:val="single" w:sz="18" w:space="24" w:color="1F497D" w:themeColor="text2"/>
        <w:left w:val="single" w:sz="18" w:space="24" w:color="1F497D" w:themeColor="text2"/>
        <w:bottom w:val="single" w:sz="18" w:space="24" w:color="1F497D" w:themeColor="text2"/>
        <w:right w:val="single" w:sz="18" w:space="24" w:color="1F497D" w:themeColor="tex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67608" w14:textId="77777777" w:rsidR="00B41273" w:rsidRDefault="00B41273" w:rsidP="0044208D">
      <w:pPr>
        <w:spacing w:after="0"/>
      </w:pPr>
      <w:r>
        <w:separator/>
      </w:r>
    </w:p>
  </w:endnote>
  <w:endnote w:type="continuationSeparator" w:id="0">
    <w:p w14:paraId="41512356" w14:textId="77777777" w:rsidR="00B41273" w:rsidRDefault="00B41273" w:rsidP="004420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30320" w14:textId="77777777" w:rsidR="00B41273" w:rsidRDefault="00B41273" w:rsidP="0044208D">
      <w:pPr>
        <w:spacing w:after="0"/>
      </w:pPr>
      <w:r>
        <w:separator/>
      </w:r>
    </w:p>
  </w:footnote>
  <w:footnote w:type="continuationSeparator" w:id="0">
    <w:p w14:paraId="374DA1EC" w14:textId="77777777" w:rsidR="00B41273" w:rsidRDefault="00B41273" w:rsidP="004420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19952" w14:textId="78E10F7B" w:rsidR="00413550" w:rsidRDefault="008C1C71" w:rsidP="008C1C71">
    <w:pPr>
      <w:pStyle w:val="Encabezado"/>
      <w:jc w:val="right"/>
    </w:pPr>
    <w:r>
      <w:rPr>
        <w:noProof/>
      </w:rPr>
      <w:drawing>
        <wp:inline distT="0" distB="0" distL="0" distR="0" wp14:anchorId="6D1BCAA8" wp14:editId="5E3A7B4D">
          <wp:extent cx="952500" cy="736600"/>
          <wp:effectExtent l="0" t="0" r="0" b="6350"/>
          <wp:docPr id="5631508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38490" name="Imagen 704338490"/>
                  <pic:cNvPicPr>
                    <a:picLocks noChangeAspect="1"/>
                  </pic:cNvPicPr>
                </pic:nvPicPr>
                <pic:blipFill>
                  <a:blip r:embed="rId1"/>
                  <a:stretch>
                    <a:fillRect/>
                  </a:stretch>
                </pic:blipFill>
                <pic:spPr>
                  <a:xfrm>
                    <a:off x="0" y="0"/>
                    <a:ext cx="952500" cy="736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7397E"/>
    <w:multiLevelType w:val="hybridMultilevel"/>
    <w:tmpl w:val="A6E8BC7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61B51CC9"/>
    <w:multiLevelType w:val="hybridMultilevel"/>
    <w:tmpl w:val="2390C6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31851208">
    <w:abstractNumId w:val="1"/>
  </w:num>
  <w:num w:numId="2" w16cid:durableId="89788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o:colormru v:ext="edit" colors="#c7c7c7,#e0e1e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8D"/>
    <w:rsid w:val="0000118E"/>
    <w:rsid w:val="00064694"/>
    <w:rsid w:val="000E1EB7"/>
    <w:rsid w:val="001218B5"/>
    <w:rsid w:val="00174595"/>
    <w:rsid w:val="00210BEB"/>
    <w:rsid w:val="00272D09"/>
    <w:rsid w:val="00343BA6"/>
    <w:rsid w:val="003804B9"/>
    <w:rsid w:val="00413550"/>
    <w:rsid w:val="0044208D"/>
    <w:rsid w:val="004439B9"/>
    <w:rsid w:val="004E3414"/>
    <w:rsid w:val="005B2728"/>
    <w:rsid w:val="00634183"/>
    <w:rsid w:val="00674832"/>
    <w:rsid w:val="006A2C34"/>
    <w:rsid w:val="00711CCB"/>
    <w:rsid w:val="008414A8"/>
    <w:rsid w:val="008A1BD2"/>
    <w:rsid w:val="008C1C71"/>
    <w:rsid w:val="0090508F"/>
    <w:rsid w:val="009342A6"/>
    <w:rsid w:val="009471E6"/>
    <w:rsid w:val="00991E5B"/>
    <w:rsid w:val="009A1E23"/>
    <w:rsid w:val="00A72E25"/>
    <w:rsid w:val="00A93225"/>
    <w:rsid w:val="00AD7860"/>
    <w:rsid w:val="00B41273"/>
    <w:rsid w:val="00B8201D"/>
    <w:rsid w:val="00C05A29"/>
    <w:rsid w:val="00CA4465"/>
    <w:rsid w:val="00CD43DF"/>
    <w:rsid w:val="00CD4C00"/>
    <w:rsid w:val="00D62262"/>
    <w:rsid w:val="00DD281B"/>
    <w:rsid w:val="00DD5675"/>
    <w:rsid w:val="00E34450"/>
    <w:rsid w:val="00E81CA9"/>
    <w:rsid w:val="00EA7B85"/>
    <w:rsid w:val="00F1528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7c7c7,#e0e1e6"/>
    </o:shapedefaults>
    <o:shapelayout v:ext="edit">
      <o:idmap v:ext="edit" data="2"/>
    </o:shapelayout>
  </w:shapeDefaults>
  <w:decimalSymbol w:val=","/>
  <w:listSeparator w:val=";"/>
  <w14:docId w14:val="5FEF9FD6"/>
  <w15:chartTrackingRefBased/>
  <w15:docId w15:val="{1239B8D1-D67F-497B-A4C2-1F04935B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413550"/>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44208D"/>
    <w:pPr>
      <w:spacing w:after="0"/>
    </w:pPr>
    <w:rPr>
      <w:sz w:val="20"/>
      <w:szCs w:val="20"/>
    </w:rPr>
  </w:style>
  <w:style w:type="character" w:customStyle="1" w:styleId="TextonotapieCar">
    <w:name w:val="Texto nota pie Car"/>
    <w:basedOn w:val="Fuentedeprrafopredeter"/>
    <w:link w:val="Textonotapie"/>
    <w:uiPriority w:val="99"/>
    <w:semiHidden/>
    <w:rsid w:val="0044208D"/>
    <w:rPr>
      <w:sz w:val="20"/>
      <w:szCs w:val="20"/>
    </w:rPr>
  </w:style>
  <w:style w:type="character" w:styleId="Refdenotaalpie">
    <w:name w:val="footnote reference"/>
    <w:basedOn w:val="Fuentedeprrafopredeter"/>
    <w:uiPriority w:val="99"/>
    <w:semiHidden/>
    <w:unhideWhenUsed/>
    <w:rsid w:val="0044208D"/>
    <w:rPr>
      <w:vertAlign w:val="superscript"/>
    </w:rPr>
  </w:style>
  <w:style w:type="paragraph" w:styleId="Prrafodelista">
    <w:name w:val="List Paragraph"/>
    <w:basedOn w:val="Normal"/>
    <w:uiPriority w:val="34"/>
    <w:qFormat/>
    <w:rsid w:val="0044208D"/>
    <w:pPr>
      <w:ind w:left="720"/>
      <w:contextualSpacing/>
    </w:pPr>
  </w:style>
  <w:style w:type="character" w:styleId="Hipervnculo">
    <w:name w:val="Hyperlink"/>
    <w:basedOn w:val="Fuentedeprrafopredeter"/>
    <w:uiPriority w:val="99"/>
    <w:semiHidden/>
    <w:unhideWhenUsed/>
    <w:rsid w:val="000E1EB7"/>
    <w:rPr>
      <w:color w:val="0000FF"/>
      <w:u w:val="single"/>
    </w:rPr>
  </w:style>
  <w:style w:type="character" w:customStyle="1" w:styleId="Ttulo2Car">
    <w:name w:val="Título 2 Car"/>
    <w:basedOn w:val="Fuentedeprrafopredeter"/>
    <w:link w:val="Ttulo2"/>
    <w:uiPriority w:val="9"/>
    <w:semiHidden/>
    <w:rsid w:val="00413550"/>
    <w:rPr>
      <w:rFonts w:asciiTheme="majorHAnsi" w:eastAsiaTheme="majorEastAsia" w:hAnsiTheme="majorHAnsi" w:cstheme="majorBidi"/>
      <w:color w:val="365F91" w:themeColor="accent1" w:themeShade="BF"/>
      <w:sz w:val="26"/>
      <w:szCs w:val="26"/>
    </w:rPr>
  </w:style>
  <w:style w:type="paragraph" w:styleId="Encabezado">
    <w:name w:val="header"/>
    <w:basedOn w:val="Normal"/>
    <w:link w:val="EncabezadoCar"/>
    <w:uiPriority w:val="99"/>
    <w:unhideWhenUsed/>
    <w:rsid w:val="00413550"/>
    <w:pPr>
      <w:tabs>
        <w:tab w:val="center" w:pos="4419"/>
        <w:tab w:val="right" w:pos="8838"/>
      </w:tabs>
      <w:spacing w:after="0"/>
    </w:pPr>
  </w:style>
  <w:style w:type="character" w:customStyle="1" w:styleId="EncabezadoCar">
    <w:name w:val="Encabezado Car"/>
    <w:basedOn w:val="Fuentedeprrafopredeter"/>
    <w:link w:val="Encabezado"/>
    <w:uiPriority w:val="99"/>
    <w:rsid w:val="00413550"/>
  </w:style>
  <w:style w:type="paragraph" w:styleId="Piedepgina">
    <w:name w:val="footer"/>
    <w:basedOn w:val="Normal"/>
    <w:link w:val="PiedepginaCar"/>
    <w:uiPriority w:val="99"/>
    <w:unhideWhenUsed/>
    <w:rsid w:val="00413550"/>
    <w:pPr>
      <w:tabs>
        <w:tab w:val="center" w:pos="4419"/>
        <w:tab w:val="right" w:pos="8838"/>
      </w:tabs>
      <w:spacing w:after="0"/>
    </w:pPr>
  </w:style>
  <w:style w:type="character" w:customStyle="1" w:styleId="PiedepginaCar">
    <w:name w:val="Pie de página Car"/>
    <w:basedOn w:val="Fuentedeprrafopredeter"/>
    <w:link w:val="Piedepgina"/>
    <w:uiPriority w:val="99"/>
    <w:rsid w:val="00413550"/>
  </w:style>
  <w:style w:type="paragraph" w:styleId="NormalWeb">
    <w:name w:val="Normal (Web)"/>
    <w:basedOn w:val="Normal"/>
    <w:uiPriority w:val="99"/>
    <w:unhideWhenUsed/>
    <w:rsid w:val="00210BEB"/>
    <w:pPr>
      <w:spacing w:before="100" w:beforeAutospacing="1" w:after="100" w:afterAutospacing="1"/>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210B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396494">
      <w:bodyDiv w:val="1"/>
      <w:marLeft w:val="0"/>
      <w:marRight w:val="0"/>
      <w:marTop w:val="0"/>
      <w:marBottom w:val="0"/>
      <w:divBdr>
        <w:top w:val="none" w:sz="0" w:space="0" w:color="auto"/>
        <w:left w:val="none" w:sz="0" w:space="0" w:color="auto"/>
        <w:bottom w:val="none" w:sz="0" w:space="0" w:color="auto"/>
        <w:right w:val="none" w:sz="0" w:space="0" w:color="auto"/>
      </w:divBdr>
    </w:div>
    <w:div w:id="1243177830">
      <w:bodyDiv w:val="1"/>
      <w:marLeft w:val="0"/>
      <w:marRight w:val="0"/>
      <w:marTop w:val="0"/>
      <w:marBottom w:val="0"/>
      <w:divBdr>
        <w:top w:val="none" w:sz="0" w:space="0" w:color="auto"/>
        <w:left w:val="none" w:sz="0" w:space="0" w:color="auto"/>
        <w:bottom w:val="none" w:sz="0" w:space="0" w:color="auto"/>
        <w:right w:val="none" w:sz="0" w:space="0" w:color="auto"/>
      </w:divBdr>
    </w:div>
    <w:div w:id="1497762710">
      <w:bodyDiv w:val="1"/>
      <w:marLeft w:val="0"/>
      <w:marRight w:val="0"/>
      <w:marTop w:val="0"/>
      <w:marBottom w:val="0"/>
      <w:divBdr>
        <w:top w:val="none" w:sz="0" w:space="0" w:color="auto"/>
        <w:left w:val="none" w:sz="0" w:space="0" w:color="auto"/>
        <w:bottom w:val="none" w:sz="0" w:space="0" w:color="auto"/>
        <w:right w:val="none" w:sz="0" w:space="0" w:color="auto"/>
      </w:divBdr>
    </w:div>
    <w:div w:id="177119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F48BE-706B-4D4A-B8A2-F27947BDB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6</Pages>
  <Words>2043</Words>
  <Characters>11238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Lab-B303</dc:creator>
  <cp:keywords/>
  <dc:description/>
  <cp:lastModifiedBy>Emmmanuel ooolaa</cp:lastModifiedBy>
  <cp:revision>4</cp:revision>
  <dcterms:created xsi:type="dcterms:W3CDTF">2024-04-01T12:19:00Z</dcterms:created>
  <dcterms:modified xsi:type="dcterms:W3CDTF">2024-04-07T21:27:00Z</dcterms:modified>
</cp:coreProperties>
</file>