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2A4A"/>
          <w:sz w:val="72"/>
          <w:szCs w:val="72"/>
        </w:rPr>
        <w:t xml:space="preserve">PL ENGINE</w:t>
      </w:r>
    </w:p>
    <w:p>
      <w:pPr>
        <w:spacing w:after="200"/>
        <w:jc w:val="center"/>
      </w:pPr>
      <w:r>
        <w:rPr>
          <w:rFonts w:ascii="Arial" w:cs="Arial" w:eastAsia="Arial" w:hAnsi="Arial"/>
          <w:color w:val="2E75B6"/>
          <w:sz w:val="36"/>
          <w:szCs w:val="36"/>
        </w:rPr>
        <w:t xml:space="preserve">DEEP DIVE &amp; IMPROVEMENT ROADMAP</w:t>
      </w:r>
    </w:p>
    <w:p>
      <w:pPr>
        <w:pBdr>
          <w:bottom w:val="single" w:color="22D1EE" w:sz="6"/>
        </w:pBdr>
        <w:spacing w:after="600"/>
        <w:jc w:val="center"/>
      </w:pPr>
      <w:r>
        <w:rPr>
          <w:rFonts w:ascii="Arial" w:cs="Arial" w:eastAsia="Arial" w:hAnsi="Arial"/>
          <w:color w:val="666666"/>
          <w:sz w:val="24"/>
          <w:szCs w:val="24"/>
        </w:rPr>
        <w:t xml:space="preserve">Manufacturing Overhead Budget Automation</w:t>
      </w:r>
    </w:p>
    <w:p>
      <w:pPr>
        <w:spacing w:before="400"/>
      </w:pPr>
    </w:p>
    <w:p>
      <w:pPr>
        <w:jc w:val="center"/>
      </w:pPr>
      <w:r>
        <w:rPr>
          <w:rFonts w:ascii="Arial" w:cs="Arial" w:eastAsia="Arial" w:hAnsi="Arial"/>
          <w:color w:val="888888"/>
          <w:sz w:val="22"/>
          <w:szCs w:val="22"/>
        </w:rPr>
        <w:t xml:space="preserve">March 2026 · Prepared for Kruz Holt</w:t>
      </w:r>
    </w:p>
    <w:p>
      <w:pPr>
        <w:spacing w:before="200"/>
        <w:jc w:val="center"/>
      </w:pPr>
      <w:r>
        <w:rPr>
          <w:rFonts w:ascii="Arial" w:cs="Arial" w:eastAsia="Arial" w:hAnsi="Arial"/>
          <w:i/>
          <w:iCs/>
          <w:color w:val="666666"/>
          <w:sz w:val="22"/>
          <w:szCs w:val="22"/>
        </w:rPr>
        <w:t xml:space="preserve">This is your most impactful project. Let's make it bulletproof.</w:t>
      </w:r>
    </w:p>
    <w:p>
      <w:r>
        <w:br w:type="page"/>
      </w:r>
    </w:p>
    <w:p>
      <w:pPr>
        <w:pStyle w:val="Heading1"/>
      </w:pPr>
      <w:r>
        <w:t xml:space="preserve">EXECUTIVE SUMMARY</w:t>
      </w:r>
    </w:p>
    <w:p>
      <w:pPr>
        <w:spacing w:after="120" w:before="0" w:line="276"/>
      </w:pPr>
      <w:r>
        <w:rPr>
          <w:rFonts w:ascii="Arial" w:cs="Arial" w:eastAsia="Arial" w:hAnsi="Arial"/>
          <w:sz w:val="22"/>
          <w:szCs w:val="22"/>
        </w:rPr>
        <w:t xml:space="preserve">PL Engine is the most commercially valuable project in your portfolio. Not because it makes you money directly — but because it saves your employer an estimated $30K–50K per year in analyst labor by replacing a 2–3 day manual Excel process with a 2-minute automated pipeline. It serves 5 factories, generates 19-sheet OH Review Packets and 19-slide PowerPoint presentations, and has 144 tests — the highest test count in your entire portfolio.</w:t>
      </w:r>
    </w:p>
    <w:p>
      <w:pPr>
        <w:spacing w:after="120" w:before="0" w:line="276"/>
      </w:pPr>
      <w:r>
        <w:rPr>
          <w:rFonts w:ascii="Arial" w:cs="Arial" w:eastAsia="Arial" w:hAnsi="Arial"/>
          <w:sz w:val="22"/>
          <w:szCs w:val="22"/>
        </w:rPr>
        <w:t xml:space="preserve">It works. But 'works' and 'bulletproof' are two different things. This document identifies every way PL Engine can be improved — from the known open items (JL01 template, AX02 calibration) to the structural upgrades that would make it enterprise-grade software worth showcasing on a resume or selling as a product.</w:t>
      </w:r>
    </w:p>
    <w:p>
      <w:pPr>
        <w:spacing w:after="120" w:before="0" w:line="276"/>
      </w:pPr>
      <w:r>
        <w:rPr>
          <w:rFonts w:ascii="Arial" w:cs="Arial" w:eastAsia="Arial" w:hAnsi="Arial"/>
          <w:b/>
          <w:bCs/>
          <w:sz w:val="22"/>
          <w:szCs w:val="22"/>
        </w:rPr>
        <w:t xml:space="preserve">The bottom line: </w:t>
      </w:r>
      <w:r>
        <w:rPr>
          <w:rFonts w:ascii="Arial" w:cs="Arial" w:eastAsia="Arial" w:hAnsi="Arial"/>
          <w:sz w:val="22"/>
          <w:szCs w:val="22"/>
        </w:rPr>
        <w:t xml:space="preserve">PL Engine is 15–20 hours of focused work away from being something you could confidently hand to another analyst, demo to leadership, or even productize for other manufacturers.</w:t>
      </w:r>
    </w:p>
    <w:p>
      <w:pPr>
        <w:spacing w:before="100"/>
      </w:pPr>
    </w:p>
    <w:p>
      <w:pPr>
        <w:pStyle w:val="Heading1"/>
      </w:pPr>
      <w:r>
        <w:t xml:space="preserve">1. CURRENT STATE ASSESSMENT</w:t>
      </w:r>
    </w:p>
    <w:p>
      <w:pPr>
        <w:pStyle w:val="Heading2"/>
      </w:pPr>
      <w:r>
        <w:t xml:space="preserve">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Core Engine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~8,000 LOC Python (openpyxl, python-pptx, pandas)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 Production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OH Review Packet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19-sheet Excel workbook per factory (oh_packet.py)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 Working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PowerPoint Builder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19-slide deck per factory (pptx_builder.py, 1,248 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 JL01 broken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Test Suite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144 tests — highest in portfolio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 All passing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Factories Served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AX02 (Valley City), HX01 (East Moline), AX01 (Moline), JL01 (Paton)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 4 active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Methodology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Directs: rate × hours. What-if: interpolation. Benefits, depreciation, utilities, volume factors, inflation/merit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 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Documentation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CLAUDE.md exists, limited formal docs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 Incomplete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CI/CD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None — manual runs, no GitHub Actions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 Missing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Input 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Minimal — no pre-processing 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 Missing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Error Recovery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Basic try/except, no backup-before-overwrite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 Partial</w:t>
            </w:r>
          </w:p>
        </w:tc>
      </w:tr>
    </w:tbl>
    <w:p>
      <w:pPr>
        <w:spacing w:before="200"/>
      </w:pPr>
    </w:p>
    <w:p>
      <w:pPr>
        <w:pStyle w:val="Heading2"/>
      </w:pPr>
      <w:r>
        <w:t xml:space="preserve">Known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200"/>
        <w:gridCol w:w="1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JL01 PPTX template only has 5 slides (should be 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JL01 factory can't get full OH review presentations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2–3 hours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AX02 calibration: engine $33.4M vs target $32.8M (1.7%)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Accepted variance but root cause unknown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3–4 hours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PPTX template audit not 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Potential template drift across factories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1–2 hours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No formal documentation beyond CLAUDE.md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Bus factor = 1 (only you can run it)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6–8 hours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OPEN</w:t>
            </w:r>
          </w:p>
        </w:tc>
      </w:tr>
    </w:tbl>
    <w:p>
      <w:r>
        <w:br w:type="page"/>
      </w:r>
    </w:p>
    <w:p>
      <w:pPr>
        <w:pStyle w:val="Heading1"/>
      </w:pPr>
      <w:r>
        <w:t xml:space="preserve">2. IMPROVEMENT ROADMAP</w:t>
      </w:r>
    </w:p>
    <w:p>
      <w:pPr>
        <w:spacing w:after="120" w:before="0" w:line="276"/>
      </w:pPr>
      <w:r>
        <w:rPr>
          <w:rFonts w:ascii="Arial" w:cs="Arial" w:eastAsia="Arial" w:hAnsi="Arial"/>
          <w:sz w:val="22"/>
          <w:szCs w:val="22"/>
        </w:rPr>
        <w:t xml:space="preserve">Organized into four tiers. Each tier builds on the previous one. Don't skip ahead — the foundation matters.</w:t>
      </w:r>
    </w:p>
    <w:p>
      <w:pPr>
        <w:spacing w:before="100"/>
      </w:pPr>
    </w:p>
    <w:p>
      <w:pPr>
        <w:pBdr>
          <w:bottom w:val="single" w:color="C0392B" w:sz="4"/>
        </w:pBdr>
        <w:spacing w:after="120"/>
      </w:pPr>
      <w:r>
        <w:rPr>
          <w:rFonts w:ascii="Arial" w:cs="Arial" w:eastAsia="Arial" w:hAnsi="Arial"/>
          <w:b/>
          <w:bCs/>
          <w:color w:val="C0392B"/>
          <w:sz w:val="28"/>
          <w:szCs w:val="28"/>
        </w:rPr>
        <w:t xml:space="preserve">TIER 1: FIX WHAT'S BROKEN</w:t>
      </w:r>
    </w:p>
    <w:p>
      <w:pPr>
        <w:spacing w:after="120" w:before="0" w:line="276"/>
      </w:pPr>
      <w:r>
        <w:rPr>
          <w:rFonts w:ascii="Arial" w:cs="Arial" w:eastAsia="Arial" w:hAnsi="Arial"/>
          <w:color w:val="666666"/>
          <w:sz w:val="22"/>
          <w:szCs w:val="22"/>
        </w:rPr>
        <w:t xml:space="preserve">Estimated effort: 8–12 hours  ·  </w:t>
      </w:r>
      <w:r>
        <w:rPr>
          <w:rFonts w:ascii="Arial" w:cs="Arial" w:eastAsia="Arial" w:hAnsi="Arial"/>
          <w:b/>
          <w:bCs/>
          <w:color w:val="C0392B"/>
          <w:sz w:val="22"/>
          <w:szCs w:val="22"/>
        </w:rPr>
        <w:t xml:space="preserve">Priority: Do this week</w:t>
      </w:r>
    </w:p>
    <w:p>
      <w:pPr>
        <w:pStyle w:val="Heading3"/>
      </w:pPr>
      <w:r>
        <w:t xml:space="preserve">1.1  JL01 PowerPoint Template</w:t>
      </w:r>
    </w:p>
    <w:p>
      <w:pPr>
        <w:spacing w:after="120" w:before="0" w:line="276"/>
      </w:pPr>
      <w:r>
        <w:rPr>
          <w:rFonts w:ascii="Arial" w:cs="Arial" w:eastAsia="Arial" w:hAnsi="Arial"/>
          <w:sz w:val="22"/>
          <w:szCs w:val="22"/>
        </w:rPr>
        <w:t xml:space="preserve">The JL01 factory PPTX template only has 5 slides. Every other factory has 19. This means JL01 can't receive a full OH review presentation. The fix is straightforward: compare JL01's template against AX02 or HX01 (the most complete factories), identify the 14 missing slides, and either reconstruct them from the prior year deck or create new template slides matching the other factories' structure.</w:t>
      </w:r>
    </w:p>
    <w:p>
      <w:pPr>
        <w:spacing w:after="120" w:before="0" w:line="276"/>
      </w:pPr>
      <w:r>
        <w:rPr>
          <w:rFonts w:ascii="Arial" w:cs="Arial" w:eastAsia="Arial" w:hAnsi="Arial"/>
          <w:b/>
          <w:bCs/>
          <w:sz w:val="22"/>
          <w:szCs w:val="22"/>
        </w:rPr>
        <w:t xml:space="preserve">What to tell Claude Code: </w:t>
      </w:r>
      <w:r>
        <w:rPr>
          <w:rFonts w:ascii="Arial" w:cs="Arial" w:eastAsia="Arial" w:hAnsi="Arial"/>
          <w:sz w:val="22"/>
          <w:szCs w:val="22"/>
        </w:rPr>
        <w:t xml:space="preserve">"Open the JL01 PPTX template and the HX01 PPTX template side by side. List every slide in each. For each slide that exists in HX01 but not JL01, clone the HX01 slide into JL01's template with placeholder data. Run the pptx_builder for JL01 and verify all 19 slides generate correctly."</w:t>
      </w:r>
    </w:p>
    <w:p>
      <w:pPr>
        <w:pStyle w:val="Heading3"/>
      </w:pPr>
      <w:r>
        <w:t xml:space="preserve">1.2  AX02 Calibration Root Cause</w:t>
      </w:r>
    </w:p>
    <w:p>
      <w:pPr>
        <w:spacing w:after="120" w:before="0" w:line="276"/>
      </w:pPr>
      <w:r>
        <w:rPr>
          <w:rFonts w:ascii="Arial" w:cs="Arial" w:eastAsia="Arial" w:hAnsi="Arial"/>
          <w:sz w:val="22"/>
          <w:szCs w:val="22"/>
        </w:rPr>
        <w:t xml:space="preserve">The engine produces $33.4M for AX02 versus the $32.8M target — a 1.7% variance that's been accepted but never explained. For a finance tool, unexplained variances are a liability. Even if the variance is 'fine,' you need to document exactly where the $600K difference comes from.</w:t>
      </w:r>
    </w:p>
    <w:p>
      <w:pPr>
        <w:spacing w:after="120" w:before="0" w:line="276"/>
      </w:pPr>
      <w:r>
        <w:rPr>
          <w:rFonts w:ascii="Arial" w:cs="Arial" w:eastAsia="Arial" w:hAnsi="Arial"/>
          <w:sz w:val="22"/>
          <w:szCs w:val="22"/>
        </w:rPr>
        <w:t xml:space="preserve">Likely causes to investigate: rounding at intermediate steps compounding into a meaningful delta, a formula difference in benefits calculations (benefits engines are notorious for off-by-one-month errors), a volume factor or inflation rate applied differently than the manual Excel process, or a cost center that's included in one methodology but not the other.</w:t>
      </w:r>
    </w:p>
    <w:p>
      <w:pPr>
        <w:spacing w:after="120" w:before="0" w:line="276"/>
      </w:pPr>
      <w:r>
        <w:rPr>
          <w:rFonts w:ascii="Arial" w:cs="Arial" w:eastAsia="Arial" w:hAnsi="Arial"/>
          <w:b/>
          <w:bCs/>
          <w:sz w:val="22"/>
          <w:szCs w:val="22"/>
        </w:rPr>
        <w:t xml:space="preserve">Deliverable: </w:t>
      </w:r>
      <w:r>
        <w:rPr>
          <w:rFonts w:ascii="Arial" w:cs="Arial" w:eastAsia="Arial" w:hAnsi="Arial"/>
          <w:sz w:val="22"/>
          <w:szCs w:val="22"/>
        </w:rPr>
        <w:t xml:space="preserve">A docs/AX02_CALIBRATION_NOTES.md file that says exactly: 'The $600K variance comes from X, Y, and Z. Here's why each difference exists and whether it needs to be fixed.'</w:t>
      </w:r>
    </w:p>
    <w:p>
      <w:pPr>
        <w:pStyle w:val="Heading3"/>
      </w:pPr>
      <w:r>
        <w:t xml:space="preserve">1.3  Run the PPTX Template Audit</w:t>
      </w:r>
    </w:p>
    <w:p>
      <w:pPr>
        <w:spacing w:after="120" w:before="0" w:line="276"/>
      </w:pPr>
      <w:r>
        <w:rPr>
          <w:rFonts w:ascii="Arial" w:cs="Arial" w:eastAsia="Arial" w:hAnsi="Arial"/>
          <w:sz w:val="22"/>
          <w:szCs w:val="22"/>
        </w:rPr>
        <w:t xml:space="preserve">You already have the script: scripts/audit_pptx_template.py --all. Run it. Document the results for every factory. This catches template drift — slides that exist in some factories but not others, hardcoded values that should be dynamic, and any chart data references that have gone stale.</w:t>
      </w:r>
    </w:p>
    <w:p>
      <w:pPr>
        <w:pStyle w:val="Heading3"/>
      </w:pPr>
      <w:r>
        <w:t xml:space="preserve">1.4  Get Tests to 160+</w:t>
      </w:r>
    </w:p>
    <w:p>
      <w:pPr>
        <w:spacing w:after="120" w:before="0" w:line="276"/>
      </w:pPr>
      <w:r>
        <w:rPr>
          <w:rFonts w:ascii="Arial" w:cs="Arial" w:eastAsia="Arial" w:hAnsi="Arial"/>
          <w:sz w:val="22"/>
          <w:szCs w:val="22"/>
        </w:rPr>
        <w:t xml:space="preserve">144 tests is strong but there are almost certainly untested high-risk paths. The most dangerous untested code in a financial automation tool is usually: the benefits engine (complex conditional logic), the depreciation calculation (asset age tracking, method switching), the volume factor application (multiplicative errors compound fast), the inflation/merit escalation (year-over-year compounding), and the PPTX chart data injection (wrong data in the wrong chart is invisible until someone presents it to leadership).</w:t>
      </w:r>
    </w:p>
    <w:p>
      <w:pPr>
        <w:spacing w:after="120" w:before="0" w:line="276"/>
      </w:pPr>
      <w:r>
        <w:rPr>
          <w:rFonts w:ascii="Arial" w:cs="Arial" w:eastAsia="Arial" w:hAnsi="Arial"/>
          <w:sz w:val="22"/>
          <w:szCs w:val="22"/>
        </w:rPr>
        <w:t xml:space="preserve">Write at least one test for each of these areas. Verify edge cases: what happens with zero hours? What happens with a new factory that has no prior year data? What happens when an input cell is blank?</w:t>
      </w:r>
    </w:p>
    <w:p>
      <w:r>
        <w:br w:type="page"/>
      </w:r>
    </w:p>
    <w:p>
      <w:pPr>
        <w:pBdr>
          <w:bottom w:val="single" w:color="E67E22" w:sz="4"/>
        </w:pBdr>
        <w:spacing w:after="120"/>
      </w:pPr>
      <w:r>
        <w:rPr>
          <w:rFonts w:ascii="Arial" w:cs="Arial" w:eastAsia="Arial" w:hAnsi="Arial"/>
          <w:b/>
          <w:bCs/>
          <w:color w:val="E67E22"/>
          <w:sz w:val="28"/>
          <w:szCs w:val="28"/>
        </w:rPr>
        <w:t xml:space="preserve">TIER 2: MAKE IT ENTERPRISE-GRADE</w:t>
      </w:r>
    </w:p>
    <w:p>
      <w:pPr>
        <w:spacing w:after="120" w:before="0" w:line="276"/>
      </w:pPr>
      <w:r>
        <w:rPr>
          <w:rFonts w:ascii="Arial" w:cs="Arial" w:eastAsia="Arial" w:hAnsi="Arial"/>
          <w:color w:val="666666"/>
          <w:sz w:val="22"/>
          <w:szCs w:val="22"/>
        </w:rPr>
        <w:t xml:space="preserve">Estimated effort: 15–20 hours  ·  </w:t>
      </w:r>
      <w:r>
        <w:rPr>
          <w:rFonts w:ascii="Arial" w:cs="Arial" w:eastAsia="Arial" w:hAnsi="Arial"/>
          <w:b/>
          <w:bCs/>
          <w:color w:val="E67E22"/>
          <w:sz w:val="22"/>
          <w:szCs w:val="22"/>
        </w:rPr>
        <w:t xml:space="preserve">Priority: Next 2 weeks</w:t>
      </w:r>
    </w:p>
    <w:p>
      <w:pPr>
        <w:pStyle w:val="Heading3"/>
      </w:pPr>
      <w:r>
        <w:t xml:space="preserve">2.1  Input Validation Layer</w:t>
      </w:r>
    </w:p>
    <w:p>
      <w:pPr>
        <w:spacing w:after="120" w:before="0" w:line="276"/>
      </w:pPr>
      <w:r>
        <w:rPr>
          <w:rFonts w:ascii="Arial" w:cs="Arial" w:eastAsia="Arial" w:hAnsi="Arial"/>
          <w:sz w:val="22"/>
          <w:szCs w:val="22"/>
        </w:rPr>
        <w:t xml:space="preserve">Before processing any factory data, the engine should validate that: every required sheet exists in the input Excel file, every required column exists in each sheet, no critical cells are empty (rates, hours, amounts), and values are within sane ranges (no negative hours, no rates above $1,000/hr, no budgets that are 10x the prior year).</w:t>
      </w:r>
    </w:p>
    <w:p>
      <w:pPr>
        <w:spacing w:after="120" w:before="0" w:line="276"/>
      </w:pPr>
      <w:r>
        <w:rPr>
          <w:rFonts w:ascii="Arial" w:cs="Arial" w:eastAsia="Arial" w:hAnsi="Arial"/>
          <w:sz w:val="22"/>
          <w:szCs w:val="22"/>
        </w:rPr>
        <w:t xml:space="preserve">If validation fails, the engine should produce a clear error message: 'AX02 input validation failed: Sheet "Labor Detail" is missing column "Merit Rate" in cell F1. Expected a numeric value.' This is the difference between a script and enterprise software. When validation fails, log everything to logs/validation_{factory}_{date}.log.</w:t>
      </w:r>
    </w:p>
    <w:p>
      <w:pPr>
        <w:pStyle w:val="Heading3"/>
      </w:pPr>
      <w:r>
        <w:t xml:space="preserve">2.2  Backup Before Overwrite</w:t>
      </w:r>
    </w:p>
    <w:p>
      <w:pPr>
        <w:spacing w:after="120" w:before="0" w:line="276"/>
      </w:pPr>
      <w:r>
        <w:rPr>
          <w:rFonts w:ascii="Arial" w:cs="Arial" w:eastAsia="Arial" w:hAnsi="Arial"/>
          <w:sz w:val="22"/>
          <w:szCs w:val="22"/>
        </w:rPr>
        <w:t xml:space="preserve">Before generating any output file, check if a previous version exists. If yes, copy it to backups/{factory}/{filename}_{timestamp}. Never lose a previously generated OH packet. This protects you from the nightmare scenario: you accidentally run the engine with bad input data and overwrite a good OH packet that leadership already reviewed. With backups, you can always roll back.</w:t>
      </w:r>
    </w:p>
    <w:p>
      <w:pPr>
        <w:pStyle w:val="Heading3"/>
      </w:pPr>
      <w:r>
        <w:t xml:space="preserve">2.3  Configuration Consolidation</w:t>
      </w:r>
    </w:p>
    <w:p>
      <w:pPr>
        <w:spacing w:after="120" w:before="0" w:line="276"/>
      </w:pPr>
      <w:r>
        <w:rPr>
          <w:rFonts w:ascii="Arial" w:cs="Arial" w:eastAsia="Arial" w:hAnsi="Arial"/>
          <w:sz w:val="22"/>
          <w:szCs w:val="22"/>
        </w:rPr>
        <w:t xml:space="preserve">All factory-specific settings should live in one config file: config/factories.yaml (or .json). Template paths, data source paths, output paths, factory codes, factory names, network share locations. If any of these are hardcoded and scattered through the codebase, centralize them. If they're already centralized, document the config file structure. This is critical for adding a new factory — it should be as simple as adding a block to the config file.</w:t>
      </w:r>
    </w:p>
    <w:p>
      <w:pPr>
        <w:pStyle w:val="Heading3"/>
      </w:pPr>
      <w:r>
        <w:t xml:space="preserve">2.4  Error Handling Audit</w:t>
      </w:r>
    </w:p>
    <w:p>
      <w:pPr>
        <w:spacing w:after="120" w:before="0" w:line="276"/>
      </w:pPr>
      <w:r>
        <w:rPr>
          <w:rFonts w:ascii="Arial" w:cs="Arial" w:eastAsia="Arial" w:hAnsi="Arial"/>
          <w:sz w:val="22"/>
          <w:szCs w:val="22"/>
        </w:rPr>
        <w:t xml:space="preserve">Review every file read/write, every Excel cell access, and every PPTX slide modification. Add try/except with meaningful error messages. No silent failures. Every error should log: which factory, which file, which sheet, which cell, and what went wrong. The current pptx_builder.py is 1,248 lines — there are almost certainly places where a missing cell or unexpected None value would crash the pipeline silently or produce wrong numbers without warning.</w:t>
      </w:r>
    </w:p>
    <w:p>
      <w:pPr>
        <w:pStyle w:val="Heading3"/>
      </w:pPr>
      <w:r>
        <w:t xml:space="preserve">2.5  Diff Report (Post-Generation)</w:t>
      </w:r>
    </w:p>
    <w:p>
      <w:pPr>
        <w:spacing w:after="120" w:before="0" w:line="276"/>
      </w:pPr>
      <w:r>
        <w:rPr>
          <w:rFonts w:ascii="Arial" w:cs="Arial" w:eastAsia="Arial" w:hAnsi="Arial"/>
          <w:sz w:val="22"/>
          <w:szCs w:val="22"/>
        </w:rPr>
        <w:t xml:space="preserve">After generating a new OH packet, automatically compare key summary figures against the previous version. Output a simple diff report: 'AX02 Total OH: $33.4M → $33.6M (+0.6%)  |  Labor: $18.2M → $18.5M (+1.6%)  |  Utilities: $2.1M → $2.0M (-4.8%)'. This saves you 15–20 minutes of manual review every time you run the engine. You immediately see what changed and whether it makes sense.</w:t>
      </w:r>
    </w:p>
    <w:p>
      <w:r>
        <w:br w:type="page"/>
      </w:r>
    </w:p>
    <w:p>
      <w:pPr>
        <w:pBdr>
          <w:bottom w:val="single" w:color="27AE60" w:sz="4"/>
        </w:pBdr>
        <w:spacing w:after="120"/>
      </w:pPr>
      <w:r>
        <w:rPr>
          <w:rFonts w:ascii="Arial" w:cs="Arial" w:eastAsia="Arial" w:hAnsi="Arial"/>
          <w:b/>
          <w:bCs/>
          <w:color w:val="27AE60"/>
          <w:sz w:val="28"/>
          <w:szCs w:val="28"/>
        </w:rPr>
        <w:t xml:space="preserve">TIER 3: DOCUMENTATION &amp; BUS FACTOR</w:t>
      </w:r>
    </w:p>
    <w:p>
      <w:pPr>
        <w:spacing w:after="120" w:before="0" w:line="276"/>
      </w:pPr>
      <w:r>
        <w:rPr>
          <w:rFonts w:ascii="Arial" w:cs="Arial" w:eastAsia="Arial" w:hAnsi="Arial"/>
          <w:color w:val="666666"/>
          <w:sz w:val="22"/>
          <w:szCs w:val="22"/>
        </w:rPr>
        <w:t xml:space="preserve">Estimated effort: 6–10 hours  ·  </w:t>
      </w:r>
      <w:r>
        <w:rPr>
          <w:rFonts w:ascii="Arial" w:cs="Arial" w:eastAsia="Arial" w:hAnsi="Arial"/>
          <w:b/>
          <w:bCs/>
          <w:color w:val="27AE60"/>
          <w:sz w:val="22"/>
          <w:szCs w:val="22"/>
        </w:rPr>
        <w:t xml:space="preserve">Priority: Before end of March</w:t>
      </w:r>
    </w:p>
    <w:p>
      <w:pPr>
        <w:spacing w:after="120" w:before="0" w:line="276"/>
      </w:pPr>
      <w:r>
        <w:rPr>
          <w:rFonts w:ascii="Arial" w:cs="Arial" w:eastAsia="Arial" w:hAnsi="Arial"/>
          <w:sz w:val="22"/>
          <w:szCs w:val="22"/>
        </w:rPr>
        <w:t xml:space="preserve">Right now, the bus factor on PL Engine is 1. If you got hit by a bus (or left the company, or went on vacation for 3 weeks), nobody could run this tool. That's a risk for both you and your employer. Documentation fixes this.</w:t>
      </w:r>
    </w:p>
    <w:p>
      <w:pPr>
        <w:pStyle w:val="Heading3"/>
      </w:pPr>
      <w:r>
        <w:t xml:space="preserve">3.1  Five Documents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docs/ARCHITECTURE.md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System overview, data flow diagram, module responsibilities, input/output file specs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Any developer or analyst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docs/METHODOLOGY.md</w:t>
            </w:r>
          </w:p>
        </w:tc>
        <w:tc>
          <w:tcPr>
            <w:tcW w:type="dxa" w:w="4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Directs methodology, benefits engine logic, depreciation, utilities, volume factors, inflation/merit. Where each is implemented in code.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Finance team + developers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docs/FACTORY_GUIDE.md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Per-factory setup, template locations, data sources, known quirks, how to add a NEW factory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Anyone running the engine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docs/RUNBOOK.md</w:t>
            </w:r>
          </w:p>
        </w:tc>
        <w:tc>
          <w:tcPr>
            <w:tcW w:type="dxa" w:w="4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Step-by-step: how to run for each factory, expected output, troubleshooting, how to handle template changes</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Day-to-day operator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docs/ONBOARDING.md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Setup guide for a new person: Python environment, dependencies, network share access, run your first OH packet in 5 min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New team member</w:t>
            </w:r>
          </w:p>
        </w:tc>
      </w:tr>
    </w:tbl>
    <w:p>
      <w:pPr>
        <w:spacing w:after="120" w:before="0" w:line="276"/>
      </w:pPr>
      <w:r>
        <w:rPr>
          <w:rFonts w:ascii="Arial" w:cs="Arial" w:eastAsia="Arial" w:hAnsi="Arial"/>
          <w:sz w:val="22"/>
          <w:szCs w:val="22"/>
        </w:rPr>
        <w:t xml:space="preserve">These documents serve double duty: they protect the company if you leave, and they protect YOU by proving the value of what you built. When it's time for performance reviews or promotions, you can point to a documented, tested, enterprise-grade automation tool that saves $30K–50K/year — not just 'a Python script I wrote.'</w:t>
      </w:r>
    </w:p>
    <w:p>
      <w:pPr>
        <w:pStyle w:val="Heading3"/>
      </w:pPr>
      <w:r>
        <w:t xml:space="preserve">3.2  Update CLAUDE.md</w:t>
      </w:r>
    </w:p>
    <w:p>
      <w:pPr>
        <w:spacing w:after="120" w:before="0" w:line="276"/>
      </w:pPr>
      <w:r>
        <w:rPr>
          <w:rFonts w:ascii="Arial" w:cs="Arial" w:eastAsia="Arial" w:hAnsi="Arial"/>
          <w:sz w:val="22"/>
          <w:szCs w:val="22"/>
        </w:rPr>
        <w:t xml:space="preserve">The CLAUDE.md should reference all five documents above, include every deploy/run command, document all factory-specific gotchas, and serve as the complete context file for any future Claude Code session. This is your institutional memory. Make it comprehensive enough that a fresh Claude Code session with this file could immediately be productive.</w:t>
      </w:r>
    </w:p>
    <w:p>
      <w:r>
        <w:br w:type="page"/>
      </w:r>
    </w:p>
    <w:p>
      <w:pPr>
        <w:pBdr>
          <w:bottom w:val="single" w:color="2E75B6" w:sz="4"/>
        </w:pBdr>
        <w:spacing w:after="120"/>
      </w:pPr>
      <w:r>
        <w:rPr>
          <w:rFonts w:ascii="Arial" w:cs="Arial" w:eastAsia="Arial" w:hAnsi="Arial"/>
          <w:b/>
          <w:bCs/>
          <w:color w:val="2E75B6"/>
          <w:sz w:val="28"/>
          <w:szCs w:val="28"/>
        </w:rPr>
        <w:t xml:space="preserve">TIER 4: FORCE MULTIPLIERS</w:t>
      </w:r>
    </w:p>
    <w:p>
      <w:pPr>
        <w:spacing w:after="120" w:before="0" w:line="276"/>
      </w:pPr>
      <w:r>
        <w:rPr>
          <w:rFonts w:ascii="Arial" w:cs="Arial" w:eastAsia="Arial" w:hAnsi="Arial"/>
          <w:color w:val="666666"/>
          <w:sz w:val="22"/>
          <w:szCs w:val="22"/>
        </w:rPr>
        <w:t xml:space="preserve">Estimated effort: 10–15 hours  ·  </w:t>
      </w:r>
      <w:r>
        <w:rPr>
          <w:rFonts w:ascii="Arial" w:cs="Arial" w:eastAsia="Arial" w:hAnsi="Arial"/>
          <w:b/>
          <w:bCs/>
          <w:color w:val="2E75B6"/>
          <w:sz w:val="22"/>
          <w:szCs w:val="22"/>
        </w:rPr>
        <w:t xml:space="preserve">Priority: April — after Tiers 1–3 are solid</w:t>
      </w:r>
    </w:p>
    <w:p>
      <w:pPr>
        <w:spacing w:after="120" w:before="0" w:line="276"/>
      </w:pPr>
      <w:r>
        <w:rPr>
          <w:rFonts w:ascii="Arial" w:cs="Arial" w:eastAsia="Arial" w:hAnsi="Arial"/>
          <w:sz w:val="22"/>
          <w:szCs w:val="22"/>
        </w:rPr>
        <w:t xml:space="preserve">These are the upgrades that transform PL Engine from 'a really good script' into 'a platform that runs the entire OH review process.'</w:t>
      </w:r>
    </w:p>
    <w:p>
      <w:pPr>
        <w:pStyle w:val="Heading3"/>
      </w:pPr>
      <w:r>
        <w:t xml:space="preserve">4.1  Web Dashboard (Streamlit or Next.js)</w:t>
      </w:r>
    </w:p>
    <w:p>
      <w:pPr>
        <w:spacing w:after="120" w:before="0" w:line="276"/>
      </w:pPr>
      <w:r>
        <w:rPr>
          <w:rFonts w:ascii="Arial" w:cs="Arial" w:eastAsia="Arial" w:hAnsi="Arial"/>
          <w:sz w:val="22"/>
          <w:szCs w:val="22"/>
        </w:rPr>
        <w:t xml:space="preserve">Replace the CLI interface with a simple web UI. A Streamlit app would take 4–6 hours and give you: a dropdown to select factory, a button to run the engine, a progress bar showing which step is executing, output file download links, a validation report display, and the diff report showing what changed vs. last run.</w:t>
      </w:r>
    </w:p>
    <w:p>
      <w:pPr>
        <w:spacing w:after="120" w:before="0" w:line="276"/>
      </w:pPr>
      <w:r>
        <w:rPr>
          <w:rFonts w:ascii="Arial" w:cs="Arial" w:eastAsia="Arial" w:hAnsi="Arial"/>
          <w:sz w:val="22"/>
          <w:szCs w:val="22"/>
        </w:rPr>
        <w:t xml:space="preserve">This transforms PL Engine from 'ask Kruz to run it' to 'anyone on the finance team can click a button.' It's also far more impressive in a demo. If you want maximum impact with minimum effort, Streamlit is the move. If you want it to match your portfolio aesthetic (dark theme, shadcn), build it in Next.js with a FastAPI backend — but that's 3x the effort for an internal tool.</w:t>
      </w:r>
    </w:p>
    <w:p>
      <w:pPr>
        <w:pStyle w:val="Heading3"/>
      </w:pPr>
      <w:r>
        <w:t xml:space="preserve">4.2  Scenario Modeling ('What-If' Engine)</w:t>
      </w:r>
    </w:p>
    <w:p>
      <w:pPr>
        <w:spacing w:after="120" w:before="0" w:line="276"/>
      </w:pPr>
      <w:r>
        <w:rPr>
          <w:rFonts w:ascii="Arial" w:cs="Arial" w:eastAsia="Arial" w:hAnsi="Arial"/>
          <w:sz w:val="22"/>
          <w:szCs w:val="22"/>
        </w:rPr>
        <w:t xml:space="preserve">You already have interpolation for what-if analysis. Take it further: let users input scenario parameters ('+5% merit increase,' '10% volume reduction,' 'close one production line') and instantly see the impact on total OH. This turns PL Engine from a budget calculator into a strategic planning tool. Finance leadership can ask 'what happens if we cut overtime by 20%?' and get an answer in 2 minutes instead of 2 days.</w:t>
      </w:r>
    </w:p>
    <w:p>
      <w:pPr>
        <w:spacing w:after="120" w:before="0" w:line="276"/>
      </w:pPr>
      <w:r>
        <w:rPr>
          <w:rFonts w:ascii="Arial" w:cs="Arial" w:eastAsia="Arial" w:hAnsi="Arial"/>
          <w:sz w:val="22"/>
          <w:szCs w:val="22"/>
        </w:rPr>
        <w:t xml:space="preserve">Implementation: a scenarios.yaml file defining each what-if as parameter overrides. The engine applies overrides before calculating, produces a comparison output (baseline vs. scenario). The web dashboard shows them side by side.</w:t>
      </w:r>
    </w:p>
    <w:p>
      <w:pPr>
        <w:pStyle w:val="Heading3"/>
      </w:pPr>
      <w:r>
        <w:t xml:space="preserve">4.3  GitHub Actions CI</w:t>
      </w:r>
    </w:p>
    <w:p>
      <w:pPr>
        <w:spacing w:after="120" w:before="0" w:line="276"/>
      </w:pPr>
      <w:r>
        <w:rPr>
          <w:rFonts w:ascii="Arial" w:cs="Arial" w:eastAsia="Arial" w:hAnsi="Arial"/>
          <w:sz w:val="22"/>
          <w:szCs w:val="22"/>
        </w:rPr>
        <w:t xml:space="preserve">Add a .github/workflows/ci.yml that runs all 160+ tests on every push. This is 10 minutes of setup and it means you can never accidentally push broken code. It also means your test suite is always visible — green badge in the README proves the engine is healthy.</w:t>
      </w:r>
    </w:p>
    <w:p>
      <w:pPr>
        <w:pStyle w:val="Heading3"/>
      </w:pPr>
      <w:r>
        <w:t xml:space="preserve">4.4  Automated Email Delivery</w:t>
      </w:r>
    </w:p>
    <w:p>
      <w:pPr>
        <w:spacing w:after="120" w:before="0" w:line="276"/>
      </w:pPr>
      <w:r>
        <w:rPr>
          <w:rFonts w:ascii="Arial" w:cs="Arial" w:eastAsia="Arial" w:hAnsi="Arial"/>
          <w:sz w:val="22"/>
          <w:szCs w:val="22"/>
        </w:rPr>
        <w:t xml:space="preserve">After generation, optionally email the OH packet + PPTX to a distribution list. Use Python's smtplib (your company likely has an SMTP server) or Resend if you need a cloud option. CC yourself on every send. This closes the last manual step: right now you generate the files, then manually email them. Automate the last mile.</w:t>
      </w:r>
    </w:p>
    <w:p>
      <w:pPr>
        <w:pStyle w:val="Heading3"/>
      </w:pPr>
      <w:r>
        <w:t xml:space="preserve">4.5  Historical Trend Database</w:t>
      </w:r>
    </w:p>
    <w:p>
      <w:pPr>
        <w:spacing w:after="120" w:before="0" w:line="276"/>
      </w:pPr>
      <w:r>
        <w:rPr>
          <w:rFonts w:ascii="Arial" w:cs="Arial" w:eastAsia="Arial" w:hAnsi="Arial"/>
          <w:sz w:val="22"/>
          <w:szCs w:val="22"/>
        </w:rPr>
        <w:t xml:space="preserve">Every time the engine runs, store the summary figures (total OH, labor, benefits, utilities, depreciation, per factory) in a SQLite database (or Supabase if you want cloud access). Over time, this builds a historical record: you can chart how AX02's overhead has changed quarter over quarter, identify which cost categories are growing fastest, and present trend analysis to leadership without any manual data collection.</w:t>
      </w:r>
    </w:p>
    <w:p>
      <w:pPr>
        <w:pStyle w:val="Heading3"/>
      </w:pPr>
      <w:r>
        <w:t xml:space="preserve">4.6  Multi-Year Forecasting</w:t>
      </w:r>
    </w:p>
    <w:p>
      <w:pPr>
        <w:spacing w:after="120" w:before="0" w:line="276"/>
      </w:pPr>
      <w:r>
        <w:rPr>
          <w:rFonts w:ascii="Arial" w:cs="Arial" w:eastAsia="Arial" w:hAnsi="Arial"/>
          <w:sz w:val="22"/>
          <w:szCs w:val="22"/>
        </w:rPr>
        <w:t xml:space="preserve">Extend the engine from single-year budgets to 3–5 year projections. Apply compounding inflation/merit rates, planned capital expenditure (depreciation impact), and projected volume changes. Output a multi-year summary table and chart. This is the feature that makes PL Engine go from 'budget automation' to 'strategic planning infrastructure.' It's also the hardest — but your directs methodology already has the foundation for it.</w:t>
      </w:r>
    </w:p>
    <w:p>
      <w:r>
        <w:br w:type="page"/>
      </w:r>
    </w:p>
    <w:p>
      <w:pPr>
        <w:pStyle w:val="Heading1"/>
      </w:pPr>
      <w:r>
        <w:t xml:space="preserve">3. ADDING A 5TH FACTORY (AND BEYOND)</w:t>
      </w:r>
    </w:p>
    <w:p>
      <w:pPr>
        <w:spacing w:after="120" w:before="0" w:line="276"/>
      </w:pPr>
      <w:r>
        <w:rPr>
          <w:rFonts w:ascii="Arial" w:cs="Arial" w:eastAsia="Arial" w:hAnsi="Arial"/>
          <w:sz w:val="22"/>
          <w:szCs w:val="22"/>
        </w:rPr>
        <w:t xml:space="preserve">You currently serve 4 factories: AX02, HX01, AX01, JL01. Adding a new factory should be frictionless. Here's the checklist that makes it a 30-minute task instead of a 3-hour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Touched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Add factory block to config/factories.yaml with all paths and codes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config/factories.yaml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2</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Obtain prior year PPTX template (19 slides) from factory controller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templates/{factory_code}/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Obtain OH data Excel file on network share and verify sheet names match expected schema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Input validation catches this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4</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Run: python run.py --factory NEW_CODE --validate-only (dry run)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run.py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Run: python run.py --factory NEW_CODE (full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run.py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6</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Review output: OH packet (19 sheets), PPTX (19 slides), diff report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Output 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Add factory to CI test matrix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.github/workflows/ci.yml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8</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Update FACTORY_GUIDE.md with new factory's quirks and contacts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docs/FACTORY_GUIDE.md</w:t>
            </w:r>
          </w:p>
        </w:tc>
      </w:tr>
    </w:tbl>
    <w:p>
      <w:pPr>
        <w:spacing w:after="120" w:before="0" w:line="276"/>
      </w:pPr>
      <w:r>
        <w:rPr>
          <w:rFonts w:ascii="Arial" w:cs="Arial" w:eastAsia="Arial" w:hAnsi="Arial"/>
          <w:sz w:val="22"/>
          <w:szCs w:val="22"/>
        </w:rPr>
        <w:t xml:space="preserve">If configuration is properly consolidated (Tier 2, item 2.3), steps 1 and 2 are the only ones that require any thought. Everything else is automated. This is the goal: adding a factory should be a config change, not a code change.</w:t>
      </w:r>
    </w:p>
    <w:p>
      <w:r>
        <w:br w:type="page"/>
      </w:r>
    </w:p>
    <w:p>
      <w:pPr>
        <w:pStyle w:val="Heading1"/>
      </w:pPr>
      <w:r>
        <w:t xml:space="preserve">4. THE PRODUCTIZATION ANGLE</w:t>
      </w:r>
    </w:p>
    <w:p>
      <w:pPr>
        <w:spacing w:after="120" w:before="0" w:line="276"/>
      </w:pPr>
      <w:r>
        <w:rPr>
          <w:rFonts w:ascii="Arial" w:cs="Arial" w:eastAsia="Arial" w:hAnsi="Arial"/>
          <w:i/>
          <w:iCs/>
          <w:sz w:val="22"/>
          <w:szCs w:val="22"/>
        </w:rPr>
        <w:t xml:space="preserve">This section is optional but worth thinking about. </w:t>
      </w:r>
      <w:r>
        <w:rPr>
          <w:rFonts w:ascii="Arial" w:cs="Arial" w:eastAsia="Arial" w:hAnsi="Arial"/>
          <w:sz w:val="22"/>
          <w:szCs w:val="22"/>
        </w:rPr>
        <w:t xml:space="preserve">PL Engine solves a problem that exists at every manufacturing company with overhead budgets. The question is whether it's worth packaging for others.</w:t>
      </w:r>
    </w:p>
    <w:p>
      <w:pPr>
        <w:pStyle w:val="Heading2"/>
      </w:pPr>
      <w:r>
        <w:t xml:space="preserve">The Market</w:t>
      </w:r>
    </w:p>
    <w:p>
      <w:pPr>
        <w:spacing w:after="120" w:before="0" w:line="276"/>
      </w:pPr>
      <w:r>
        <w:rPr>
          <w:rFonts w:ascii="Arial" w:cs="Arial" w:eastAsia="Arial" w:hAnsi="Arial"/>
          <w:sz w:val="22"/>
          <w:szCs w:val="22"/>
        </w:rPr>
        <w:t xml:space="preserve">Every manufacturer with 3+ factories has someone doing exactly what your manual process used to be: pulling data from Excel, building OH review packets, generating PowerPoint decks, and spending 2–3 days per factory per planning cycle. Most of them are using Excel macros or manual processes. Very few have a Python automation pipeline.</w:t>
      </w:r>
    </w:p>
    <w:p>
      <w:pPr>
        <w:pStyle w:val="Heading2"/>
      </w:pPr>
      <w:r>
        <w:t xml:space="preserve">What a Product Version Would Look Like</w:t>
      </w:r>
    </w:p>
    <w:p>
      <w:pPr>
        <w:spacing w:after="120" w:before="0" w:line="276"/>
      </w:pPr>
      <w:r>
        <w:rPr>
          <w:rFonts w:ascii="Arial" w:cs="Arial" w:eastAsia="Arial" w:hAnsi="Arial"/>
          <w:sz w:val="22"/>
          <w:szCs w:val="22"/>
        </w:rPr>
        <w:t xml:space="preserve">A SaaS product called something like 'OverheadOS' or 'PlanningLine' (keep it on brand). The user uploads their factory OH data in a standardized Excel template. The engine processes it and generates the review packet + PPTX. A web dashboard shows the results, allows scenario modeling, and tracks historical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PL Engine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Productized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Input format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Your company's specific Excel templates on network share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Standardized upload template (you define the schema)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Factory config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Hardcoded to your 4 factories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User configures their own factories + cost centers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Methodology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Your company's directs + interpolation approach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Configurable: directs, step-down, ABC, or custom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Output</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Excel OH packet + PPTX</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Same + web dashboard + PDF + scenario comparisons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Hosting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Runs on your local machine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Cloud (Railway/Vercel) with user auth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Pricing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Free (it's your job)</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$99–299/month per factory</w:t>
            </w:r>
          </w:p>
        </w:tc>
      </w:tr>
    </w:tbl>
    <w:p>
      <w:pPr>
        <w:spacing w:after="120" w:before="0" w:line="276"/>
      </w:pPr>
      <w:r>
        <w:rPr>
          <w:rFonts w:ascii="Arial" w:cs="Arial" w:eastAsia="Arial" w:hAnsi="Arial"/>
          <w:b/>
          <w:bCs/>
          <w:sz w:val="22"/>
          <w:szCs w:val="22"/>
        </w:rPr>
        <w:t xml:space="preserve">Revenue math: </w:t>
      </w:r>
      <w:r>
        <w:rPr>
          <w:rFonts w:ascii="Arial" w:cs="Arial" w:eastAsia="Arial" w:hAnsi="Arial"/>
          <w:sz w:val="22"/>
          <w:szCs w:val="22"/>
        </w:rPr>
        <w:t xml:space="preserve">10 customers × 5 factories average × $149/factory/month = $7,450/month. Manufacturing finance is an enterprise market — they pay for tools that save analyst time. The price point is trivially justified when the tool saves 2–3 days of a $100K/year analyst's time per cycle.</w:t>
      </w:r>
    </w:p>
    <w:p>
      <w:pPr>
        <w:spacing w:after="120" w:before="0" w:line="276"/>
      </w:pPr>
      <w:r>
        <w:rPr>
          <w:rFonts w:ascii="Arial" w:cs="Arial" w:eastAsia="Arial" w:hAnsi="Arial"/>
          <w:b/>
          <w:bCs/>
          <w:sz w:val="22"/>
          <w:szCs w:val="22"/>
        </w:rPr>
        <w:t xml:space="preserve">The honest assessment: </w:t>
      </w:r>
      <w:r>
        <w:rPr>
          <w:rFonts w:ascii="Arial" w:cs="Arial" w:eastAsia="Arial" w:hAnsi="Arial"/>
          <w:sz w:val="22"/>
          <w:szCs w:val="22"/>
        </w:rPr>
        <w:t xml:space="preserve">This is a real business opportunity but it's a different project than improving your internal tool. Don't let the productization vision distract from making the internal version excellent first. Tier 1–3 improvements serve BOTH the internal tool and a future product. Get those done, then decide if you want to go to market.</w:t>
      </w:r>
    </w:p>
    <w:p>
      <w:r>
        <w:br w:type="page"/>
      </w:r>
    </w:p>
    <w:p>
      <w:pPr>
        <w:pStyle w:val="Heading1"/>
      </w:pPr>
      <w:r>
        <w:t xml:space="preserve">5. RISK REGISTER</w:t>
      </w:r>
    </w:p>
    <w:p>
      <w:pPr>
        <w:spacing w:after="120" w:before="0" w:line="276"/>
      </w:pPr>
      <w:r>
        <w:rPr>
          <w:rFonts w:ascii="Arial" w:cs="Arial" w:eastAsia="Arial" w:hAnsi="Arial"/>
          <w:sz w:val="22"/>
          <w:szCs w:val="22"/>
        </w:rPr>
        <w:t xml:space="preserve">Things that could go wrong with PL Engine and how to prevent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You leave the company and nobody can run 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Documentation (Tier 3). RUNBOOK + ONBOARDING docs.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Input data format changes (new sheet, new column)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Input validation layer (Tier 2). Engine tells you exactly what's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Wrong numbers go to leadership undetected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Diff report (Tier 2). Automatically flags unusual changes.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Engine overwrites a good file with bad data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Backup before overwrite (Tier 2). Always recoverable.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Template drift: factories' PPTXs slowly diverge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Template audit script + run it quarterly.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New fiscal year breaks assumptions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Annual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Configuration file documents year-specific params. Runbook has 'new fiscal year' checklist.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Python/library version breaks something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Pin all dependencies in requirements.txt. CI catches regressions.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Network share path changes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Low</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All paths in config file. One-line fix.</w:t>
            </w:r>
          </w:p>
        </w:tc>
      </w:tr>
    </w:tbl>
    <w:p>
      <w:r>
        <w:br w:type="page"/>
      </w:r>
    </w:p>
    <w:p>
      <w:pPr>
        <w:pStyle w:val="Heading1"/>
      </w:pPr>
      <w:r>
        <w:t xml:space="preserve">6. EXECUTION PLAN</w:t>
      </w:r>
    </w:p>
    <w:p>
      <w:pPr>
        <w:spacing w:after="120" w:before="0" w:line="276"/>
      </w:pPr>
      <w:r>
        <w:rPr>
          <w:rFonts w:ascii="Arial" w:cs="Arial" w:eastAsia="Arial" w:hAnsi="Arial"/>
          <w:sz w:val="22"/>
          <w:szCs w:val="22"/>
        </w:rPr>
        <w:t xml:space="preserve">A week-by-week plan assuming you can dedicate 4–6 hours per week to PL Engine improvements alongside your normal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160"/>
        <w:gridCol w:w="16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Tier 1: Fix JL01 template + run PPTX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JL01 19-slide PPTX working, PPTX_AUDIT_REPORT.md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4–5</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Tier 1: AX02 calibration + new tests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AX02_CALIBRATION_NOTES.md, 160+ tests passing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4–6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Tier 2: Input validation + backup 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Validation layer catches bad data, backup-before-overwrite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5–6</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Tier 2: Config consolidation + error handling audit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factories.yaml, no silent failures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4–5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Tier 2: Diff report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Post-generation comparison 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3–4</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6–7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Tier 3: Documentation sprint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All 5 docs created, CLAUDE.md updated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8–10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Tier 4: GitHub Actions CI + email delivery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.github/workflows/ci.yml, auto-email option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3–4</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9–10</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Tier 4: Streamlit dashboard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Web UI for running the engine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000000"/>
                <w:sz w:val="20"/>
                <w:szCs w:val="20"/>
              </w:rPr>
              <w:t xml:space="preserve">8–10</w:t>
            </w:r>
          </w:p>
        </w:tc>
      </w:tr>
    </w:tbl>
    <w:p>
      <w:pPr>
        <w:spacing w:after="120" w:before="0" w:line="276"/>
      </w:pPr>
      <w:r>
        <w:rPr>
          <w:rFonts w:ascii="Arial" w:cs="Arial" w:eastAsia="Arial" w:hAnsi="Arial"/>
          <w:b/>
          <w:bCs/>
          <w:sz w:val="22"/>
          <w:szCs w:val="22"/>
        </w:rPr>
        <w:t xml:space="preserve">Total: ~10 weeks at 4–6 hours/week. </w:t>
      </w:r>
      <w:r>
        <w:rPr>
          <w:rFonts w:ascii="Arial" w:cs="Arial" w:eastAsia="Arial" w:hAnsi="Arial"/>
          <w:sz w:val="22"/>
          <w:szCs w:val="22"/>
        </w:rPr>
        <w:t xml:space="preserve">After this, PL Engine is documented, validated, tested, monitored, and accessible via a web interface. It's the kind of internal tool that gets you promoted.</w:t>
      </w:r>
    </w:p>
    <w:p>
      <w:pPr>
        <w:spacing w:before="200"/>
      </w:pPr>
    </w:p>
    <w:p>
      <w:pPr>
        <w:pBdr>
          <w:bottom w:val="single" w:color="22D1EE" w:sz="4"/>
        </w:pBdr>
        <w:spacing w:after="120"/>
      </w:pPr>
      <w:r>
        <w:rPr>
          <w:rFonts w:ascii="Arial" w:cs="Arial" w:eastAsia="Arial" w:hAnsi="Arial"/>
          <w:b/>
          <w:bCs/>
          <w:color w:val="1B2A4A"/>
          <w:sz w:val="28"/>
          <w:szCs w:val="28"/>
        </w:rPr>
        <w:t xml:space="preserve">THE BOTTOM LINE</w:t>
      </w:r>
    </w:p>
    <w:p>
      <w:pPr>
        <w:spacing w:after="120" w:before="0" w:line="276"/>
      </w:pPr>
      <w:r>
        <w:rPr>
          <w:rFonts w:ascii="Arial" w:cs="Arial" w:eastAsia="Arial" w:hAnsi="Arial"/>
          <w:sz w:val="22"/>
          <w:szCs w:val="22"/>
        </w:rPr>
        <w:t xml:space="preserve">PL Engine is already your most impactful project by real-world value delivered. The improvements outlined here take it from 'a Python script that works' to 'an enterprise automation platform with documentation, validation, CI, a web interface, and scenario modeling.' That's the difference between 'I automated some spreadsheets' and 'I built the planning infrastructure for 5 manufacturing plants.'</w:t>
      </w:r>
    </w:p>
    <w:p>
      <w:pPr>
        <w:spacing w:after="120" w:before="0" w:line="276"/>
      </w:pPr>
      <w:r>
        <w:rPr>
          <w:rFonts w:ascii="Arial" w:cs="Arial" w:eastAsia="Arial" w:hAnsi="Arial"/>
          <w:b/>
          <w:bCs/>
          <w:sz w:val="22"/>
          <w:szCs w:val="22"/>
        </w:rPr>
        <w:t xml:space="preserve">Start with Tier 1 this week. </w:t>
      </w:r>
      <w:r>
        <w:rPr>
          <w:rFonts w:ascii="Arial" w:cs="Arial" w:eastAsia="Arial" w:hAnsi="Arial"/>
          <w:sz w:val="22"/>
          <w:szCs w:val="22"/>
        </w:rPr>
        <w:t xml:space="preserve">Fix JL01, investigate AX02, run the template audit, write the missing tests. These are the items that could bite you in a planning cycle. Everything else can wait — but these can't.</w:t>
      </w:r>
    </w:p>
    <w:p>
      <w:pPr>
        <w:spacing w:after="120" w:before="0" w:line="276"/>
      </w:pPr>
      <w:r>
        <w:rPr>
          <w:rFonts w:ascii="Arial" w:cs="Arial" w:eastAsia="Arial" w:hAnsi="Arial"/>
          <w:sz w:val="22"/>
          <w:szCs w:val="22"/>
        </w:rPr>
        <w:t xml:space="preserve">The Streamlit dashboard (Tier 4) is the big unlock for visibility with leadership. When the finance director can click a button and see the OH review packet generate in real time instead of asking you to run a Python script, PL Engine stops being 'Kruz's side project' and starts being 'the company's planning tool.' That's when it shows up in performance reviews.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D1EE" w:sz="2"/>
      </w:pBdr>
      <w:jc w:val="right"/>
    </w:pPr>
    <w:r>
      <w:rPr>
        <w:rFonts w:ascii="Arial" w:cs="Arial" w:eastAsia="Arial" w:hAnsi="Arial"/>
        <w:color w:val="999999"/>
        <w:sz w:val="16"/>
        <w:szCs w:val="16"/>
      </w:rPr>
      <w:t xml:space="preserve">PL Engine Deep Dive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2026-03-01T08:33:36.387Z</dcterms:created>
  <dcterms:modified xsi:type="dcterms:W3CDTF">2026-03-01T08:33:36.388Z</dcterms:modified>
</cp:coreProperties>
</file>

<file path=docProps/custom.xml><?xml version="1.0" encoding="utf-8"?>
<Properties xmlns="http://schemas.openxmlformats.org/officeDocument/2006/custom-properties" xmlns:vt="http://schemas.openxmlformats.org/officeDocument/2006/docPropsVTypes"/>
</file>