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오월의 기록 탐험대 수업지도안</w:t>
      </w:r>
    </w:p>
    <w:p>
      <w:pPr>
        <w:pStyle w:val="Heading2"/>
      </w:pPr>
      <w:r>
        <w:t xml:space="preserve">수업 개요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5"/>
        <w:gridCol w:w="7024"/>
      </w:tblGrid>
      <w:tr>
        <w:trPr>
          <w:tblHeader/>
        </w:trPr>
        <w:tc>
          <w:tcPr>
            <w:tcW w:w="2335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024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대상</w:t>
            </w:r>
          </w:p>
        </w:tc>
        <w:tc>
          <w:tcPr>
            <w:tcW w:w="7024" w:type="dxa"/>
          </w:tcPr>
          <w:p>
            <w:pPr/>
            <w:r>
              <w:t xml:space="preserve">초등학교 5~6학년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교과</w:t>
            </w:r>
          </w:p>
        </w:tc>
        <w:tc>
          <w:tcPr>
            <w:tcW w:w="7024" w:type="dxa"/>
          </w:tcPr>
          <w:p>
            <w:pPr/>
            <w:r>
              <w:t xml:space="preserve">사회(민주주의 발전) · 도덕 · 창의적 체험활동(5·18 계기 교육)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관련 성취기준</w:t>
            </w:r>
          </w:p>
        </w:tc>
        <w:tc>
          <w:tcPr>
            <w:tcW w:w="7024" w:type="dxa"/>
          </w:tcPr>
          <w:p>
            <w:pPr/>
            <w:r>
              <w:t xml:space="preserve">(학교 교육과정에 맞게 적어 주세요)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차시</w:t>
            </w:r>
          </w:p>
        </w:tc>
        <w:tc>
          <w:tcPr>
            <w:tcW w:w="7024" w:type="dxa"/>
          </w:tcPr>
          <w:p>
            <w:pPr/>
            <w:r>
              <w:t xml:space="preserve">1차시 40분 (앱 활동 25~30분)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학습 주제</w:t>
            </w:r>
          </w:p>
        </w:tc>
        <w:tc>
          <w:tcPr>
            <w:tcW w:w="7024" w:type="dxa"/>
          </w:tcPr>
          <w:p>
            <w:pPr/>
            <w:r>
              <w:t xml:space="preserve">오월의 기록을 따라 5·18민주화운동의 의미 탐구하기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학습 목표</w:t>
            </w:r>
          </w:p>
        </w:tc>
        <w:tc>
          <w:tcPr>
            <w:tcW w:w="7024" w:type="dxa"/>
          </w:tcPr>
          <w:p>
            <w:pPr/>
            <w:r>
              <w:t xml:space="preserve">5·18민주화운동의 까닭과 흐름을 알고, 시민들의 행동에 담긴 가치를 우리 반의 실천 약속으로 나타낼 수 있다.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수업 모형</w:t>
            </w:r>
          </w:p>
        </w:tc>
        <w:tc>
          <w:tcPr>
            <w:tcW w:w="7024" w:type="dxa"/>
          </w:tcPr>
          <w:p>
            <w:pPr/>
            <w:r>
              <w:t xml:space="preserve">자료 탐구 학습 (자료 읽기 → 근거 찾기 → 의미 해석 → 실천)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학습 형태</w:t>
            </w:r>
          </w:p>
        </w:tc>
        <w:tc>
          <w:tcPr>
            <w:tcW w:w="7024" w:type="dxa"/>
          </w:tcPr>
          <w:p>
            <w:pPr/>
            <w:r>
              <w:t xml:space="preserve">개별 탐구 → 전체 나눔 (기기가 모자라면 2인 1조)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교사 준비물</w:t>
            </w:r>
          </w:p>
        </w:tc>
        <w:tc>
          <w:tcPr>
            <w:tcW w:w="7024" w:type="dxa"/>
          </w:tcPr>
          <w:p>
            <w:pPr/>
            <w:r>
              <w:t xml:space="preserve">교사 PC, TV(프로젝터), 학급방 QR, 학습지 교사용 정답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학생 준비물</w:t>
            </w:r>
          </w:p>
        </w:tc>
        <w:tc>
          <w:tcPr>
            <w:tcW w:w="7024" w:type="dxa"/>
          </w:tcPr>
          <w:p>
            <w:pPr/>
            <w:r>
              <w:t xml:space="preserve">태블릿 또는 크롬북, 이어폰, 학습지, 필기도구</w:t>
            </w:r>
          </w:p>
        </w:tc>
      </w:tr>
    </w:tbl>
    <w:p>
      <w:pPr>
        <w:pStyle w:val="Heading2"/>
      </w:pPr>
      <w:r>
        <w:t xml:space="preserve">수업 의도</w:t>
      </w:r>
    </w:p>
    <w:p>
      <w:pPr/>
      <w:r>
        <w:t xml:space="preserve">5·18 계기 교육은 자칫 연도와 사건을 외우는 수업이나, 어두운 장면을 보여 주는 수업에 머물기 쉽습니다. 이 수업은 학생이 </w:t>
      </w:r>
      <w:r>
        <w:rPr>
          <w:b/>
        </w:rPr>
        <w:t xml:space="preserve">기록을 읽고 근거를 찾는 탐험대원</w:t>
      </w:r>
      <w:r>
        <w:t xml:space="preserve">이 되어, 사건의 흐름에서 시민들의 나눔·질서·진실을 스스로 찾아내고 오늘 우리 반의 민주주의로 잇도록 설계했습니다.</w:t>
      </w:r>
    </w:p>
    <w:p>
      <w:pPr>
        <w:pStyle w:val="Heading3"/>
      </w:pPr>
      <w:r>
        <w:t xml:space="preserve">앱을 쓰는 까닭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수업의 어려움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앱이 돕는 방식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읽기 자료가 길고 어려워 학생 차이가 크다</w:t>
            </w:r>
          </w:p>
        </w:tc>
        <w:tc>
          <w:tcPr>
            <w:tcW w:w="4920" w:type="dxa"/>
          </w:tcPr>
          <w:p>
            <w:pPr/>
            <w:r>
              <w:t xml:space="preserve">자료 카드를 짧게 나누고 그림·나레이션을 함께 제공해, 각자 자기 속도로 읽고 듣는다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누가 어디에서 막혔는지 수업 중에 알기 어렵다</w:t>
            </w:r>
          </w:p>
        </w:tc>
        <w:tc>
          <w:tcPr>
            <w:tcW w:w="4920" w:type="dxa"/>
          </w:tcPr>
          <w:p>
            <w:pPr/>
            <w:r>
              <w:t xml:space="preserve">교사 화면의 진행 현황·문항 분석으로 뒤처진 학생과 어려운 문제를 바로 찾는다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틀린 답에서 학습이 멈춘다</w:t>
            </w:r>
          </w:p>
        </w:tc>
        <w:tc>
          <w:tcPr>
            <w:tcW w:w="4920" w:type="dxa"/>
          </w:tcPr>
          <w:p>
            <w:pPr/>
            <w:r>
              <w:t xml:space="preserve">틀리면 자료로 돌아가 다시 도전하며 근거를 스스로 찾는다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발표가 몇몇 학생에게 쏠린다</w:t>
            </w:r>
          </w:p>
        </w:tc>
        <w:tc>
          <w:tcPr>
            <w:tcW w:w="4920" w:type="dxa"/>
          </w:tcPr>
          <w:p>
            <w:pPr/>
            <w:r>
              <w:t xml:space="preserve">모든 학생의 생각 쓰기와 엽서가 교사 화면에 모여, 나눔 시간에 골고루 소개한다</w:t>
            </w:r>
          </w:p>
        </w:tc>
      </w:tr>
    </w:tbl>
    <w:p>
      <w:pPr/>
      <w:r>
        <w:t xml:space="preserve">학생은 실명 없이 번호와 별명으로만 참여하며, 앱의 그림은 생성형 AI로 만든 것임을 화면에 표시합니다.</w:t>
      </w:r>
    </w:p>
    <w:p>
      <w:pPr>
        <w:pStyle w:val="Heading2"/>
      </w:pPr>
      <w:r>
        <w:t xml:space="preserve">교수·학습 과정안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059"/>
        <w:gridCol w:w="2662"/>
        <w:gridCol w:w="2385"/>
        <w:gridCol w:w="720"/>
        <w:gridCol w:w="181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학습 요소</w:t>
            </w:r>
          </w:p>
        </w:tc>
        <w:tc>
          <w:tcPr>
            <w:tcW w:w="2662" w:type="dxa"/>
            <w:shd w:val="clear" w:color="auto" w:fill="F2F2F2"/>
          </w:tcPr>
          <w:p>
            <w:pPr/>
            <w:r>
              <w:t xml:space="preserve">교사 활동</w:t>
            </w:r>
          </w:p>
        </w:tc>
        <w:tc>
          <w:tcPr>
            <w:tcW w:w="2385" w:type="dxa"/>
            <w:shd w:val="clear" w:color="auto" w:fill="F2F2F2"/>
          </w:tcPr>
          <w:p>
            <w:pPr/>
            <w:r>
              <w:t xml:space="preserve">학생 활동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시간</w:t>
            </w:r>
          </w:p>
        </w:tc>
        <w:tc>
          <w:tcPr>
            <w:tcW w:w="1814" w:type="dxa"/>
            <w:shd w:val="clear" w:color="auto" w:fill="F2F2F2"/>
          </w:tcPr>
          <w:p>
            <w:pPr/>
            <w:r>
              <w:t xml:space="preserve">자료(▷) 및 유의점(※)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도입</w:t>
            </w:r>
          </w:p>
        </w:tc>
        <w:tc>
          <w:tcPr>
            <w:tcW w:w="1059" w:type="dxa"/>
          </w:tcPr>
          <w:p>
            <w:pPr/>
            <w:r>
              <w:t xml:space="preserve">동기 유발</w:t>
            </w:r>
          </w:p>
        </w:tc>
        <w:tc>
          <w:tcPr>
            <w:tcW w:w="2662" w:type="dxa"/>
          </w:tcPr>
          <w:p>
            <w:pPr/>
            <w:r>
              <w:t xml:space="preserve">‘오월이 되면 광주에는 왜 하얀 이팝꽃과 주먹밥이 나올까?’ 질문을 던진다.</w:t>
            </w:r>
          </w:p>
        </w:tc>
        <w:tc>
          <w:tcPr>
            <w:tcW w:w="2385" w:type="dxa"/>
          </w:tcPr>
          <w:p>
            <w:pPr/>
            <w:r>
              <w:t xml:space="preserve">알고 있는 것과 궁금한 것을 말한다.</w:t>
            </w:r>
          </w:p>
        </w:tc>
        <w:tc>
          <w:tcPr>
            <w:tcW w:w="720" w:type="dxa"/>
          </w:tcPr>
          <w:p>
            <w:pPr/>
            <w:r>
              <w:t xml:space="preserve">3분</w:t>
            </w:r>
          </w:p>
        </w:tc>
        <w:tc>
          <w:tcPr>
            <w:tcW w:w="1814" w:type="dxa"/>
          </w:tcPr>
          <w:p>
            <w:pPr/>
            <w:r>
              <w:t xml:space="preserve">▷ 앱 첫 화면 그림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059" w:type="dxa"/>
          </w:tcPr>
          <w:p>
            <w:pPr/>
            <w:r>
              <w:t xml:space="preserve">학습 문제 확인 · 입장</w:t>
            </w:r>
          </w:p>
        </w:tc>
        <w:tc>
          <w:tcPr>
            <w:tcW w:w="2662" w:type="dxa"/>
          </w:tcPr>
          <w:p>
            <w:pPr/>
            <w:r>
              <w:t xml:space="preserve">학습 문제를 제시하고 </w:t>
            </w:r>
            <w:r>
              <w:rPr>
                <w:b/>
              </w:rPr>
              <w:t xml:space="preserve">QR 크게 띄우기</w:t>
            </w:r>
            <w:r>
              <w:t xml:space="preserve">로 학급방 QR을 TV에 띄운다.</w:t>
            </w:r>
          </w:p>
        </w:tc>
        <w:tc>
          <w:tcPr>
            <w:tcW w:w="2385" w:type="dxa"/>
          </w:tcPr>
          <w:p>
            <w:pPr/>
            <w:r>
              <w:t xml:space="preserve">QR을 찍고 번호·별명으로 입장한다.</w:t>
            </w:r>
          </w:p>
        </w:tc>
        <w:tc>
          <w:tcPr>
            <w:tcW w:w="720" w:type="dxa"/>
          </w:tcPr>
          <w:p>
            <w:pPr/>
            <w:r>
              <w:t xml:space="preserve">2분</w:t>
            </w:r>
          </w:p>
        </w:tc>
        <w:tc>
          <w:tcPr>
            <w:tcW w:w="1814" w:type="dxa"/>
          </w:tcPr>
          <w:p>
            <w:pPr/>
            <w:r>
              <w:t xml:space="preserve">※ 별명에 실명을 쓰지 않도록 안내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전개</w:t>
            </w:r>
          </w:p>
        </w:tc>
        <w:tc>
          <w:tcPr>
            <w:tcW w:w="1059" w:type="dxa"/>
          </w:tcPr>
          <w:p>
            <w:pPr/>
            <w:r>
              <w:t xml:space="preserve">활동 1. 오월의 시간과 기록 (미션 1·2)</w:t>
            </w:r>
          </w:p>
        </w:tc>
        <w:tc>
          <w:tcPr>
            <w:tcW w:w="2662" w:type="dxa"/>
          </w:tcPr>
          <w:p>
            <w:pPr/>
            <w:r>
              <w:t xml:space="preserve">진행 현황 탭을 보며 뒤처진 학생을 돕는다.</w:t>
            </w:r>
          </w:p>
        </w:tc>
        <w:tc>
          <w:tcPr>
            <w:tcW w:w="2385" w:type="dxa"/>
          </w:tcPr>
          <w:p>
            <w:pPr/>
            <w:r>
              <w:t xml:space="preserve">자료 카드를 읽고 듣고, OX·고르기·순서 맞추기·근거 찾기를 푼다. 학습지에 답을 정리한다.</w:t>
            </w:r>
          </w:p>
        </w:tc>
        <w:tc>
          <w:tcPr>
            <w:tcW w:w="720" w:type="dxa"/>
          </w:tcPr>
          <w:p>
            <w:pPr/>
            <w:r>
              <w:t xml:space="preserve">12분</w:t>
            </w:r>
          </w:p>
        </w:tc>
        <w:tc>
          <w:tcPr>
            <w:tcW w:w="1814" w:type="dxa"/>
          </w:tcPr>
          <w:p>
            <w:pPr/>
            <w:r>
              <w:t xml:space="preserve">▷ 학습지 미션 1·2 ※ 이어폰 사용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059" w:type="dxa"/>
          </w:tcPr>
          <w:p>
            <w:pPr/>
            <w:r>
              <w:t xml:space="preserve">중간 점검</w:t>
            </w:r>
          </w:p>
        </w:tc>
        <w:tc>
          <w:tcPr>
            <w:tcW w:w="2662" w:type="dxa"/>
          </w:tcPr>
          <w:p>
            <w:pPr/>
            <w:r>
              <w:rPr>
                <w:b/>
              </w:rPr>
              <w:t xml:space="preserve">문항 분석</w:t>
            </w:r>
            <w:r>
              <w:t xml:space="preserve"> 탭에서 한 번에 맞힌 비율이 낮은 문제를 TV로 함께 보고 근거 문장을 다시 짚는다.</w:t>
            </w:r>
          </w:p>
        </w:tc>
        <w:tc>
          <w:tcPr>
            <w:tcW w:w="2385" w:type="dxa"/>
          </w:tcPr>
          <w:p>
            <w:pPr/>
            <w:r>
              <w:t xml:space="preserve">틀린 까닭을 말하고 근거를 다시 찾는다.</w:t>
            </w:r>
          </w:p>
        </w:tc>
        <w:tc>
          <w:tcPr>
            <w:tcW w:w="720" w:type="dxa"/>
          </w:tcPr>
          <w:p>
            <w:pPr/>
            <w:r>
              <w:t xml:space="preserve">3분</w:t>
            </w:r>
          </w:p>
        </w:tc>
        <w:tc>
          <w:tcPr>
            <w:tcW w:w="1814" w:type="dxa"/>
          </w:tcPr>
          <w:p>
            <w:pPr/>
            <w:r>
              <w:t xml:space="preserve">※ 학생 번호·별명이 보이는 화면은 띄우지 않기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059" w:type="dxa"/>
          </w:tcPr>
          <w:p>
            <w:pPr/>
            <w:r>
              <w:t xml:space="preserve">활동 2. 함께한 시민들과 오늘 (미션 3·4)</w:t>
            </w:r>
          </w:p>
        </w:tc>
        <w:tc>
          <w:tcPr>
            <w:tcW w:w="2662" w:type="dxa"/>
          </w:tcPr>
          <w:p>
            <w:pPr/>
            <w:r>
              <w:t xml:space="preserve">학생 글 탭에서 생각 쓰기를 읽으며 나눔할 글을 고른다.</w:t>
            </w:r>
          </w:p>
        </w:tc>
        <w:tc>
          <w:tcPr>
            <w:tcW w:w="2385" w:type="dxa"/>
          </w:tcPr>
          <w:p>
            <w:pPr/>
            <w:r>
              <w:t xml:space="preserve">행동과 뜻을 잇고, 마음에 남는 행동과 학급 회의 상황에 대한 생각을 쓴다.</w:t>
            </w:r>
          </w:p>
        </w:tc>
        <w:tc>
          <w:tcPr>
            <w:tcW w:w="720" w:type="dxa"/>
          </w:tcPr>
          <w:p>
            <w:pPr/>
            <w:r>
              <w:t xml:space="preserve">12분</w:t>
            </w:r>
          </w:p>
        </w:tc>
        <w:tc>
          <w:tcPr>
            <w:tcW w:w="1814" w:type="dxa"/>
          </w:tcPr>
          <w:p>
            <w:pPr/>
            <w:r>
              <w:t xml:space="preserve">▷ 학습지 미션 3·4 ※ 생각 쓰기는 정답이 없음을 안내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정리</w:t>
            </w:r>
          </w:p>
        </w:tc>
        <w:tc>
          <w:tcPr>
            <w:tcW w:w="1059" w:type="dxa"/>
          </w:tcPr>
          <w:p>
            <w:pPr/>
            <w:r>
              <w:t xml:space="preserve">기억 엽서</w:t>
            </w:r>
          </w:p>
        </w:tc>
        <w:tc>
          <w:tcPr>
            <w:tcW w:w="2662" w:type="dxa"/>
          </w:tcPr>
          <w:p>
            <w:pPr/>
            <w:r>
              <w:t xml:space="preserve">오월 정신 다섯 가지의 뜻을 짧게 정리해 준다.</w:t>
            </w:r>
          </w:p>
        </w:tc>
        <w:tc>
          <w:tcPr>
            <w:tcW w:w="2385" w:type="dxa"/>
          </w:tcPr>
          <w:p>
            <w:pPr/>
            <w:r>
              <w:t xml:space="preserve">오월 정신을 고르고 기억할 것·실천 약속을 써 엽서를 완성·저장한다.</w:t>
            </w:r>
          </w:p>
        </w:tc>
        <w:tc>
          <w:tcPr>
            <w:tcW w:w="720" w:type="dxa"/>
          </w:tcPr>
          <w:p>
            <w:pPr/>
            <w:r>
              <w:t xml:space="preserve">5분</w:t>
            </w:r>
          </w:p>
        </w:tc>
        <w:tc>
          <w:tcPr>
            <w:tcW w:w="1814" w:type="dxa"/>
          </w:tcPr>
          <w:p>
            <w:pPr/>
            <w:r>
              <w:t xml:space="preserve">▷ 학습지 엽서 초안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059" w:type="dxa"/>
          </w:tcPr>
          <w:p>
            <w:pPr/>
            <w:r>
              <w:t xml:space="preserve">나눔과 다짐</w:t>
            </w:r>
          </w:p>
        </w:tc>
        <w:tc>
          <w:tcPr>
            <w:tcW w:w="2662" w:type="dxa"/>
          </w:tcPr>
          <w:p>
            <w:pPr/>
            <w:r>
              <w:t xml:space="preserve">학생 글 탭의 엽서 몇 개를 소개하고 우리 반 실천 약속을 모은다.</w:t>
            </w:r>
          </w:p>
        </w:tc>
        <w:tc>
          <w:tcPr>
            <w:tcW w:w="2385" w:type="dxa"/>
          </w:tcPr>
          <w:p>
            <w:pPr/>
            <w:r>
              <w:t xml:space="preserve">친구의 약속을 듣고 스스로 평가를 한다.</w:t>
            </w:r>
          </w:p>
        </w:tc>
        <w:tc>
          <w:tcPr>
            <w:tcW w:w="720" w:type="dxa"/>
          </w:tcPr>
          <w:p>
            <w:pPr/>
            <w:r>
              <w:t xml:space="preserve">3분</w:t>
            </w:r>
          </w:p>
        </w:tc>
        <w:tc>
          <w:tcPr>
            <w:tcW w:w="1814" w:type="dxa"/>
          </w:tcPr>
          <w:p>
            <w:pPr/>
            <w:r>
              <w:t xml:space="preserve">※ 소개할 때 학생 동의를 먼저 구하기 ※ 수업 뒤 입장 마감</w:t>
            </w:r>
          </w:p>
        </w:tc>
      </w:tr>
    </w:tbl>
    <w:p>
      <w:pPr/>
      <w:r>
        <w:t xml:space="preserve">합계 40분. 기기가 느리거나 읽기 속도 차이가 크면 미션 4와 엽서를 다음 차시 또는 가정 과제로 나눌 수 있습니다. 학생 기기에 기록이 남아 있어 다음 시간에 </w:t>
      </w:r>
      <w:r>
        <w:rPr>
          <w:b/>
        </w:rPr>
        <w:t xml:space="preserve">이어서 탐험하기</w:t>
      </w:r>
      <w:r>
        <w:t xml:space="preserve">로 이어 할 수 있습니다.</w:t>
      </w:r>
    </w:p>
    <w:p>
      <w:pPr>
        <w:pStyle w:val="Heading2"/>
      </w:pPr>
      <w:r>
        <w:t xml:space="preserve">평가 계획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9"/>
        <w:gridCol w:w="1752"/>
        <w:gridCol w:w="2522"/>
        <w:gridCol w:w="1887"/>
        <w:gridCol w:w="1809"/>
      </w:tblGrid>
      <w:tr>
        <w:trPr>
          <w:tblHeader/>
        </w:trPr>
        <w:tc>
          <w:tcPr>
            <w:tcW w:w="1389" w:type="dxa"/>
            <w:shd w:val="clear" w:color="auto" w:fill="F2F2F2"/>
          </w:tcPr>
          <w:p>
            <w:pPr/>
            <w:r>
              <w:t xml:space="preserve">평가 요소</w:t>
            </w:r>
          </w:p>
        </w:tc>
        <w:tc>
          <w:tcPr>
            <w:tcW w:w="1752" w:type="dxa"/>
            <w:shd w:val="clear" w:color="auto" w:fill="F2F2F2"/>
          </w:tcPr>
          <w:p>
            <w:pPr/>
            <w:r>
              <w:t xml:space="preserve">평가 방법</w:t>
            </w:r>
          </w:p>
        </w:tc>
        <w:tc>
          <w:tcPr>
            <w:tcW w:w="2522" w:type="dxa"/>
            <w:shd w:val="clear" w:color="auto" w:fill="F2F2F2"/>
          </w:tcPr>
          <w:p>
            <w:pPr/>
            <w:r>
              <w:t xml:space="preserve">잘함</w:t>
            </w:r>
          </w:p>
        </w:tc>
        <w:tc>
          <w:tcPr>
            <w:tcW w:w="1887" w:type="dxa"/>
            <w:shd w:val="clear" w:color="auto" w:fill="F2F2F2"/>
          </w:tcPr>
          <w:p>
            <w:pPr/>
            <w:r>
              <w:t xml:space="preserve">보통</w:t>
            </w:r>
          </w:p>
        </w:tc>
        <w:tc>
          <w:tcPr>
            <w:tcW w:w="1809" w:type="dxa"/>
            <w:shd w:val="clear" w:color="auto" w:fill="F2F2F2"/>
          </w:tcPr>
          <w:p>
            <w:pPr/>
            <w:r>
              <w:t xml:space="preserve">노력 필요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5·18의 까닭과 흐름 이해</w:t>
            </w:r>
          </w:p>
        </w:tc>
        <w:tc>
          <w:tcPr>
            <w:tcW w:w="1752" w:type="dxa"/>
          </w:tcPr>
          <w:p>
            <w:pPr/>
            <w:r>
              <w:t xml:space="preserve">관찰(미션 1 문항 결과), 학습지</w:t>
            </w:r>
          </w:p>
        </w:tc>
        <w:tc>
          <w:tcPr>
            <w:tcW w:w="2522" w:type="dxa"/>
          </w:tcPr>
          <w:p>
            <w:pPr/>
            <w:r>
              <w:t xml:space="preserve">일어난 까닭과 다섯 사건의 순서를 정확히 말한다.</w:t>
            </w:r>
          </w:p>
        </w:tc>
        <w:tc>
          <w:tcPr>
            <w:tcW w:w="1887" w:type="dxa"/>
          </w:tcPr>
          <w:p>
            <w:pPr/>
            <w:r>
              <w:t xml:space="preserve">사건의 순서는 알지만 까닭 설명이 부족하다.</w:t>
            </w:r>
          </w:p>
        </w:tc>
        <w:tc>
          <w:tcPr>
            <w:tcW w:w="1809" w:type="dxa"/>
          </w:tcPr>
          <w:p>
            <w:pPr/>
            <w:r>
              <w:t xml:space="preserve">도움을 받아 사건의 순서를 맞춘다.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자료에서 근거 찾기</w:t>
            </w:r>
          </w:p>
        </w:tc>
        <w:tc>
          <w:tcPr>
            <w:tcW w:w="1752" w:type="dxa"/>
          </w:tcPr>
          <w:p>
            <w:pPr/>
            <w:r>
              <w:t xml:space="preserve">관찰(미션 2·3 근거 찾기 결과), 학습지</w:t>
            </w:r>
          </w:p>
        </w:tc>
        <w:tc>
          <w:tcPr>
            <w:tcW w:w="2522" w:type="dxa"/>
          </w:tcPr>
          <w:p>
            <w:pPr/>
            <w:r>
              <w:t xml:space="preserve">근거 문장을 모두 찾고 공통점을 한 문장으로 설명한다.</w:t>
            </w:r>
          </w:p>
        </w:tc>
        <w:tc>
          <w:tcPr>
            <w:tcW w:w="1887" w:type="dxa"/>
          </w:tcPr>
          <w:p>
            <w:pPr/>
            <w:r>
              <w:t xml:space="preserve">근거 문장을 찾지만 공통점 설명이 부족하다.</w:t>
            </w:r>
          </w:p>
        </w:tc>
        <w:tc>
          <w:tcPr>
            <w:tcW w:w="1809" w:type="dxa"/>
          </w:tcPr>
          <w:p>
            <w:pPr/>
            <w:r>
              <w:t xml:space="preserve">여러 번 다시 도전해 근거를 찾는다.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시민 행동에 담긴 가치 해석</w:t>
            </w:r>
          </w:p>
        </w:tc>
        <w:tc>
          <w:tcPr>
            <w:tcW w:w="1752" w:type="dxa"/>
          </w:tcPr>
          <w:p>
            <w:pPr/>
            <w:r>
              <w:t xml:space="preserve">서술(미션 3 생각 쓰기)</w:t>
            </w:r>
          </w:p>
        </w:tc>
        <w:tc>
          <w:tcPr>
            <w:tcW w:w="2522" w:type="dxa"/>
          </w:tcPr>
          <w:p>
            <w:pPr/>
            <w:r>
              <w:t xml:space="preserve">행동과 가치를 연결하고 자기 생각을 까닭과 함께 쓴다.</w:t>
            </w:r>
          </w:p>
        </w:tc>
        <w:tc>
          <w:tcPr>
            <w:tcW w:w="1887" w:type="dxa"/>
          </w:tcPr>
          <w:p>
            <w:pPr/>
            <w:r>
              <w:t xml:space="preserve">행동은 고르지만 까닭이 짧다.</w:t>
            </w:r>
          </w:p>
        </w:tc>
        <w:tc>
          <w:tcPr>
            <w:tcW w:w="1809" w:type="dxa"/>
          </w:tcPr>
          <w:p>
            <w:pPr/>
            <w:r>
              <w:t xml:space="preserve">행동만 고르고 까닭을 쓰지 못한다.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민주적 가치의 실천 의지</w:t>
            </w:r>
          </w:p>
        </w:tc>
        <w:tc>
          <w:tcPr>
            <w:tcW w:w="1752" w:type="dxa"/>
          </w:tcPr>
          <w:p>
            <w:pPr/>
            <w:r>
              <w:t xml:space="preserve">서술(미션 4, 기억 엽서), 스스로 평가</w:t>
            </w:r>
          </w:p>
        </w:tc>
        <w:tc>
          <w:tcPr>
            <w:tcW w:w="2522" w:type="dxa"/>
          </w:tcPr>
          <w:p>
            <w:pPr/>
            <w:r>
              <w:t xml:space="preserve">학급 생활과 연결된 구체적인 실천 약속을 쓴다.</w:t>
            </w:r>
          </w:p>
        </w:tc>
        <w:tc>
          <w:tcPr>
            <w:tcW w:w="1887" w:type="dxa"/>
          </w:tcPr>
          <w:p>
            <w:pPr/>
            <w:r>
              <w:t xml:space="preserve">실천 약속이 있지만 막연하다.</w:t>
            </w:r>
          </w:p>
        </w:tc>
        <w:tc>
          <w:tcPr>
            <w:tcW w:w="1809" w:type="dxa"/>
          </w:tcPr>
          <w:p>
            <w:pPr/>
            <w:r>
              <w:t xml:space="preserve">도움을 받아 실천 약속을 쓴다.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교사 화면의 </w:t>
      </w:r>
      <w:r>
        <w:rPr>
          <w:b/>
        </w:rPr>
        <w:t xml:space="preserve">문항 분석</w:t>
      </w:r>
      <w:r>
        <w:t xml:space="preserve">은 학급 전체의 이해를 보는 자료이며, 개인 점수를 매기기 위한 것이 아닙니다.</w:t>
      </w:r>
    </w:p>
    <w:p>
      <w:pPr>
        <w:pStyle w:val="ListParagraph"/>
        <w:numPr>
          <w:ilvl w:val="0"/>
          <w:numId w:val="2"/>
        </w:numPr>
      </w:pPr>
      <w:r>
        <w:t xml:space="preserve">학생별 관찰은 </w:t>
      </w:r>
      <w:r>
        <w:rPr>
          <w:b/>
        </w:rPr>
        <w:t xml:space="preserve">자세히</w:t>
      </w:r>
      <w:r>
        <w:t xml:space="preserve"> 창과 학습지를 함께 보고, 필요하면 **결과 내려받기 (CSV)**로 기록합니다. 번호와 실제 학생을 잇는 명단은 교사가 따로 관리합니다.</w:t>
      </w:r>
    </w:p>
    <w:p>
      <w:pPr>
        <w:pStyle w:val="Heading2"/>
      </w:pPr>
      <w:r>
        <w:t xml:space="preserve">수업 준비와 돌발 상황 대처</w:t>
      </w:r>
    </w:p>
    <w:p>
      <w:pPr>
        <w:pStyle w:val="Heading3"/>
      </w:pPr>
      <w:r>
        <w:t xml:space="preserve">수업 전날</w:t>
      </w:r>
    </w:p>
    <w:p>
      <w:pPr>
        <w:pStyle w:val="ListParagraph"/>
        <w:numPr>
          <w:ilvl w:val="0"/>
          <w:numId w:val="3"/>
        </w:numPr>
      </w:pPr>
      <w:r>
        <w:t xml:space="preserve">☐ 교사 화면에서 Google 로그인 후 학급방을 미리 만들어 둔다.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학생 화면 열어 보기</w:t>
      </w:r>
      <w:r>
        <w:t xml:space="preserve">로 미션 1을 직접 해 본다.</w:t>
      </w:r>
    </w:p>
    <w:p>
      <w:pPr>
        <w:pStyle w:val="ListParagraph"/>
        <w:numPr>
          <w:ilvl w:val="0"/>
          <w:numId w:val="3"/>
        </w:numPr>
      </w:pPr>
      <w:r>
        <w:t xml:space="preserve">☐ 학생 기기 충전, 학교 무선망 접속, 소리를 확인한다.</w:t>
      </w:r>
    </w:p>
    <w:p>
      <w:pPr>
        <w:pStyle w:val="ListParagraph"/>
        <w:numPr>
          <w:ilvl w:val="0"/>
          <w:numId w:val="3"/>
        </w:numPr>
      </w:pPr>
      <w:r>
        <w:t xml:space="preserve">☐ 학습지를 학생 수만큼 인쇄한다(교사용 정답 쪽은 빼고).</w:t>
      </w:r>
    </w:p>
    <w:p>
      <w:pPr>
        <w:pStyle w:val="ListParagraph"/>
        <w:numPr>
          <w:ilvl w:val="0"/>
          <w:numId w:val="3"/>
        </w:numPr>
      </w:pPr>
      <w:r>
        <w:t xml:space="preserve">☐ 힘든 역사를 다루는 수업임을 미리 알리고, 가족과 관련된 사연이 있는 학생이 있는지 살핀다.</w:t>
      </w:r>
    </w:p>
    <w:p>
      <w:pPr>
        <w:pStyle w:val="Heading3"/>
      </w:pPr>
      <w:r>
        <w:t xml:space="preserve">돌발 상황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6"/>
        <w:gridCol w:w="5953"/>
      </w:tblGrid>
      <w:tr>
        <w:trPr>
          <w:tblHeader/>
        </w:trPr>
        <w:tc>
          <w:tcPr>
            <w:tcW w:w="3406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5953" w:type="dxa"/>
            <w:shd w:val="clear" w:color="auto" w:fill="F2F2F2"/>
          </w:tcPr>
          <w:p>
            <w:pPr/>
            <w:r>
              <w:t xml:space="preserve">대처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인터넷이 끊겼다</w:t>
            </w:r>
          </w:p>
        </w:tc>
        <w:tc>
          <w:tcPr>
            <w:tcW w:w="5953" w:type="dxa"/>
          </w:tcPr>
          <w:p>
            <w:pPr/>
            <w:r>
              <w:t xml:space="preserve">학생 기기에 기록이 남아 있으니 활동을 이어 가고, 연결되면 </w:t>
            </w:r>
            <w:r>
              <w:rPr>
                <w:b/>
              </w:rPr>
              <w:t xml:space="preserve">다시 보내기</w:t>
            </w:r>
            <w:r>
              <w:t xml:space="preserve">를 누른다. 오래 끊기면 교사가 자료를 읽어 주고 학습지로 활동한다.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기기가 모자라다</w:t>
            </w:r>
          </w:p>
        </w:tc>
        <w:tc>
          <w:tcPr>
            <w:tcW w:w="5953" w:type="dxa"/>
          </w:tcPr>
          <w:p>
            <w:pPr/>
            <w:r>
              <w:t xml:space="preserve">2인 1조로 한 기기에 입장하고, 별명에 두 사람의 별명을 함께 적는다. 번호는 앞번호 학생의 것을 쓴다.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빨리 끝난 학생이 있다</w:t>
            </w:r>
          </w:p>
        </w:tc>
        <w:tc>
          <w:tcPr>
            <w:tcW w:w="5953" w:type="dxa"/>
          </w:tcPr>
          <w:p>
            <w:pPr/>
            <w:r>
              <w:t xml:space="preserve">용어 카드를 다시 읽고 학습지의 ‘생각 더하기’를 쓰게 하거나, 뒤처진 친구의 도우미로 역할을 준다.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느린 학생이 있다</w:t>
            </w:r>
          </w:p>
        </w:tc>
        <w:tc>
          <w:tcPr>
            <w:tcW w:w="5953" w:type="dxa"/>
          </w:tcPr>
          <w:p>
            <w:pPr/>
            <w:r>
              <w:t xml:space="preserve">진행 현황으로 찾아가 나레이션을 듣게 하고, 미션 4와 엽서는 다음 시간에 이어 하게 한다.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학생이 마음을 힘들어한다</w:t>
            </w:r>
          </w:p>
        </w:tc>
        <w:tc>
          <w:tcPr>
            <w:tcW w:w="5953" w:type="dxa"/>
          </w:tcPr>
          <w:p>
            <w:pPr/>
            <w:r>
              <w:t xml:space="preserve">활동을 멈추고 쉬게 한다. 강요하지 않고 따로 이야기를 듣는다.</w:t>
            </w:r>
          </w:p>
        </w:tc>
      </w:tr>
      <w:tr>
        <w:tc>
          <w:tcPr>
            <w:tcW w:w="3406" w:type="dxa"/>
          </w:tcPr>
          <w:p>
            <w:pPr/>
            <w:r>
              <w:t xml:space="preserve">별명에 실명을 썼다</w:t>
            </w:r>
          </w:p>
        </w:tc>
        <w:tc>
          <w:tcPr>
            <w:tcW w:w="5953" w:type="dxa"/>
          </w:tcPr>
          <w:p>
            <w:pPr/>
            <w:r>
              <w:t xml:space="preserve">해당 학생 기록을 지우고 새 별명으로 다시 입장하게 한다.</w:t>
            </w:r>
          </w:p>
        </w:tc>
      </w:tr>
    </w:tbl>
    <w:p>
      <w:pPr>
        <w:pStyle w:val="Heading3"/>
      </w:pPr>
      <w:r>
        <w:t xml:space="preserve">수업 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입장 마감하기</w:t>
      </w:r>
      <w:r>
        <w:t xml:space="preserve">를 누른다.</w:t>
      </w:r>
    </w:p>
    <w:p>
      <w:pPr>
        <w:pStyle w:val="ListParagraph"/>
        <w:numPr>
          <w:ilvl w:val="0"/>
          <w:numId w:val="4"/>
        </w:numPr>
      </w:pPr>
      <w:r>
        <w:t xml:space="preserve">필요한 결과는 CSV로 받고, 늦어도 학기 말에는 </w:t>
      </w:r>
      <w:r>
        <w:rPr>
          <w:b/>
        </w:rPr>
        <w:t xml:space="preserve">방과 기록 지우기</w:t>
      </w:r>
      <w:r>
        <w:t xml:space="preserve">로 지운다.</w:t>
      </w:r>
    </w:p>
    <w:p>
      <w:pPr>
        <w:pStyle w:val="Heading3"/>
      </w:pPr>
      <w:r>
        <w:t xml:space="preserve">확장·연계 활동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국어</w:t>
      </w:r>
      <w:r>
        <w:t xml:space="preserve">: 기억 엽서를 바탕으로 오월의 시민에게 보내는 편지 쓰기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미술</w:t>
      </w:r>
      <w:r>
        <w:t xml:space="preserve">: 이팝꽃·주먹밥·촛불을 주제로 학급 기억 게시판 만들기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창의적 체험활동</w:t>
      </w:r>
      <w:r>
        <w:t xml:space="preserve">: 우리 반 학급 회의 규칙을 모두의 의견으로 다시 정하기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가정 연계</w:t>
      </w:r>
      <w:r>
        <w:t xml:space="preserve">: 저장한 엽서를 가족에게 보여 주고 5·18에 대해 이야기 나누기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오월의 기록 탐험대 수업지도안</dc:title>
  <dc:description>Claude Docs node/2b65fc5b-25a6@6 docx-w7</dc:description>
  <cp:revision>6</cp:revision>
</cp:coreProperties>
</file>