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14E5" w14:textId="75C2C407" w:rsidR="00BE3D7F" w:rsidRDefault="00BE3D7F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 w:hint="eastAsia"/>
          <w:kern w:val="2"/>
        </w:rPr>
        <w:t>이름:</w:t>
      </w:r>
      <w:r>
        <w:rPr>
          <w:rFonts w:asciiTheme="minorHAnsi" w:eastAsiaTheme="minorHAnsi" w:hAnsiTheme="minorHAnsi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>김연주</w:t>
      </w:r>
      <w:r>
        <w:rPr>
          <w:rFonts w:asciiTheme="minorHAnsi" w:eastAsiaTheme="minorHAnsi" w:hAnsiTheme="minorHAnsi"/>
          <w:kern w:val="2"/>
        </w:rPr>
        <w:tab/>
      </w:r>
      <w:r>
        <w:rPr>
          <w:rFonts w:asciiTheme="minorHAnsi" w:eastAsiaTheme="minorHAnsi" w:hAnsiTheme="minorHAnsi"/>
          <w:kern w:val="2"/>
        </w:rPr>
        <w:tab/>
      </w:r>
      <w:r>
        <w:rPr>
          <w:rFonts w:asciiTheme="minorHAnsi" w:eastAsiaTheme="minorHAnsi" w:hAnsiTheme="minorHAnsi" w:hint="eastAsia"/>
          <w:kern w:val="2"/>
        </w:rPr>
        <w:t>학과:</w:t>
      </w:r>
      <w:r>
        <w:rPr>
          <w:rFonts w:asciiTheme="minorHAnsi" w:eastAsiaTheme="minorHAnsi" w:hAnsiTheme="minorHAnsi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>보건정책관리학부</w:t>
      </w:r>
      <w:r>
        <w:rPr>
          <w:rFonts w:asciiTheme="minorHAnsi" w:eastAsiaTheme="minorHAnsi" w:hAnsiTheme="minorHAnsi"/>
          <w:kern w:val="2"/>
        </w:rPr>
        <w:tab/>
      </w:r>
      <w:r>
        <w:rPr>
          <w:rFonts w:asciiTheme="minorHAnsi" w:eastAsiaTheme="minorHAnsi" w:hAnsiTheme="minorHAnsi"/>
          <w:kern w:val="2"/>
        </w:rPr>
        <w:tab/>
      </w:r>
      <w:r>
        <w:rPr>
          <w:rFonts w:asciiTheme="minorHAnsi" w:eastAsiaTheme="minorHAnsi" w:hAnsiTheme="minorHAnsi" w:hint="eastAsia"/>
          <w:kern w:val="2"/>
        </w:rPr>
        <w:t>학번:</w:t>
      </w:r>
      <w:r>
        <w:rPr>
          <w:rFonts w:asciiTheme="minorHAnsi" w:eastAsiaTheme="minorHAnsi" w:hAnsiTheme="minorHAnsi"/>
          <w:kern w:val="2"/>
        </w:rPr>
        <w:t xml:space="preserve"> 2021250461</w:t>
      </w:r>
    </w:p>
    <w:p w14:paraId="54E78D13" w14:textId="77777777" w:rsidR="00BE3D7F" w:rsidRDefault="00BE3D7F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</w:p>
    <w:p w14:paraId="1E7F67F8" w14:textId="333D620E" w:rsidR="00CC40EB" w:rsidRPr="00A45B42" w:rsidRDefault="00CC40EB" w:rsidP="00CC40EB">
      <w:pPr>
        <w:pStyle w:val="a3"/>
        <w:jc w:val="left"/>
        <w:rPr>
          <w:rFonts w:asciiTheme="minorHAnsi" w:eastAsiaTheme="minorHAnsi" w:hAnsiTheme="minorHAnsi"/>
          <w:sz w:val="18"/>
          <w:szCs w:val="18"/>
        </w:rPr>
      </w:pPr>
      <w:r w:rsidRPr="00A45B42">
        <w:rPr>
          <w:rFonts w:asciiTheme="minorHAnsi" w:eastAsiaTheme="minorHAnsi" w:hAnsiTheme="minorHAnsi" w:hint="eastAsia"/>
          <w:kern w:val="2"/>
        </w:rPr>
        <w:t xml:space="preserve">1.(10점) 검진 데이터의 </w:t>
      </w:r>
      <w:r w:rsidRPr="00A45B42">
        <w:rPr>
          <w:rFonts w:asciiTheme="minorHAnsi" w:eastAsiaTheme="minorHAnsi" w:hAnsiTheme="minorHAnsi" w:hint="eastAsia"/>
          <w:b/>
          <w:bCs/>
          <w:kern w:val="2"/>
          <w:u w:val="single" w:color="000000"/>
        </w:rPr>
        <w:t>공복혈당</w:t>
      </w:r>
      <w:r w:rsidRPr="00A45B42">
        <w:rPr>
          <w:rFonts w:asciiTheme="minorHAnsi" w:eastAsiaTheme="minorHAnsi" w:hAnsiTheme="minorHAnsi" w:hint="eastAsia"/>
          <w:kern w:val="2"/>
        </w:rPr>
        <w:t xml:space="preserve">과 </w:t>
      </w:r>
      <w:r w:rsidRPr="00A45B42">
        <w:rPr>
          <w:rFonts w:asciiTheme="minorHAnsi" w:eastAsiaTheme="minorHAnsi" w:hAnsiTheme="minorHAnsi" w:hint="eastAsia"/>
          <w:b/>
          <w:bCs/>
          <w:kern w:val="2"/>
          <w:u w:val="single" w:color="000000"/>
        </w:rPr>
        <w:t xml:space="preserve">식후혈당 </w:t>
      </w:r>
      <w:r w:rsidRPr="00A45B42">
        <w:rPr>
          <w:rFonts w:asciiTheme="minorHAnsi" w:eastAsiaTheme="minorHAnsi" w:hAnsiTheme="minorHAnsi" w:hint="eastAsia"/>
          <w:kern w:val="2"/>
        </w:rPr>
        <w:t>변수의 정규성을 검정하시오</w:t>
      </w:r>
    </w:p>
    <w:p w14:paraId="18C45E74" w14:textId="77777777" w:rsidR="00CC40EB" w:rsidRPr="00A45B42" w:rsidRDefault="00CC40EB" w:rsidP="00CC40EB">
      <w:pPr>
        <w:pStyle w:val="a3"/>
        <w:jc w:val="left"/>
        <w:rPr>
          <w:rFonts w:asciiTheme="minorHAnsi" w:eastAsiaTheme="minorHAnsi" w:hAnsiTheme="minorHAnsi"/>
          <w:sz w:val="18"/>
          <w:szCs w:val="18"/>
        </w:rPr>
      </w:pPr>
      <w:r w:rsidRPr="00A45B42">
        <w:rPr>
          <w:rFonts w:asciiTheme="minorHAnsi" w:eastAsiaTheme="minorHAnsi" w:hAnsiTheme="minorHAnsi" w:hint="eastAsia"/>
          <w:kern w:val="2"/>
        </w:rPr>
        <w:t>(힌트: 분석-기술통계량-데이터탐색).</w:t>
      </w:r>
    </w:p>
    <w:p w14:paraId="406834F3" w14:textId="77777777" w:rsidR="00CC40EB" w:rsidRPr="00A45B42" w:rsidRDefault="00CC40EB" w:rsidP="00CC40EB">
      <w:pPr>
        <w:pStyle w:val="a3"/>
        <w:jc w:val="left"/>
        <w:rPr>
          <w:rFonts w:asciiTheme="minorHAnsi" w:eastAsiaTheme="minorHAnsi" w:hAnsiTheme="minorHAnsi"/>
          <w:sz w:val="18"/>
          <w:szCs w:val="18"/>
        </w:rPr>
      </w:pPr>
      <w:r w:rsidRPr="00A45B42">
        <w:rPr>
          <w:rFonts w:asciiTheme="minorHAnsi" w:eastAsiaTheme="minorHAnsi" w:hAnsiTheme="minorHAnsi" w:hint="eastAsia"/>
          <w:kern w:val="2"/>
        </w:rPr>
        <w:t>(SPSS를 이용하여 히스토그램, 정규성 도표(Q-Q그림), 검정통계량을 구하고 해석)</w:t>
      </w:r>
    </w:p>
    <w:p w14:paraId="78C41994" w14:textId="77777777" w:rsidR="00CC40EB" w:rsidRPr="00135BD6" w:rsidRDefault="00CC40EB" w:rsidP="00CC40EB">
      <w:pPr>
        <w:pStyle w:val="a3"/>
        <w:rPr>
          <w:rFonts w:asciiTheme="minorHAnsi" w:eastAsiaTheme="minorHAnsi" w:hAnsiTheme="minorHAnsi"/>
        </w:rPr>
      </w:pPr>
    </w:p>
    <w:p w14:paraId="6BC8D10B" w14:textId="3571D09D" w:rsidR="00CC40EB" w:rsidRPr="00DD1DD3" w:rsidRDefault="00DD1DD3" w:rsidP="00DD1DD3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공복혈당과 식후혈당의 히스토그램</w:t>
      </w:r>
    </w:p>
    <w:p w14:paraId="0A383CBA" w14:textId="1952CAF2" w:rsidR="00CC40EB" w:rsidRPr="00135BD6" w:rsidRDefault="00CC40EB" w:rsidP="00CC40EB">
      <w:pPr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</w:rPr>
      </w:pPr>
      <w:r w:rsidRPr="00135BD6">
        <w:rPr>
          <w:rFonts w:eastAsiaTheme="minorHAnsi" w:cs="Times New Roman"/>
          <w:noProof/>
          <w:kern w:val="0"/>
          <w:sz w:val="24"/>
          <w:szCs w:val="24"/>
        </w:rPr>
        <w:drawing>
          <wp:inline distT="0" distB="0" distL="0" distR="0" wp14:anchorId="2D4D5164" wp14:editId="5F9C3ACD">
            <wp:extent cx="2791714" cy="1642366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587" cy="165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BD6">
        <w:rPr>
          <w:rFonts w:eastAsiaTheme="minorHAnsi" w:cs="Times New Roman"/>
          <w:noProof/>
          <w:kern w:val="0"/>
          <w:sz w:val="24"/>
          <w:szCs w:val="24"/>
        </w:rPr>
        <w:drawing>
          <wp:inline distT="0" distB="0" distL="0" distR="0" wp14:anchorId="18406D53" wp14:editId="68DA2A45">
            <wp:extent cx="2830982" cy="1665468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105" cy="16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8504" w14:textId="1AA3503B" w:rsidR="00CC40EB" w:rsidRPr="00135BD6" w:rsidRDefault="00CC40EB" w:rsidP="00CC40EB">
      <w:pPr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</w:rPr>
      </w:pPr>
    </w:p>
    <w:p w14:paraId="6B22BF67" w14:textId="6A5CE376" w:rsidR="00CC40EB" w:rsidRPr="00DD1DD3" w:rsidRDefault="00CC40EB" w:rsidP="00CC40EB">
      <w:pPr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Cs w:val="20"/>
        </w:rPr>
      </w:pPr>
    </w:p>
    <w:p w14:paraId="088F0A33" w14:textId="19F8F0AA" w:rsidR="00DD1DD3" w:rsidRPr="00DD1DD3" w:rsidRDefault="00DD1DD3" w:rsidP="00DD1DD3">
      <w:pPr>
        <w:pStyle w:val="a6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Times New Roman"/>
          <w:kern w:val="0"/>
          <w:szCs w:val="20"/>
        </w:rPr>
      </w:pPr>
      <w:r>
        <w:rPr>
          <w:rFonts w:eastAsiaTheme="minorHAnsi" w:cs="Times New Roman" w:hint="eastAsia"/>
          <w:kern w:val="0"/>
          <w:szCs w:val="20"/>
        </w:rPr>
        <w:t>공복혈당과 식후혈당의 정규성도표</w:t>
      </w:r>
    </w:p>
    <w:p w14:paraId="3891E872" w14:textId="147BC434" w:rsidR="00CC40EB" w:rsidRPr="00135BD6" w:rsidRDefault="00CC40EB" w:rsidP="00CC40EB">
      <w:pPr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</w:rPr>
      </w:pPr>
      <w:r w:rsidRPr="00135BD6">
        <w:rPr>
          <w:rFonts w:eastAsiaTheme="minorHAnsi" w:cs="Times New Roman"/>
          <w:noProof/>
          <w:kern w:val="0"/>
          <w:sz w:val="24"/>
          <w:szCs w:val="24"/>
        </w:rPr>
        <w:drawing>
          <wp:inline distT="0" distB="0" distL="0" distR="0" wp14:anchorId="4C0A4F72" wp14:editId="4B60662A">
            <wp:extent cx="2852928" cy="1678378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07" cy="16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BD6">
        <w:rPr>
          <w:rFonts w:eastAsiaTheme="minorHAnsi" w:cs="Times New Roman"/>
          <w:noProof/>
          <w:kern w:val="0"/>
          <w:sz w:val="24"/>
          <w:szCs w:val="24"/>
        </w:rPr>
        <w:drawing>
          <wp:inline distT="0" distB="0" distL="0" distR="0" wp14:anchorId="71788BA3" wp14:editId="25B10E3B">
            <wp:extent cx="2780224" cy="1635607"/>
            <wp:effectExtent l="0" t="0" r="127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07" cy="165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4D470" w14:textId="622D6726" w:rsidR="00DD1DD3" w:rsidRDefault="00DD1DD3" w:rsidP="00DD1DD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BA80ED1" wp14:editId="691AC2FE">
            <wp:extent cx="2860243" cy="168268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45" cy="170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DBF538B" wp14:editId="1F22AF78">
            <wp:extent cx="2830982" cy="1665467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727" cy="168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9778" w14:textId="7449C9AC" w:rsidR="00DD1DD3" w:rsidRDefault="00DD1DD3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14:paraId="508F3D8C" w14:textId="3BB96FE3" w:rsidR="00CC40EB" w:rsidRPr="00DD1DD3" w:rsidRDefault="00DD1DD3" w:rsidP="00DD1DD3">
      <w:pPr>
        <w:pStyle w:val="a6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Times New Roman"/>
          <w:kern w:val="0"/>
          <w:szCs w:val="20"/>
        </w:rPr>
      </w:pPr>
      <w:r>
        <w:rPr>
          <w:rFonts w:eastAsiaTheme="minorHAnsi" w:cs="Times New Roman" w:hint="eastAsia"/>
          <w:kern w:val="0"/>
          <w:szCs w:val="20"/>
        </w:rPr>
        <w:lastRenderedPageBreak/>
        <w:t>검정통계량</w:t>
      </w:r>
    </w:p>
    <w:p w14:paraId="3414F51E" w14:textId="77777777" w:rsidR="003546A1" w:rsidRPr="00135BD6" w:rsidRDefault="003546A1" w:rsidP="003546A1">
      <w:pPr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1030"/>
        <w:gridCol w:w="1030"/>
        <w:gridCol w:w="1430"/>
        <w:gridCol w:w="1030"/>
        <w:gridCol w:w="1030"/>
        <w:gridCol w:w="1430"/>
      </w:tblGrid>
      <w:tr w:rsidR="003546A1" w:rsidRPr="00135BD6" w14:paraId="2CA4B048" w14:textId="77777777" w:rsidTr="0012549D">
        <w:trPr>
          <w:cantSplit/>
        </w:trPr>
        <w:tc>
          <w:tcPr>
            <w:tcW w:w="80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0C5EFC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010205"/>
                <w:kern w:val="0"/>
                <w:sz w:val="22"/>
              </w:rPr>
            </w:pPr>
            <w:r w:rsidRPr="00135BD6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정규성</w:t>
            </w:r>
            <w:r w:rsidRPr="00135BD6">
              <w:rPr>
                <w:rFonts w:eastAsiaTheme="minorHAnsi" w:cs="굴림"/>
                <w:b/>
                <w:bCs/>
                <w:color w:val="010205"/>
                <w:kern w:val="0"/>
                <w:sz w:val="22"/>
              </w:rPr>
              <w:t xml:space="preserve"> </w:t>
            </w:r>
            <w:r w:rsidRPr="00135BD6">
              <w:rPr>
                <w:rFonts w:eastAsiaTheme="minorHAnsi" w:cs="굴림" w:hint="eastAsia"/>
                <w:b/>
                <w:bCs/>
                <w:color w:val="010205"/>
                <w:kern w:val="0"/>
                <w:sz w:val="22"/>
              </w:rPr>
              <w:t>검정</w:t>
            </w:r>
          </w:p>
        </w:tc>
      </w:tr>
      <w:tr w:rsidR="003546A1" w:rsidRPr="00135BD6" w14:paraId="291E206E" w14:textId="77777777" w:rsidTr="0012549D">
        <w:trPr>
          <w:cantSplit/>
        </w:trPr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0B7F9D" w14:textId="77777777" w:rsidR="003546A1" w:rsidRPr="00135BD6" w:rsidRDefault="003546A1" w:rsidP="0012549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Times New Roman"/>
                <w:kern w:val="0"/>
                <w:sz w:val="24"/>
                <w:szCs w:val="24"/>
              </w:rPr>
            </w:pPr>
          </w:p>
        </w:tc>
        <w:tc>
          <w:tcPr>
            <w:tcW w:w="3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2B927C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Kolmogorov-Smirnov</w:t>
            </w:r>
            <w:r w:rsidRPr="00135BD6">
              <w:rPr>
                <w:rFonts w:eastAsiaTheme="minorHAnsi" w:cs="굴림"/>
                <w:color w:val="264A60"/>
                <w:kern w:val="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4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39F80D4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>Shapiro-Wilk</w:t>
            </w:r>
          </w:p>
        </w:tc>
      </w:tr>
      <w:tr w:rsidR="003546A1" w:rsidRPr="00135BD6" w14:paraId="72C6CDE8" w14:textId="77777777" w:rsidTr="0012549D">
        <w:trPr>
          <w:cantSplit/>
        </w:trPr>
        <w:tc>
          <w:tcPr>
            <w:tcW w:w="102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CEE685" w14:textId="77777777" w:rsidR="003546A1" w:rsidRPr="00135BD6" w:rsidRDefault="003546A1" w:rsidP="0012549D">
            <w:pPr>
              <w:wordWrap/>
              <w:adjustRightInd w:val="0"/>
              <w:spacing w:after="0" w:line="240" w:lineRule="auto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6E2587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통계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A28223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14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67473E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 xml:space="preserve">CTT </w:t>
            </w: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24D6CA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통계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50BEE0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자유도</w:t>
            </w:r>
          </w:p>
        </w:tc>
        <w:tc>
          <w:tcPr>
            <w:tcW w:w="14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DB779C2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center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  <w:t xml:space="preserve">CTT </w:t>
            </w: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유의확률</w:t>
            </w:r>
          </w:p>
        </w:tc>
      </w:tr>
      <w:tr w:rsidR="003546A1" w:rsidRPr="00135BD6" w14:paraId="647C12E1" w14:textId="77777777" w:rsidTr="0012549D"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D63398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공복혈당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8620DD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.230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A7A58A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190</w:t>
            </w:r>
          </w:p>
        </w:tc>
        <w:tc>
          <w:tcPr>
            <w:tcW w:w="14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D865E25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D6A86E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.545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084886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190</w:t>
            </w:r>
          </w:p>
        </w:tc>
        <w:tc>
          <w:tcPr>
            <w:tcW w:w="14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CD2F7E0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3546A1" w:rsidRPr="00135BD6" w14:paraId="44DC9D53" w14:textId="77777777" w:rsidTr="0012549D">
        <w:trPr>
          <w:cantSplit/>
        </w:trPr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ED3F06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264A60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 w:hint="eastAsia"/>
                <w:color w:val="264A60"/>
                <w:kern w:val="0"/>
                <w:sz w:val="18"/>
                <w:szCs w:val="18"/>
              </w:rPr>
              <w:t>식후혈당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6977144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.103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AE11E5D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190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9569565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9AE4C11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.915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A8CBC3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190</w:t>
            </w:r>
          </w:p>
        </w:tc>
        <w:tc>
          <w:tcPr>
            <w:tcW w:w="14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C9E02C2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righ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3546A1" w:rsidRPr="00135BD6" w14:paraId="484A4C97" w14:textId="77777777" w:rsidTr="0012549D">
        <w:trPr>
          <w:cantSplit/>
        </w:trPr>
        <w:tc>
          <w:tcPr>
            <w:tcW w:w="80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C529D" w14:textId="77777777" w:rsidR="003546A1" w:rsidRPr="00135BD6" w:rsidRDefault="003546A1" w:rsidP="0012549D">
            <w:pPr>
              <w:wordWrap/>
              <w:adjustRightInd w:val="0"/>
              <w:spacing w:after="0" w:line="320" w:lineRule="atLeast"/>
              <w:ind w:left="60" w:right="60"/>
              <w:jc w:val="left"/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</w:pP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 xml:space="preserve">a. Lilliefors </w:t>
            </w:r>
            <w:r w:rsidRPr="00135BD6">
              <w:rPr>
                <w:rFonts w:eastAsiaTheme="minorHAnsi" w:cs="굴림" w:hint="eastAsia"/>
                <w:color w:val="010205"/>
                <w:kern w:val="0"/>
                <w:sz w:val="18"/>
                <w:szCs w:val="18"/>
              </w:rPr>
              <w:t>유의확률</w:t>
            </w:r>
            <w:r w:rsidRPr="00135BD6">
              <w:rPr>
                <w:rFonts w:eastAsiaTheme="minorHAnsi" w:cs="굴림"/>
                <w:color w:val="010205"/>
                <w:kern w:val="0"/>
                <w:sz w:val="18"/>
                <w:szCs w:val="18"/>
              </w:rPr>
              <w:t xml:space="preserve"> </w:t>
            </w:r>
            <w:r w:rsidRPr="00135BD6">
              <w:rPr>
                <w:rFonts w:eastAsiaTheme="minorHAnsi" w:cs="굴림" w:hint="eastAsia"/>
                <w:color w:val="010205"/>
                <w:kern w:val="0"/>
                <w:sz w:val="18"/>
                <w:szCs w:val="18"/>
              </w:rPr>
              <w:t>수정</w:t>
            </w:r>
          </w:p>
        </w:tc>
      </w:tr>
    </w:tbl>
    <w:p w14:paraId="65692AD9" w14:textId="77777777" w:rsidR="003546A1" w:rsidRPr="00135BD6" w:rsidRDefault="003546A1" w:rsidP="003546A1">
      <w:pPr>
        <w:wordWrap/>
        <w:adjustRightInd w:val="0"/>
        <w:spacing w:after="0" w:line="400" w:lineRule="atLeast"/>
        <w:jc w:val="left"/>
        <w:rPr>
          <w:rFonts w:eastAsiaTheme="minorHAnsi" w:cs="Times New Roman"/>
          <w:kern w:val="0"/>
          <w:sz w:val="24"/>
          <w:szCs w:val="24"/>
        </w:rPr>
      </w:pPr>
    </w:p>
    <w:p w14:paraId="0E9DB98D" w14:textId="77777777" w:rsidR="003546A1" w:rsidRPr="00135BD6" w:rsidRDefault="003546A1" w:rsidP="003546A1">
      <w:pPr>
        <w:pStyle w:val="a3"/>
        <w:jc w:val="left"/>
        <w:rPr>
          <w:rFonts w:asciiTheme="minorHAnsi" w:eastAsiaTheme="minorHAnsi" w:hAnsiTheme="minorHAnsi"/>
          <w:kern w:val="2"/>
          <w:sz w:val="22"/>
          <w:szCs w:val="22"/>
        </w:rPr>
      </w:pPr>
    </w:p>
    <w:p w14:paraId="6B2F8A6C" w14:textId="77777777" w:rsidR="00B333C1" w:rsidRDefault="00B333C1" w:rsidP="00B333C1">
      <w:pPr>
        <w:pStyle w:val="a6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해석</w:t>
      </w:r>
    </w:p>
    <w:p w14:paraId="53E40D38" w14:textId="18986CAD" w:rsidR="003546A1" w:rsidRPr="00B333C1" w:rsidRDefault="003546A1" w:rsidP="00B333C1">
      <w:pPr>
        <w:ind w:firstLineChars="200" w:firstLine="400"/>
        <w:rPr>
          <w:rFonts w:eastAsiaTheme="minorHAnsi"/>
        </w:rPr>
      </w:pPr>
      <w:proofErr w:type="spellStart"/>
      <w:r w:rsidRPr="00B333C1">
        <w:rPr>
          <w:rFonts w:eastAsiaTheme="minorHAnsi"/>
        </w:rPr>
        <w:t>Spss</w:t>
      </w:r>
      <w:proofErr w:type="spellEnd"/>
      <w:r w:rsidR="003D0683">
        <w:rPr>
          <w:rFonts w:eastAsiaTheme="minorHAnsi" w:hint="eastAsia"/>
        </w:rPr>
        <w:t>에서</w:t>
      </w:r>
      <w:r w:rsidRPr="00B333C1">
        <w:rPr>
          <w:rFonts w:eastAsiaTheme="minorHAnsi" w:hint="eastAsia"/>
        </w:rPr>
        <w:t xml:space="preserve"> 히스토그램,</w:t>
      </w:r>
      <w:r w:rsidRPr="00B333C1">
        <w:rPr>
          <w:rFonts w:eastAsiaTheme="minorHAnsi"/>
        </w:rPr>
        <w:t xml:space="preserve"> </w:t>
      </w:r>
      <w:r w:rsidRPr="00B333C1">
        <w:rPr>
          <w:rFonts w:eastAsiaTheme="minorHAnsi" w:hint="eastAsia"/>
        </w:rPr>
        <w:t>정규성 도표,</w:t>
      </w:r>
      <w:r w:rsidRPr="00B333C1">
        <w:rPr>
          <w:rFonts w:eastAsiaTheme="minorHAnsi"/>
        </w:rPr>
        <w:t xml:space="preserve"> </w:t>
      </w:r>
      <w:r w:rsidRPr="00B333C1">
        <w:rPr>
          <w:rFonts w:eastAsiaTheme="minorHAnsi" w:hint="eastAsia"/>
        </w:rPr>
        <w:t>정규성검정의 검정통계량 및 유의확률을</w:t>
      </w:r>
      <w:r w:rsidR="003D0683">
        <w:rPr>
          <w:rFonts w:eastAsiaTheme="minorHAnsi" w:hint="eastAsia"/>
        </w:rPr>
        <w:t xml:space="preserve"> 통해 </w:t>
      </w:r>
      <w:r w:rsidR="003D0683" w:rsidRPr="00B333C1">
        <w:rPr>
          <w:rFonts w:eastAsiaTheme="minorHAnsi" w:hint="eastAsia"/>
        </w:rPr>
        <w:t>정규성 검정을 실행</w:t>
      </w:r>
      <w:r w:rsidRPr="00B333C1">
        <w:rPr>
          <w:rFonts w:eastAsiaTheme="minorHAnsi" w:hint="eastAsia"/>
        </w:rPr>
        <w:t>할 수 있다.</w:t>
      </w:r>
      <w:r w:rsidRPr="00B333C1">
        <w:rPr>
          <w:rFonts w:eastAsiaTheme="minorHAnsi"/>
        </w:rPr>
        <w:t xml:space="preserve"> </w:t>
      </w:r>
      <w:r w:rsidRPr="00B333C1">
        <w:rPr>
          <w:rFonts w:eastAsiaTheme="minorHAnsi" w:hint="eastAsia"/>
        </w:rPr>
        <w:t>우선 히스토그램을 보면 공복혈당과 식후혈당 모두 최빈값 근처에 관찰치들이 모여 있는 경향이 있긴 하지만 정규성 도표를 보면 어긋나는 관찰치들이 보인다.</w:t>
      </w:r>
      <w:r w:rsidR="00663CD5">
        <w:rPr>
          <w:rFonts w:eastAsiaTheme="minorHAnsi"/>
        </w:rPr>
        <w:t xml:space="preserve"> </w:t>
      </w:r>
      <w:r w:rsidR="00663CD5">
        <w:rPr>
          <w:rFonts w:eastAsiaTheme="minorHAnsi" w:hint="eastAsia"/>
        </w:rPr>
        <w:t>또한,</w:t>
      </w:r>
      <w:r w:rsidR="00663CD5">
        <w:rPr>
          <w:rFonts w:eastAsiaTheme="minorHAnsi"/>
        </w:rPr>
        <w:t xml:space="preserve"> </w:t>
      </w:r>
      <w:r w:rsidR="00663CD5">
        <w:rPr>
          <w:rFonts w:eastAsiaTheme="minorHAnsi" w:hint="eastAsia"/>
        </w:rPr>
        <w:t>두</w:t>
      </w:r>
      <w:r w:rsidR="00BA3040">
        <w:rPr>
          <w:rFonts w:eastAsiaTheme="minorHAnsi"/>
        </w:rPr>
        <w:t xml:space="preserve"> </w:t>
      </w:r>
      <w:r w:rsidR="00BA3040">
        <w:rPr>
          <w:rFonts w:eastAsiaTheme="minorHAnsi" w:hint="eastAsia"/>
        </w:rPr>
        <w:t>히스토그램에서</w:t>
      </w:r>
      <w:r w:rsidR="001E6212">
        <w:rPr>
          <w:rFonts w:eastAsiaTheme="minorHAnsi"/>
        </w:rPr>
        <w:t xml:space="preserve"> </w:t>
      </w:r>
      <w:r w:rsidR="001E6212">
        <w:rPr>
          <w:rFonts w:eastAsiaTheme="minorHAnsi" w:hint="eastAsia"/>
        </w:rPr>
        <w:t>최빈값보다</w:t>
      </w:r>
      <w:r w:rsidR="001E6212">
        <w:rPr>
          <w:rFonts w:eastAsiaTheme="minorHAnsi"/>
        </w:rPr>
        <w:t xml:space="preserve"> </w:t>
      </w:r>
      <w:r w:rsidR="001E6212">
        <w:rPr>
          <w:rFonts w:eastAsiaTheme="minorHAnsi" w:hint="eastAsia"/>
        </w:rPr>
        <w:t>평균이</w:t>
      </w:r>
      <w:r w:rsidR="001E6212">
        <w:rPr>
          <w:rFonts w:eastAsiaTheme="minorHAnsi"/>
        </w:rPr>
        <w:t xml:space="preserve"> </w:t>
      </w:r>
      <w:r w:rsidR="001E6212">
        <w:rPr>
          <w:rFonts w:eastAsiaTheme="minorHAnsi" w:hint="eastAsia"/>
        </w:rPr>
        <w:t>더</w:t>
      </w:r>
      <w:r w:rsidR="001E6212">
        <w:rPr>
          <w:rFonts w:eastAsiaTheme="minorHAnsi"/>
        </w:rPr>
        <w:t xml:space="preserve"> </w:t>
      </w:r>
      <w:r w:rsidR="001E6212">
        <w:rPr>
          <w:rFonts w:eastAsiaTheme="minorHAnsi" w:hint="eastAsia"/>
        </w:rPr>
        <w:t>큰</w:t>
      </w:r>
      <w:r w:rsidR="00511587">
        <w:rPr>
          <w:rFonts w:eastAsiaTheme="minorHAnsi"/>
        </w:rPr>
        <w:t xml:space="preserve"> </w:t>
      </w:r>
      <w:r w:rsidR="00511587">
        <w:rPr>
          <w:rFonts w:eastAsiaTheme="minorHAnsi" w:hint="eastAsia"/>
        </w:rPr>
        <w:t>경향이</w:t>
      </w:r>
      <w:r w:rsidR="00511587">
        <w:rPr>
          <w:rFonts w:eastAsiaTheme="minorHAnsi"/>
        </w:rPr>
        <w:t xml:space="preserve"> </w:t>
      </w:r>
      <w:r w:rsidR="00511587">
        <w:rPr>
          <w:rFonts w:eastAsiaTheme="minorHAnsi" w:hint="eastAsia"/>
        </w:rPr>
        <w:t>보인다.</w:t>
      </w:r>
      <w:r w:rsidR="00511587">
        <w:rPr>
          <w:rFonts w:eastAsiaTheme="minorHAnsi"/>
        </w:rPr>
        <w:t xml:space="preserve"> </w:t>
      </w:r>
      <w:r w:rsidRPr="00B333C1">
        <w:rPr>
          <w:rFonts w:eastAsiaTheme="minorHAnsi" w:hint="eastAsia"/>
        </w:rPr>
        <w:t xml:space="preserve">이를 통해 </w:t>
      </w:r>
      <w:r w:rsidR="00514551" w:rsidRPr="00B333C1">
        <w:rPr>
          <w:rFonts w:eastAsiaTheme="minorHAnsi" w:hint="eastAsia"/>
        </w:rPr>
        <w:t>공복혈당과 식후혈당이 정규성을 띄지 않는다는 것을 어느정도 확인할 수 있다.</w:t>
      </w:r>
      <w:r w:rsidR="00514551" w:rsidRPr="00B333C1">
        <w:rPr>
          <w:rFonts w:eastAsiaTheme="minorHAnsi"/>
        </w:rPr>
        <w:t xml:space="preserve"> </w:t>
      </w:r>
    </w:p>
    <w:p w14:paraId="6EDC039E" w14:textId="32C4369D" w:rsidR="003546A1" w:rsidRPr="00135BD6" w:rsidRDefault="003546A1" w:rsidP="003546A1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다음으로 정규성 검정 결과를 볼 수 있다.</w:t>
      </w:r>
      <w:r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 xml:space="preserve">검정 시 귀무가설은 </w:t>
      </w:r>
      <w:r w:rsidRPr="00135BD6">
        <w:rPr>
          <w:rFonts w:eastAsiaTheme="minorHAnsi"/>
        </w:rPr>
        <w:t>‘</w:t>
      </w:r>
      <w:r w:rsidRPr="00135BD6">
        <w:rPr>
          <w:rFonts w:eastAsiaTheme="minorHAnsi" w:hint="eastAsia"/>
        </w:rPr>
        <w:t>정규성을 지닌다</w:t>
      </w:r>
      <w:r w:rsidRPr="00135BD6">
        <w:rPr>
          <w:rFonts w:eastAsiaTheme="minorHAnsi"/>
        </w:rPr>
        <w:t>’</w:t>
      </w:r>
      <w:r w:rsidRPr="00135BD6">
        <w:rPr>
          <w:rFonts w:eastAsiaTheme="minorHAnsi" w:hint="eastAsia"/>
        </w:rPr>
        <w:t>이다.</w:t>
      </w:r>
      <w:r w:rsidRPr="00135BD6"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 xml:space="preserve">먼저 공복혈당의 경우 </w:t>
      </w:r>
      <w:r w:rsidRPr="00135BD6">
        <w:rPr>
          <w:rFonts w:eastAsiaTheme="minorHAnsi"/>
        </w:rPr>
        <w:t>Kolmogorov-Smirnov</w:t>
      </w:r>
      <w:r w:rsidRPr="00135BD6">
        <w:rPr>
          <w:rFonts w:eastAsiaTheme="minorHAnsi" w:hint="eastAsia"/>
        </w:rPr>
        <w:t xml:space="preserve">는 검정통계량 </w:t>
      </w:r>
      <w:r w:rsidRPr="00135BD6">
        <w:rPr>
          <w:rFonts w:eastAsiaTheme="minorHAnsi"/>
        </w:rPr>
        <w:t xml:space="preserve">0.23, </w:t>
      </w:r>
      <w:r w:rsidRPr="00135BD6">
        <w:rPr>
          <w:rFonts w:eastAsiaTheme="minorHAnsi" w:hint="eastAsia"/>
        </w:rPr>
        <w:t xml:space="preserve">유의확률 </w:t>
      </w:r>
      <w:r w:rsidRPr="00135BD6">
        <w:rPr>
          <w:rFonts w:eastAsiaTheme="minorHAnsi"/>
        </w:rPr>
        <w:t>0.000</w:t>
      </w:r>
      <w:r w:rsidRPr="00135BD6">
        <w:rPr>
          <w:rFonts w:eastAsiaTheme="minorHAnsi" w:hint="eastAsia"/>
        </w:rPr>
        <w:t xml:space="preserve">으로 귀무가설이 기각되었고 </w:t>
      </w:r>
      <w:proofErr w:type="spellStart"/>
      <w:r w:rsidRPr="00135BD6">
        <w:rPr>
          <w:rFonts w:eastAsiaTheme="minorHAnsi" w:hint="eastAsia"/>
        </w:rPr>
        <w:t>S</w:t>
      </w:r>
      <w:r w:rsidRPr="00135BD6">
        <w:rPr>
          <w:rFonts w:eastAsiaTheme="minorHAnsi"/>
        </w:rPr>
        <w:t>hapiro-Wilk</w:t>
      </w:r>
      <w:proofErr w:type="spellEnd"/>
      <w:r w:rsidRPr="00135BD6">
        <w:rPr>
          <w:rFonts w:eastAsiaTheme="minorHAnsi" w:hint="eastAsia"/>
        </w:rPr>
        <w:t xml:space="preserve">에서도 검정통계량 </w:t>
      </w:r>
      <w:r w:rsidRPr="00135BD6">
        <w:rPr>
          <w:rFonts w:eastAsiaTheme="minorHAnsi"/>
        </w:rPr>
        <w:t xml:space="preserve">0.545, </w:t>
      </w:r>
      <w:r w:rsidRPr="00135BD6">
        <w:rPr>
          <w:rFonts w:eastAsiaTheme="minorHAnsi" w:hint="eastAsia"/>
        </w:rPr>
        <w:t xml:space="preserve">유의확률 </w:t>
      </w:r>
      <w:r w:rsidRPr="00135BD6">
        <w:rPr>
          <w:rFonts w:eastAsiaTheme="minorHAnsi"/>
        </w:rPr>
        <w:t>0.000</w:t>
      </w:r>
      <w:r w:rsidRPr="00135BD6">
        <w:rPr>
          <w:rFonts w:eastAsiaTheme="minorHAnsi" w:hint="eastAsia"/>
        </w:rPr>
        <w:t>으로 귀무가설이 기각되었다.</w:t>
      </w:r>
      <w:r w:rsidRPr="00135BD6"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 xml:space="preserve">다음으로 식후혈당 역시 </w:t>
      </w:r>
      <w:r w:rsidRPr="00135BD6">
        <w:rPr>
          <w:rFonts w:eastAsiaTheme="minorHAnsi"/>
        </w:rPr>
        <w:t>Kolmogorov-Smirnov</w:t>
      </w:r>
      <w:r w:rsidRPr="00135BD6">
        <w:rPr>
          <w:rFonts w:eastAsiaTheme="minorHAnsi" w:hint="eastAsia"/>
        </w:rPr>
        <w:t xml:space="preserve">는 검정통계량 </w:t>
      </w:r>
      <w:r w:rsidRPr="00135BD6">
        <w:rPr>
          <w:rFonts w:eastAsiaTheme="minorHAnsi"/>
        </w:rPr>
        <w:t>0.103</w:t>
      </w:r>
      <w:r w:rsidRPr="00135BD6">
        <w:rPr>
          <w:rFonts w:eastAsiaTheme="minorHAnsi" w:hint="eastAsia"/>
        </w:rPr>
        <w:t>과</w:t>
      </w:r>
      <w:r w:rsidRPr="00135BD6"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 xml:space="preserve">유의확률 </w:t>
      </w:r>
      <w:r w:rsidRPr="00135BD6">
        <w:rPr>
          <w:rFonts w:eastAsiaTheme="minorHAnsi"/>
        </w:rPr>
        <w:t xml:space="preserve">0.000, </w:t>
      </w:r>
      <w:proofErr w:type="spellStart"/>
      <w:r w:rsidRPr="00135BD6">
        <w:rPr>
          <w:rFonts w:eastAsiaTheme="minorHAnsi" w:hint="eastAsia"/>
        </w:rPr>
        <w:t>S</w:t>
      </w:r>
      <w:r w:rsidRPr="00135BD6">
        <w:rPr>
          <w:rFonts w:eastAsiaTheme="minorHAnsi"/>
        </w:rPr>
        <w:t>hapiro-Wilk</w:t>
      </w:r>
      <w:proofErr w:type="spellEnd"/>
      <w:r w:rsidRPr="00135BD6">
        <w:rPr>
          <w:rFonts w:eastAsiaTheme="minorHAnsi" w:hint="eastAsia"/>
        </w:rPr>
        <w:t xml:space="preserve">는 검정통계량 </w:t>
      </w:r>
      <w:r w:rsidRPr="00135BD6">
        <w:rPr>
          <w:rFonts w:eastAsiaTheme="minorHAnsi"/>
        </w:rPr>
        <w:t xml:space="preserve">0.915, </w:t>
      </w:r>
      <w:r w:rsidRPr="00135BD6">
        <w:rPr>
          <w:rFonts w:eastAsiaTheme="minorHAnsi" w:hint="eastAsia"/>
        </w:rPr>
        <w:t xml:space="preserve">유의확률 </w:t>
      </w:r>
      <w:r w:rsidRPr="00135BD6">
        <w:rPr>
          <w:rFonts w:eastAsiaTheme="minorHAnsi"/>
        </w:rPr>
        <w:t>0.000</w:t>
      </w:r>
      <w:r w:rsidRPr="00135BD6">
        <w:rPr>
          <w:rFonts w:eastAsiaTheme="minorHAnsi" w:hint="eastAsia"/>
        </w:rPr>
        <w:t>이 도출</w:t>
      </w:r>
      <w:r w:rsidR="000B713D">
        <w:rPr>
          <w:rFonts w:eastAsiaTheme="minorHAnsi" w:hint="eastAsia"/>
        </w:rPr>
        <w:t>되어 귀무가설이 기각되었다.</w:t>
      </w:r>
      <w:r w:rsidR="000B713D">
        <w:rPr>
          <w:rFonts w:eastAsiaTheme="minorHAnsi"/>
        </w:rPr>
        <w:t xml:space="preserve"> </w:t>
      </w:r>
      <w:r>
        <w:rPr>
          <w:rFonts w:eastAsiaTheme="minorHAnsi" w:hint="eastAsia"/>
        </w:rPr>
        <w:t>따라서</w:t>
      </w:r>
      <w:r w:rsidRPr="00135BD6"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>공복혈당과 식후혈당 모두 정규성을 지니지</w:t>
      </w:r>
      <w:r w:rsidRPr="00135BD6"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>않는다고</w:t>
      </w:r>
      <w:r w:rsidRPr="00135BD6">
        <w:rPr>
          <w:rFonts w:eastAsiaTheme="minorHAnsi"/>
        </w:rPr>
        <w:t xml:space="preserve"> </w:t>
      </w:r>
      <w:r w:rsidRPr="00135BD6">
        <w:rPr>
          <w:rFonts w:eastAsiaTheme="minorHAnsi" w:hint="eastAsia"/>
        </w:rPr>
        <w:t>결론을 내릴 수 있다.</w:t>
      </w:r>
      <w:r w:rsidRPr="00135BD6">
        <w:rPr>
          <w:rFonts w:eastAsiaTheme="minorHAnsi"/>
        </w:rPr>
        <w:t xml:space="preserve"> </w:t>
      </w:r>
    </w:p>
    <w:p w14:paraId="22792A17" w14:textId="77777777" w:rsidR="00CC40EB" w:rsidRPr="003546A1" w:rsidRDefault="00CC40EB" w:rsidP="00CC40EB">
      <w:pPr>
        <w:wordWrap/>
        <w:adjustRightInd w:val="0"/>
        <w:spacing w:after="0" w:line="400" w:lineRule="atLeast"/>
        <w:jc w:val="left"/>
        <w:rPr>
          <w:rFonts w:eastAsiaTheme="minorHAnsi" w:cs="Times New Roman"/>
          <w:kern w:val="0"/>
          <w:sz w:val="24"/>
          <w:szCs w:val="24"/>
        </w:rPr>
      </w:pPr>
    </w:p>
    <w:p w14:paraId="4E05760A" w14:textId="77777777" w:rsidR="00CC40EB" w:rsidRPr="00135BD6" w:rsidRDefault="00CC40EB" w:rsidP="00CC40EB">
      <w:pPr>
        <w:wordWrap/>
        <w:adjustRightInd w:val="0"/>
        <w:spacing w:after="0" w:line="400" w:lineRule="atLeast"/>
        <w:jc w:val="left"/>
        <w:rPr>
          <w:rFonts w:eastAsiaTheme="minorHAnsi" w:cs="Times New Roman"/>
          <w:b/>
          <w:bCs/>
          <w:kern w:val="0"/>
          <w:sz w:val="24"/>
          <w:szCs w:val="24"/>
        </w:rPr>
      </w:pPr>
    </w:p>
    <w:p w14:paraId="6E45FA5F" w14:textId="77777777" w:rsidR="00CC40EB" w:rsidRPr="00135BD6" w:rsidRDefault="00CC40EB" w:rsidP="00CC40EB">
      <w:pPr>
        <w:rPr>
          <w:rFonts w:eastAsiaTheme="minorHAnsi"/>
        </w:rPr>
      </w:pPr>
    </w:p>
    <w:p w14:paraId="7E5DE092" w14:textId="727D4F40" w:rsidR="00CC40EB" w:rsidRPr="00135BD6" w:rsidRDefault="00CC40EB" w:rsidP="00CC40EB">
      <w:pPr>
        <w:pStyle w:val="a3"/>
        <w:jc w:val="left"/>
        <w:rPr>
          <w:rFonts w:asciiTheme="minorHAnsi" w:eastAsiaTheme="minorHAnsi" w:hAnsiTheme="minorHAnsi"/>
          <w:kern w:val="2"/>
          <w:sz w:val="22"/>
          <w:szCs w:val="22"/>
        </w:rPr>
      </w:pPr>
    </w:p>
    <w:p w14:paraId="4C564129" w14:textId="240EA5ED" w:rsidR="00CC40EB" w:rsidRPr="00135BD6" w:rsidRDefault="00CC40EB" w:rsidP="00CC40EB">
      <w:pPr>
        <w:pStyle w:val="a3"/>
        <w:jc w:val="left"/>
        <w:rPr>
          <w:rFonts w:asciiTheme="minorHAnsi" w:eastAsiaTheme="minorHAnsi" w:hAnsiTheme="minorHAnsi"/>
          <w:kern w:val="2"/>
          <w:sz w:val="22"/>
          <w:szCs w:val="22"/>
        </w:rPr>
      </w:pPr>
    </w:p>
    <w:p w14:paraId="61003B61" w14:textId="77777777" w:rsidR="00CC40EB" w:rsidRPr="00135BD6" w:rsidRDefault="00CC40EB" w:rsidP="00CC40EB">
      <w:pPr>
        <w:pStyle w:val="a3"/>
        <w:jc w:val="left"/>
        <w:rPr>
          <w:rFonts w:asciiTheme="minorHAnsi" w:eastAsiaTheme="minorHAnsi" w:hAnsiTheme="minorHAnsi"/>
          <w:kern w:val="2"/>
          <w:sz w:val="22"/>
          <w:szCs w:val="22"/>
        </w:rPr>
      </w:pPr>
    </w:p>
    <w:p w14:paraId="12FC4B99" w14:textId="77777777" w:rsidR="00DD1DD3" w:rsidRDefault="00DD1DD3">
      <w:pPr>
        <w:widowControl/>
        <w:wordWrap/>
        <w:autoSpaceDE/>
        <w:autoSpaceDN/>
        <w:rPr>
          <w:rFonts w:eastAsiaTheme="minorHAnsi" w:cs="굴림"/>
          <w:color w:val="000000"/>
          <w:szCs w:val="20"/>
        </w:rPr>
      </w:pPr>
      <w:r>
        <w:rPr>
          <w:rFonts w:eastAsiaTheme="minorHAnsi"/>
        </w:rPr>
        <w:br w:type="page"/>
      </w:r>
    </w:p>
    <w:p w14:paraId="360D17FF" w14:textId="75ECA82A" w:rsidR="00CC40EB" w:rsidRPr="00A45B42" w:rsidRDefault="00CC40EB" w:rsidP="00CC40EB">
      <w:pPr>
        <w:pStyle w:val="a3"/>
        <w:jc w:val="left"/>
        <w:rPr>
          <w:rFonts w:asciiTheme="minorHAnsi" w:eastAsiaTheme="minorHAnsi" w:hAnsiTheme="minorHAnsi"/>
        </w:rPr>
      </w:pPr>
      <w:r w:rsidRPr="00A45B42">
        <w:rPr>
          <w:rFonts w:asciiTheme="minorHAnsi" w:eastAsiaTheme="minorHAnsi" w:hAnsiTheme="minorHAnsi" w:hint="eastAsia"/>
          <w:kern w:val="2"/>
        </w:rPr>
        <w:lastRenderedPageBreak/>
        <w:t xml:space="preserve">2.(10점) 성별에 따른 </w:t>
      </w:r>
      <w:r w:rsidRPr="00A45B42">
        <w:rPr>
          <w:rFonts w:asciiTheme="minorHAnsi" w:eastAsiaTheme="minorHAnsi" w:hAnsiTheme="minorHAnsi" w:hint="eastAsia"/>
          <w:b/>
          <w:bCs/>
          <w:kern w:val="2"/>
          <w:u w:val="single" w:color="000000"/>
        </w:rPr>
        <w:t>공복혈당</w:t>
      </w:r>
      <w:r w:rsidRPr="00A45B42">
        <w:rPr>
          <w:rFonts w:asciiTheme="minorHAnsi" w:eastAsiaTheme="minorHAnsi" w:hAnsiTheme="minorHAnsi" w:hint="eastAsia"/>
          <w:kern w:val="2"/>
        </w:rPr>
        <w:t xml:space="preserve">과 </w:t>
      </w:r>
      <w:r w:rsidRPr="00A45B42">
        <w:rPr>
          <w:rFonts w:asciiTheme="minorHAnsi" w:eastAsiaTheme="minorHAnsi" w:hAnsiTheme="minorHAnsi" w:hint="eastAsia"/>
          <w:b/>
          <w:bCs/>
          <w:kern w:val="2"/>
          <w:u w:val="single" w:color="000000"/>
        </w:rPr>
        <w:t>식후혈당</w:t>
      </w:r>
      <w:r w:rsidRPr="00A45B42">
        <w:rPr>
          <w:rFonts w:asciiTheme="minorHAnsi" w:eastAsiaTheme="minorHAnsi" w:hAnsiTheme="minorHAnsi" w:hint="eastAsia"/>
          <w:kern w:val="2"/>
        </w:rPr>
        <w:t>의 상자도표를 그리시오.</w:t>
      </w:r>
    </w:p>
    <w:p w14:paraId="2F5E5633" w14:textId="1CA33061" w:rsidR="00CC40EB" w:rsidRPr="00A45B42" w:rsidRDefault="00CC40EB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</w:p>
    <w:p w14:paraId="3B83B209" w14:textId="0DC324F2" w:rsidR="00A45B42" w:rsidRPr="00A45B42" w:rsidRDefault="00A45B42" w:rsidP="00A45B42">
      <w:pPr>
        <w:pStyle w:val="a3"/>
        <w:numPr>
          <w:ilvl w:val="0"/>
          <w:numId w:val="1"/>
        </w:numPr>
        <w:jc w:val="left"/>
        <w:rPr>
          <w:rFonts w:asciiTheme="minorHAnsi" w:eastAsiaTheme="minorHAnsi" w:hAnsiTheme="minorHAnsi"/>
          <w:kern w:val="2"/>
        </w:rPr>
      </w:pPr>
      <w:r w:rsidRPr="00A45B42">
        <w:rPr>
          <w:rFonts w:asciiTheme="minorHAnsi" w:eastAsiaTheme="minorHAnsi" w:hAnsiTheme="minorHAnsi" w:hint="eastAsia"/>
          <w:kern w:val="2"/>
        </w:rPr>
        <w:t>성별에 따른 공복혈당 상자도표</w:t>
      </w:r>
    </w:p>
    <w:p w14:paraId="49B67A66" w14:textId="38E470D2" w:rsidR="00A45B42" w:rsidRPr="00A45B42" w:rsidRDefault="00A45B42" w:rsidP="00A45B4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A45B4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58979185" wp14:editId="4312877C">
            <wp:extent cx="5731510" cy="33718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8826" w14:textId="126D0433" w:rsidR="00A45B42" w:rsidRPr="00A45B42" w:rsidRDefault="00A45B42" w:rsidP="00A45B4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7B46D969" w14:textId="71177797" w:rsidR="00A45B42" w:rsidRPr="00A45B42" w:rsidRDefault="00A45B42" w:rsidP="00A45B42">
      <w:pPr>
        <w:pStyle w:val="a6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imes New Roman" w:hAnsi="Times New Roman" w:cs="Times New Roman"/>
          <w:kern w:val="0"/>
          <w:szCs w:val="20"/>
        </w:rPr>
      </w:pPr>
      <w:r w:rsidRPr="00A45B42">
        <w:rPr>
          <w:rFonts w:ascii="Times New Roman" w:hAnsi="Times New Roman" w:cs="Times New Roman" w:hint="eastAsia"/>
          <w:kern w:val="0"/>
          <w:szCs w:val="20"/>
        </w:rPr>
        <w:t>성별에</w:t>
      </w:r>
      <w:r w:rsidRPr="00A45B42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A45B42">
        <w:rPr>
          <w:rFonts w:ascii="Times New Roman" w:hAnsi="Times New Roman" w:cs="Times New Roman" w:hint="eastAsia"/>
          <w:kern w:val="0"/>
          <w:szCs w:val="20"/>
        </w:rPr>
        <w:t>따른</w:t>
      </w:r>
      <w:r w:rsidRPr="00A45B42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A45B42">
        <w:rPr>
          <w:rFonts w:ascii="Times New Roman" w:hAnsi="Times New Roman" w:cs="Times New Roman" w:hint="eastAsia"/>
          <w:kern w:val="0"/>
          <w:szCs w:val="20"/>
        </w:rPr>
        <w:t>식후혈당</w:t>
      </w:r>
      <w:r w:rsidRPr="00A45B42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A45B42">
        <w:rPr>
          <w:rFonts w:ascii="Times New Roman" w:hAnsi="Times New Roman" w:cs="Times New Roman" w:hint="eastAsia"/>
          <w:kern w:val="0"/>
          <w:szCs w:val="20"/>
        </w:rPr>
        <w:t>상자도표</w:t>
      </w:r>
    </w:p>
    <w:p w14:paraId="2C53C68E" w14:textId="77777777" w:rsidR="00A45B42" w:rsidRPr="00B333C1" w:rsidRDefault="00A45B42" w:rsidP="00B333C1">
      <w:pPr>
        <w:wordWrap/>
        <w:adjustRightInd w:val="0"/>
        <w:spacing w:after="0" w:line="240" w:lineRule="auto"/>
        <w:ind w:left="400"/>
        <w:jc w:val="left"/>
        <w:rPr>
          <w:rFonts w:ascii="Times New Roman" w:hAnsi="Times New Roman" w:cs="Times New Roman"/>
          <w:kern w:val="0"/>
          <w:szCs w:val="20"/>
        </w:rPr>
      </w:pPr>
    </w:p>
    <w:p w14:paraId="5594D67C" w14:textId="007B7E26" w:rsidR="00A45B42" w:rsidRPr="00A45B42" w:rsidRDefault="00A45B42" w:rsidP="00A45B4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A45B42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55AC06D" wp14:editId="761E38F1">
            <wp:extent cx="5731510" cy="33718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83BE" w14:textId="77777777" w:rsidR="00DD1DD3" w:rsidRDefault="00DD1DD3">
      <w:pPr>
        <w:widowControl/>
        <w:wordWrap/>
        <w:autoSpaceDE/>
        <w:autoSpaceDN/>
        <w:rPr>
          <w:rFonts w:eastAsiaTheme="minorHAnsi" w:cs="굴림"/>
          <w:color w:val="000000"/>
          <w:szCs w:val="20"/>
        </w:rPr>
      </w:pPr>
      <w:r>
        <w:rPr>
          <w:rFonts w:eastAsiaTheme="minorHAnsi"/>
        </w:rPr>
        <w:br w:type="page"/>
      </w:r>
    </w:p>
    <w:p w14:paraId="2BE1AB66" w14:textId="73ECD544" w:rsidR="00CC40EB" w:rsidRDefault="00CC40EB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  <w:r w:rsidRPr="00A45B42">
        <w:rPr>
          <w:rFonts w:asciiTheme="minorHAnsi" w:eastAsiaTheme="minorHAnsi" w:hAnsiTheme="minorHAnsi" w:hint="eastAsia"/>
          <w:kern w:val="2"/>
        </w:rPr>
        <w:lastRenderedPageBreak/>
        <w:t>3.(20점) 성별에 따라 공복혈당과 식후혈당에 차이가 있는지를 SPSS를 이용하여 검정하시오(단, 두 변수 모두 정규성은 충족된다고 가정. 유의수준: 5%. 가설을 설정하고 검정통계량을 구하고 결과를 해석).</w:t>
      </w:r>
    </w:p>
    <w:p w14:paraId="5FBA6AA7" w14:textId="5626AA87" w:rsidR="00A45B42" w:rsidRDefault="00A45B42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</w:p>
    <w:p w14:paraId="2468F1DC" w14:textId="1FA37ADB" w:rsidR="00A45B42" w:rsidRPr="00A45B42" w:rsidRDefault="00DD1DD3" w:rsidP="00CC40EB">
      <w:pPr>
        <w:pStyle w:val="a3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121E5C2B" wp14:editId="1C231710">
            <wp:extent cx="2499273" cy="101681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84" cy="10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3682" w14:textId="2061ABB6" w:rsidR="00CC40EB" w:rsidRPr="00A45B42" w:rsidRDefault="00A45B42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/>
          <w:noProof/>
          <w:kern w:val="2"/>
        </w:rPr>
        <w:drawing>
          <wp:inline distT="0" distB="0" distL="0" distR="0" wp14:anchorId="5E052986" wp14:editId="76244464">
            <wp:extent cx="5727700" cy="1397000"/>
            <wp:effectExtent l="0" t="0" r="635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4B0E9" w14:textId="77777777" w:rsidR="00E60B06" w:rsidRDefault="00E60B06" w:rsidP="00DD1DD3">
      <w:pPr>
        <w:pStyle w:val="a3"/>
        <w:ind w:firstLine="195"/>
        <w:jc w:val="left"/>
        <w:rPr>
          <w:rFonts w:asciiTheme="minorHAnsi" w:eastAsiaTheme="minorHAnsi" w:hAnsiTheme="minorHAnsi"/>
        </w:rPr>
      </w:pPr>
    </w:p>
    <w:p w14:paraId="442CD385" w14:textId="78A8405E" w:rsidR="00CC40EB" w:rsidRDefault="00A45B42" w:rsidP="00DD1DD3">
      <w:pPr>
        <w:pStyle w:val="a3"/>
        <w:ind w:firstLine="19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/>
        </w:rPr>
        <w:t>PSS</w:t>
      </w:r>
      <w:r>
        <w:rPr>
          <w:rFonts w:asciiTheme="minorHAnsi" w:eastAsiaTheme="minorHAnsi" w:hAnsiTheme="minorHAnsi" w:hint="eastAsia"/>
        </w:rPr>
        <w:t xml:space="preserve">를 통해 평균의 동일성에 대한 독립표본 </w:t>
      </w:r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>검정을 시행한 결과 위와 같은 표가 나왔다.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우선,</w:t>
      </w:r>
      <w:r>
        <w:rPr>
          <w:rFonts w:asciiTheme="minorHAnsi" w:eastAsiaTheme="minorHAnsi" w:hAnsiTheme="minorHAnsi"/>
        </w:rPr>
        <w:t xml:space="preserve"> </w:t>
      </w:r>
      <w:proofErr w:type="spellStart"/>
      <w:r w:rsidR="00B2432A">
        <w:rPr>
          <w:rFonts w:asciiTheme="minorHAnsi" w:eastAsiaTheme="minorHAnsi" w:hAnsiTheme="minorHAnsi" w:hint="eastAsia"/>
        </w:rPr>
        <w:t>L</w:t>
      </w:r>
      <w:r w:rsidR="00B2432A">
        <w:rPr>
          <w:rFonts w:asciiTheme="minorHAnsi" w:eastAsiaTheme="minorHAnsi" w:hAnsiTheme="minorHAnsi"/>
        </w:rPr>
        <w:t>evene</w:t>
      </w:r>
      <w:proofErr w:type="spellEnd"/>
      <w:r w:rsidR="00B2432A"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 w:hint="eastAsia"/>
        </w:rPr>
        <w:t>등분산 검정의 결과를 보면 공복혈당과 식후혈당 모두 남성과 여성의 모분산이 같다는 것을 알 수 있다.</w:t>
      </w:r>
      <w:r>
        <w:rPr>
          <w:rFonts w:asciiTheme="minorHAnsi" w:eastAsiaTheme="minorHAnsi" w:hAnsiTheme="minorHAnsi"/>
        </w:rPr>
        <w:t xml:space="preserve"> </w:t>
      </w:r>
      <w:r w:rsidR="00240835"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두 집단의 모분산이 같다</w:t>
      </w:r>
      <w:r w:rsidR="00240835">
        <w:rPr>
          <w:rFonts w:asciiTheme="minorHAnsi" w:eastAsiaTheme="minorHAnsi" w:hAnsiTheme="minorHAnsi" w:hint="eastAsia"/>
        </w:rPr>
        <w:t>“</w:t>
      </w:r>
      <w:r>
        <w:rPr>
          <w:rFonts w:asciiTheme="minorHAnsi" w:eastAsiaTheme="minorHAnsi" w:hAnsiTheme="minorHAnsi" w:hint="eastAsia"/>
        </w:rPr>
        <w:t xml:space="preserve">는 귀무가설에 대해 유의확룰이 각각 </w:t>
      </w:r>
      <w:r w:rsidR="00DD1DD3">
        <w:rPr>
          <w:rFonts w:asciiTheme="minorHAnsi" w:eastAsiaTheme="minorHAnsi" w:hAnsiTheme="minorHAnsi" w:hint="eastAsia"/>
        </w:rPr>
        <w:t xml:space="preserve">공복혈당은 </w:t>
      </w:r>
      <w:r w:rsidR="00DD1DD3">
        <w:rPr>
          <w:rFonts w:asciiTheme="minorHAnsi" w:eastAsiaTheme="minorHAnsi" w:hAnsiTheme="minorHAnsi"/>
        </w:rPr>
        <w:t xml:space="preserve">0.59, </w:t>
      </w:r>
      <w:r w:rsidR="00DD1DD3">
        <w:rPr>
          <w:rFonts w:asciiTheme="minorHAnsi" w:eastAsiaTheme="minorHAnsi" w:hAnsiTheme="minorHAnsi" w:hint="eastAsia"/>
        </w:rPr>
        <w:t xml:space="preserve">식후혈당은 </w:t>
      </w:r>
      <w:r w:rsidR="00DD1DD3">
        <w:rPr>
          <w:rFonts w:asciiTheme="minorHAnsi" w:eastAsiaTheme="minorHAnsi" w:hAnsiTheme="minorHAnsi"/>
        </w:rPr>
        <w:t>0.753</w:t>
      </w:r>
      <w:r w:rsidR="00DD1DD3">
        <w:rPr>
          <w:rFonts w:asciiTheme="minorHAnsi" w:eastAsiaTheme="minorHAnsi" w:hAnsiTheme="minorHAnsi" w:hint="eastAsia"/>
        </w:rPr>
        <w:t xml:space="preserve">이 도출되어 모두 </w:t>
      </w:r>
      <w:r w:rsidR="00DD1DD3">
        <w:rPr>
          <w:rFonts w:asciiTheme="minorHAnsi" w:eastAsiaTheme="minorHAnsi" w:hAnsiTheme="minorHAnsi"/>
        </w:rPr>
        <w:t>0.05</w:t>
      </w:r>
      <w:r w:rsidR="00DD1DD3">
        <w:rPr>
          <w:rFonts w:asciiTheme="minorHAnsi" w:eastAsiaTheme="minorHAnsi" w:hAnsiTheme="minorHAnsi" w:hint="eastAsia"/>
        </w:rPr>
        <w:t>보다 크기 때문이다.</w:t>
      </w:r>
      <w:r w:rsidR="00DD1DD3">
        <w:rPr>
          <w:rFonts w:asciiTheme="minorHAnsi" w:eastAsiaTheme="minorHAnsi" w:hAnsiTheme="minorHAnsi"/>
        </w:rPr>
        <w:t xml:space="preserve"> </w:t>
      </w:r>
      <w:r w:rsidR="00DD1DD3">
        <w:rPr>
          <w:rFonts w:asciiTheme="minorHAnsi" w:eastAsiaTheme="minorHAnsi" w:hAnsiTheme="minorHAnsi" w:hint="eastAsia"/>
        </w:rPr>
        <w:t>이는 귀무가설의 수용을 의미하므로 공복혈당과 식후혈당 모두 남녀 집단의 모분산이 같다.</w:t>
      </w:r>
      <w:r w:rsidR="00DD1DD3">
        <w:rPr>
          <w:rFonts w:asciiTheme="minorHAnsi" w:eastAsiaTheme="minorHAnsi" w:hAnsiTheme="minorHAnsi"/>
        </w:rPr>
        <w:t xml:space="preserve"> </w:t>
      </w:r>
    </w:p>
    <w:p w14:paraId="32F396D6" w14:textId="40FE6E48" w:rsidR="00DD1DD3" w:rsidRDefault="00DD1DD3" w:rsidP="00DD1DD3">
      <w:pPr>
        <w:pStyle w:val="a3"/>
        <w:ind w:firstLine="195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다음으로 평균의 동일성에 대한 </w:t>
      </w:r>
      <w:r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 w:hint="eastAsia"/>
        </w:rPr>
        <w:t xml:space="preserve"> 검정을 보면 등분산이 가정되었을 때 유의확률은 각각 공복혈당 </w:t>
      </w:r>
      <w:r>
        <w:rPr>
          <w:rFonts w:asciiTheme="minorHAnsi" w:eastAsiaTheme="minorHAnsi" w:hAnsiTheme="minorHAnsi"/>
        </w:rPr>
        <w:t xml:space="preserve">0.373, </w:t>
      </w:r>
      <w:r>
        <w:rPr>
          <w:rFonts w:asciiTheme="minorHAnsi" w:eastAsiaTheme="minorHAnsi" w:hAnsiTheme="minorHAnsi" w:hint="eastAsia"/>
        </w:rPr>
        <w:t xml:space="preserve">식후혈당 </w:t>
      </w:r>
      <w:r>
        <w:rPr>
          <w:rFonts w:asciiTheme="minorHAnsi" w:eastAsiaTheme="minorHAnsi" w:hAnsiTheme="minorHAnsi"/>
        </w:rPr>
        <w:t xml:space="preserve">0.175로 </w:t>
      </w:r>
      <w:r>
        <w:rPr>
          <w:rFonts w:asciiTheme="minorHAnsi" w:eastAsiaTheme="minorHAnsi" w:hAnsiTheme="minorHAnsi" w:hint="eastAsia"/>
        </w:rPr>
        <w:t xml:space="preserve">유의수준인 </w:t>
      </w:r>
      <w:r>
        <w:rPr>
          <w:rFonts w:asciiTheme="minorHAnsi" w:eastAsiaTheme="minorHAnsi" w:hAnsiTheme="minorHAnsi"/>
        </w:rPr>
        <w:t>0.05</w:t>
      </w:r>
      <w:r>
        <w:rPr>
          <w:rFonts w:asciiTheme="minorHAnsi" w:eastAsiaTheme="minorHAnsi" w:hAnsiTheme="minorHAnsi" w:hint="eastAsia"/>
        </w:rPr>
        <w:t>보다 크다는 것을 알 수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귀무가설이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남녀집단의 평균이 같다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>이므로 해당 귀무가설은 수용된다.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따라서 공복혈당과 식후혈당 모두 성별에 따른 </w:t>
      </w:r>
      <w:r w:rsidR="00461454">
        <w:rPr>
          <w:rFonts w:asciiTheme="minorHAnsi" w:eastAsiaTheme="minorHAnsi" w:hAnsiTheme="minorHAnsi" w:hint="eastAsia"/>
        </w:rPr>
        <w:t xml:space="preserve">평균의 </w:t>
      </w:r>
      <w:r>
        <w:rPr>
          <w:rFonts w:asciiTheme="minorHAnsi" w:eastAsiaTheme="minorHAnsi" w:hAnsiTheme="minorHAnsi" w:hint="eastAsia"/>
        </w:rPr>
        <w:t>차이가 존재하지 않는다.</w:t>
      </w:r>
      <w:r>
        <w:rPr>
          <w:rFonts w:asciiTheme="minorHAnsi" w:eastAsiaTheme="minorHAnsi" w:hAnsiTheme="minorHAnsi"/>
        </w:rPr>
        <w:t xml:space="preserve"> </w:t>
      </w:r>
    </w:p>
    <w:p w14:paraId="36E9B77F" w14:textId="3F3157F5" w:rsidR="00DD1DD3" w:rsidRDefault="00DD1DD3" w:rsidP="00DD1DD3">
      <w:pPr>
        <w:pStyle w:val="a3"/>
        <w:ind w:firstLine="195"/>
        <w:jc w:val="left"/>
        <w:rPr>
          <w:rFonts w:asciiTheme="minorHAnsi" w:eastAsiaTheme="minorHAnsi" w:hAnsiTheme="minorHAnsi"/>
        </w:rPr>
      </w:pPr>
    </w:p>
    <w:p w14:paraId="63081D28" w14:textId="4953687D" w:rsidR="00DD1DD3" w:rsidRDefault="00DD1DD3" w:rsidP="00DD1DD3">
      <w:pPr>
        <w:pStyle w:val="a3"/>
        <w:ind w:firstLine="195"/>
        <w:jc w:val="left"/>
        <w:rPr>
          <w:rFonts w:asciiTheme="minorHAnsi" w:eastAsiaTheme="minorHAnsi" w:hAnsiTheme="minorHAnsi"/>
        </w:rPr>
      </w:pPr>
    </w:p>
    <w:p w14:paraId="1FDC5EE6" w14:textId="77777777" w:rsidR="00DD1DD3" w:rsidRPr="00DD1DD3" w:rsidRDefault="00DD1DD3" w:rsidP="00DD1DD3">
      <w:pPr>
        <w:pStyle w:val="a3"/>
        <w:ind w:firstLine="195"/>
        <w:jc w:val="left"/>
        <w:rPr>
          <w:rFonts w:asciiTheme="minorHAnsi" w:eastAsiaTheme="minorHAnsi" w:hAnsiTheme="minorHAnsi"/>
        </w:rPr>
      </w:pPr>
    </w:p>
    <w:p w14:paraId="7F765D90" w14:textId="3B072003" w:rsidR="00CC40EB" w:rsidRPr="00A45B42" w:rsidRDefault="00DD1DD3" w:rsidP="00C36F18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  <w:r w:rsidR="00CC40EB" w:rsidRPr="00A45B42">
        <w:rPr>
          <w:rFonts w:eastAsiaTheme="minorHAnsi" w:hint="eastAsia"/>
        </w:rPr>
        <w:lastRenderedPageBreak/>
        <w:t xml:space="preserve">4.(20점) </w:t>
      </w:r>
      <w:r w:rsidR="00CC40EB" w:rsidRPr="00A45B42">
        <w:rPr>
          <w:rFonts w:eastAsiaTheme="minorHAnsi" w:hint="eastAsia"/>
          <w:b/>
          <w:bCs/>
          <w:u w:val="single" w:color="000000"/>
        </w:rPr>
        <w:t>SAS패키지</w:t>
      </w:r>
      <w:r w:rsidR="00CC40EB" w:rsidRPr="00A45B42">
        <w:rPr>
          <w:rFonts w:eastAsiaTheme="minorHAnsi" w:hint="eastAsia"/>
        </w:rPr>
        <w:t xml:space="preserve">를 이용하여 문제3번을 검정하시오. </w:t>
      </w:r>
      <w:r w:rsidR="00CC40EB" w:rsidRPr="00A45B42">
        <w:rPr>
          <w:rFonts w:eastAsiaTheme="minorHAnsi" w:hint="eastAsia"/>
          <w:b/>
          <w:bCs/>
          <w:u w:val="single" w:color="000000"/>
        </w:rPr>
        <w:t>SAS코드와 검정프로세스와 검정결과를 작성.</w:t>
      </w:r>
    </w:p>
    <w:p w14:paraId="363B40D0" w14:textId="443B977A" w:rsidR="00CC40EB" w:rsidRDefault="00CC40EB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</w:p>
    <w:p w14:paraId="651F980B" w14:textId="77777777" w:rsidR="00C14F40" w:rsidRDefault="00C14F40" w:rsidP="00C14F40">
      <w:pPr>
        <w:pStyle w:val="a3"/>
        <w:numPr>
          <w:ilvl w:val="0"/>
          <w:numId w:val="5"/>
        </w:numPr>
        <w:jc w:val="left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 w:hint="eastAsia"/>
          <w:kern w:val="2"/>
        </w:rPr>
        <w:t>프로세스 작성</w:t>
      </w:r>
    </w:p>
    <w:p w14:paraId="24D6DA2C" w14:textId="42843630" w:rsidR="00F4451F" w:rsidRDefault="00517FE9" w:rsidP="00C14F40">
      <w:pPr>
        <w:pStyle w:val="a3"/>
        <w:jc w:val="left"/>
        <w:rPr>
          <w:rFonts w:asciiTheme="minorHAnsi" w:eastAsiaTheme="minorHAnsi" w:hAnsiTheme="minorHAnsi"/>
          <w:kern w:val="2"/>
        </w:rPr>
      </w:pPr>
      <w:r>
        <w:rPr>
          <w:rFonts w:asciiTheme="minorHAnsi" w:eastAsiaTheme="minorHAnsi" w:hAnsiTheme="minorHAnsi" w:hint="eastAsia"/>
          <w:kern w:val="2"/>
        </w:rPr>
        <w:t xml:space="preserve">우선 </w:t>
      </w:r>
      <w:proofErr w:type="spellStart"/>
      <w:r>
        <w:rPr>
          <w:rFonts w:asciiTheme="minorHAnsi" w:eastAsiaTheme="minorHAnsi" w:hAnsiTheme="minorHAnsi" w:hint="eastAsia"/>
          <w:kern w:val="2"/>
        </w:rPr>
        <w:t>s</w:t>
      </w:r>
      <w:r>
        <w:rPr>
          <w:rFonts w:asciiTheme="minorHAnsi" w:eastAsiaTheme="minorHAnsi" w:hAnsiTheme="minorHAnsi"/>
          <w:kern w:val="2"/>
        </w:rPr>
        <w:t>pss</w:t>
      </w:r>
      <w:proofErr w:type="spellEnd"/>
      <w:r>
        <w:rPr>
          <w:rFonts w:asciiTheme="minorHAnsi" w:eastAsiaTheme="minorHAnsi" w:hAnsiTheme="minorHAnsi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>데이터를 가져오기 위해 데이터 가져오기 마법사 메뉴를 사용하였고,</w:t>
      </w:r>
      <w:r>
        <w:rPr>
          <w:rFonts w:asciiTheme="minorHAnsi" w:eastAsiaTheme="minorHAnsi" w:hAnsiTheme="minorHAnsi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 xml:space="preserve">이때 성별 변수는 </w:t>
      </w:r>
      <w:r>
        <w:rPr>
          <w:rFonts w:asciiTheme="minorHAnsi" w:eastAsiaTheme="minorHAnsi" w:hAnsiTheme="minorHAnsi"/>
          <w:kern w:val="2"/>
        </w:rPr>
        <w:t xml:space="preserve">VAR1, </w:t>
      </w:r>
      <w:r>
        <w:rPr>
          <w:rFonts w:asciiTheme="minorHAnsi" w:eastAsiaTheme="minorHAnsi" w:hAnsiTheme="minorHAnsi" w:hint="eastAsia"/>
          <w:kern w:val="2"/>
        </w:rPr>
        <w:t xml:space="preserve">공복혈당 변수는 </w:t>
      </w:r>
      <w:r>
        <w:rPr>
          <w:rFonts w:asciiTheme="minorHAnsi" w:eastAsiaTheme="minorHAnsi" w:hAnsiTheme="minorHAnsi"/>
          <w:kern w:val="2"/>
        </w:rPr>
        <w:t xml:space="preserve">VAR8, </w:t>
      </w:r>
      <w:r>
        <w:rPr>
          <w:rFonts w:asciiTheme="minorHAnsi" w:eastAsiaTheme="minorHAnsi" w:hAnsiTheme="minorHAnsi" w:hint="eastAsia"/>
          <w:kern w:val="2"/>
        </w:rPr>
        <w:t xml:space="preserve">식후혈당 </w:t>
      </w:r>
      <w:r>
        <w:rPr>
          <w:rFonts w:asciiTheme="minorHAnsi" w:eastAsiaTheme="minorHAnsi" w:hAnsiTheme="minorHAnsi"/>
          <w:kern w:val="2"/>
        </w:rPr>
        <w:t>변수는 VAR9</w:t>
      </w:r>
      <w:r>
        <w:rPr>
          <w:rFonts w:asciiTheme="minorHAnsi" w:eastAsiaTheme="minorHAnsi" w:hAnsiTheme="minorHAnsi" w:hint="eastAsia"/>
          <w:kern w:val="2"/>
        </w:rPr>
        <w:t>가 되었다.</w:t>
      </w:r>
      <w:r>
        <w:rPr>
          <w:rFonts w:asciiTheme="minorHAnsi" w:eastAsiaTheme="minorHAnsi" w:hAnsiTheme="minorHAnsi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>또한,</w:t>
      </w:r>
      <w:r>
        <w:rPr>
          <w:rFonts w:asciiTheme="minorHAnsi" w:eastAsiaTheme="minorHAnsi" w:hAnsiTheme="minorHAnsi"/>
          <w:kern w:val="2"/>
        </w:rPr>
        <w:t xml:space="preserve"> </w:t>
      </w:r>
      <w:r>
        <w:rPr>
          <w:rFonts w:asciiTheme="minorHAnsi" w:eastAsiaTheme="minorHAnsi" w:hAnsiTheme="minorHAnsi" w:hint="eastAsia"/>
          <w:kern w:val="2"/>
        </w:rPr>
        <w:t xml:space="preserve">데이터셋명은 </w:t>
      </w:r>
      <w:r>
        <w:rPr>
          <w:rFonts w:asciiTheme="minorHAnsi" w:eastAsiaTheme="minorHAnsi" w:hAnsiTheme="minorHAnsi"/>
          <w:kern w:val="2"/>
        </w:rPr>
        <w:t>“</w:t>
      </w:r>
      <w:proofErr w:type="spellStart"/>
      <w:r>
        <w:rPr>
          <w:rFonts w:asciiTheme="minorHAnsi" w:eastAsiaTheme="minorHAnsi" w:hAnsiTheme="minorHAnsi" w:hint="eastAsia"/>
          <w:kern w:val="2"/>
        </w:rPr>
        <w:t>s</w:t>
      </w:r>
      <w:r>
        <w:rPr>
          <w:rFonts w:asciiTheme="minorHAnsi" w:eastAsiaTheme="minorHAnsi" w:hAnsiTheme="minorHAnsi"/>
          <w:kern w:val="2"/>
        </w:rPr>
        <w:t>psssav</w:t>
      </w:r>
      <w:proofErr w:type="spellEnd"/>
      <w:r>
        <w:rPr>
          <w:rFonts w:asciiTheme="minorHAnsi" w:eastAsiaTheme="minorHAnsi" w:hAnsiTheme="minorHAnsi"/>
          <w:kern w:val="2"/>
        </w:rPr>
        <w:t xml:space="preserve">”로 </w:t>
      </w:r>
      <w:r>
        <w:rPr>
          <w:rFonts w:asciiTheme="minorHAnsi" w:eastAsiaTheme="minorHAnsi" w:hAnsiTheme="minorHAnsi" w:hint="eastAsia"/>
          <w:kern w:val="2"/>
        </w:rPr>
        <w:t>지정하였다.</w:t>
      </w:r>
      <w:r>
        <w:rPr>
          <w:rFonts w:asciiTheme="minorHAnsi" w:eastAsiaTheme="minorHAnsi" w:hAnsiTheme="minorHAnsi"/>
          <w:kern w:val="2"/>
        </w:rPr>
        <w:t xml:space="preserve"> </w:t>
      </w:r>
    </w:p>
    <w:p w14:paraId="41C7FC51" w14:textId="77777777" w:rsidR="00F4451F" w:rsidRPr="00BB5692" w:rsidRDefault="00F4451F" w:rsidP="00CC40EB">
      <w:pPr>
        <w:pStyle w:val="a3"/>
        <w:jc w:val="left"/>
        <w:rPr>
          <w:rFonts w:asciiTheme="minorHAnsi" w:eastAsiaTheme="minorHAnsi" w:hAnsiTheme="minorHAnsi"/>
          <w:kern w:val="2"/>
        </w:rPr>
      </w:pPr>
    </w:p>
    <w:p w14:paraId="1DC23686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b/>
          <w:bCs/>
          <w:color w:val="000080"/>
          <w:kern w:val="0"/>
          <w:sz w:val="22"/>
          <w:shd w:val="clear" w:color="auto" w:fill="FFFFFF"/>
        </w:rPr>
        <w:t>DATA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 xml:space="preserve"> ex4;</w:t>
      </w:r>
    </w:p>
    <w:p w14:paraId="3EB26D20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color w:val="0000FF"/>
          <w:kern w:val="0"/>
          <w:sz w:val="22"/>
          <w:shd w:val="clear" w:color="auto" w:fill="FFFFFF"/>
        </w:rPr>
        <w:t>SET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>spsssav</w:t>
      </w:r>
      <w:proofErr w:type="spellEnd"/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>;</w:t>
      </w:r>
    </w:p>
    <w:p w14:paraId="5E11322D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b/>
          <w:bCs/>
          <w:color w:val="000080"/>
          <w:kern w:val="0"/>
          <w:sz w:val="22"/>
          <w:shd w:val="clear" w:color="auto" w:fill="FFFFFF"/>
        </w:rPr>
        <w:t>RUN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>;</w:t>
      </w:r>
    </w:p>
    <w:p w14:paraId="54BEC21C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</w:p>
    <w:p w14:paraId="35299D3D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b/>
          <w:bCs/>
          <w:color w:val="000080"/>
          <w:kern w:val="0"/>
          <w:sz w:val="22"/>
          <w:shd w:val="clear" w:color="auto" w:fill="FFFFFF"/>
        </w:rPr>
        <w:t>PROC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 xml:space="preserve"> </w:t>
      </w:r>
      <w:r w:rsidRPr="00517FE9">
        <w:rPr>
          <w:rFonts w:ascii="BatangChe" w:eastAsia="BatangChe" w:hAnsi="MS Sans Serif" w:cs="BatangChe"/>
          <w:b/>
          <w:bCs/>
          <w:color w:val="000080"/>
          <w:kern w:val="0"/>
          <w:sz w:val="22"/>
          <w:shd w:val="clear" w:color="auto" w:fill="FFFFFF"/>
        </w:rPr>
        <w:t>TTEST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 xml:space="preserve"> </w:t>
      </w:r>
      <w:r w:rsidRPr="00517FE9">
        <w:rPr>
          <w:rFonts w:ascii="BatangChe" w:eastAsia="BatangChe" w:hAnsi="MS Sans Serif" w:cs="BatangChe"/>
          <w:color w:val="0000FF"/>
          <w:kern w:val="0"/>
          <w:sz w:val="22"/>
          <w:shd w:val="clear" w:color="auto" w:fill="FFFFFF"/>
        </w:rPr>
        <w:t>DATA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>=ex4;</w:t>
      </w:r>
    </w:p>
    <w:p w14:paraId="18820AAC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color w:val="0000FF"/>
          <w:kern w:val="0"/>
          <w:sz w:val="22"/>
          <w:shd w:val="clear" w:color="auto" w:fill="FFFFFF"/>
        </w:rPr>
        <w:t>CLASS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 xml:space="preserve"> var1;</w:t>
      </w:r>
    </w:p>
    <w:p w14:paraId="4FE03656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color w:val="0000FF"/>
          <w:kern w:val="0"/>
          <w:sz w:val="22"/>
          <w:shd w:val="clear" w:color="auto" w:fill="FFFFFF"/>
        </w:rPr>
        <w:t>VAR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 xml:space="preserve"> var8 var9;</w:t>
      </w:r>
    </w:p>
    <w:p w14:paraId="67915084" w14:textId="77777777" w:rsidR="00517FE9" w:rsidRPr="00517FE9" w:rsidRDefault="00517FE9" w:rsidP="00517FE9">
      <w:pPr>
        <w:wordWrap/>
        <w:adjustRightInd w:val="0"/>
        <w:spacing w:after="0" w:line="240" w:lineRule="auto"/>
        <w:jc w:val="left"/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</w:pPr>
      <w:r w:rsidRPr="00517FE9">
        <w:rPr>
          <w:rFonts w:ascii="BatangChe" w:eastAsia="BatangChe" w:hAnsi="MS Sans Serif" w:cs="BatangChe"/>
          <w:b/>
          <w:bCs/>
          <w:color w:val="000080"/>
          <w:kern w:val="0"/>
          <w:sz w:val="22"/>
          <w:shd w:val="clear" w:color="auto" w:fill="FFFFFF"/>
        </w:rPr>
        <w:t>run</w:t>
      </w:r>
      <w:r w:rsidRPr="00517FE9">
        <w:rPr>
          <w:rFonts w:ascii="BatangChe" w:eastAsia="BatangChe" w:hAnsi="MS Sans Serif" w:cs="BatangChe"/>
          <w:color w:val="000000"/>
          <w:kern w:val="0"/>
          <w:sz w:val="22"/>
          <w:shd w:val="clear" w:color="auto" w:fill="FFFFFF"/>
        </w:rPr>
        <w:t>;</w:t>
      </w:r>
    </w:p>
    <w:p w14:paraId="6C7BF3A3" w14:textId="3DEF8B57" w:rsidR="00CC40EB" w:rsidRDefault="00CC40EB">
      <w:pPr>
        <w:rPr>
          <w:rFonts w:eastAsiaTheme="minorHAnsi"/>
          <w:szCs w:val="20"/>
        </w:rPr>
      </w:pPr>
    </w:p>
    <w:p w14:paraId="77CD9DD4" w14:textId="262CB472" w:rsidR="00517FE9" w:rsidRDefault="00517FE9">
      <w:pPr>
        <w:rPr>
          <w:rFonts w:eastAsiaTheme="minorHAnsi"/>
          <w:szCs w:val="20"/>
        </w:rPr>
      </w:pPr>
    </w:p>
    <w:p w14:paraId="1C134F82" w14:textId="118E43CE" w:rsidR="00517FE9" w:rsidRPr="00A73269" w:rsidRDefault="00517FE9" w:rsidP="00A73269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A73269">
        <w:rPr>
          <w:rFonts w:eastAsiaTheme="minorHAnsi" w:hint="eastAsia"/>
          <w:szCs w:val="20"/>
        </w:rPr>
        <w:t>공복혈당</w:t>
      </w:r>
    </w:p>
    <w:p w14:paraId="614CF425" w14:textId="77EB92D8" w:rsidR="00517FE9" w:rsidRDefault="00517FE9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 wp14:anchorId="236D4FDF" wp14:editId="339DEAF7">
            <wp:extent cx="3438615" cy="3372155"/>
            <wp:effectExtent l="0" t="0" r="0" b="0"/>
            <wp:docPr id="11" name="그림 1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323" cy="337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8F12" w14:textId="7C193E42" w:rsidR="00D60A57" w:rsidRPr="00D60A57" w:rsidRDefault="00D60A57" w:rsidP="00A73269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식후혈당</w:t>
      </w:r>
    </w:p>
    <w:p w14:paraId="2B1C6C52" w14:textId="77777777" w:rsidR="00D60A57" w:rsidRDefault="00D60A57" w:rsidP="00DE222C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noProof/>
          <w:szCs w:val="20"/>
        </w:rPr>
        <w:drawing>
          <wp:inline distT="0" distB="0" distL="0" distR="0" wp14:anchorId="341AD169" wp14:editId="03E06B76">
            <wp:extent cx="3145536" cy="3069664"/>
            <wp:effectExtent l="0" t="0" r="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01" cy="307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40B2" w14:textId="77777777" w:rsidR="00B71A79" w:rsidRDefault="00B71A79" w:rsidP="00DE222C">
      <w:pPr>
        <w:ind w:firstLine="195"/>
        <w:rPr>
          <w:rFonts w:eastAsiaTheme="minorHAnsi"/>
          <w:szCs w:val="20"/>
        </w:rPr>
      </w:pPr>
    </w:p>
    <w:p w14:paraId="5E0C1C66" w14:textId="77777777" w:rsidR="009904E3" w:rsidRDefault="009904E3" w:rsidP="00DE222C">
      <w:pPr>
        <w:ind w:firstLine="195"/>
        <w:rPr>
          <w:rFonts w:eastAsiaTheme="minorHAnsi"/>
          <w:szCs w:val="20"/>
        </w:rPr>
      </w:pPr>
    </w:p>
    <w:p w14:paraId="223A6986" w14:textId="77777777" w:rsidR="00B71A79" w:rsidRDefault="00B71A79" w:rsidP="00A73269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결과 해석 및 </w:t>
      </w:r>
      <w:r>
        <w:rPr>
          <w:rFonts w:eastAsiaTheme="minorHAnsi"/>
          <w:szCs w:val="20"/>
        </w:rPr>
        <w:t>SPSS</w:t>
      </w:r>
      <w:r>
        <w:rPr>
          <w:rFonts w:eastAsiaTheme="minorHAnsi" w:hint="eastAsia"/>
          <w:szCs w:val="20"/>
        </w:rPr>
        <w:t>와 비교</w:t>
      </w:r>
    </w:p>
    <w:p w14:paraId="6FA6E60E" w14:textId="71EBBB4A" w:rsidR="00517FE9" w:rsidRPr="00B71A79" w:rsidRDefault="00517FE9" w:rsidP="00B71A79">
      <w:pPr>
        <w:rPr>
          <w:rFonts w:eastAsiaTheme="minorHAnsi"/>
          <w:szCs w:val="20"/>
        </w:rPr>
      </w:pPr>
      <w:r w:rsidRPr="00B71A79">
        <w:rPr>
          <w:rFonts w:eastAsiaTheme="minorHAnsi" w:hint="eastAsia"/>
          <w:szCs w:val="20"/>
        </w:rPr>
        <w:t>먼저 성별에 따른 공복혈당의 분석 결과를 살펴보면,</w:t>
      </w:r>
      <w:r w:rsidRPr="00B71A79">
        <w:rPr>
          <w:rFonts w:eastAsiaTheme="minorHAnsi"/>
          <w:szCs w:val="20"/>
        </w:rPr>
        <w:t xml:space="preserve"> </w:t>
      </w:r>
      <w:r w:rsidRPr="00B71A79">
        <w:rPr>
          <w:rFonts w:eastAsiaTheme="minorHAnsi" w:hint="eastAsia"/>
          <w:szCs w:val="20"/>
        </w:rPr>
        <w:t xml:space="preserve">등분산성 검정 </w:t>
      </w:r>
      <w:r w:rsidRPr="00B71A79">
        <w:rPr>
          <w:rFonts w:eastAsiaTheme="minorHAnsi"/>
          <w:szCs w:val="20"/>
        </w:rPr>
        <w:t>(Equality of Variances)</w:t>
      </w:r>
      <w:r w:rsidRPr="00B71A79">
        <w:rPr>
          <w:rFonts w:eastAsiaTheme="minorHAnsi" w:hint="eastAsia"/>
          <w:szCs w:val="20"/>
        </w:rPr>
        <w:t xml:space="preserve">에서 </w:t>
      </w:r>
      <w:r w:rsidR="00F02431" w:rsidRPr="00B71A79">
        <w:rPr>
          <w:rFonts w:eastAsiaTheme="minorHAnsi" w:hint="eastAsia"/>
          <w:szCs w:val="20"/>
        </w:rPr>
        <w:t>S</w:t>
      </w:r>
      <w:r w:rsidR="00F02431" w:rsidRPr="00B71A79">
        <w:rPr>
          <w:rFonts w:eastAsiaTheme="minorHAnsi"/>
          <w:szCs w:val="20"/>
        </w:rPr>
        <w:t>PSS</w:t>
      </w:r>
      <w:r w:rsidR="009506DA" w:rsidRPr="00B71A79">
        <w:rPr>
          <w:rFonts w:eastAsiaTheme="minorHAnsi" w:hint="eastAsia"/>
          <w:szCs w:val="20"/>
        </w:rPr>
        <w:t>의</w:t>
      </w:r>
      <w:r w:rsidR="00F02431" w:rsidRPr="00B71A79">
        <w:rPr>
          <w:rFonts w:eastAsiaTheme="minorHAnsi" w:hint="eastAsia"/>
          <w:szCs w:val="20"/>
        </w:rPr>
        <w:t xml:space="preserve"> </w:t>
      </w:r>
      <w:proofErr w:type="spellStart"/>
      <w:r w:rsidR="00F02431" w:rsidRPr="00B71A79">
        <w:rPr>
          <w:rFonts w:eastAsiaTheme="minorHAnsi"/>
          <w:szCs w:val="20"/>
        </w:rPr>
        <w:t>Levene</w:t>
      </w:r>
      <w:proofErr w:type="spellEnd"/>
      <w:r w:rsidR="00F02431" w:rsidRPr="00B71A79">
        <w:rPr>
          <w:rFonts w:eastAsiaTheme="minorHAnsi" w:hint="eastAsia"/>
          <w:szCs w:val="20"/>
        </w:rPr>
        <w:t xml:space="preserve">의등분산성 검사가 아닌 </w:t>
      </w:r>
      <w:r w:rsidR="00F02431" w:rsidRPr="00B71A79">
        <w:rPr>
          <w:rFonts w:eastAsiaTheme="minorHAnsi"/>
          <w:szCs w:val="20"/>
        </w:rPr>
        <w:t xml:space="preserve">Folded F </w:t>
      </w:r>
      <w:r w:rsidR="00F02431" w:rsidRPr="00B71A79">
        <w:rPr>
          <w:rFonts w:eastAsiaTheme="minorHAnsi" w:hint="eastAsia"/>
          <w:szCs w:val="20"/>
        </w:rPr>
        <w:t>검정 방법이 사용된 것을 확인할 수 있다.</w:t>
      </w:r>
      <w:r w:rsidR="00F02431" w:rsidRPr="00B71A79">
        <w:rPr>
          <w:rFonts w:eastAsiaTheme="minorHAnsi"/>
          <w:szCs w:val="20"/>
        </w:rPr>
        <w:t xml:space="preserve"> </w:t>
      </w:r>
      <w:r w:rsidR="009506DA" w:rsidRPr="00B71A79">
        <w:rPr>
          <w:rFonts w:eastAsiaTheme="minorHAnsi" w:hint="eastAsia"/>
          <w:szCs w:val="20"/>
        </w:rPr>
        <w:t>그에 따라</w:t>
      </w:r>
      <w:r w:rsidR="000D6AD9" w:rsidRPr="00B71A79">
        <w:rPr>
          <w:rFonts w:eastAsiaTheme="minorHAnsi" w:hint="eastAsia"/>
          <w:szCs w:val="20"/>
        </w:rPr>
        <w:t xml:space="preserve"> </w:t>
      </w:r>
      <w:r w:rsidR="000D6AD9" w:rsidRPr="00B71A79">
        <w:rPr>
          <w:rFonts w:eastAsiaTheme="minorHAnsi"/>
          <w:szCs w:val="20"/>
        </w:rPr>
        <w:t xml:space="preserve">F </w:t>
      </w:r>
      <w:r w:rsidR="000D6AD9" w:rsidRPr="00B71A79">
        <w:rPr>
          <w:rFonts w:eastAsiaTheme="minorHAnsi" w:hint="eastAsia"/>
          <w:szCs w:val="20"/>
        </w:rPr>
        <w:t xml:space="preserve">값 또한 </w:t>
      </w:r>
      <w:r w:rsidR="000D6AD9" w:rsidRPr="00B71A79">
        <w:rPr>
          <w:rFonts w:eastAsiaTheme="minorHAnsi"/>
          <w:szCs w:val="20"/>
        </w:rPr>
        <w:t xml:space="preserve">SPSS </w:t>
      </w:r>
      <w:r w:rsidR="000D6AD9" w:rsidRPr="00B71A79">
        <w:rPr>
          <w:rFonts w:eastAsiaTheme="minorHAnsi" w:hint="eastAsia"/>
          <w:szCs w:val="20"/>
        </w:rPr>
        <w:t>검정 결과와 다르다</w:t>
      </w:r>
      <w:r w:rsidR="000D6AD9" w:rsidRPr="00B71A79">
        <w:rPr>
          <w:rFonts w:eastAsiaTheme="minorHAnsi"/>
          <w:szCs w:val="20"/>
        </w:rPr>
        <w:t xml:space="preserve">. </w:t>
      </w:r>
      <w:r w:rsidR="009506DA" w:rsidRPr="00B71A79">
        <w:rPr>
          <w:rFonts w:eastAsiaTheme="minorHAnsi" w:hint="eastAsia"/>
          <w:szCs w:val="20"/>
        </w:rPr>
        <w:t xml:space="preserve">귀무가설은 여전히 </w:t>
      </w:r>
      <w:r w:rsidR="009506DA" w:rsidRPr="00B71A79">
        <w:rPr>
          <w:rFonts w:eastAsiaTheme="minorHAnsi"/>
          <w:szCs w:val="20"/>
        </w:rPr>
        <w:t>“</w:t>
      </w:r>
      <w:r w:rsidR="009506DA" w:rsidRPr="00B71A79">
        <w:rPr>
          <w:rFonts w:eastAsiaTheme="minorHAnsi" w:hint="eastAsia"/>
          <w:szCs w:val="20"/>
        </w:rPr>
        <w:t>두 집단의 모분산이 같다</w:t>
      </w:r>
      <w:r w:rsidR="009506DA" w:rsidRPr="00B71A79">
        <w:rPr>
          <w:rFonts w:eastAsiaTheme="minorHAnsi"/>
          <w:szCs w:val="20"/>
        </w:rPr>
        <w:t>”</w:t>
      </w:r>
      <w:r w:rsidR="009506DA" w:rsidRPr="00B71A79">
        <w:rPr>
          <w:rFonts w:eastAsiaTheme="minorHAnsi" w:hint="eastAsia"/>
          <w:szCs w:val="20"/>
        </w:rPr>
        <w:t>이지만,</w:t>
      </w:r>
      <w:r w:rsidR="009506DA" w:rsidRPr="00B71A79">
        <w:rPr>
          <w:rFonts w:eastAsiaTheme="minorHAnsi"/>
          <w:szCs w:val="20"/>
        </w:rPr>
        <w:t xml:space="preserve"> </w:t>
      </w:r>
      <w:r w:rsidR="000D6AD9" w:rsidRPr="00B71A79">
        <w:rPr>
          <w:rFonts w:eastAsiaTheme="minorHAnsi" w:hint="eastAsia"/>
          <w:szCs w:val="20"/>
        </w:rPr>
        <w:t>F</w:t>
      </w:r>
      <w:r w:rsidR="000D6AD9" w:rsidRPr="00B71A79">
        <w:rPr>
          <w:rFonts w:eastAsiaTheme="minorHAnsi"/>
          <w:szCs w:val="20"/>
        </w:rPr>
        <w:t xml:space="preserve">olded F </w:t>
      </w:r>
      <w:r w:rsidR="000D6AD9" w:rsidRPr="00B71A79">
        <w:rPr>
          <w:rFonts w:eastAsiaTheme="minorHAnsi" w:hint="eastAsia"/>
          <w:szCs w:val="20"/>
        </w:rPr>
        <w:t xml:space="preserve">등분산성 검정에서 </w:t>
      </w:r>
      <w:r w:rsidR="000D6AD9" w:rsidRPr="00B71A79">
        <w:rPr>
          <w:rFonts w:eastAsiaTheme="minorHAnsi"/>
          <w:szCs w:val="20"/>
        </w:rPr>
        <w:t>F</w:t>
      </w:r>
      <w:r w:rsidR="000D6AD9" w:rsidRPr="00B71A79">
        <w:rPr>
          <w:rFonts w:eastAsiaTheme="minorHAnsi" w:hint="eastAsia"/>
          <w:szCs w:val="20"/>
        </w:rPr>
        <w:t xml:space="preserve">의 검정 통계량은 </w:t>
      </w:r>
      <w:r w:rsidR="000D6AD9" w:rsidRPr="00B71A79">
        <w:rPr>
          <w:rFonts w:eastAsiaTheme="minorHAnsi"/>
          <w:szCs w:val="20"/>
        </w:rPr>
        <w:t xml:space="preserve">2.37, </w:t>
      </w:r>
      <w:r w:rsidR="00CD0DF0" w:rsidRPr="00B71A79">
        <w:rPr>
          <w:rFonts w:eastAsiaTheme="minorHAnsi" w:hint="eastAsia"/>
          <w:szCs w:val="20"/>
        </w:rPr>
        <w:t xml:space="preserve">유의확률은 </w:t>
      </w:r>
      <w:r w:rsidR="00CD0DF0" w:rsidRPr="00B71A79">
        <w:rPr>
          <w:rFonts w:eastAsiaTheme="minorHAnsi"/>
          <w:szCs w:val="20"/>
        </w:rPr>
        <w:t xml:space="preserve">0.0001 </w:t>
      </w:r>
      <w:r w:rsidR="00CD0DF0" w:rsidRPr="00B71A79">
        <w:rPr>
          <w:rFonts w:eastAsiaTheme="minorHAnsi" w:hint="eastAsia"/>
          <w:szCs w:val="20"/>
        </w:rPr>
        <w:t>미만으로 귀무가설이 기각된다.</w:t>
      </w:r>
      <w:r w:rsidR="00CD0DF0" w:rsidRPr="00B71A79">
        <w:rPr>
          <w:rFonts w:eastAsiaTheme="minorHAnsi"/>
          <w:szCs w:val="20"/>
        </w:rPr>
        <w:t xml:space="preserve"> </w:t>
      </w:r>
      <w:r w:rsidR="00CD0DF0" w:rsidRPr="00B71A79">
        <w:rPr>
          <w:rFonts w:eastAsiaTheme="minorHAnsi" w:hint="eastAsia"/>
          <w:szCs w:val="20"/>
        </w:rPr>
        <w:t>따라서 남성과 여성 집단의 공복 혈당 수치의 모분산이 서로 같지 않다는 결론이 도출된다.</w:t>
      </w:r>
      <w:r w:rsidR="00CD0DF0" w:rsidRPr="00B71A79">
        <w:rPr>
          <w:rFonts w:eastAsiaTheme="minorHAnsi"/>
          <w:szCs w:val="20"/>
        </w:rPr>
        <w:t xml:space="preserve"> </w:t>
      </w:r>
      <w:r w:rsidR="00CD0DF0" w:rsidRPr="00B71A79">
        <w:rPr>
          <w:rFonts w:eastAsiaTheme="minorHAnsi" w:hint="eastAsia"/>
          <w:szCs w:val="20"/>
        </w:rPr>
        <w:t xml:space="preserve">이는 </w:t>
      </w:r>
      <w:r w:rsidR="00A81EC2">
        <w:rPr>
          <w:rFonts w:eastAsiaTheme="minorHAnsi" w:hint="eastAsia"/>
          <w:szCs w:val="20"/>
        </w:rPr>
        <w:t xml:space="preserve">공복혈당에 대한 </w:t>
      </w:r>
      <w:r w:rsidR="00CD0DF0" w:rsidRPr="00B71A79">
        <w:rPr>
          <w:rFonts w:eastAsiaTheme="minorHAnsi"/>
          <w:szCs w:val="20"/>
        </w:rPr>
        <w:t xml:space="preserve">SPSS </w:t>
      </w:r>
      <w:r w:rsidR="00DE222C" w:rsidRPr="00B71A79">
        <w:rPr>
          <w:rFonts w:eastAsiaTheme="minorHAnsi" w:hint="eastAsia"/>
          <w:szCs w:val="20"/>
        </w:rPr>
        <w:t>등분산성 검사 결과와 반대</w:t>
      </w:r>
      <w:r w:rsidR="00B71A79" w:rsidRPr="00B71A79">
        <w:rPr>
          <w:rFonts w:eastAsiaTheme="minorHAnsi" w:hint="eastAsia"/>
          <w:szCs w:val="20"/>
        </w:rPr>
        <w:t>이</w:t>
      </w:r>
      <w:r w:rsidR="009506DA" w:rsidRPr="00B71A79">
        <w:rPr>
          <w:rFonts w:eastAsiaTheme="minorHAnsi" w:hint="eastAsia"/>
          <w:szCs w:val="20"/>
        </w:rPr>
        <w:t>다</w:t>
      </w:r>
      <w:r w:rsidR="00DE222C" w:rsidRPr="00B71A79">
        <w:rPr>
          <w:rFonts w:eastAsiaTheme="minorHAnsi" w:hint="eastAsia"/>
          <w:szCs w:val="20"/>
        </w:rPr>
        <w:t>.</w:t>
      </w:r>
      <w:r w:rsidR="00DE222C" w:rsidRPr="00B71A79">
        <w:rPr>
          <w:rFonts w:eastAsiaTheme="minorHAnsi"/>
          <w:szCs w:val="20"/>
        </w:rPr>
        <w:t xml:space="preserve"> </w:t>
      </w:r>
    </w:p>
    <w:p w14:paraId="77A3D657" w14:textId="5FA7DC39" w:rsidR="00DE222C" w:rsidRDefault="00DE222C" w:rsidP="00DE222C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이를 토대로 </w:t>
      </w:r>
      <w:r>
        <w:rPr>
          <w:rFonts w:eastAsiaTheme="minorHAnsi"/>
          <w:szCs w:val="20"/>
        </w:rPr>
        <w:t xml:space="preserve">T Test </w:t>
      </w:r>
      <w:r>
        <w:rPr>
          <w:rFonts w:eastAsiaTheme="minorHAnsi" w:hint="eastAsia"/>
          <w:szCs w:val="20"/>
        </w:rPr>
        <w:t>결과를 보면,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등분산성이 충족되지 못했으므로 </w:t>
      </w:r>
      <w:r>
        <w:rPr>
          <w:rFonts w:eastAsiaTheme="minorHAnsi"/>
          <w:szCs w:val="20"/>
        </w:rPr>
        <w:t>Pooled variance</w:t>
      </w:r>
      <w:r>
        <w:rPr>
          <w:rFonts w:eastAsiaTheme="minorHAnsi" w:hint="eastAsia"/>
          <w:szCs w:val="20"/>
        </w:rPr>
        <w:t xml:space="preserve">가 아닌 </w:t>
      </w:r>
      <w:r>
        <w:rPr>
          <w:rFonts w:eastAsiaTheme="minorHAnsi"/>
          <w:szCs w:val="20"/>
        </w:rPr>
        <w:t>Satterthw</w:t>
      </w:r>
      <w:r w:rsidR="00E67EA4">
        <w:rPr>
          <w:rFonts w:eastAsiaTheme="minorHAnsi"/>
          <w:szCs w:val="20"/>
        </w:rPr>
        <w:t xml:space="preserve">aite </w:t>
      </w:r>
      <w:r w:rsidR="00E67EA4">
        <w:rPr>
          <w:rFonts w:eastAsiaTheme="minorHAnsi" w:hint="eastAsia"/>
          <w:szCs w:val="20"/>
        </w:rPr>
        <w:t>자유도를 활용한 값을 보아야 한다.</w:t>
      </w:r>
      <w:r w:rsidR="00E67EA4">
        <w:rPr>
          <w:rFonts w:eastAsiaTheme="minorHAnsi"/>
          <w:szCs w:val="20"/>
        </w:rPr>
        <w:t xml:space="preserve"> </w:t>
      </w:r>
      <w:r w:rsidR="00E67EA4">
        <w:rPr>
          <w:rFonts w:eastAsiaTheme="minorHAnsi" w:hint="eastAsia"/>
          <w:szCs w:val="20"/>
        </w:rPr>
        <w:t xml:space="preserve">이때 </w:t>
      </w:r>
      <w:r w:rsidR="000B5027">
        <w:rPr>
          <w:rFonts w:eastAsiaTheme="minorHAnsi" w:hint="eastAsia"/>
          <w:szCs w:val="20"/>
        </w:rPr>
        <w:t xml:space="preserve">자유도는 </w:t>
      </w:r>
      <w:r w:rsidR="000B5027">
        <w:rPr>
          <w:rFonts w:eastAsiaTheme="minorHAnsi"/>
          <w:szCs w:val="20"/>
        </w:rPr>
        <w:t>80.868</w:t>
      </w:r>
      <w:r w:rsidR="000B5027">
        <w:rPr>
          <w:rFonts w:eastAsiaTheme="minorHAnsi" w:hint="eastAsia"/>
          <w:szCs w:val="20"/>
        </w:rPr>
        <w:t>,</w:t>
      </w:r>
      <w:r w:rsidR="000B5027">
        <w:rPr>
          <w:rFonts w:eastAsiaTheme="minorHAnsi"/>
          <w:szCs w:val="20"/>
        </w:rPr>
        <w:t xml:space="preserve"> </w:t>
      </w:r>
      <w:r w:rsidR="00E67EA4">
        <w:rPr>
          <w:rFonts w:eastAsiaTheme="minorHAnsi"/>
          <w:szCs w:val="20"/>
        </w:rPr>
        <w:t>T</w:t>
      </w:r>
      <w:r w:rsidR="00E67EA4">
        <w:rPr>
          <w:rFonts w:eastAsiaTheme="minorHAnsi" w:hint="eastAsia"/>
          <w:szCs w:val="20"/>
        </w:rPr>
        <w:t xml:space="preserve">의 검정통계량은 </w:t>
      </w:r>
      <w:r w:rsidR="00E67EA4">
        <w:rPr>
          <w:rFonts w:eastAsiaTheme="minorHAnsi"/>
          <w:szCs w:val="20"/>
        </w:rPr>
        <w:t xml:space="preserve">0.76, </w:t>
      </w:r>
      <w:r w:rsidR="00E67EA4">
        <w:rPr>
          <w:rFonts w:eastAsiaTheme="minorHAnsi" w:hint="eastAsia"/>
          <w:szCs w:val="20"/>
        </w:rPr>
        <w:t xml:space="preserve">유의확률은 </w:t>
      </w:r>
      <w:r w:rsidR="00E67EA4">
        <w:rPr>
          <w:rFonts w:eastAsiaTheme="minorHAnsi"/>
          <w:szCs w:val="20"/>
        </w:rPr>
        <w:t>0.4471</w:t>
      </w:r>
      <w:r w:rsidR="00E67EA4">
        <w:rPr>
          <w:rFonts w:eastAsiaTheme="minorHAnsi" w:hint="eastAsia"/>
          <w:szCs w:val="20"/>
        </w:rPr>
        <w:t>이다.</w:t>
      </w:r>
      <w:r w:rsidR="00E67EA4">
        <w:rPr>
          <w:rFonts w:eastAsiaTheme="minorHAnsi"/>
          <w:szCs w:val="20"/>
        </w:rPr>
        <w:t xml:space="preserve"> </w:t>
      </w:r>
      <w:r w:rsidR="005A4DB1">
        <w:rPr>
          <w:rFonts w:eastAsiaTheme="minorHAnsi" w:hint="eastAsia"/>
          <w:szCs w:val="20"/>
        </w:rPr>
        <w:t>즉,</w:t>
      </w:r>
      <w:r w:rsidR="005A4DB1">
        <w:rPr>
          <w:rFonts w:eastAsiaTheme="minorHAnsi"/>
          <w:szCs w:val="20"/>
        </w:rPr>
        <w:t xml:space="preserve"> “</w:t>
      </w:r>
      <w:r w:rsidR="005A4DB1">
        <w:rPr>
          <w:rFonts w:eastAsiaTheme="minorHAnsi" w:hint="eastAsia"/>
          <w:szCs w:val="20"/>
        </w:rPr>
        <w:t>남성 집단과 여성 집단의 공복혈당 평균에 차이가 없다</w:t>
      </w:r>
      <w:r w:rsidR="005A4DB1">
        <w:rPr>
          <w:rFonts w:eastAsiaTheme="minorHAnsi"/>
          <w:szCs w:val="20"/>
        </w:rPr>
        <w:t>”</w:t>
      </w:r>
      <w:r w:rsidR="005A4DB1">
        <w:rPr>
          <w:rFonts w:eastAsiaTheme="minorHAnsi" w:hint="eastAsia"/>
          <w:szCs w:val="20"/>
        </w:rPr>
        <w:t>라는 귀무가설은 채택된다.</w:t>
      </w:r>
      <w:r w:rsidR="005A4DB1">
        <w:rPr>
          <w:rFonts w:eastAsiaTheme="minorHAnsi"/>
          <w:szCs w:val="20"/>
        </w:rPr>
        <w:t xml:space="preserve"> </w:t>
      </w:r>
      <w:r w:rsidR="005D28E2">
        <w:rPr>
          <w:rFonts w:eastAsiaTheme="minorHAnsi" w:hint="eastAsia"/>
          <w:szCs w:val="20"/>
        </w:rPr>
        <w:t xml:space="preserve">결론적으로 </w:t>
      </w:r>
      <w:r w:rsidR="005D28E2">
        <w:rPr>
          <w:rFonts w:eastAsiaTheme="minorHAnsi"/>
          <w:szCs w:val="20"/>
        </w:rPr>
        <w:t xml:space="preserve">SPSS </w:t>
      </w:r>
      <w:r w:rsidR="005D28E2">
        <w:rPr>
          <w:rFonts w:eastAsiaTheme="minorHAnsi" w:hint="eastAsia"/>
          <w:szCs w:val="20"/>
        </w:rPr>
        <w:t>검정 결과와 같지만,</w:t>
      </w:r>
      <w:r w:rsidR="005D28E2">
        <w:rPr>
          <w:rFonts w:eastAsiaTheme="minorHAnsi"/>
          <w:szCs w:val="20"/>
        </w:rPr>
        <w:t xml:space="preserve"> </w:t>
      </w:r>
      <w:r w:rsidR="005D28E2">
        <w:rPr>
          <w:rFonts w:eastAsiaTheme="minorHAnsi" w:hint="eastAsia"/>
          <w:szCs w:val="20"/>
        </w:rPr>
        <w:t>등분산성 검사의 결과가 서로 다르고,</w:t>
      </w:r>
      <w:r w:rsidR="005D28E2">
        <w:rPr>
          <w:rFonts w:eastAsiaTheme="minorHAnsi"/>
          <w:szCs w:val="20"/>
        </w:rPr>
        <w:t xml:space="preserve"> </w:t>
      </w:r>
      <w:r w:rsidR="005D28E2">
        <w:rPr>
          <w:rFonts w:eastAsiaTheme="minorHAnsi" w:hint="eastAsia"/>
          <w:szCs w:val="20"/>
        </w:rPr>
        <w:t xml:space="preserve">그에 따라 서로 다른 </w:t>
      </w:r>
      <w:r w:rsidR="005D28E2">
        <w:rPr>
          <w:rFonts w:eastAsiaTheme="minorHAnsi"/>
          <w:szCs w:val="20"/>
        </w:rPr>
        <w:t xml:space="preserve">T Test </w:t>
      </w:r>
      <w:r w:rsidR="00D60A57">
        <w:rPr>
          <w:rFonts w:eastAsiaTheme="minorHAnsi" w:hint="eastAsia"/>
          <w:szCs w:val="20"/>
        </w:rPr>
        <w:t>방법을 사용했으며</w:t>
      </w:r>
      <w:r w:rsidR="00F22D3B">
        <w:rPr>
          <w:rFonts w:eastAsiaTheme="minorHAnsi" w:hint="eastAsia"/>
          <w:szCs w:val="20"/>
        </w:rPr>
        <w:t>,</w:t>
      </w:r>
      <w:r w:rsidR="00D60A57">
        <w:rPr>
          <w:rFonts w:eastAsiaTheme="minorHAnsi" w:hint="eastAsia"/>
          <w:szCs w:val="20"/>
        </w:rPr>
        <w:t xml:space="preserve"> 검정 통계량과 유의확률에 차이가 있었다는 점에서 두 패키지를 비교할 수 있다.</w:t>
      </w:r>
      <w:r w:rsidR="00D60A57">
        <w:rPr>
          <w:rFonts w:eastAsiaTheme="minorHAnsi"/>
          <w:szCs w:val="20"/>
        </w:rPr>
        <w:t xml:space="preserve"> </w:t>
      </w:r>
    </w:p>
    <w:p w14:paraId="2D0AAF06" w14:textId="7C2479AB" w:rsidR="00D60A57" w:rsidRDefault="00D60A57" w:rsidP="00DE222C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다음으로 식후혈당 분석 결과를 살펴보면,</w:t>
      </w:r>
      <w:r>
        <w:rPr>
          <w:rFonts w:eastAsiaTheme="minorHAnsi"/>
          <w:szCs w:val="20"/>
        </w:rPr>
        <w:t xml:space="preserve"> </w:t>
      </w:r>
      <w:r w:rsidR="0010635A">
        <w:rPr>
          <w:rFonts w:eastAsiaTheme="minorHAnsi"/>
          <w:szCs w:val="20"/>
        </w:rPr>
        <w:t xml:space="preserve">Folded F </w:t>
      </w:r>
      <w:r w:rsidR="0010635A">
        <w:rPr>
          <w:rFonts w:eastAsiaTheme="minorHAnsi" w:hint="eastAsia"/>
          <w:szCs w:val="20"/>
        </w:rPr>
        <w:t xml:space="preserve">등분산성 검사 결과 검정통계량은 </w:t>
      </w:r>
      <w:r w:rsidR="0010635A">
        <w:rPr>
          <w:rFonts w:eastAsiaTheme="minorHAnsi"/>
          <w:szCs w:val="20"/>
        </w:rPr>
        <w:t xml:space="preserve">1.31, </w:t>
      </w:r>
      <w:r w:rsidR="0010635A">
        <w:rPr>
          <w:rFonts w:eastAsiaTheme="minorHAnsi" w:hint="eastAsia"/>
          <w:szCs w:val="20"/>
        </w:rPr>
        <w:t xml:space="preserve">유의확률은 </w:t>
      </w:r>
      <w:r w:rsidR="0010635A">
        <w:rPr>
          <w:rFonts w:eastAsiaTheme="minorHAnsi"/>
          <w:szCs w:val="20"/>
        </w:rPr>
        <w:t xml:space="preserve">0.209로 </w:t>
      </w:r>
      <w:r w:rsidR="0010635A">
        <w:rPr>
          <w:rFonts w:eastAsiaTheme="minorHAnsi" w:hint="eastAsia"/>
          <w:szCs w:val="20"/>
        </w:rPr>
        <w:t>귀무가설이 기각되지 않는다</w:t>
      </w:r>
      <w:r w:rsidR="0010635A">
        <w:rPr>
          <w:rFonts w:eastAsiaTheme="minorHAnsi"/>
          <w:szCs w:val="20"/>
        </w:rPr>
        <w:t xml:space="preserve">. </w:t>
      </w:r>
      <w:r w:rsidR="0010635A">
        <w:rPr>
          <w:rFonts w:eastAsiaTheme="minorHAnsi" w:hint="eastAsia"/>
          <w:szCs w:val="20"/>
        </w:rPr>
        <w:t>따라서 이는 S</w:t>
      </w:r>
      <w:r w:rsidR="0010635A">
        <w:rPr>
          <w:rFonts w:eastAsiaTheme="minorHAnsi"/>
          <w:szCs w:val="20"/>
        </w:rPr>
        <w:t>AS</w:t>
      </w:r>
      <w:r w:rsidR="0010635A">
        <w:rPr>
          <w:rFonts w:eastAsiaTheme="minorHAnsi" w:hint="eastAsia"/>
          <w:szCs w:val="20"/>
        </w:rPr>
        <w:t>로 분석한 공복혈당과 달리 식후혈당에서는 남녀집단 모분산에 차이가 없음을 보여준다.</w:t>
      </w:r>
      <w:r w:rsidR="0010635A">
        <w:rPr>
          <w:rFonts w:eastAsiaTheme="minorHAnsi"/>
          <w:szCs w:val="20"/>
        </w:rPr>
        <w:t xml:space="preserve"> </w:t>
      </w:r>
      <w:r w:rsidR="003A1FBC">
        <w:rPr>
          <w:rFonts w:eastAsiaTheme="minorHAnsi" w:hint="eastAsia"/>
          <w:szCs w:val="20"/>
        </w:rPr>
        <w:t>또한,</w:t>
      </w:r>
      <w:r w:rsidR="003A1FBC">
        <w:rPr>
          <w:rFonts w:eastAsiaTheme="minorHAnsi"/>
          <w:szCs w:val="20"/>
        </w:rPr>
        <w:t xml:space="preserve"> SPSS</w:t>
      </w:r>
      <w:r w:rsidR="003A1FBC">
        <w:rPr>
          <w:rFonts w:eastAsiaTheme="minorHAnsi" w:hint="eastAsia"/>
          <w:szCs w:val="20"/>
        </w:rPr>
        <w:t>와 다른 등분산 검정 방법을 사용했기 때문에 검정통계량에도 차이가 있다.</w:t>
      </w:r>
      <w:r w:rsidR="003A1FBC">
        <w:rPr>
          <w:rFonts w:eastAsiaTheme="minorHAnsi"/>
          <w:szCs w:val="20"/>
        </w:rPr>
        <w:t xml:space="preserve"> </w:t>
      </w:r>
    </w:p>
    <w:p w14:paraId="7021C900" w14:textId="77777777" w:rsidR="00207F0D" w:rsidRDefault="00C40BB6" w:rsidP="00DE222C">
      <w:pPr>
        <w:ind w:firstLine="19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식후혈당의 경우 등분산성이 충족되었기 때문에 </w:t>
      </w:r>
      <w:r>
        <w:rPr>
          <w:rFonts w:eastAsiaTheme="minorHAnsi"/>
          <w:szCs w:val="20"/>
        </w:rPr>
        <w:t xml:space="preserve">Pooled </w:t>
      </w:r>
      <w:r w:rsidR="001F08E9">
        <w:rPr>
          <w:rFonts w:eastAsiaTheme="minorHAnsi"/>
          <w:szCs w:val="20"/>
        </w:rPr>
        <w:t>variance</w:t>
      </w:r>
      <w:r w:rsidR="001F08E9">
        <w:rPr>
          <w:rFonts w:eastAsiaTheme="minorHAnsi" w:hint="eastAsia"/>
          <w:szCs w:val="20"/>
        </w:rPr>
        <w:t>를 활용한 T</w:t>
      </w:r>
      <w:r w:rsidR="001F08E9">
        <w:rPr>
          <w:rFonts w:eastAsiaTheme="minorHAnsi"/>
          <w:szCs w:val="20"/>
        </w:rPr>
        <w:t xml:space="preserve"> Test </w:t>
      </w:r>
      <w:r w:rsidR="001F08E9">
        <w:rPr>
          <w:rFonts w:eastAsiaTheme="minorHAnsi" w:hint="eastAsia"/>
          <w:szCs w:val="20"/>
        </w:rPr>
        <w:t>결과를 보아야 한다</w:t>
      </w:r>
      <w:r w:rsidR="001F08E9">
        <w:rPr>
          <w:rFonts w:eastAsiaTheme="minorHAnsi"/>
          <w:szCs w:val="20"/>
        </w:rPr>
        <w:t xml:space="preserve">. </w:t>
      </w:r>
      <w:r w:rsidR="001F08E9">
        <w:rPr>
          <w:rFonts w:eastAsiaTheme="minorHAnsi" w:hint="eastAsia"/>
          <w:szCs w:val="20"/>
        </w:rPr>
        <w:t xml:space="preserve">그 결과 </w:t>
      </w:r>
      <w:r w:rsidR="000B5027">
        <w:rPr>
          <w:rFonts w:eastAsiaTheme="minorHAnsi" w:hint="eastAsia"/>
          <w:szCs w:val="20"/>
        </w:rPr>
        <w:t xml:space="preserve">자유도는 </w:t>
      </w:r>
      <w:r w:rsidR="000B5027">
        <w:rPr>
          <w:rFonts w:eastAsiaTheme="minorHAnsi"/>
          <w:szCs w:val="20"/>
        </w:rPr>
        <w:t xml:space="preserve">188, T </w:t>
      </w:r>
      <w:r w:rsidR="000B5027">
        <w:rPr>
          <w:rFonts w:eastAsiaTheme="minorHAnsi" w:hint="eastAsia"/>
          <w:szCs w:val="20"/>
        </w:rPr>
        <w:t xml:space="preserve">검정통계량은 </w:t>
      </w:r>
      <w:r w:rsidR="00BE615F">
        <w:rPr>
          <w:rFonts w:eastAsiaTheme="minorHAnsi"/>
          <w:szCs w:val="20"/>
        </w:rPr>
        <w:t xml:space="preserve">1.36, </w:t>
      </w:r>
      <w:r w:rsidR="00BE615F">
        <w:rPr>
          <w:rFonts w:eastAsiaTheme="minorHAnsi" w:hint="eastAsia"/>
          <w:szCs w:val="20"/>
        </w:rPr>
        <w:t xml:space="preserve">유의확률은 </w:t>
      </w:r>
      <w:r w:rsidR="00BE615F">
        <w:rPr>
          <w:rFonts w:eastAsiaTheme="minorHAnsi"/>
          <w:szCs w:val="20"/>
        </w:rPr>
        <w:t>0.1747</w:t>
      </w:r>
      <w:r w:rsidR="00BE615F">
        <w:rPr>
          <w:rFonts w:eastAsiaTheme="minorHAnsi" w:hint="eastAsia"/>
          <w:szCs w:val="20"/>
        </w:rPr>
        <w:t>로,</w:t>
      </w:r>
      <w:r w:rsidR="00BE615F">
        <w:rPr>
          <w:rFonts w:eastAsiaTheme="minorHAnsi"/>
          <w:szCs w:val="20"/>
        </w:rPr>
        <w:t xml:space="preserve"> SPSS</w:t>
      </w:r>
      <w:r w:rsidR="00BE615F">
        <w:rPr>
          <w:rFonts w:eastAsiaTheme="minorHAnsi" w:hint="eastAsia"/>
          <w:szCs w:val="20"/>
        </w:rPr>
        <w:t>를 활용한 분석</w:t>
      </w:r>
      <w:r w:rsidR="00BE615F">
        <w:rPr>
          <w:rFonts w:eastAsiaTheme="minorHAnsi"/>
          <w:szCs w:val="20"/>
        </w:rPr>
        <w:t xml:space="preserve"> </w:t>
      </w:r>
      <w:r w:rsidR="00BE615F">
        <w:rPr>
          <w:rFonts w:eastAsiaTheme="minorHAnsi" w:hint="eastAsia"/>
          <w:szCs w:val="20"/>
        </w:rPr>
        <w:t>결과와 일치한다.</w:t>
      </w:r>
      <w:r w:rsidR="00BE615F">
        <w:rPr>
          <w:rFonts w:eastAsiaTheme="minorHAnsi"/>
          <w:szCs w:val="20"/>
        </w:rPr>
        <w:t xml:space="preserve"> </w:t>
      </w:r>
      <w:r w:rsidR="00BE615F">
        <w:rPr>
          <w:rFonts w:eastAsiaTheme="minorHAnsi" w:hint="eastAsia"/>
          <w:szCs w:val="20"/>
        </w:rPr>
        <w:t xml:space="preserve">귀무가설이 </w:t>
      </w:r>
      <w:r w:rsidR="00BE615F">
        <w:rPr>
          <w:rFonts w:eastAsiaTheme="minorHAnsi"/>
          <w:szCs w:val="20"/>
        </w:rPr>
        <w:t>“</w:t>
      </w:r>
      <w:r w:rsidR="00BE615F">
        <w:rPr>
          <w:rFonts w:eastAsiaTheme="minorHAnsi" w:hint="eastAsia"/>
          <w:szCs w:val="20"/>
        </w:rPr>
        <w:t>남녀 집단의 식후혈당 수치 평균이 같다</w:t>
      </w:r>
      <w:r w:rsidR="00BE615F">
        <w:rPr>
          <w:rFonts w:eastAsiaTheme="minorHAnsi"/>
          <w:szCs w:val="20"/>
        </w:rPr>
        <w:t>”</w:t>
      </w:r>
      <w:r w:rsidR="00BE615F">
        <w:rPr>
          <w:rFonts w:eastAsiaTheme="minorHAnsi" w:hint="eastAsia"/>
          <w:szCs w:val="20"/>
        </w:rPr>
        <w:t xml:space="preserve">이므로 해당 귀무가설이 채택되어 </w:t>
      </w:r>
      <w:r w:rsidR="00D92E9F">
        <w:rPr>
          <w:rFonts w:eastAsiaTheme="minorHAnsi" w:hint="eastAsia"/>
          <w:szCs w:val="20"/>
        </w:rPr>
        <w:t>공복혈당과 같이 두 집단의 평균 차이가 없다는 결론이 도출된다.</w:t>
      </w:r>
      <w:r w:rsidR="00D92E9F">
        <w:rPr>
          <w:rFonts w:eastAsiaTheme="minorHAnsi"/>
          <w:szCs w:val="20"/>
        </w:rPr>
        <w:t xml:space="preserve"> </w:t>
      </w:r>
    </w:p>
    <w:p w14:paraId="0D294201" w14:textId="77777777" w:rsidR="00B71A79" w:rsidRDefault="00B71A79" w:rsidP="00DE222C">
      <w:pPr>
        <w:ind w:firstLine="195"/>
        <w:rPr>
          <w:rFonts w:eastAsiaTheme="minorHAnsi"/>
          <w:szCs w:val="20"/>
        </w:rPr>
      </w:pPr>
    </w:p>
    <w:p w14:paraId="67A64E6A" w14:textId="77777777" w:rsidR="00654FE6" w:rsidRDefault="00654FE6" w:rsidP="00DE222C">
      <w:pPr>
        <w:ind w:firstLine="195"/>
        <w:rPr>
          <w:rFonts w:eastAsiaTheme="minorHAnsi"/>
          <w:szCs w:val="20"/>
        </w:rPr>
      </w:pPr>
    </w:p>
    <w:p w14:paraId="62183AA9" w14:textId="366517A6" w:rsidR="00B71A79" w:rsidRPr="00C02105" w:rsidRDefault="00B71A79" w:rsidP="00A73269">
      <w:pPr>
        <w:pStyle w:val="a6"/>
        <w:numPr>
          <w:ilvl w:val="0"/>
          <w:numId w:val="5"/>
        </w:numPr>
        <w:ind w:leftChars="0"/>
        <w:rPr>
          <w:rFonts w:eastAsiaTheme="minorHAnsi"/>
          <w:szCs w:val="20"/>
        </w:rPr>
      </w:pPr>
      <w:r w:rsidRPr="00C02105">
        <w:rPr>
          <w:rFonts w:eastAsiaTheme="minorHAnsi" w:hint="eastAsia"/>
          <w:szCs w:val="20"/>
        </w:rPr>
        <w:t>비교 정리표</w:t>
      </w:r>
    </w:p>
    <w:tbl>
      <w:tblPr>
        <w:tblStyle w:val="1-3"/>
        <w:tblW w:w="5000" w:type="pct"/>
        <w:tblLook w:val="04A0" w:firstRow="1" w:lastRow="0" w:firstColumn="1" w:lastColumn="0" w:noHBand="0" w:noVBand="1"/>
      </w:tblPr>
      <w:tblGrid>
        <w:gridCol w:w="1966"/>
        <w:gridCol w:w="1762"/>
        <w:gridCol w:w="1762"/>
        <w:gridCol w:w="1762"/>
        <w:gridCol w:w="1764"/>
      </w:tblGrid>
      <w:tr w:rsidR="006C1DFC" w14:paraId="04554E33" w14:textId="77777777" w:rsidTr="006C1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4A0D642C" w14:textId="47D67A31" w:rsidR="006C1DFC" w:rsidRDefault="006C1DFC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 패키지</w:t>
            </w:r>
          </w:p>
        </w:tc>
        <w:tc>
          <w:tcPr>
            <w:tcW w:w="1954" w:type="pct"/>
            <w:gridSpan w:val="2"/>
            <w:vAlign w:val="center"/>
          </w:tcPr>
          <w:p w14:paraId="276675A4" w14:textId="447F90E5" w:rsidR="006C1DFC" w:rsidRPr="006C1DFC" w:rsidRDefault="006C1DFC" w:rsidP="006C1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bCs w:val="0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PSS</w:t>
            </w:r>
          </w:p>
        </w:tc>
        <w:tc>
          <w:tcPr>
            <w:tcW w:w="1954" w:type="pct"/>
            <w:gridSpan w:val="2"/>
            <w:vAlign w:val="bottom"/>
          </w:tcPr>
          <w:p w14:paraId="63DBDA5F" w14:textId="4B255657" w:rsidR="006C1DFC" w:rsidRDefault="006C1DFC" w:rsidP="006C1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AS</w:t>
            </w:r>
          </w:p>
        </w:tc>
      </w:tr>
      <w:tr w:rsidR="006C1DFC" w14:paraId="7C0992CA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57A5AC47" w14:textId="3AE99275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분석 대상</w:t>
            </w:r>
          </w:p>
        </w:tc>
        <w:tc>
          <w:tcPr>
            <w:tcW w:w="977" w:type="pct"/>
          </w:tcPr>
          <w:p w14:paraId="67CC652C" w14:textId="14B30F2E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공복혈당</w:t>
            </w:r>
          </w:p>
        </w:tc>
        <w:tc>
          <w:tcPr>
            <w:tcW w:w="977" w:type="pct"/>
          </w:tcPr>
          <w:p w14:paraId="275234F5" w14:textId="0CC6B4A7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식후혈당</w:t>
            </w:r>
          </w:p>
        </w:tc>
        <w:tc>
          <w:tcPr>
            <w:tcW w:w="977" w:type="pct"/>
          </w:tcPr>
          <w:p w14:paraId="17C66B08" w14:textId="0865B0A1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공복혈당</w:t>
            </w:r>
          </w:p>
        </w:tc>
        <w:tc>
          <w:tcPr>
            <w:tcW w:w="977" w:type="pct"/>
          </w:tcPr>
          <w:p w14:paraId="3204C515" w14:textId="202BF197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식후혈당</w:t>
            </w:r>
          </w:p>
        </w:tc>
      </w:tr>
      <w:tr w:rsidR="00ED1F58" w14:paraId="4D9A42C6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16513942" w14:textId="299C96CF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등분산검정방법</w:t>
            </w:r>
          </w:p>
        </w:tc>
        <w:tc>
          <w:tcPr>
            <w:tcW w:w="977" w:type="pct"/>
          </w:tcPr>
          <w:p w14:paraId="54636419" w14:textId="53D3353E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evene</w:t>
            </w:r>
            <w:proofErr w:type="spellEnd"/>
          </w:p>
        </w:tc>
        <w:tc>
          <w:tcPr>
            <w:tcW w:w="977" w:type="pct"/>
          </w:tcPr>
          <w:p w14:paraId="04040700" w14:textId="4B1DB28D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evene</w:t>
            </w:r>
            <w:proofErr w:type="spellEnd"/>
          </w:p>
        </w:tc>
        <w:tc>
          <w:tcPr>
            <w:tcW w:w="977" w:type="pct"/>
          </w:tcPr>
          <w:p w14:paraId="298D3E67" w14:textId="28F6CACD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olded F</w:t>
            </w:r>
          </w:p>
        </w:tc>
        <w:tc>
          <w:tcPr>
            <w:tcW w:w="977" w:type="pct"/>
          </w:tcPr>
          <w:p w14:paraId="2A9FC020" w14:textId="2BE50E5F" w:rsidR="00ED1F58" w:rsidRDefault="00ED1F58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>olded F</w:t>
            </w:r>
          </w:p>
        </w:tc>
      </w:tr>
      <w:tr w:rsidR="006C1DFC" w14:paraId="661079C5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320073C8" w14:textId="207EEC5F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검정통계량</w:t>
            </w:r>
          </w:p>
        </w:tc>
        <w:tc>
          <w:tcPr>
            <w:tcW w:w="977" w:type="pct"/>
          </w:tcPr>
          <w:p w14:paraId="3786210B" w14:textId="02CF0FF8" w:rsidR="00C849A2" w:rsidRDefault="00C849A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.292</w:t>
            </w:r>
          </w:p>
        </w:tc>
        <w:tc>
          <w:tcPr>
            <w:tcW w:w="977" w:type="pct"/>
          </w:tcPr>
          <w:p w14:paraId="2FAE8202" w14:textId="3F69F14D" w:rsidR="00ED1F58" w:rsidRDefault="00C849A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.099</w:t>
            </w:r>
          </w:p>
        </w:tc>
        <w:tc>
          <w:tcPr>
            <w:tcW w:w="977" w:type="pct"/>
          </w:tcPr>
          <w:p w14:paraId="54BE467D" w14:textId="5A7A7286" w:rsidR="00ED1F58" w:rsidRDefault="001D4F69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  <w:r>
              <w:rPr>
                <w:rFonts w:eastAsiaTheme="minorHAnsi"/>
                <w:szCs w:val="20"/>
              </w:rPr>
              <w:t>.37</w:t>
            </w:r>
          </w:p>
        </w:tc>
        <w:tc>
          <w:tcPr>
            <w:tcW w:w="977" w:type="pct"/>
          </w:tcPr>
          <w:p w14:paraId="22A3195B" w14:textId="4659D6BA" w:rsidR="00ED1F58" w:rsidRDefault="005547EB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.31</w:t>
            </w:r>
          </w:p>
        </w:tc>
      </w:tr>
      <w:tr w:rsidR="00ED1F58" w14:paraId="53E45330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477146A0" w14:textId="27B1AB70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F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검정 유의확률</w:t>
            </w:r>
          </w:p>
        </w:tc>
        <w:tc>
          <w:tcPr>
            <w:tcW w:w="977" w:type="pct"/>
          </w:tcPr>
          <w:p w14:paraId="6268680E" w14:textId="2AEBAAD1" w:rsidR="00ED1F58" w:rsidRDefault="00C849A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.59</w:t>
            </w:r>
          </w:p>
        </w:tc>
        <w:tc>
          <w:tcPr>
            <w:tcW w:w="977" w:type="pct"/>
          </w:tcPr>
          <w:p w14:paraId="5A6CCA0F" w14:textId="2B51ED7E" w:rsidR="00ED1F58" w:rsidRDefault="00C849A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.753</w:t>
            </w:r>
          </w:p>
        </w:tc>
        <w:tc>
          <w:tcPr>
            <w:tcW w:w="977" w:type="pct"/>
          </w:tcPr>
          <w:p w14:paraId="1A908DA6" w14:textId="6FE9B2EF" w:rsidR="00ED1F58" w:rsidRDefault="001D4F69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&lt;</w:t>
            </w:r>
            <w:r>
              <w:rPr>
                <w:rFonts w:eastAsiaTheme="minorHAnsi"/>
                <w:szCs w:val="20"/>
              </w:rPr>
              <w:t>0.0001</w:t>
            </w:r>
          </w:p>
        </w:tc>
        <w:tc>
          <w:tcPr>
            <w:tcW w:w="977" w:type="pct"/>
          </w:tcPr>
          <w:p w14:paraId="3696D7DF" w14:textId="186457CC" w:rsidR="00ED1F58" w:rsidRDefault="005547EB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.209</w:t>
            </w:r>
          </w:p>
        </w:tc>
      </w:tr>
      <w:tr w:rsidR="006C1DFC" w14:paraId="359A9E09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211C5FDF" w14:textId="6E734A22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등분산검정결과</w:t>
            </w:r>
          </w:p>
        </w:tc>
        <w:tc>
          <w:tcPr>
            <w:tcW w:w="977" w:type="pct"/>
          </w:tcPr>
          <w:p w14:paraId="2910E3CE" w14:textId="1EB23CA3" w:rsidR="00ED1F58" w:rsidRDefault="004B40E0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등분산</w:t>
            </w:r>
          </w:p>
        </w:tc>
        <w:tc>
          <w:tcPr>
            <w:tcW w:w="977" w:type="pct"/>
          </w:tcPr>
          <w:p w14:paraId="080010A9" w14:textId="6B835224" w:rsidR="00ED1F58" w:rsidRDefault="004B40E0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등분산</w:t>
            </w:r>
          </w:p>
        </w:tc>
        <w:tc>
          <w:tcPr>
            <w:tcW w:w="977" w:type="pct"/>
          </w:tcPr>
          <w:p w14:paraId="058BC710" w14:textId="623E06D6" w:rsidR="00ED1F58" w:rsidRDefault="001D4F69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이분산</w:t>
            </w:r>
          </w:p>
        </w:tc>
        <w:tc>
          <w:tcPr>
            <w:tcW w:w="977" w:type="pct"/>
          </w:tcPr>
          <w:p w14:paraId="5E6075F8" w14:textId="36C42C27" w:rsidR="00ED1F58" w:rsidRDefault="005547EB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등분산</w:t>
            </w:r>
          </w:p>
        </w:tc>
      </w:tr>
      <w:tr w:rsidR="00ED1F58" w14:paraId="66A61F40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07AD8B2D" w14:textId="0C227CF5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 xml:space="preserve"> Test </w:t>
            </w:r>
            <w:r>
              <w:rPr>
                <w:rFonts w:eastAsiaTheme="minorHAnsi" w:hint="eastAsia"/>
                <w:szCs w:val="20"/>
              </w:rPr>
              <w:t>방법</w:t>
            </w:r>
          </w:p>
        </w:tc>
        <w:tc>
          <w:tcPr>
            <w:tcW w:w="977" w:type="pct"/>
          </w:tcPr>
          <w:p w14:paraId="2FE68032" w14:textId="31B34ECB" w:rsidR="00ED1F58" w:rsidRDefault="004B40E0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ooled</w:t>
            </w:r>
          </w:p>
        </w:tc>
        <w:tc>
          <w:tcPr>
            <w:tcW w:w="977" w:type="pct"/>
          </w:tcPr>
          <w:p w14:paraId="38D0D36F" w14:textId="392DBAE7" w:rsidR="00ED1F58" w:rsidRDefault="004B40E0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ooled</w:t>
            </w:r>
          </w:p>
        </w:tc>
        <w:tc>
          <w:tcPr>
            <w:tcW w:w="977" w:type="pct"/>
          </w:tcPr>
          <w:p w14:paraId="3E4C17ED" w14:textId="6566E93D" w:rsidR="00ED1F58" w:rsidRDefault="001D4F69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atter</w:t>
            </w:r>
            <w:r w:rsidR="00DC2B82">
              <w:rPr>
                <w:rFonts w:eastAsiaTheme="minorHAnsi"/>
                <w:szCs w:val="20"/>
              </w:rPr>
              <w:t>thwaite</w:t>
            </w:r>
            <w:proofErr w:type="spellEnd"/>
          </w:p>
        </w:tc>
        <w:tc>
          <w:tcPr>
            <w:tcW w:w="977" w:type="pct"/>
          </w:tcPr>
          <w:p w14:paraId="083EA755" w14:textId="398873C5" w:rsidR="00ED1F58" w:rsidRDefault="005547EB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</w:t>
            </w:r>
            <w:r>
              <w:rPr>
                <w:rFonts w:eastAsiaTheme="minorHAnsi"/>
                <w:szCs w:val="20"/>
              </w:rPr>
              <w:t>ooled</w:t>
            </w:r>
          </w:p>
        </w:tc>
      </w:tr>
      <w:tr w:rsidR="006C1DFC" w14:paraId="1FF52882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2290DE51" w14:textId="1B6FBCEE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검정통계량</w:t>
            </w:r>
          </w:p>
        </w:tc>
        <w:tc>
          <w:tcPr>
            <w:tcW w:w="977" w:type="pct"/>
          </w:tcPr>
          <w:p w14:paraId="5FE1F5F4" w14:textId="4F68D2A1" w:rsidR="00ED1F58" w:rsidRDefault="004B40E0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.893</w:t>
            </w:r>
          </w:p>
        </w:tc>
        <w:tc>
          <w:tcPr>
            <w:tcW w:w="977" w:type="pct"/>
          </w:tcPr>
          <w:p w14:paraId="7AA5876D" w14:textId="1E7B85CD" w:rsidR="00ED1F58" w:rsidRDefault="004B40E0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.362</w:t>
            </w:r>
          </w:p>
        </w:tc>
        <w:tc>
          <w:tcPr>
            <w:tcW w:w="977" w:type="pct"/>
          </w:tcPr>
          <w:p w14:paraId="3B494F1E" w14:textId="6B3CFC84" w:rsidR="00ED1F58" w:rsidRDefault="00DC2B8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.76</w:t>
            </w:r>
          </w:p>
        </w:tc>
        <w:tc>
          <w:tcPr>
            <w:tcW w:w="977" w:type="pct"/>
          </w:tcPr>
          <w:p w14:paraId="066D08BF" w14:textId="11444220" w:rsidR="00ED1F58" w:rsidRDefault="005547EB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.36</w:t>
            </w:r>
          </w:p>
        </w:tc>
      </w:tr>
      <w:tr w:rsidR="00ED1F58" w14:paraId="67010441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39C42541" w14:textId="4E0E008A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자유도</w:t>
            </w:r>
          </w:p>
        </w:tc>
        <w:tc>
          <w:tcPr>
            <w:tcW w:w="977" w:type="pct"/>
          </w:tcPr>
          <w:p w14:paraId="111DA6AE" w14:textId="6BFFA9E6" w:rsidR="00ED1F58" w:rsidRDefault="00A04C1D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88</w:t>
            </w:r>
          </w:p>
        </w:tc>
        <w:tc>
          <w:tcPr>
            <w:tcW w:w="977" w:type="pct"/>
          </w:tcPr>
          <w:p w14:paraId="39901523" w14:textId="7E06378E" w:rsidR="00ED1F58" w:rsidRDefault="00A04C1D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88</w:t>
            </w:r>
          </w:p>
        </w:tc>
        <w:tc>
          <w:tcPr>
            <w:tcW w:w="977" w:type="pct"/>
          </w:tcPr>
          <w:p w14:paraId="6787B4D5" w14:textId="1C8E52FC" w:rsidR="00ED1F58" w:rsidRDefault="00DC2B8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</w:t>
            </w:r>
            <w:r>
              <w:rPr>
                <w:rFonts w:eastAsiaTheme="minorHAnsi"/>
                <w:szCs w:val="20"/>
              </w:rPr>
              <w:t>0.868</w:t>
            </w:r>
          </w:p>
        </w:tc>
        <w:tc>
          <w:tcPr>
            <w:tcW w:w="977" w:type="pct"/>
          </w:tcPr>
          <w:p w14:paraId="5C313667" w14:textId="7D786CBD" w:rsidR="00ED1F58" w:rsidRDefault="005547EB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88</w:t>
            </w:r>
          </w:p>
        </w:tc>
      </w:tr>
      <w:tr w:rsidR="006C1DFC" w14:paraId="5E6D582F" w14:textId="77777777" w:rsidTr="006C1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7C174E6A" w14:textId="562C4407" w:rsidR="00ED1F58" w:rsidRDefault="00ED1F58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T검정 유의확률</w:t>
            </w:r>
          </w:p>
        </w:tc>
        <w:tc>
          <w:tcPr>
            <w:tcW w:w="977" w:type="pct"/>
          </w:tcPr>
          <w:p w14:paraId="11FABC8B" w14:textId="2518A4A7" w:rsidR="00ED1F58" w:rsidRDefault="00A04C1D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.373</w:t>
            </w:r>
          </w:p>
        </w:tc>
        <w:tc>
          <w:tcPr>
            <w:tcW w:w="977" w:type="pct"/>
          </w:tcPr>
          <w:p w14:paraId="5B1FC85B" w14:textId="10C29874" w:rsidR="00ED1F58" w:rsidRDefault="00A04C1D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.175</w:t>
            </w:r>
          </w:p>
        </w:tc>
        <w:tc>
          <w:tcPr>
            <w:tcW w:w="977" w:type="pct"/>
          </w:tcPr>
          <w:p w14:paraId="6D563D2C" w14:textId="183AC975" w:rsidR="00ED1F58" w:rsidRDefault="00DC2B82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.4471</w:t>
            </w:r>
          </w:p>
        </w:tc>
        <w:tc>
          <w:tcPr>
            <w:tcW w:w="977" w:type="pct"/>
          </w:tcPr>
          <w:p w14:paraId="2075B354" w14:textId="29BC8A99" w:rsidR="00ED1F58" w:rsidRDefault="005E614D" w:rsidP="00DE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  <w:r>
              <w:rPr>
                <w:rFonts w:eastAsiaTheme="minorHAnsi"/>
                <w:szCs w:val="20"/>
              </w:rPr>
              <w:t>.1747</w:t>
            </w:r>
          </w:p>
        </w:tc>
      </w:tr>
      <w:tr w:rsidR="008452AF" w14:paraId="38F6664C" w14:textId="77777777" w:rsidTr="00845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pct"/>
            <w:shd w:val="clear" w:color="auto" w:fill="E7E6E6" w:themeFill="background2"/>
          </w:tcPr>
          <w:p w14:paraId="6F036669" w14:textId="5C6FEAB4" w:rsidR="008452AF" w:rsidRDefault="008452AF" w:rsidP="00DE222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T</w:t>
            </w:r>
            <w:r>
              <w:rPr>
                <w:rFonts w:eastAsiaTheme="minorHAnsi"/>
                <w:szCs w:val="20"/>
              </w:rPr>
              <w:t xml:space="preserve"> Test </w:t>
            </w:r>
            <w:r>
              <w:rPr>
                <w:rFonts w:eastAsiaTheme="minorHAnsi" w:hint="eastAsia"/>
                <w:szCs w:val="20"/>
              </w:rPr>
              <w:t>결과</w:t>
            </w:r>
          </w:p>
        </w:tc>
        <w:tc>
          <w:tcPr>
            <w:tcW w:w="3909" w:type="pct"/>
            <w:gridSpan w:val="4"/>
            <w:vAlign w:val="center"/>
          </w:tcPr>
          <w:p w14:paraId="39BA3E57" w14:textId="542EA33B" w:rsidR="008452AF" w:rsidRDefault="008452AF" w:rsidP="00845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남녀집단의 평균이 동일하다</w:t>
            </w:r>
            <w:r w:rsidR="004A56E0">
              <w:rPr>
                <w:rFonts w:eastAsiaTheme="minorHAnsi" w:hint="eastAsia"/>
                <w:szCs w:val="20"/>
              </w:rPr>
              <w:t xml:space="preserve"> </w:t>
            </w:r>
            <w:r w:rsidR="004A56E0">
              <w:rPr>
                <w:rFonts w:eastAsiaTheme="minorHAnsi"/>
                <w:szCs w:val="20"/>
              </w:rPr>
              <w:t>(</w:t>
            </w:r>
            <w:r w:rsidR="004A56E0">
              <w:rPr>
                <w:rFonts w:eastAsiaTheme="minorHAnsi" w:hint="eastAsia"/>
                <w:szCs w:val="20"/>
              </w:rPr>
              <w:t>귀무가설 채택)</w:t>
            </w:r>
          </w:p>
        </w:tc>
      </w:tr>
    </w:tbl>
    <w:p w14:paraId="515FA557" w14:textId="5CCE445F" w:rsidR="00C40BB6" w:rsidRDefault="00C40BB6" w:rsidP="00DE222C">
      <w:pPr>
        <w:ind w:firstLine="195"/>
        <w:rPr>
          <w:rFonts w:eastAsiaTheme="minorHAnsi"/>
          <w:szCs w:val="20"/>
        </w:rPr>
      </w:pPr>
    </w:p>
    <w:p w14:paraId="48375A1D" w14:textId="77777777" w:rsidR="00D60A57" w:rsidRDefault="00D60A57" w:rsidP="00DE222C">
      <w:pPr>
        <w:ind w:firstLine="195"/>
        <w:rPr>
          <w:rFonts w:eastAsiaTheme="minorHAnsi"/>
          <w:szCs w:val="20"/>
        </w:rPr>
      </w:pPr>
    </w:p>
    <w:p w14:paraId="27B583FB" w14:textId="4D214B6F" w:rsidR="00517FE9" w:rsidRDefault="00517FE9">
      <w:pPr>
        <w:rPr>
          <w:rFonts w:eastAsiaTheme="minorHAnsi"/>
          <w:szCs w:val="20"/>
        </w:rPr>
      </w:pPr>
    </w:p>
    <w:p w14:paraId="14845831" w14:textId="6AB39A30" w:rsidR="00517FE9" w:rsidRPr="00A45B42" w:rsidRDefault="00517FE9">
      <w:pPr>
        <w:rPr>
          <w:rFonts w:eastAsiaTheme="minorHAnsi"/>
          <w:szCs w:val="20"/>
        </w:rPr>
      </w:pPr>
    </w:p>
    <w:sectPr w:rsidR="00517FE9" w:rsidRPr="00A45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7C533" w14:textId="77777777" w:rsidR="00585181" w:rsidRDefault="00585181" w:rsidP="00CF348E">
      <w:pPr>
        <w:spacing w:after="0" w:line="240" w:lineRule="auto"/>
      </w:pPr>
      <w:r>
        <w:separator/>
      </w:r>
    </w:p>
  </w:endnote>
  <w:endnote w:type="continuationSeparator" w:id="0">
    <w:p w14:paraId="618603C0" w14:textId="77777777" w:rsidR="00585181" w:rsidRDefault="00585181" w:rsidP="00CF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Sans Serif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2CA2" w14:textId="77777777" w:rsidR="00585181" w:rsidRDefault="00585181" w:rsidP="00CF348E">
      <w:pPr>
        <w:spacing w:after="0" w:line="240" w:lineRule="auto"/>
      </w:pPr>
      <w:r>
        <w:separator/>
      </w:r>
    </w:p>
  </w:footnote>
  <w:footnote w:type="continuationSeparator" w:id="0">
    <w:p w14:paraId="78055E7F" w14:textId="77777777" w:rsidR="00585181" w:rsidRDefault="00585181" w:rsidP="00CF3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66B67"/>
    <w:multiLevelType w:val="hybridMultilevel"/>
    <w:tmpl w:val="A998CCA8"/>
    <w:lvl w:ilvl="0" w:tplc="620A83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435B8"/>
    <w:multiLevelType w:val="hybridMultilevel"/>
    <w:tmpl w:val="A524CAB8"/>
    <w:lvl w:ilvl="0" w:tplc="54DC14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A17691"/>
    <w:multiLevelType w:val="hybridMultilevel"/>
    <w:tmpl w:val="3EE68322"/>
    <w:lvl w:ilvl="0" w:tplc="D528F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D87CAF"/>
    <w:multiLevelType w:val="hybridMultilevel"/>
    <w:tmpl w:val="B622DA72"/>
    <w:lvl w:ilvl="0" w:tplc="1C904B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220382"/>
    <w:multiLevelType w:val="hybridMultilevel"/>
    <w:tmpl w:val="40E05598"/>
    <w:lvl w:ilvl="0" w:tplc="76E6E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80693219">
    <w:abstractNumId w:val="0"/>
  </w:num>
  <w:num w:numId="2" w16cid:durableId="1898470163">
    <w:abstractNumId w:val="1"/>
  </w:num>
  <w:num w:numId="3" w16cid:durableId="188761468">
    <w:abstractNumId w:val="2"/>
  </w:num>
  <w:num w:numId="4" w16cid:durableId="970357538">
    <w:abstractNumId w:val="3"/>
  </w:num>
  <w:num w:numId="5" w16cid:durableId="1319265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EB"/>
    <w:rsid w:val="000B5027"/>
    <w:rsid w:val="000B5117"/>
    <w:rsid w:val="000B713D"/>
    <w:rsid w:val="000D6AD9"/>
    <w:rsid w:val="0010635A"/>
    <w:rsid w:val="00135BD6"/>
    <w:rsid w:val="00142F24"/>
    <w:rsid w:val="001D4F69"/>
    <w:rsid w:val="001E6212"/>
    <w:rsid w:val="001F08E9"/>
    <w:rsid w:val="00207F0D"/>
    <w:rsid w:val="00240835"/>
    <w:rsid w:val="002E76C4"/>
    <w:rsid w:val="00317D15"/>
    <w:rsid w:val="003546A1"/>
    <w:rsid w:val="003551E0"/>
    <w:rsid w:val="003A1FBC"/>
    <w:rsid w:val="003B4210"/>
    <w:rsid w:val="003D0683"/>
    <w:rsid w:val="00461454"/>
    <w:rsid w:val="004A56E0"/>
    <w:rsid w:val="004B40E0"/>
    <w:rsid w:val="00511587"/>
    <w:rsid w:val="00514551"/>
    <w:rsid w:val="00517FE9"/>
    <w:rsid w:val="005547EB"/>
    <w:rsid w:val="00585181"/>
    <w:rsid w:val="005A4DB1"/>
    <w:rsid w:val="005D28E2"/>
    <w:rsid w:val="005E614D"/>
    <w:rsid w:val="00654FE6"/>
    <w:rsid w:val="00663CD5"/>
    <w:rsid w:val="006C1DFC"/>
    <w:rsid w:val="007736A2"/>
    <w:rsid w:val="0078146A"/>
    <w:rsid w:val="007D3E04"/>
    <w:rsid w:val="007E43C3"/>
    <w:rsid w:val="008452AF"/>
    <w:rsid w:val="008C597D"/>
    <w:rsid w:val="009506DA"/>
    <w:rsid w:val="009904E3"/>
    <w:rsid w:val="00A04C1D"/>
    <w:rsid w:val="00A45B42"/>
    <w:rsid w:val="00A73269"/>
    <w:rsid w:val="00A81EC2"/>
    <w:rsid w:val="00B2432A"/>
    <w:rsid w:val="00B333C1"/>
    <w:rsid w:val="00B71A79"/>
    <w:rsid w:val="00BA3040"/>
    <w:rsid w:val="00BB5692"/>
    <w:rsid w:val="00BE3D7F"/>
    <w:rsid w:val="00BE615F"/>
    <w:rsid w:val="00BF473B"/>
    <w:rsid w:val="00C02105"/>
    <w:rsid w:val="00C14F40"/>
    <w:rsid w:val="00C36F18"/>
    <w:rsid w:val="00C40BB6"/>
    <w:rsid w:val="00C849A2"/>
    <w:rsid w:val="00CC40EB"/>
    <w:rsid w:val="00CD0DF0"/>
    <w:rsid w:val="00CF348E"/>
    <w:rsid w:val="00D161EC"/>
    <w:rsid w:val="00D60A57"/>
    <w:rsid w:val="00D75F03"/>
    <w:rsid w:val="00D92E9F"/>
    <w:rsid w:val="00DA7630"/>
    <w:rsid w:val="00DC2B82"/>
    <w:rsid w:val="00DD1DD3"/>
    <w:rsid w:val="00DE222C"/>
    <w:rsid w:val="00E50C68"/>
    <w:rsid w:val="00E60B06"/>
    <w:rsid w:val="00E67EA4"/>
    <w:rsid w:val="00EB41D7"/>
    <w:rsid w:val="00ED1F58"/>
    <w:rsid w:val="00F02431"/>
    <w:rsid w:val="00F175BF"/>
    <w:rsid w:val="00F22D3B"/>
    <w:rsid w:val="00F4451F"/>
    <w:rsid w:val="00F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489C1"/>
  <w15:chartTrackingRefBased/>
  <w15:docId w15:val="{BDD48A0C-968C-45A4-B787-6A125D2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C40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F3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348E"/>
  </w:style>
  <w:style w:type="paragraph" w:styleId="a5">
    <w:name w:val="footer"/>
    <w:basedOn w:val="a"/>
    <w:link w:val="Char0"/>
    <w:uiPriority w:val="99"/>
    <w:unhideWhenUsed/>
    <w:rsid w:val="00CF3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348E"/>
  </w:style>
  <w:style w:type="paragraph" w:styleId="a6">
    <w:name w:val="List Paragraph"/>
    <w:basedOn w:val="a"/>
    <w:uiPriority w:val="34"/>
    <w:qFormat/>
    <w:rsid w:val="00A45B42"/>
    <w:pPr>
      <w:ind w:leftChars="400" w:left="800"/>
    </w:pPr>
  </w:style>
  <w:style w:type="table" w:styleId="a7">
    <w:name w:val="Table Grid"/>
    <w:basedOn w:val="a1"/>
    <w:uiPriority w:val="39"/>
    <w:rsid w:val="0020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0B51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0B51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0B51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6C1D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5-3">
    <w:name w:val="Grid Table 5 Dark Accent 3"/>
    <w:basedOn w:val="a1"/>
    <w:uiPriority w:val="50"/>
    <w:rsid w:val="006C1D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1-3">
    <w:name w:val="Grid Table 1 Light Accent 3"/>
    <w:basedOn w:val="a1"/>
    <w:uiPriority w:val="46"/>
    <w:rsid w:val="006C1DF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연주</dc:creator>
  <cp:keywords/>
  <dc:description/>
  <cp:lastModifiedBy>김 연주</cp:lastModifiedBy>
  <cp:revision>67</cp:revision>
  <cp:lastPrinted>2022-11-22T00:06:00Z</cp:lastPrinted>
  <dcterms:created xsi:type="dcterms:W3CDTF">2022-11-16T08:17:00Z</dcterms:created>
  <dcterms:modified xsi:type="dcterms:W3CDTF">2022-11-22T23:58:00Z</dcterms:modified>
</cp:coreProperties>
</file>