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245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45"/>
        <w:tblGridChange w:id="0">
          <w:tblGrid>
            <w:gridCol w:w="5245"/>
          </w:tblGrid>
        </w:tblGridChange>
      </w:tblGrid>
      <w:tr>
        <w:trPr>
          <w:cantSplit w:val="0"/>
          <w:trHeight w:val="5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Batang" w:cs="Batang" w:eastAsia="Batang" w:hAnsi="Batang"/>
                <w:sz w:val="30"/>
                <w:szCs w:val="30"/>
              </w:rPr>
            </w:pPr>
            <w:r w:rsidDel="00000000" w:rsidR="00000000" w:rsidRPr="00000000">
              <w:rPr>
                <w:rFonts w:ascii="Batang" w:cs="Batang" w:eastAsia="Batang" w:hAnsi="Batang"/>
                <w:sz w:val="30"/>
                <w:szCs w:val="30"/>
                <w:rtl w:val="0"/>
              </w:rPr>
              <w:t xml:space="preserve">붙임 ② (표준서식, 교육생 작성용)</w:t>
            </w:r>
          </w:p>
        </w:tc>
      </w:tr>
    </w:tbl>
    <w:p w:rsidR="00000000" w:rsidDel="00000000" w:rsidP="00000000" w:rsidRDefault="00000000" w:rsidRPr="00000000" w14:paraId="00000003">
      <w:pPr>
        <w:spacing w:after="0" w:lineRule="auto"/>
        <w:rPr>
          <w:rFonts w:ascii="Batang" w:cs="Batang" w:eastAsia="Batang" w:hAnsi="Batang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Batang" w:cs="Batang" w:eastAsia="Batang" w:hAnsi="Batang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Batang" w:cs="Batang" w:eastAsia="Batang" w:hAnsi="Batang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Batang" w:cs="Batang" w:eastAsia="Batang" w:hAnsi="Batang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Batang" w:cs="Batang" w:eastAsia="Batang" w:hAnsi="Batang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Batang" w:cs="Batang" w:eastAsia="Batang" w:hAnsi="Batang"/>
          <w:b w:val="1"/>
          <w:sz w:val="60"/>
          <w:szCs w:val="60"/>
        </w:rPr>
      </w:pPr>
      <w:r w:rsidDel="00000000" w:rsidR="00000000" w:rsidRPr="00000000">
        <w:rPr>
          <w:rFonts w:ascii="Batang" w:cs="Batang" w:eastAsia="Batang" w:hAnsi="Batang"/>
          <w:b w:val="1"/>
          <w:sz w:val="60"/>
          <w:szCs w:val="60"/>
          <w:rtl w:val="0"/>
        </w:rPr>
        <w:t xml:space="preserve">IT 프로젝트 결과 요약보고서(안)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457200</wp:posOffset>
                </wp:positionV>
                <wp:extent cx="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6900" y="3780000"/>
                          <a:ext cx="59182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457200</wp:posOffset>
                </wp:positionV>
                <wp:extent cx="0" cy="12700"/>
                <wp:effectExtent b="0" l="0" r="0" t="0"/>
                <wp:wrapNone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spacing w:after="0" w:lineRule="auto"/>
        <w:rPr>
          <w:rFonts w:ascii="Batang" w:cs="Batang" w:eastAsia="Batang" w:hAnsi="Batang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left="414" w:hanging="414"/>
        <w:rPr>
          <w:rFonts w:ascii="Batang" w:cs="Batang" w:eastAsia="Batang" w:hAnsi="Batang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6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50"/>
        <w:tblGridChange w:id="0">
          <w:tblGrid>
            <w:gridCol w:w="7650"/>
          </w:tblGrid>
        </w:tblGridChange>
      </w:tblGrid>
      <w:tr>
        <w:trPr>
          <w:cantSplit w:val="0"/>
          <w:trHeight w:val="23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Batang" w:cs="Batang" w:eastAsia="Batang" w:hAnsi="Batang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32"/>
                <w:szCs w:val="32"/>
                <w:rtl w:val="0"/>
              </w:rPr>
              <w:t xml:space="preserve">(「게임으로 배우는 바둑 교실」)</w:t>
            </w:r>
          </w:p>
        </w:tc>
      </w:tr>
    </w:tbl>
    <w:p w:rsidR="00000000" w:rsidDel="00000000" w:rsidP="00000000" w:rsidRDefault="00000000" w:rsidRPr="00000000" w14:paraId="0000000C">
      <w:pPr>
        <w:spacing w:after="0" w:lineRule="auto"/>
        <w:ind w:left="414" w:hanging="414"/>
        <w:rPr>
          <w:rFonts w:ascii="Batang" w:cs="Batang" w:eastAsia="Batang" w:hAnsi="Batang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left="414" w:hanging="414"/>
        <w:rPr>
          <w:rFonts w:ascii="Batang" w:cs="Batang" w:eastAsia="Batang" w:hAnsi="Batang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489" w:hanging="489"/>
        <w:jc w:val="center"/>
        <w:rPr>
          <w:rFonts w:ascii="Batang" w:cs="Batang" w:eastAsia="Batang" w:hAnsi="Batang"/>
          <w:b w:val="1"/>
          <w:sz w:val="36"/>
          <w:szCs w:val="36"/>
        </w:rPr>
      </w:pPr>
      <w:r w:rsidDel="00000000" w:rsidR="00000000" w:rsidRPr="00000000">
        <w:rPr>
          <w:rFonts w:ascii="Batang" w:cs="Batang" w:eastAsia="Batang" w:hAnsi="Batang"/>
          <w:b w:val="1"/>
          <w:sz w:val="36"/>
          <w:szCs w:val="36"/>
          <w:rtl w:val="0"/>
        </w:rPr>
        <w:t xml:space="preserve">2023. 09. 15.</w:t>
      </w:r>
    </w:p>
    <w:p w:rsidR="00000000" w:rsidDel="00000000" w:rsidP="00000000" w:rsidRDefault="00000000" w:rsidRPr="00000000" w14:paraId="0000000F">
      <w:pPr>
        <w:spacing w:after="0" w:lineRule="auto"/>
        <w:ind w:left="498" w:hanging="498"/>
        <w:jc w:val="center"/>
        <w:rPr>
          <w:rFonts w:ascii="Batang" w:cs="Batang" w:eastAsia="Batang" w:hAnsi="Batang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6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5387"/>
        <w:tblGridChange w:id="0">
          <w:tblGrid>
            <w:gridCol w:w="2263"/>
            <w:gridCol w:w="5387"/>
          </w:tblGrid>
        </w:tblGridChange>
      </w:tblGrid>
      <w:tr>
        <w:trPr>
          <w:cantSplit w:val="0"/>
          <w:trHeight w:val="92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Batang" w:cs="Batang" w:eastAsia="Batang" w:hAnsi="Batang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32"/>
                <w:szCs w:val="32"/>
                <w:rtl w:val="0"/>
              </w:rPr>
              <w:t xml:space="preserve">훈련과정명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Batang" w:cs="Batang" w:eastAsia="Batang" w:hAnsi="Batang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32"/>
                <w:szCs w:val="32"/>
                <w:rtl w:val="0"/>
              </w:rPr>
              <w:t xml:space="preserve">(소속)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Batang" w:cs="Batang" w:eastAsia="Batang" w:hAnsi="Batang"/>
                <w:sz w:val="32"/>
                <w:szCs w:val="32"/>
              </w:rPr>
            </w:pPr>
            <w:r w:rsidDel="00000000" w:rsidR="00000000" w:rsidRPr="00000000">
              <w:rPr>
                <w:rFonts w:ascii="Batang" w:cs="Batang" w:eastAsia="Batang" w:hAnsi="Batang"/>
                <w:sz w:val="32"/>
                <w:szCs w:val="32"/>
                <w:rtl w:val="0"/>
              </w:rPr>
              <w:t xml:space="preserve">프로젝트 기반 자바 응용 SW개발자 취업과정 (중앙정보기술인재개발원)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Batang" w:cs="Batang" w:eastAsia="Batang" w:hAnsi="Batang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32"/>
                <w:szCs w:val="32"/>
                <w:rtl w:val="0"/>
              </w:rPr>
              <w:t xml:space="preserve">팀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Batang" w:cs="Batang" w:eastAsia="Batang" w:hAnsi="Batang"/>
                <w:sz w:val="32"/>
                <w:szCs w:val="32"/>
              </w:rPr>
            </w:pPr>
            <w:r w:rsidDel="00000000" w:rsidR="00000000" w:rsidRPr="00000000">
              <w:rPr>
                <w:rFonts w:ascii="Batang" w:cs="Batang" w:eastAsia="Batang" w:hAnsi="Batang"/>
                <w:sz w:val="32"/>
                <w:szCs w:val="32"/>
                <w:rtl w:val="0"/>
              </w:rPr>
              <w:t xml:space="preserve">알파고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Batang" w:cs="Batang" w:eastAsia="Batang" w:hAnsi="Batang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32"/>
                <w:szCs w:val="32"/>
                <w:rtl w:val="0"/>
              </w:rPr>
              <w:t xml:space="preserve">팀장 성명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Batang" w:cs="Batang" w:eastAsia="Batang" w:hAnsi="Batang"/>
                <w:sz w:val="32"/>
                <w:szCs w:val="32"/>
              </w:rPr>
            </w:pPr>
            <w:r w:rsidDel="00000000" w:rsidR="00000000" w:rsidRPr="00000000">
              <w:rPr>
                <w:rFonts w:ascii="Batang" w:cs="Batang" w:eastAsia="Batang" w:hAnsi="Batang"/>
                <w:sz w:val="32"/>
                <w:szCs w:val="32"/>
                <w:rtl w:val="0"/>
              </w:rPr>
              <w:t xml:space="preserve">한유진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Batang" w:cs="Batang" w:eastAsia="Batang" w:hAnsi="Batang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32"/>
                <w:szCs w:val="32"/>
                <w:rtl w:val="0"/>
              </w:rPr>
              <w:t xml:space="preserve">팀원 성명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Batang" w:cs="Batang" w:eastAsia="Batang" w:hAnsi="Batang"/>
                <w:sz w:val="32"/>
                <w:szCs w:val="32"/>
              </w:rPr>
            </w:pPr>
            <w:r w:rsidDel="00000000" w:rsidR="00000000" w:rsidRPr="00000000">
              <w:rPr>
                <w:rFonts w:ascii="Batang" w:cs="Batang" w:eastAsia="Batang" w:hAnsi="Batang"/>
                <w:sz w:val="32"/>
                <w:szCs w:val="32"/>
                <w:rtl w:val="0"/>
              </w:rPr>
              <w:t xml:space="preserve">김솔이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Batang" w:cs="Batang" w:eastAsia="Batang" w:hAnsi="Batang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32"/>
                <w:szCs w:val="32"/>
                <w:rtl w:val="0"/>
              </w:rPr>
              <w:t xml:space="preserve">팀원 성명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Batang" w:cs="Batang" w:eastAsia="Batang" w:hAnsi="Batang"/>
                <w:sz w:val="32"/>
                <w:szCs w:val="32"/>
              </w:rPr>
            </w:pPr>
            <w:r w:rsidDel="00000000" w:rsidR="00000000" w:rsidRPr="00000000">
              <w:rPr>
                <w:rFonts w:ascii="Batang" w:cs="Batang" w:eastAsia="Batang" w:hAnsi="Batang"/>
                <w:sz w:val="32"/>
                <w:szCs w:val="32"/>
                <w:rtl w:val="0"/>
              </w:rPr>
              <w:t xml:space="preserve">김지아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Batang" w:cs="Batang" w:eastAsia="Batang" w:hAnsi="Batang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32"/>
                <w:szCs w:val="32"/>
                <w:rtl w:val="0"/>
              </w:rPr>
              <w:t xml:space="preserve">팀원 성명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Batang" w:cs="Batang" w:eastAsia="Batang" w:hAnsi="Batang"/>
                <w:sz w:val="32"/>
                <w:szCs w:val="32"/>
              </w:rPr>
            </w:pPr>
            <w:r w:rsidDel="00000000" w:rsidR="00000000" w:rsidRPr="00000000">
              <w:rPr>
                <w:rFonts w:ascii="Batang" w:cs="Batang" w:eastAsia="Batang" w:hAnsi="Batang"/>
                <w:sz w:val="32"/>
                <w:szCs w:val="32"/>
                <w:rtl w:val="0"/>
              </w:rPr>
              <w:t xml:space="preserve">유   화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Batang" w:cs="Batang" w:eastAsia="Batang" w:hAnsi="Batang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32"/>
                <w:szCs w:val="32"/>
                <w:rtl w:val="0"/>
              </w:rPr>
              <w:t xml:space="preserve">지도교사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Batang" w:cs="Batang" w:eastAsia="Batang" w:hAnsi="Batang"/>
                <w:sz w:val="32"/>
                <w:szCs w:val="32"/>
              </w:rPr>
            </w:pPr>
            <w:r w:rsidDel="00000000" w:rsidR="00000000" w:rsidRPr="00000000">
              <w:rPr>
                <w:rFonts w:ascii="Batang" w:cs="Batang" w:eastAsia="Batang" w:hAnsi="Batang"/>
                <w:sz w:val="32"/>
                <w:szCs w:val="32"/>
                <w:rtl w:val="0"/>
              </w:rPr>
              <w:t xml:space="preserve">오미선</w:t>
            </w:r>
          </w:p>
        </w:tc>
      </w:tr>
    </w:tbl>
    <w:p w:rsidR="00000000" w:rsidDel="00000000" w:rsidP="00000000" w:rsidRDefault="00000000" w:rsidRPr="00000000" w14:paraId="0000001F">
      <w:pPr>
        <w:spacing w:after="0" w:lineRule="auto"/>
        <w:rPr>
          <w:rFonts w:ascii="Batang" w:cs="Batang" w:eastAsia="Batang" w:hAnsi="Batang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center"/>
        <w:rPr>
          <w:rFonts w:ascii="Batang" w:cs="Batang" w:eastAsia="Batang" w:hAnsi="Batang"/>
          <w:b w:val="1"/>
          <w:sz w:val="36"/>
          <w:szCs w:val="36"/>
        </w:rPr>
      </w:pPr>
      <w:r w:rsidDel="00000000" w:rsidR="00000000" w:rsidRPr="00000000">
        <w:rPr>
          <w:rFonts w:ascii="Batang" w:cs="Batang" w:eastAsia="Batang" w:hAnsi="Batang"/>
          <w:b w:val="1"/>
          <w:sz w:val="36"/>
          <w:szCs w:val="36"/>
          <w:rtl w:val="0"/>
        </w:rPr>
        <w:t xml:space="preserve">IT 프로젝트 수행결과 요약보고서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279400</wp:posOffset>
                </wp:positionV>
                <wp:extent cx="0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475925" y="3780000"/>
                          <a:ext cx="37401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279400</wp:posOffset>
                </wp:positionV>
                <wp:extent cx="0" cy="12700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spacing w:after="0" w:lineRule="auto"/>
        <w:rPr>
          <w:rFonts w:ascii="Batang" w:cs="Batang" w:eastAsia="Batang" w:hAnsi="Batang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0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0"/>
        <w:gridCol w:w="6873"/>
        <w:tblGridChange w:id="0">
          <w:tblGrid>
            <w:gridCol w:w="2830"/>
            <w:gridCol w:w="6873"/>
          </w:tblGrid>
        </w:tblGridChange>
      </w:tblGrid>
      <w:tr>
        <w:trPr>
          <w:cantSplit w:val="0"/>
          <w:trHeight w:val="51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Batang" w:cs="Batang" w:eastAsia="Batang" w:hAnsi="Batang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28"/>
                <w:szCs w:val="28"/>
                <w:rtl w:val="0"/>
              </w:rPr>
              <w:t xml:space="preserve">프로젝트명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Batang" w:cs="Batang" w:eastAsia="Batang" w:hAnsi="Batang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게임으로 배우는 바둑 교실</w:t>
            </w:r>
          </w:p>
        </w:tc>
      </w:tr>
      <w:tr>
        <w:trPr>
          <w:cantSplit w:val="0"/>
          <w:trHeight w:val="87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Batang" w:cs="Batang" w:eastAsia="Batang" w:hAnsi="Batang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28"/>
                <w:szCs w:val="28"/>
                <w:rtl w:val="0"/>
              </w:rPr>
              <w:t xml:space="preserve">프로젝트 개요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Batang" w:cs="Batang" w:eastAsia="Batang" w:hAnsi="Batang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28"/>
                <w:szCs w:val="28"/>
                <w:rtl w:val="0"/>
              </w:rPr>
              <w:t xml:space="preserve">(간략 소개)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Batang" w:cs="Batang" w:eastAsia="Batang" w:hAnsi="Batang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sz w:val="26"/>
                <w:szCs w:val="26"/>
                <w:rtl w:val="0"/>
              </w:rPr>
              <w:t xml:space="preserve">게임 콘텐츠를 통해 바둑을 배워나갈 수 있는 사이트</w:t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Batang" w:cs="Batang" w:eastAsia="Batang" w:hAnsi="Batang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28"/>
                <w:szCs w:val="28"/>
                <w:rtl w:val="0"/>
              </w:rPr>
              <w:t xml:space="preserve">프로그램 등록 URL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Batang" w:cs="Batang" w:eastAsia="Batang" w:hAnsi="Batang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http://jungang301.cafe24.com/alpha/main</w:t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gridSpan w:val="2"/>
            <w:tcBorders>
              <w:bottom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Batang" w:cs="Batang" w:eastAsia="Batang" w:hAnsi="Batang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28"/>
                <w:szCs w:val="28"/>
                <w:rtl w:val="0"/>
              </w:rPr>
              <w:t xml:space="preserve">주요 내용</w:t>
            </w:r>
          </w:p>
        </w:tc>
      </w:tr>
      <w:tr>
        <w:trPr>
          <w:cantSplit w:val="0"/>
          <w:trHeight w:val="10601" w:hRule="atLeast"/>
          <w:tblHeader w:val="0"/>
        </w:trPr>
        <w:tc>
          <w:tcPr>
            <w:gridSpan w:val="2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Batang" w:cs="Batang" w:eastAsia="Batang" w:hAnsi="Batang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28"/>
                <w:szCs w:val="28"/>
                <w:rtl w:val="0"/>
              </w:rPr>
              <w:t xml:space="preserve">1. 개발배경 및 목적</w:t>
            </w:r>
          </w:p>
          <w:p w:rsidR="00000000" w:rsidDel="00000000" w:rsidP="00000000" w:rsidRDefault="00000000" w:rsidRPr="00000000" w14:paraId="0000002D">
            <w:pPr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Batang" w:cs="Batang" w:eastAsia="Batang" w:hAnsi="Batang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 - 스마트폰의 시대에서 콘텐츠의 범람으로 인해 주의력 부족과 집중력 저하 등의 문제를 겪는 경우가 많습니다. 이러한 아이들이 바둑을 통해 전략적 사고 능력을 향상 시키고 집중력 및 인내력을 강화 시킬 수 있도록 교육적인 바둑 사이트를 개발하려고 합니다. </w:t>
            </w:r>
          </w:p>
          <w:p w:rsidR="00000000" w:rsidDel="00000000" w:rsidP="00000000" w:rsidRDefault="00000000" w:rsidRPr="00000000" w14:paraId="0000002F">
            <w:pPr>
              <w:rPr>
                <w:rFonts w:ascii="Batang" w:cs="Batang" w:eastAsia="Batang" w:hAnsi="Batang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이 프로젝트는 어린이들의 발달과 교육에 긍정적인 영향을 미치고 정신적인 역량과 사회적 기술을 향상시키는 것을 목표로 합니다.</w:t>
            </w:r>
          </w:p>
          <w:p w:rsidR="00000000" w:rsidDel="00000000" w:rsidP="00000000" w:rsidRDefault="00000000" w:rsidRPr="00000000" w14:paraId="00000030">
            <w:pPr>
              <w:rPr>
                <w:rFonts w:ascii="Batang" w:cs="Batang" w:eastAsia="Batang" w:hAnsi="Batang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Batang" w:cs="Batang" w:eastAsia="Batang" w:hAnsi="Batang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28"/>
                <w:szCs w:val="28"/>
                <w:rtl w:val="0"/>
              </w:rPr>
              <w:t xml:space="preserve">2. 개발환경 및 개발언어</w:t>
            </w:r>
          </w:p>
          <w:p w:rsidR="00000000" w:rsidDel="00000000" w:rsidP="00000000" w:rsidRDefault="00000000" w:rsidRPr="00000000" w14:paraId="00000032">
            <w:pPr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720" w:hanging="360"/>
              <w:rPr>
                <w:rFonts w:ascii="Batang" w:cs="Batang" w:eastAsia="Batang" w:hAnsi="Batang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Java(11.0.18), MySQL(8.0.34), HTML, CSS, JavaScript, jQuery(1.12.4), Spring(3.9.11), Apache Tomcat(9.0)</w:t>
            </w:r>
          </w:p>
          <w:p w:rsidR="00000000" w:rsidDel="00000000" w:rsidP="00000000" w:rsidRDefault="00000000" w:rsidRPr="00000000" w14:paraId="00000034">
            <w:pPr>
              <w:rPr>
                <w:rFonts w:ascii="Batang" w:cs="Batang" w:eastAsia="Batang" w:hAnsi="Batang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Batang" w:cs="Batang" w:eastAsia="Batang" w:hAnsi="Batang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28"/>
                <w:szCs w:val="28"/>
                <w:rtl w:val="0"/>
              </w:rPr>
              <w:t xml:space="preserve">3. 시스템 구성 및 아키텍처</w:t>
            </w:r>
          </w:p>
          <w:p w:rsidR="00000000" w:rsidDel="00000000" w:rsidP="00000000" w:rsidRDefault="00000000" w:rsidRPr="00000000" w14:paraId="00000036">
            <w:pPr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spacing w:after="200" w:line="252.00000000000003" w:lineRule="auto"/>
              <w:ind w:left="720" w:hanging="360"/>
              <w:rPr>
                <w:rFonts w:ascii="Batang" w:cs="Batang" w:eastAsia="Batang" w:hAnsi="Batang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클라이언트: 사용자들은 웹 브라우저를 통해 접속하여 콘텐츠 검색, 그룹 승인, 숙제 조회 등의 기능을 수행합니다.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spacing w:after="200" w:line="252.00000000000003" w:lineRule="auto"/>
              <w:ind w:left="720" w:hanging="360"/>
              <w:rPr>
                <w:rFonts w:ascii="Batang" w:cs="Batang" w:eastAsia="Batang" w:hAnsi="Batang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서버: 시스템은 웹 애플리케이션과 데이터베이스 서버로 구성되어 있습니다. 웹 애플리케이션 서버는 사용자 요청을 처리하고, 데이터베이스 서버는 학습자 정보, 콘텐츠 구매 기록 등을 저장 및 관리합니다.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spacing w:after="200" w:line="252.00000000000003" w:lineRule="auto"/>
              <w:ind w:left="720" w:hanging="360"/>
              <w:rPr>
                <w:rFonts w:ascii="Batang" w:cs="Batang" w:eastAsia="Batang" w:hAnsi="Batang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데이터베이스: 학습 정보, 학습자 정보, 구독 내역 등의 중요한 데이터를 안전하게 저장하고 관리하기 위한 데이터베이스 시스템이 구축되어 있습니다.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spacing w:after="200" w:line="252.00000000000003" w:lineRule="auto"/>
              <w:ind w:left="720" w:hanging="360"/>
              <w:rPr>
                <w:rFonts w:ascii="Batang" w:cs="Batang" w:eastAsia="Batang" w:hAnsi="Batang"/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결제 시스템: 사용자들은 카카오 결제를 통해 예약을 완료할 수 있으며, 이를 편리하게 이용할 수 있습니다.</w:t>
            </w:r>
          </w:p>
          <w:p w:rsidR="00000000" w:rsidDel="00000000" w:rsidP="00000000" w:rsidRDefault="00000000" w:rsidRPr="00000000" w14:paraId="0000003B">
            <w:pPr>
              <w:rPr>
                <w:rFonts w:ascii="Batang" w:cs="Batang" w:eastAsia="Batang" w:hAnsi="Batang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28"/>
                <w:szCs w:val="28"/>
                <w:rtl w:val="0"/>
              </w:rPr>
              <w:t xml:space="preserve">4. 프로젝트 주요 기능</w:t>
            </w:r>
          </w:p>
          <w:p w:rsidR="00000000" w:rsidDel="00000000" w:rsidP="00000000" w:rsidRDefault="00000000" w:rsidRPr="00000000" w14:paraId="0000003C">
            <w:pPr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ind w:left="720" w:hanging="360"/>
              <w:rPr>
                <w:rFonts w:ascii="Batang" w:cs="Batang" w:eastAsia="Batang" w:hAnsi="Batang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회원 관리(로그인, 회원가입, 아이디/비밀번호 찾기)</w:t>
            </w:r>
          </w:p>
          <w:p w:rsidR="00000000" w:rsidDel="00000000" w:rsidP="00000000" w:rsidRDefault="00000000" w:rsidRPr="00000000" w14:paraId="0000003E">
            <w:pPr>
              <w:ind w:left="720" w:firstLine="0"/>
              <w:rPr>
                <w:rFonts w:ascii="Batang" w:cs="Batang" w:eastAsia="Batang" w:hAnsi="Batang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         1) 회원가입, 로그인</w:t>
            </w:r>
          </w:p>
          <w:p w:rsidR="00000000" w:rsidDel="00000000" w:rsidP="00000000" w:rsidRDefault="00000000" w:rsidRPr="00000000" w14:paraId="0000003F">
            <w:pPr>
              <w:ind w:left="720" w:firstLine="0"/>
              <w:rPr>
                <w:rFonts w:ascii="Batang" w:cs="Batang" w:eastAsia="Batang" w:hAnsi="Batang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         2) 아이디/비밀번호 찾기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ind w:left="720" w:hanging="360"/>
              <w:rPr>
                <w:rFonts w:ascii="Batang" w:cs="Batang" w:eastAsia="Batang" w:hAnsi="Batang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사용자 공통 기능(마이페이지, 장바구니)</w:t>
            </w:r>
          </w:p>
          <w:p w:rsidR="00000000" w:rsidDel="00000000" w:rsidP="00000000" w:rsidRDefault="00000000" w:rsidRPr="00000000" w14:paraId="00000041">
            <w:pPr>
              <w:ind w:left="720" w:firstLine="0"/>
              <w:rPr>
                <w:rFonts w:ascii="Batang" w:cs="Batang" w:eastAsia="Batang" w:hAnsi="Batang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         1) 사용자 정보 수정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ind w:left="720" w:hanging="360"/>
              <w:rPr>
                <w:rFonts w:ascii="Batang" w:cs="Batang" w:eastAsia="Batang" w:hAnsi="Batang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학습지도자</w:t>
              <w:br w:type="textWrapping"/>
              <w:t xml:space="preserve">:  학습 수준 및 인원별 차등한 학습 콘텐츠를 구독 신청하고, 그룹      등록, 그룹 가입 승인, 숙제 전송, 숙제 평가 처리 </w:t>
              <w:br w:type="textWrapping"/>
              <w:tab/>
              <w:t xml:space="preserve">1) 학습 콘텐츠 구독 신청(구매)</w:t>
              <w:br w:type="textWrapping"/>
              <w:tab/>
              <w:t xml:space="preserve">2) 학습 그룹 등록</w:t>
              <w:br w:type="textWrapping"/>
              <w:tab/>
              <w:t xml:space="preserve">3) 학습 그룹 가입 승인 처리</w:t>
              <w:br w:type="textWrapping"/>
              <w:tab/>
              <w:t xml:space="preserve">4) 학습 숙제 전송/평가</w:t>
            </w:r>
          </w:p>
          <w:p w:rsidR="00000000" w:rsidDel="00000000" w:rsidP="00000000" w:rsidRDefault="00000000" w:rsidRPr="00000000" w14:paraId="00000043">
            <w:pPr>
              <w:ind w:left="720" w:firstLine="0"/>
              <w:rPr>
                <w:rFonts w:ascii="Batang" w:cs="Batang" w:eastAsia="Batang" w:hAnsi="Batang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        5) 마이페이지(장바구니 조회)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ind w:left="720" w:hanging="360"/>
              <w:rPr>
                <w:rFonts w:ascii="Batang" w:cs="Batang" w:eastAsia="Batang" w:hAnsi="Batang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학습자</w:t>
              <w:br w:type="textWrapping"/>
              <w:t xml:space="preserve">:  본인의 학습그룹 확인 후 그룹 신청을 하고, 학습지도자가 전송한 숙제를 수행</w:t>
              <w:br w:type="textWrapping"/>
              <w:tab/>
              <w:t xml:space="preserve">1) 학습 그룹 가입 신청</w:t>
              <w:br w:type="textWrapping"/>
              <w:tab/>
              <w:t xml:space="preserve">2) 학습 숙제 제출</w:t>
              <w:br w:type="textWrapping"/>
              <w:tab/>
              <w:t xml:space="preserve">3) 마이페이지(학습 내역 조회)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ind w:left="720" w:hanging="360"/>
              <w:rPr>
                <w:rFonts w:ascii="Batang" w:cs="Batang" w:eastAsia="Batang" w:hAnsi="Batang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사이트 관리자</w:t>
              <w:br w:type="textWrapping"/>
              <w:t xml:space="preserve">:  학습 콘텐츠를 관리하고, 일별 매출 집계/ 일단위 매출내역 조회</w:t>
              <w:br w:type="textWrapping"/>
              <w:tab/>
              <w:t xml:space="preserve">1) 학습 콘텐츠 등록/ 수정/삭제</w:t>
              <w:br w:type="textWrapping"/>
              <w:tab/>
              <w:t xml:space="preserve">2) 게시판 공지 내용 등록</w:t>
            </w:r>
          </w:p>
          <w:p w:rsidR="00000000" w:rsidDel="00000000" w:rsidP="00000000" w:rsidRDefault="00000000" w:rsidRPr="00000000" w14:paraId="00000046">
            <w:pPr>
              <w:ind w:left="720" w:firstLine="0"/>
              <w:rPr>
                <w:rFonts w:ascii="Batang" w:cs="Batang" w:eastAsia="Batang" w:hAnsi="Batang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        3) 문의게시판 관리</w:t>
              <w:tab/>
              <w:br w:type="textWrapping"/>
              <w:tab/>
              <w:t xml:space="preserve">4) 학습콘텐츠 구매 내역 집계/ 매출 조회</w:t>
              <w:tab/>
            </w:r>
          </w:p>
          <w:p w:rsidR="00000000" w:rsidDel="00000000" w:rsidP="00000000" w:rsidRDefault="00000000" w:rsidRPr="00000000" w14:paraId="00000047">
            <w:pPr>
              <w:rPr>
                <w:rFonts w:ascii="Batang" w:cs="Batang" w:eastAsia="Batang" w:hAnsi="Batang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Batang" w:cs="Batang" w:eastAsia="Batang" w:hAnsi="Batang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28"/>
                <w:szCs w:val="28"/>
                <w:rtl w:val="0"/>
              </w:rPr>
              <w:t xml:space="preserve">5. 기대효과 및 활용분야</w:t>
            </w:r>
          </w:p>
          <w:p w:rsidR="00000000" w:rsidDel="00000000" w:rsidP="00000000" w:rsidRDefault="00000000" w:rsidRPr="00000000" w14:paraId="00000049">
            <w:pPr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3"/>
              </w:numPr>
              <w:ind w:left="720" w:hanging="360"/>
              <w:rPr>
                <w:rFonts w:ascii="Batang" w:cs="Batang" w:eastAsia="Batang" w:hAnsi="Batang"/>
                <w:color w:val="374151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color w:val="374151"/>
                <w:sz w:val="28"/>
                <w:szCs w:val="28"/>
                <w:rtl w:val="0"/>
              </w:rPr>
              <w:t xml:space="preserve">아이들이 디지털 환경에서 더욱 건강하고 긍정적인 방식으로 시간을 보내며, 미래에 필요한 인지 능력을 키우도록 돕는 한편, 전통적인 게임과 미디어 소비의 균형을 이루도록 기여하고자 합니다. </w:t>
            </w:r>
            <w:r w:rsidDel="00000000" w:rsidR="00000000" w:rsidRPr="00000000">
              <w:rPr>
                <w:rFonts w:ascii="Batang" w:cs="Batang" w:eastAsia="Batang" w:hAnsi="Batang"/>
                <w:color w:val="374151"/>
                <w:sz w:val="28"/>
                <w:szCs w:val="28"/>
                <w:rtl w:val="0"/>
              </w:rPr>
              <w:t xml:space="preserve">교육 기관, 가정, 아동 복지 단체 등에서 활용될 수 있습니다.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Batang" w:cs="Batang" w:eastAsia="Batang" w:hAnsi="Batang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28"/>
                <w:szCs w:val="28"/>
                <w:rtl w:val="0"/>
              </w:rPr>
              <w:t xml:space="preserve">6. 기타(추가 설명)</w:t>
            </w:r>
          </w:p>
          <w:p w:rsidR="00000000" w:rsidDel="00000000" w:rsidP="00000000" w:rsidRDefault="00000000" w:rsidRPr="00000000" w14:paraId="0000004D">
            <w:pPr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hanging="360"/>
              <w:rPr>
                <w:rFonts w:ascii="Batang" w:cs="Batang" w:eastAsia="Batang" w:hAnsi="Batang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참고사이트 : </w:t>
            </w:r>
            <w:hyperlink r:id="rId9">
              <w:r w:rsidDel="00000000" w:rsidR="00000000" w:rsidRPr="00000000">
                <w:rPr>
                  <w:rFonts w:ascii="Batang" w:cs="Batang" w:eastAsia="Batang" w:hAnsi="Batang"/>
                  <w:color w:val="1155cc"/>
                  <w:sz w:val="28"/>
                  <w:szCs w:val="28"/>
                  <w:u w:val="single"/>
                  <w:rtl w:val="0"/>
                </w:rPr>
                <w:t xml:space="preserve">https://www.kbaduk.or.kr/main/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0" w:lineRule="auto"/>
        <w:rPr>
          <w:rFonts w:ascii="Batang" w:cs="Batang" w:eastAsia="Batang" w:hAnsi="Batang"/>
          <w:sz w:val="2"/>
          <w:szCs w:val="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1440" w:top="1440" w:left="1080" w:right="1080" w:header="851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Batang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200" w:before="0" w:line="276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200" w:before="0" w:line="276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77203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Char"/>
    <w:uiPriority w:val="99"/>
    <w:unhideWhenUsed w:val="1"/>
    <w:rsid w:val="000225D3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0225D3"/>
  </w:style>
  <w:style w:type="paragraph" w:styleId="a4">
    <w:name w:val="footer"/>
    <w:basedOn w:val="a"/>
    <w:link w:val="Char0"/>
    <w:uiPriority w:val="99"/>
    <w:unhideWhenUsed w:val="1"/>
    <w:rsid w:val="000225D3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0225D3"/>
  </w:style>
  <w:style w:type="table" w:styleId="a5">
    <w:name w:val="Table Grid"/>
    <w:basedOn w:val="a1"/>
    <w:uiPriority w:val="59"/>
    <w:rsid w:val="00BA344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www.kbaduk.or.kr/main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WQaK9yU/9x0TPfeS097LCWRW2g==">CgMxLjAyCGguZ2pkZ3hzMghoLmdqZGd4czgAciExdU5VTVVZUEZ3V0hjb09pdktIOVFjTVJTYUFnVUF5cDM=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2021-09-03T06:19:00Z</dcterms:created>
  <dc:creator>심 원태</dc:creator>
</cp:coreProperties>
</file>