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2"/>
          <w:szCs w:val="52"/>
        </w:rPr>
      </w:pPr>
      <w:r w:rsidDel="00000000" w:rsidR="00000000" w:rsidRPr="00000000">
        <w:rPr>
          <w:rtl w:val="0"/>
        </w:rPr>
      </w:r>
    </w:p>
    <w:p w:rsidR="00000000" w:rsidDel="00000000" w:rsidP="00000000" w:rsidRDefault="00000000" w:rsidRPr="00000000" w14:paraId="00000002">
      <w:pPr>
        <w:jc w:val="center"/>
        <w:rPr>
          <w:sz w:val="52"/>
          <w:szCs w:val="52"/>
        </w:rPr>
      </w:pPr>
      <w:r w:rsidDel="00000000" w:rsidR="00000000" w:rsidRPr="00000000">
        <w:rPr>
          <w:rtl w:val="0"/>
        </w:rPr>
      </w:r>
    </w:p>
    <w:p w:rsidR="00000000" w:rsidDel="00000000" w:rsidP="00000000" w:rsidRDefault="00000000" w:rsidRPr="00000000" w14:paraId="00000003">
      <w:pPr>
        <w:jc w:val="center"/>
        <w:rPr>
          <w:sz w:val="52"/>
          <w:szCs w:val="52"/>
        </w:rPr>
      </w:pPr>
      <w:r w:rsidDel="00000000" w:rsidR="00000000" w:rsidRPr="00000000">
        <w:rPr>
          <w:rtl w:val="0"/>
        </w:rPr>
      </w:r>
    </w:p>
    <w:p w:rsidR="00000000" w:rsidDel="00000000" w:rsidP="00000000" w:rsidRDefault="00000000" w:rsidRPr="00000000" w14:paraId="00000004">
      <w:pPr>
        <w:jc w:val="center"/>
        <w:rPr>
          <w:sz w:val="52"/>
          <w:szCs w:val="52"/>
        </w:rPr>
      </w:pPr>
      <w:r w:rsidDel="00000000" w:rsidR="00000000" w:rsidRPr="00000000">
        <w:rPr>
          <w:rtl w:val="0"/>
        </w:rPr>
      </w:r>
    </w:p>
    <w:p w:rsidR="00000000" w:rsidDel="00000000" w:rsidP="00000000" w:rsidRDefault="00000000" w:rsidRPr="00000000" w14:paraId="00000005">
      <w:pPr>
        <w:jc w:val="center"/>
        <w:rPr>
          <w:sz w:val="52"/>
          <w:szCs w:val="52"/>
        </w:rPr>
      </w:pPr>
      <w:r w:rsidDel="00000000" w:rsidR="00000000" w:rsidRPr="00000000">
        <w:rPr>
          <w:rtl w:val="0"/>
        </w:rPr>
      </w:r>
    </w:p>
    <w:p w:rsidR="00000000" w:rsidDel="00000000" w:rsidP="00000000" w:rsidRDefault="00000000" w:rsidRPr="00000000" w14:paraId="00000006">
      <w:pPr>
        <w:jc w:val="center"/>
        <w:rPr>
          <w:color w:val="ff0000"/>
          <w:sz w:val="52"/>
          <w:szCs w:val="52"/>
        </w:rPr>
      </w:pPr>
      <w:r w:rsidDel="00000000" w:rsidR="00000000" w:rsidRPr="00000000">
        <w:rPr>
          <w:rtl w:val="0"/>
        </w:rPr>
      </w:r>
    </w:p>
    <w:p w:rsidR="00000000" w:rsidDel="00000000" w:rsidP="00000000" w:rsidRDefault="00000000" w:rsidRPr="00000000" w14:paraId="00000007">
      <w:pPr>
        <w:jc w:val="center"/>
        <w:rPr>
          <w:color w:val="ff0000"/>
          <w:sz w:val="52"/>
          <w:szCs w:val="52"/>
        </w:rPr>
      </w:pPr>
      <w:r w:rsidDel="00000000" w:rsidR="00000000" w:rsidRPr="00000000">
        <w:rPr>
          <w:rtl w:val="0"/>
        </w:rPr>
      </w:r>
    </w:p>
    <w:bookmarkStart w:colFirst="0" w:colLast="0" w:name="tsxn40herwuc" w:id="0"/>
    <w:bookmarkEnd w:id="0"/>
    <w:p w:rsidR="00000000" w:rsidDel="00000000" w:rsidP="00000000" w:rsidRDefault="00000000" w:rsidRPr="00000000" w14:paraId="00000008">
      <w:pPr>
        <w:jc w:val="center"/>
        <w:rPr>
          <w:sz w:val="56"/>
          <w:szCs w:val="56"/>
        </w:rPr>
      </w:pPr>
      <w:r w:rsidDel="00000000" w:rsidR="00000000" w:rsidRPr="00000000">
        <w:rPr>
          <w:sz w:val="56"/>
          <w:szCs w:val="56"/>
          <w:rtl w:val="0"/>
        </w:rPr>
        <w:t xml:space="preserve">IBEHS 3A03 Assignment #3: </w:t>
      </w:r>
    </w:p>
    <w:p w:rsidR="00000000" w:rsidDel="00000000" w:rsidP="00000000" w:rsidRDefault="00000000" w:rsidRPr="00000000" w14:paraId="00000009">
      <w:pPr>
        <w:jc w:val="center"/>
        <w:rPr>
          <w:sz w:val="56"/>
          <w:szCs w:val="56"/>
        </w:rPr>
      </w:pPr>
      <w:r w:rsidDel="00000000" w:rsidR="00000000" w:rsidRPr="00000000">
        <w:rPr>
          <w:sz w:val="56"/>
          <w:szCs w:val="56"/>
          <w:rtl w:val="0"/>
        </w:rPr>
        <w:t xml:space="preserve">Fourier Analysis of Biomedical Signals</w:t>
      </w:r>
    </w:p>
    <w:p w:rsidR="00000000" w:rsidDel="00000000" w:rsidP="00000000" w:rsidRDefault="00000000" w:rsidRPr="00000000" w14:paraId="0000000A">
      <w:pPr>
        <w:jc w:val="center"/>
        <w:rPr>
          <w:sz w:val="52"/>
          <w:szCs w:val="52"/>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David Nasri (400323835)</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Daniel Wong (400308249)</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Kevin Zhang (400319666)</w:t>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Team 16</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November 23rd, 2022</w:t>
      </w:r>
    </w:p>
    <w:p w:rsidR="00000000" w:rsidDel="00000000" w:rsidP="00000000" w:rsidRDefault="00000000" w:rsidRPr="00000000" w14:paraId="00000011">
      <w:pPr>
        <w:jc w:val="center"/>
        <w:rPr>
          <w:color w:val="ff0000"/>
          <w:sz w:val="52"/>
          <w:szCs w:val="52"/>
        </w:rPr>
      </w:pPr>
      <w:r w:rsidDel="00000000" w:rsidR="00000000" w:rsidRPr="00000000">
        <w:rPr>
          <w:rtl w:val="0"/>
        </w:rPr>
      </w:r>
    </w:p>
    <w:p w:rsidR="00000000" w:rsidDel="00000000" w:rsidP="00000000" w:rsidRDefault="00000000" w:rsidRPr="00000000" w14:paraId="00000012">
      <w:pPr>
        <w:jc w:val="center"/>
        <w:rPr>
          <w:color w:val="ff0000"/>
          <w:sz w:val="52"/>
          <w:szCs w:val="52"/>
        </w:rPr>
      </w:pPr>
      <w:r w:rsidDel="00000000" w:rsidR="00000000" w:rsidRPr="00000000">
        <w:rPr>
          <w:rtl w:val="0"/>
        </w:rPr>
      </w:r>
    </w:p>
    <w:p w:rsidR="00000000" w:rsidDel="00000000" w:rsidP="00000000" w:rsidRDefault="00000000" w:rsidRPr="00000000" w14:paraId="00000013">
      <w:pPr>
        <w:jc w:val="center"/>
        <w:rPr>
          <w:color w:val="ff0000"/>
          <w:sz w:val="52"/>
          <w:szCs w:val="52"/>
        </w:rPr>
      </w:pPr>
      <w:r w:rsidDel="00000000" w:rsidR="00000000" w:rsidRPr="00000000">
        <w:rPr>
          <w:rtl w:val="0"/>
        </w:rPr>
      </w:r>
    </w:p>
    <w:p w:rsidR="00000000" w:rsidDel="00000000" w:rsidP="00000000" w:rsidRDefault="00000000" w:rsidRPr="00000000" w14:paraId="00000014">
      <w:pPr>
        <w:jc w:val="center"/>
        <w:rPr>
          <w:color w:val="ff0000"/>
          <w:sz w:val="52"/>
          <w:szCs w:val="52"/>
        </w:rPr>
      </w:pPr>
      <w:r w:rsidDel="00000000" w:rsidR="00000000" w:rsidRPr="00000000">
        <w:rPr>
          <w:rtl w:val="0"/>
        </w:rPr>
      </w:r>
    </w:p>
    <w:p w:rsidR="00000000" w:rsidDel="00000000" w:rsidP="00000000" w:rsidRDefault="00000000" w:rsidRPr="00000000" w14:paraId="00000015">
      <w:pPr>
        <w:jc w:val="left"/>
        <w:rPr>
          <w:color w:val="ff0000"/>
          <w:sz w:val="52"/>
          <w:szCs w:val="52"/>
        </w:rPr>
      </w:pPr>
      <w:r w:rsidDel="00000000" w:rsidR="00000000" w:rsidRPr="00000000">
        <w:rPr>
          <w:rtl w:val="0"/>
        </w:rPr>
      </w:r>
    </w:p>
    <w:p w:rsidR="00000000" w:rsidDel="00000000" w:rsidP="00000000" w:rsidRDefault="00000000" w:rsidRPr="00000000" w14:paraId="00000016">
      <w:pPr>
        <w:jc w:val="left"/>
        <w:rPr>
          <w:b w:val="1"/>
          <w:color w:val="ff0000"/>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leader="none" w:pos="8782.913385826772"/>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qft7i952l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_xqft7i952ln2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782.91338582677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wn6tj5j1tm8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METHODOLOGY</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_wn6tj5j1tm86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782.91338582677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j4c55aagh1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A: BFV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_ej4c55aagh1h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782.91338582677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x3o8e37y6x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A1) Magnitude Spectrum of Entire Signal BFVdu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_qx3o8e37y6xm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8782.91338582677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mvvrqyaq0r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A2) Magnitude Spectrum from element 1 to 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_jmvvrqyaq0rk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782.91338582677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hwrtuydhnd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A3) Magnitude Spectrum up to sample L with Zero-Padding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_ehwrtuydhndh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782.91338582677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kj6a3f47sw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B: EEG Analysis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_5kj6a3f47swj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782.91338582677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tqltpd8y4k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B1) Magnitude Spectrum of EEG Time-Domain Signals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_ltqltpd8y4kk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782.91338582677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yd7zbf32vb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Task B2) Band Power and Normalized Band Power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_2yd7zbf32vbf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8782.91338582677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jlyk9uuz0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BONUS: Using spectrogram( ) on BFV and EEG Data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_1jlyk9uuz0r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8782.913385826772"/>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q4q4ak6x5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_7q4q4ak6x5ml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8782.91338582677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pqyzuoojmm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_qpqyzuoojmmf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8782.91338582677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lbz8xrurtu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_slbz8xrurtup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8782.913385826772"/>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rp0i6vbgwf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Bonus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_1rp0i6vbgwf4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8782.91338582677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237vws0x2t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_d237vws0x2tu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8782.913385826772"/>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9c8fsrjwg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 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_49c8fsrjwgin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8782.913385826772"/>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p80j6zkapl9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_p80j6zkapl9x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pPr>
      <w:bookmarkStart w:colFirst="0" w:colLast="0" w:name="_tmt9k63blz36"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b w:val="1"/>
          <w:sz w:val="36"/>
          <w:szCs w:val="36"/>
        </w:rPr>
      </w:pPr>
      <w:bookmarkStart w:colFirst="0" w:colLast="0" w:name="_xqft7i952ln2" w:id="2"/>
      <w:bookmarkEnd w:id="2"/>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A">
      <w:pPr>
        <w:jc w:val="both"/>
        <w:rPr>
          <w:highlight w:val="yellow"/>
        </w:rPr>
      </w:pPr>
      <w:r w:rsidDel="00000000" w:rsidR="00000000" w:rsidRPr="00000000">
        <w:rPr>
          <w:rtl w:val="0"/>
        </w:rPr>
        <w:t xml:space="preserve">Based on our knowledge of Fourier analysis of discrete-time signals using the custom function </w:t>
      </w:r>
      <w:r w:rsidDel="00000000" w:rsidR="00000000" w:rsidRPr="00000000">
        <w:rPr>
          <w:i w:val="1"/>
          <w:rtl w:val="0"/>
        </w:rPr>
        <w:t xml:space="preserve">fourier_dt( )</w:t>
      </w:r>
      <w:r w:rsidDel="00000000" w:rsidR="00000000" w:rsidRPr="00000000">
        <w:rPr>
          <w:rtl w:val="0"/>
        </w:rPr>
        <w:t xml:space="preserve">, we analyzed the frequency content of a blood-flow velocity (BFV) signal from doppler ultrasound and of electroencephalogram (EEG) signals. We also interpreted the results of spectral analysis.</w:t>
      </w:r>
      <w:r w:rsidDel="00000000" w:rsidR="00000000" w:rsidRPr="00000000">
        <w:rPr>
          <w:rtl w:val="0"/>
        </w:rPr>
      </w:r>
    </w:p>
    <w:p w:rsidR="00000000" w:rsidDel="00000000" w:rsidP="00000000" w:rsidRDefault="00000000" w:rsidRPr="00000000" w14:paraId="0000002B">
      <w:pPr>
        <w:pStyle w:val="Heading1"/>
        <w:spacing w:after="0" w:before="200" w:lineRule="auto"/>
        <w:rPr/>
      </w:pPr>
      <w:bookmarkStart w:colFirst="0" w:colLast="0" w:name="_wn6tj5j1tm86" w:id="3"/>
      <w:bookmarkEnd w:id="3"/>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2C">
      <w:pPr>
        <w:pStyle w:val="Heading2"/>
        <w:spacing w:before="0" w:lineRule="auto"/>
        <w:rPr>
          <w:u w:val="single"/>
        </w:rPr>
      </w:pPr>
      <w:bookmarkStart w:colFirst="0" w:colLast="0" w:name="_ej4c55aagh1h" w:id="4"/>
      <w:bookmarkEnd w:id="4"/>
      <w:r w:rsidDel="00000000" w:rsidR="00000000" w:rsidRPr="00000000">
        <w:rPr>
          <w:u w:val="single"/>
          <w:rtl w:val="0"/>
        </w:rPr>
        <w:t xml:space="preserve">Part A: BFV Analysis</w:t>
      </w:r>
    </w:p>
    <w:p w:rsidR="00000000" w:rsidDel="00000000" w:rsidP="00000000" w:rsidRDefault="00000000" w:rsidRPr="00000000" w14:paraId="0000002D">
      <w:pPr>
        <w:pStyle w:val="Heading3"/>
        <w:rPr/>
      </w:pPr>
      <w:bookmarkStart w:colFirst="0" w:colLast="0" w:name="_qx3o8e37y6xm" w:id="5"/>
      <w:bookmarkEnd w:id="5"/>
      <w:r w:rsidDel="00000000" w:rsidR="00000000" w:rsidRPr="00000000">
        <w:rPr>
          <w:rtl w:val="0"/>
        </w:rPr>
        <w:t xml:space="preserve"> </w:t>
      </w:r>
      <w:r w:rsidDel="00000000" w:rsidR="00000000" w:rsidRPr="00000000">
        <w:rPr>
          <w:rtl w:val="0"/>
        </w:rPr>
        <w:t xml:space="preserve">Task A1) Magnitude Spectrum of Entire Signal BFVdu</w:t>
      </w:r>
    </w:p>
    <w:p w:rsidR="00000000" w:rsidDel="00000000" w:rsidP="00000000" w:rsidRDefault="00000000" w:rsidRPr="00000000" w14:paraId="0000002E">
      <w:pPr>
        <w:jc w:val="both"/>
        <w:rPr/>
      </w:pPr>
      <w:r w:rsidDel="00000000" w:rsidR="00000000" w:rsidRPr="00000000">
        <w:rPr>
          <w:rtl w:val="0"/>
        </w:rPr>
        <w:t xml:space="preserve">The custom function, fourier_dt(), was used to produce the magnitude spectrum, phase spectrum, and the frequencies of the discrete fourier transform of the entire BFVdu signal. The magnitude spectrum was then plotted. Table 1 describes the variables used for this task.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Table 1. </w:t>
      </w:r>
      <w:r w:rsidDel="00000000" w:rsidR="00000000" w:rsidRPr="00000000">
        <w:rPr>
          <w:rtl w:val="0"/>
        </w:rPr>
        <w:t xml:space="preserve">Variables used in Task A1 in order of implementation.</w:t>
      </w:r>
    </w:p>
    <w:tbl>
      <w:tblPr>
        <w:tblStyle w:val="Table1"/>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4110"/>
        <w:gridCol w:w="3507"/>
        <w:tblGridChange w:id="0">
          <w:tblGrid>
            <w:gridCol w:w="1170"/>
            <w:gridCol w:w="4110"/>
            <w:gridCol w:w="35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rPr>
            </w:pPr>
            <w:r w:rsidDel="00000000" w:rsidR="00000000" w:rsidRPr="00000000">
              <w:rPr>
                <w:b w:val="1"/>
                <w:rtl w:val="0"/>
              </w:rPr>
              <w:t xml:space="preserve">Assignment / Location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BVFdu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BFVdata_assignment3.mat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Time domain blood flow velocity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BFVdata_assignment3.mat</w:t>
            </w:r>
          </w:p>
          <w:p w:rsidR="00000000" w:rsidDel="00000000" w:rsidP="00000000" w:rsidRDefault="00000000" w:rsidRPr="00000000" w14:paraId="00000039">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Sampling rate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[mBFV, phBFV, fBFV] = fourier_dt(BFVdu,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Magnitude Spectrum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[mBFV, phBFV, fBFV] = fourier_dt(BFVdu,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Phases Spectrum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fBFV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[mBFV, phBFV, fBFV] = fourier_dt(BFVdu,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Frequency of the entire BFVdu signal</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jmvvrqyaq0rk" w:id="6"/>
      <w:bookmarkEnd w:id="6"/>
      <w:r w:rsidDel="00000000" w:rsidR="00000000" w:rsidRPr="00000000">
        <w:rPr>
          <w:rtl w:val="0"/>
        </w:rPr>
        <w:t xml:space="preserve">Task A2) Magnitude Spectrum from element 1 to L </w:t>
      </w:r>
      <w:r w:rsidDel="00000000" w:rsidR="00000000" w:rsidRPr="00000000">
        <w:rPr>
          <w:rtl w:val="0"/>
        </w:rPr>
      </w:r>
    </w:p>
    <w:p w:rsidR="00000000" w:rsidDel="00000000" w:rsidP="00000000" w:rsidRDefault="00000000" w:rsidRPr="00000000" w14:paraId="00000046">
      <w:pPr>
        <w:jc w:val="both"/>
        <w:rPr>
          <w:color w:val="ff0000"/>
          <w:highlight w:val="yellow"/>
        </w:rPr>
      </w:pPr>
      <w:r w:rsidDel="00000000" w:rsidR="00000000" w:rsidRPr="00000000">
        <w:rPr>
          <w:rtl w:val="0"/>
        </w:rPr>
        <w:t xml:space="preserve">The custom function, fourier_dt(), was used to produce the magnitude spectrum, phase spectrum, and the frequencies of the discrete fourier transform of the entire BFVdu signal and shortened segments of the BFVdu signal. The segment lengths were specified by the variable L. The produced magnitude spectrums were plotted and compared in order to find the smallest segment of BFVdu that still showed the harmonic structure of the full BFVdu signal. Table 2 describes the variables used for this task. </w:t>
      </w: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Table 2. </w:t>
      </w:r>
      <w:r w:rsidDel="00000000" w:rsidR="00000000" w:rsidRPr="00000000">
        <w:rPr>
          <w:rtl w:val="0"/>
        </w:rPr>
        <w:t xml:space="preserve">Variables used in Task A2 in order of implementation.</w:t>
      </w:r>
    </w:p>
    <w:tbl>
      <w:tblPr>
        <w:tblStyle w:val="Table2"/>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3990"/>
        <w:gridCol w:w="3507"/>
        <w:tblGridChange w:id="0">
          <w:tblGrid>
            <w:gridCol w:w="1290"/>
            <w:gridCol w:w="3990"/>
            <w:gridCol w:w="35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Assignment / Location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BVFdu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BFVdata_assignment3.mat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Time domain blood flow velocity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BFVdata_assignment3.mat</w:t>
            </w:r>
          </w:p>
          <w:p w:rsidR="00000000" w:rsidDel="00000000" w:rsidP="00000000" w:rsidRDefault="00000000" w:rsidRPr="00000000" w14:paraId="00000051">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Sampling rate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mFullBFV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[mFullBFV, phFullBFV, fFullBFV] = fourier_dt(BFVdu,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Magnitude Spectrum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Fonts w:ascii="Courier New" w:cs="Courier New" w:eastAsia="Courier New" w:hAnsi="Courier New"/>
                <w:sz w:val="20"/>
                <w:szCs w:val="20"/>
                <w:rtl w:val="0"/>
              </w:rPr>
              <w:t xml:space="preserve">phFullBFV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[mFullBFV, phFullBFV, fFullBFV] = fourier_dt(BFVdu,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Phases Spectrum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fFullBFV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[mFullBFV, phFullBFV, fFullBFV] = fourier_dt(BFVdu,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Frequency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Fonts w:ascii="Courier New" w:cs="Courier New" w:eastAsia="Courier New" w:hAnsi="Courier New"/>
                <w:sz w:val="20"/>
                <w:szCs w:val="20"/>
                <w:rtl w:val="0"/>
              </w:rPr>
              <w:t xml:space="preserve">L = 400, 300, 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Controls length of shorted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Fonts w:ascii="Courier New" w:cs="Courier New" w:eastAsia="Courier New" w:hAnsi="Courier New"/>
                <w:sz w:val="20"/>
                <w:szCs w:val="20"/>
                <w:rtl w:val="0"/>
              </w:rPr>
              <w:t xml:space="preserve">adj_BFVdu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Fonts w:ascii="Courier New" w:cs="Courier New" w:eastAsia="Courier New" w:hAnsi="Courier New"/>
                <w:sz w:val="20"/>
                <w:szCs w:val="20"/>
                <w:rtl w:val="0"/>
              </w:rPr>
              <w:t xml:space="preserve">adj_BFVdu = BFVdu(1:L)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A portion of the BFVdu signal up to 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m400BFV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[m400BFV, ph400BFV, f400BFV]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Magnitude Spectrum of the BFVdu signal up to L = 400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Fonts w:ascii="Courier New" w:cs="Courier New" w:eastAsia="Courier New" w:hAnsi="Courier New"/>
                <w:sz w:val="20"/>
                <w:szCs w:val="20"/>
                <w:rtl w:val="0"/>
              </w:rPr>
              <w:t xml:space="preserve">ph400BFV</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[m400BFV, ph400BFV, f400BFV]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Phase Spectrum of the BFVdu signal up to L = 400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f400BFV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[m400BFV, ph400BFV, f400BFV]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Frequency of the BFVdu signal up to L = 400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m300BFV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[m300BFV, ph300BFV, f300BFV]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Magnitude Spectrum of the BFVdu signal up to L = 300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ph300BFV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[m300BFV, ph300BFV, f300BFV]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Phase Spectrum of the BFVdu signal up to L = 300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f300BFV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[m300BFV, ph300BFV, f300BFV]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Frequency of the BFVdu signal up to L = 300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m200BFV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[m200BFV, ph200BFV, f200BFV]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Magnitude Spectrum of the BFVdu signal up to L = 200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ph200BFV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[m200BFV, ph200BFV, f200BFV]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Phase Spectrum of the BFVdu signal up to L = 200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f200BFV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[m200BFV, ph200BFV, f200BFV] = fourier_dt(adj_BFVdu,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Frequency of the BFVdu signal up to L = 200</w:t>
            </w:r>
          </w:p>
        </w:tc>
      </w:tr>
    </w:tbl>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3"/>
        <w:rPr/>
      </w:pPr>
      <w:bookmarkStart w:colFirst="0" w:colLast="0" w:name="_ehwrtuydhndh" w:id="7"/>
      <w:bookmarkEnd w:id="7"/>
      <w:r w:rsidDel="00000000" w:rsidR="00000000" w:rsidRPr="00000000">
        <w:rPr>
          <w:rtl w:val="0"/>
        </w:rPr>
        <w:t xml:space="preserve">Task A3) Magnitude Spectrum up to sample L with Zero-Padding </w:t>
      </w:r>
    </w:p>
    <w:p w:rsidR="00000000" w:rsidDel="00000000" w:rsidP="00000000" w:rsidRDefault="00000000" w:rsidRPr="00000000" w14:paraId="0000007F">
      <w:pPr>
        <w:jc w:val="both"/>
        <w:rPr>
          <w:color w:val="ff0000"/>
          <w:highlight w:val="yellow"/>
        </w:rPr>
      </w:pPr>
      <w:r w:rsidDel="00000000" w:rsidR="00000000" w:rsidRPr="00000000">
        <w:rPr>
          <w:rtl w:val="0"/>
        </w:rPr>
        <w:t xml:space="preserve">The custom function, fourier_dt(), was used to produce the magnitude spectrum, phase spectrum, and the frequencies of the discrete fourier transform of the entire BFVdu signal and shortened segments of the BFVdu signal. The segment lengths were specified by the variable L and were then zero-padded to create an input of length 2L. The produced magnitude spectrums were plotted and compared in order to determine the effects of zero-padding. Table 3 describes the variables used for this task.</w:t>
      </w: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b w:val="1"/>
          <w:rtl w:val="0"/>
        </w:rPr>
        <w:t xml:space="preserve">Table 3. </w:t>
      </w:r>
      <w:r w:rsidDel="00000000" w:rsidR="00000000" w:rsidRPr="00000000">
        <w:rPr>
          <w:rtl w:val="0"/>
        </w:rPr>
        <w:t xml:space="preserve">Variables used in Task A3 in order of implementation.</w:t>
      </w:r>
    </w:p>
    <w:tbl>
      <w:tblPr>
        <w:tblStyle w:val="Table3"/>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720"/>
        <w:gridCol w:w="3507"/>
        <w:tblGridChange w:id="0">
          <w:tblGrid>
            <w:gridCol w:w="1560"/>
            <w:gridCol w:w="3720"/>
            <w:gridCol w:w="35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Assignment / Location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BVFdu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BFVdata_assignment3.mat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Time domain blood flow velocity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ourier New" w:cs="Courier New" w:eastAsia="Courier New" w:hAnsi="Courier New"/>
                <w:color w:val="a709f5"/>
                <w:sz w:val="20"/>
                <w:szCs w:val="20"/>
              </w:rPr>
            </w:pPr>
            <w:r w:rsidDel="00000000" w:rsidR="00000000" w:rsidRPr="00000000">
              <w:rPr>
                <w:rFonts w:ascii="Courier New" w:cs="Courier New" w:eastAsia="Courier New" w:hAnsi="Courier New"/>
                <w:sz w:val="20"/>
                <w:szCs w:val="20"/>
                <w:rtl w:val="0"/>
              </w:rPr>
              <w:t xml:space="preserve">load </w:t>
            </w:r>
            <w:r w:rsidDel="00000000" w:rsidR="00000000" w:rsidRPr="00000000">
              <w:rPr>
                <w:rFonts w:ascii="Courier New" w:cs="Courier New" w:eastAsia="Courier New" w:hAnsi="Courier New"/>
                <w:color w:val="a709f5"/>
                <w:sz w:val="20"/>
                <w:szCs w:val="20"/>
                <w:rtl w:val="0"/>
              </w:rPr>
              <w:t xml:space="preserve">BFVdata_assignment3.mat</w:t>
            </w:r>
          </w:p>
          <w:p w:rsidR="00000000" w:rsidDel="00000000" w:rsidP="00000000" w:rsidRDefault="00000000" w:rsidRPr="00000000" w14:paraId="0000008A">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Sampling rate</w:t>
            </w:r>
          </w:p>
        </w:tc>
      </w:tr>
      <w:tr>
        <w:trPr>
          <w:cantSplit w:val="0"/>
          <w:trHeight w:val="4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BFVdu</w:t>
            </w:r>
          </w:p>
        </w:tc>
        <w:tc>
          <w:tcPr>
            <w:vMerge w:val="restart"/>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r>
          </w:p>
          <w:p w:rsidR="00000000" w:rsidDel="00000000" w:rsidP="00000000" w:rsidRDefault="00000000" w:rsidRPr="00000000" w14:paraId="0000008E">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0">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[mFullBFV, phFullBFV, fFullBFV] = fourier_dt(BFVdu,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time-domain BFV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mFullBFV</w:t>
            </w: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9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Magnitude Spectrum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Fonts w:ascii="Courier New" w:cs="Courier New" w:eastAsia="Courier New" w:hAnsi="Courier New"/>
                <w:sz w:val="20"/>
                <w:szCs w:val="20"/>
                <w:rtl w:val="0"/>
              </w:rPr>
              <w:t xml:space="preserve">phFullBFV</w:t>
            </w: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Phases Spectrum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fFullBFV</w:t>
            </w: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9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Frequency of the entire BFVdu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ourier New" w:cs="Courier New" w:eastAsia="Courier New" w:hAnsi="Courier New"/>
                <w:color w:val="008013"/>
                <w:sz w:val="20"/>
                <w:szCs w:val="20"/>
              </w:rPr>
            </w:pPr>
            <w:r w:rsidDel="00000000" w:rsidR="00000000" w:rsidRPr="00000000">
              <w:rPr>
                <w:rFonts w:ascii="Courier New" w:cs="Courier New" w:eastAsia="Courier New" w:hAnsi="Courier New"/>
                <w:sz w:val="20"/>
                <w:szCs w:val="20"/>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Fonts w:ascii="Courier New" w:cs="Courier New" w:eastAsia="Courier New" w:hAnsi="Courier New"/>
                <w:sz w:val="20"/>
                <w:szCs w:val="20"/>
                <w:rtl w:val="0"/>
              </w:rPr>
              <w:t xml:space="preserve">L = 400, 300, 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A shortened length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Fonts w:ascii="Courier New" w:cs="Courier New" w:eastAsia="Courier New" w:hAnsi="Courier New"/>
                <w:sz w:val="20"/>
                <w:szCs w:val="20"/>
                <w:rtl w:val="0"/>
              </w:rPr>
              <w:t xml:space="preserve">adj_BFVdu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Fonts w:ascii="Courier New" w:cs="Courier New" w:eastAsia="Courier New" w:hAnsi="Courier New"/>
                <w:sz w:val="20"/>
                <w:szCs w:val="20"/>
                <w:rtl w:val="0"/>
              </w:rPr>
              <w:t xml:space="preserve">adj_BFVdu = BFVdu(1:L)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A portion of the BFVdu signal up to 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zeropadding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zeropadding = [adj_BFVdu; zeros(L,1)];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A list of zero of size L appended to the end of a portion of BFVdu signal of length 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m400zeroBFV</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7">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8">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[m400zeroBFV, ph400zeroBFV, f400zeroBFV] = fourier_dt(zeropadding,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Magnitude Spectrum of the BFVdu signal up to L = 400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Fonts w:ascii="Courier New" w:cs="Courier New" w:eastAsia="Courier New" w:hAnsi="Courier New"/>
                <w:sz w:val="20"/>
                <w:szCs w:val="20"/>
                <w:rtl w:val="0"/>
              </w:rPr>
              <w:t xml:space="preserve">ph400zeroBFV</w:t>
            </w:r>
            <w:r w:rsidDel="00000000" w:rsidR="00000000" w:rsidRPr="00000000">
              <w:rPr>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Phase Spectrum of the BFVdu signal up to L = 400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f400zeroBFV</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Frequency of the BFVdu signal up to L = 400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m300zeroBFV</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3">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[m300zeroBFV, ph300zeroBFV, f300zeroBFV] = fourier_dt(zeropadding,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Magnitude Spectrum of the BFVdu signal up to L = 300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ph300zeroBFV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Phase Spectrum of the BFVdu signal up to L = 300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f300zeroBFV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Frequency of the BFVdu signal up to L = 300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m200zeroBFV</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1">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[m200zeroBFV, ph200zeroBFV, f200zeroBFV] = fourier_dt(zeropadding, Fs, </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Magnitude Spectrum of the BFVdu signal up to L = 200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ph200zeroBFV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Phase Spectrum of the BFVdu signal up to L = 200 with zero padding of length L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f200zeroBFV</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Frequency of the BFVdu signal up to L = 200 with zero padding of length L </w:t>
            </w:r>
          </w:p>
        </w:tc>
      </w:tr>
    </w:tbl>
    <w:p w:rsidR="00000000" w:rsidDel="00000000" w:rsidP="00000000" w:rsidRDefault="00000000" w:rsidRPr="00000000" w14:paraId="000000CB">
      <w:pPr>
        <w:pStyle w:val="Heading2"/>
        <w:rPr>
          <w:u w:val="single"/>
        </w:rPr>
      </w:pPr>
      <w:bookmarkStart w:colFirst="0" w:colLast="0" w:name="_5kj6a3f47swj" w:id="8"/>
      <w:bookmarkEnd w:id="8"/>
      <w:r w:rsidDel="00000000" w:rsidR="00000000" w:rsidRPr="00000000">
        <w:rPr>
          <w:u w:val="single"/>
          <w:rtl w:val="0"/>
        </w:rPr>
        <w:t xml:space="preserve">Part B:</w:t>
      </w:r>
      <w:r w:rsidDel="00000000" w:rsidR="00000000" w:rsidRPr="00000000">
        <w:rPr>
          <w:u w:val="single"/>
          <w:rtl w:val="0"/>
        </w:rPr>
        <w:t xml:space="preserve"> EEG Analysis</w:t>
      </w:r>
    </w:p>
    <w:p w:rsidR="00000000" w:rsidDel="00000000" w:rsidP="00000000" w:rsidRDefault="00000000" w:rsidRPr="00000000" w14:paraId="000000CC">
      <w:pPr>
        <w:pStyle w:val="Heading3"/>
        <w:rPr/>
      </w:pPr>
      <w:bookmarkStart w:colFirst="0" w:colLast="0" w:name="_ltqltpd8y4kk" w:id="9"/>
      <w:bookmarkEnd w:id="9"/>
      <w:r w:rsidDel="00000000" w:rsidR="00000000" w:rsidRPr="00000000">
        <w:rPr>
          <w:rtl w:val="0"/>
        </w:rPr>
        <w:t xml:space="preserve">Task B1) Magnitude Spectrum of EEG Time-Domain Signals</w:t>
      </w:r>
    </w:p>
    <w:p w:rsidR="00000000" w:rsidDel="00000000" w:rsidP="00000000" w:rsidRDefault="00000000" w:rsidRPr="00000000" w14:paraId="000000CD">
      <w:pPr>
        <w:jc w:val="both"/>
        <w:rPr/>
      </w:pPr>
      <w:r w:rsidDel="00000000" w:rsidR="00000000" w:rsidRPr="00000000">
        <w:rPr>
          <w:rtl w:val="0"/>
        </w:rPr>
        <w:t xml:space="preserve">The custom function, fourier_dt(), was used to produce the magnitude spectrum, phase spectrum, and the frequencies of the discrete fourier transform of the given EEG signals. The magnitude and phase spectrums were then plotted. Table 4 describes the variables used for this task.</w:t>
      </w: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b w:val="1"/>
          <w:rtl w:val="0"/>
        </w:rPr>
        <w:t xml:space="preserve">Table 4. </w:t>
      </w:r>
      <w:r w:rsidDel="00000000" w:rsidR="00000000" w:rsidRPr="00000000">
        <w:rPr>
          <w:rtl w:val="0"/>
        </w:rPr>
        <w:t xml:space="preserve">Assignments</w:t>
      </w:r>
      <w:r w:rsidDel="00000000" w:rsidR="00000000" w:rsidRPr="00000000">
        <w:rPr>
          <w:rtl w:val="0"/>
        </w:rPr>
        <w:t xml:space="preserve"> used in Task B1 in order of implementation.</w:t>
      </w:r>
    </w:p>
    <w:tbl>
      <w:tblPr>
        <w:tblStyle w:val="Table4"/>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3660"/>
        <w:gridCol w:w="3507"/>
        <w:tblGridChange w:id="0">
          <w:tblGrid>
            <w:gridCol w:w="1620"/>
            <w:gridCol w:w="3660"/>
            <w:gridCol w:w="35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Assignment /  Location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 = 500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sampling frequency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Fonts w:ascii="Courier New" w:cs="Courier New" w:eastAsia="Courier New" w:hAnsi="Courier New"/>
                <w:sz w:val="20"/>
                <w:szCs w:val="20"/>
                <w:rtl w:val="0"/>
              </w:rPr>
              <w:t xml:space="preserve">EEG1</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r>
          </w:p>
          <w:p w:rsidR="00000000" w:rsidDel="00000000" w:rsidP="00000000" w:rsidRDefault="00000000" w:rsidRPr="00000000" w14:paraId="000000D8">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9">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[mEEG1, phEEG1, fEEG1] = fourier_dt(EEG1,Fs,</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EEG1 time-domain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mEEG1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magnitude spectrum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Fonts w:ascii="Courier New" w:cs="Courier New" w:eastAsia="Courier New" w:hAnsi="Courier New"/>
                <w:sz w:val="20"/>
                <w:szCs w:val="20"/>
                <w:rtl w:val="0"/>
              </w:rPr>
              <w:t xml:space="preserve">phEEG1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phases spectrum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fEEG1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array of scaled frequencies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EEG2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r>
          </w:p>
          <w:p w:rsidR="00000000" w:rsidDel="00000000" w:rsidP="00000000" w:rsidRDefault="00000000" w:rsidRPr="00000000" w14:paraId="000000E6">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7">
            <w:pPr>
              <w:widowControl w:val="0"/>
              <w:spacing w:line="240" w:lineRule="auto"/>
              <w:jc w:val="center"/>
              <w:rPr/>
            </w:pPr>
            <w:r w:rsidDel="00000000" w:rsidR="00000000" w:rsidRPr="00000000">
              <w:rPr>
                <w:rFonts w:ascii="Courier New" w:cs="Courier New" w:eastAsia="Courier New" w:hAnsi="Courier New"/>
                <w:sz w:val="20"/>
                <w:szCs w:val="20"/>
                <w:rtl w:val="0"/>
              </w:rPr>
              <w:t xml:space="preserve">[mEEG2, phEEG2, fEEG2] = fourier_dt(EEG2,Fs,</w:t>
            </w:r>
            <w:r w:rsidDel="00000000" w:rsidR="00000000" w:rsidRPr="00000000">
              <w:rPr>
                <w:rFonts w:ascii="Courier New" w:cs="Courier New" w:eastAsia="Courier New" w:hAnsi="Courier New"/>
                <w:color w:val="a709f5"/>
                <w:sz w:val="20"/>
                <w:szCs w:val="20"/>
                <w:rtl w:val="0"/>
              </w:rPr>
              <w:t xml:space="preserve">'full'</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EEG2 time-domain signal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mEEG2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magnitude spectrum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phEEG2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pPr>
            <w:r w:rsidDel="00000000" w:rsidR="00000000" w:rsidRPr="00000000">
              <w:rPr>
                <w:rtl w:val="0"/>
              </w:rPr>
              <w:t xml:space="preserve">phases spectrum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fEEG2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array of scaled frequences of EEG2</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3"/>
        <w:rPr/>
      </w:pPr>
      <w:bookmarkStart w:colFirst="0" w:colLast="0" w:name="_2yd7zbf32vbf" w:id="10"/>
      <w:bookmarkEnd w:id="10"/>
      <w:r w:rsidDel="00000000" w:rsidR="00000000" w:rsidRPr="00000000">
        <w:rPr>
          <w:rtl w:val="0"/>
        </w:rPr>
        <w:t xml:space="preserve">Task B2) Band Power and Normalized Band Power</w:t>
      </w:r>
    </w:p>
    <w:p w:rsidR="00000000" w:rsidDel="00000000" w:rsidP="00000000" w:rsidRDefault="00000000" w:rsidRPr="00000000" w14:paraId="000000F4">
      <w:pPr>
        <w:jc w:val="both"/>
        <w:rPr/>
      </w:pPr>
      <w:r w:rsidDel="00000000" w:rsidR="00000000" w:rsidRPr="00000000">
        <w:rPr>
          <w:rtl w:val="0"/>
        </w:rPr>
        <w:t xml:space="preserve">The custom function, </w:t>
      </w:r>
      <w:r w:rsidDel="00000000" w:rsidR="00000000" w:rsidRPr="00000000">
        <w:rPr>
          <w:i w:val="1"/>
          <w:rtl w:val="0"/>
        </w:rPr>
        <w:t xml:space="preserve">fourier_dt()</w:t>
      </w:r>
      <w:r w:rsidDel="00000000" w:rsidR="00000000" w:rsidRPr="00000000">
        <w:rPr>
          <w:rtl w:val="0"/>
        </w:rPr>
        <w:t xml:space="preserve">, was used to produce the magnitude spectrum, phase spectrum, and the frequencies of the discrete fourier transform of the given EEG signals. The produced frequencies and corresponding magnitudes were then divided into sub-arrays that hold the frequencies and magnitudes associated with different states of consciousness (see Table 6). Band power for each of these sub-arrays was calculated by summing each element of the array squared with itself. Normalized band power was calculated by dividing each element of the band power arrays by the bandwidth of the sub-array. The band power and normalized band power was then plotted as histograms. Table 5 describes the variables used for this task.</w:t>
      </w:r>
      <w:r w:rsidDel="00000000" w:rsidR="00000000" w:rsidRPr="00000000">
        <w:rPr>
          <w:rtl w:val="0"/>
        </w:rPr>
      </w:r>
    </w:p>
    <w:p w:rsidR="00000000" w:rsidDel="00000000" w:rsidP="00000000" w:rsidRDefault="00000000" w:rsidRPr="00000000" w14:paraId="000000F5">
      <w:pPr>
        <w:jc w:val="both"/>
        <w:rPr>
          <w:b w:val="1"/>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b w:val="1"/>
          <w:rtl w:val="0"/>
        </w:rPr>
        <w:t xml:space="preserve">Table 5. </w:t>
      </w:r>
      <w:r w:rsidDel="00000000" w:rsidR="00000000" w:rsidRPr="00000000">
        <w:rPr>
          <w:rtl w:val="0"/>
        </w:rPr>
        <w:t xml:space="preserve">Variables used in Task B2 in order of implementation.</w:t>
      </w:r>
    </w:p>
    <w:tbl>
      <w:tblPr>
        <w:tblStyle w:val="Table5"/>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020"/>
        <w:gridCol w:w="3390"/>
        <w:tblGridChange w:id="0">
          <w:tblGrid>
            <w:gridCol w:w="1620"/>
            <w:gridCol w:w="4020"/>
            <w:gridCol w:w="33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Assignment / Location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d_LB =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Lower-bound (LB) of delta rhythm/wave frequency band range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d_UB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Upper-bound (UB) of delta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t_LB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LB of theta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t_UB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UB of theta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a_LB =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LB of alpha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a_UB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UB of alpha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b_LB =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LB of beta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b_UB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UB of beta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g_LB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LB of gamma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g_UB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UB of gamma rhythm/wave FBR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FBR_d_1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FBR_d_1 = find(fEEG1 &gt;= d_LB &amp; fEEG1 &lt; d_UB)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delta FBR for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FBR_t_1 = find(fEEG1 &gt;= t_LB &amp; fEEG1 &lt; t_UB)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theta FBR for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FBR_a_1 = find(fEEG1 &gt;= a_LB &amp; fEEG1 &lt; a_UB)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alpha FBR for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FBR_b_1 = find(fEEG1 &gt;= b_LB &amp; fEEG1 &lt; b_UB)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beta FBR for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FBR_g_1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FBR_g_1 = find(fEEG1 &gt;= g_LB &amp; fEEG1 &lt;= g_UB)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gamma FBR for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FBR_d_2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FBR_d_2 = find(fEEG2 &gt;= d_LB &amp; fEEG2 &lt; d_UB)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delta FBR for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FBR_t_2 = find(fEEG2 &gt;= t_LB &amp; fEEG2 &lt; t_UB)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theta FBR for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FBR_a_2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FBR_a_2 = find(fEEG2 &gt;= a_LB &amp; fEEG2 &lt; a_UB)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alpha FBR for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FBR_b_2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FBR_b_2 = find(fEEG2 &gt;= b_LB &amp; fEEG2 &lt; b_UB)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beta FBR for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FBR_g_2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FBR_g_2 = find(fEEG2 &gt;= g_LB &amp; fEEG2 &lt;= g_UB)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gamma FBR for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BP_d_1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BP_d_1 = sum((mEEG1(FBR_d_1(1:end))).^2)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Delta band power (BP) of EEG1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BP_t_1 = sum((mEEG1(FBR_t_1(1:end))).^2)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Theta 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BP_a_1 = sum((mEEG1(FBR_a_1(1:end))).^2)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Alpha 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BP_b_1 = sum((mEEG1(FBR_b_1(1:end))).^2)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Beta 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BP_g_1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BP_g_1 = sum((mEEG1(FBR_g_1(1:end))).^2)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Gamma 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BPs_1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BPs_1 = [BP_d_1 BP_t_1 BP_a_1 BP_b_1 BP_g_1]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array of BPs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rhythms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rhythms = {</w:t>
            </w:r>
            <w:r w:rsidDel="00000000" w:rsidR="00000000" w:rsidRPr="00000000">
              <w:rPr>
                <w:rFonts w:ascii="Courier New" w:cs="Courier New" w:eastAsia="Courier New" w:hAnsi="Courier New"/>
                <w:color w:val="a709f5"/>
                <w:sz w:val="20"/>
                <w:szCs w:val="20"/>
                <w:rtl w:val="0"/>
              </w:rPr>
              <w:t xml:space="preserve">'Delta [0,3)' 'Theta [3,8)' 'Alpha [8,13)' 'Beta [13,25)' 'Gamma [25,100]'</w:t>
            </w:r>
            <w:r w:rsidDel="00000000" w:rsidR="00000000" w:rsidRPr="00000000">
              <w:rPr>
                <w:rFonts w:ascii="Courier New" w:cs="Courier New" w:eastAsia="Courier New" w:hAnsi="Courier New"/>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x-axis used to describe frequency band ranges (in Hz) categorized by rhythm/wave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normBP_d_1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normBP_d_1 = BP_d_1/(d_UB - d_LB)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Delta normalized BP (normBP)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normBP_t_1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normBP_t_1 = BP_t_1/(t_UB - t_LB)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Theta normBP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normBP_a_1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normBP_a_1 = BP_a_1/(a_UB - a_LB)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Alpha normBP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normBP_b_1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normBP_b_1 = BP_b_1/(b_UB - b_LB)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Beta normBP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normBP_g_1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normBP_g_1 = BP_g_1/(g_UB - g_LB)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Gamma normBP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normBPs_1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normBPs_1 = [normBP_d_1 normBP_t_1 normBP_a_1 normBP_b_1 normBP_g_1]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array of normalized BPs of EEG1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BP_d_2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BP_d_2 = sum((mEEG2(FBR_d_2(1:end))).^2)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Delta 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BP_t_2 = sum((mEEG2(FBR_t_2(1:end))).^2)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Theta 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BP_a_2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BP_a_2 = sum((mEEG2(FBR_a_2(1:end))).^2)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Alpha 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BP_b_2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BP_b_2 = sum((mEEG2(FBR_b_2(1:end))).^2)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Beta 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BP_g_2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BP_g_2 = sum((mEEG2(FBR_g_2(1:end))).^2)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Gamma 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BPs_2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BPs_2 = [BP_d_2 BP_t_2 BP_a_2 BP_b_2 BP_g_2]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array of BPs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normBP_d_2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normBP_d_2 = BP_d_2/(d_UB - d_LB)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Delta normBP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normBP_t_2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normBP_t_2 = BP_t_2/(t_UB - t_LB)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Theta normBP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normBP_a_2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normBP_a_2 = BP_a_2/(a_UB - a_LB)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Alpha normBP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normBP_b_2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normBP_b_2 = BP_b_2/(b_UB - b_LB)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Beta normBP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normBP_g_2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normBP_g_2 = BP_g_2/(g_UB - g_LB)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Gamma normBP of EEG2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normBPs_2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normBPs_2 = [normBP_d_2 normBP_t_2 normBP_a_2 normBP_b_2 normBP_g_2]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array of normalized BPs of EEG2</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Table 6. </w:t>
      </w:r>
      <w:r w:rsidDel="00000000" w:rsidR="00000000" w:rsidRPr="00000000">
        <w:rPr>
          <w:rtl w:val="0"/>
        </w:rPr>
        <w:t xml:space="preserve">Adapted from Lecture 22, Fourier analysis of biomedical signals.</w:t>
      </w:r>
    </w:p>
    <w:tbl>
      <w:tblPr>
        <w:tblStyle w:val="Table6"/>
        <w:tblW w:w="7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430"/>
        <w:tblGridChange w:id="0">
          <w:tblGrid>
            <w:gridCol w:w="177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Rhythm/Wave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Prominent Brain State(s)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Awake &amp; relaxed with eyes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Awake activity </w:t>
            </w:r>
            <w:r w:rsidDel="00000000" w:rsidR="00000000" w:rsidRPr="00000000">
              <w:rPr>
                <w:u w:val="single"/>
                <w:rtl w:val="0"/>
              </w:rPr>
              <w:t xml:space="preserve">AND</w:t>
            </w:r>
            <w:r w:rsidDel="00000000" w:rsidR="00000000" w:rsidRPr="00000000">
              <w:rPr>
                <w:rtl w:val="0"/>
              </w:rPr>
              <w:t xml:space="preserve"> deep NREM sleep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Light NREM sleep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Deep NREM sleep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Gamma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Sensory processing and binding</w:t>
            </w:r>
          </w:p>
        </w:tc>
      </w:tr>
    </w:tbl>
    <w:p w:rsidR="00000000" w:rsidDel="00000000" w:rsidP="00000000" w:rsidRDefault="00000000" w:rsidRPr="00000000" w14:paraId="0000018F">
      <w:pPr>
        <w:pStyle w:val="Heading2"/>
        <w:rPr/>
      </w:pPr>
      <w:bookmarkStart w:colFirst="0" w:colLast="0" w:name="_1jlyk9uuz0r" w:id="11"/>
      <w:bookmarkEnd w:id="11"/>
      <w:r w:rsidDel="00000000" w:rsidR="00000000" w:rsidRPr="00000000">
        <w:rPr>
          <w:rtl w:val="0"/>
        </w:rPr>
        <w:t xml:space="preserve">BONUS: Using spectrogram( ) on BFV and EEG Data</w:t>
      </w:r>
      <w:r w:rsidDel="00000000" w:rsidR="00000000" w:rsidRPr="00000000">
        <w:rPr>
          <w:rtl w:val="0"/>
        </w:rPr>
      </w:r>
    </w:p>
    <w:p w:rsidR="00000000" w:rsidDel="00000000" w:rsidP="00000000" w:rsidRDefault="00000000" w:rsidRPr="00000000" w14:paraId="00000190">
      <w:pPr>
        <w:jc w:val="both"/>
        <w:rPr>
          <w:b w:val="1"/>
        </w:rPr>
      </w:pPr>
      <w:r w:rsidDel="00000000" w:rsidR="00000000" w:rsidRPr="00000000">
        <w:rPr>
          <w:rtl w:val="0"/>
        </w:rPr>
        <w:t xml:space="preserve">Spectrograms of the BFVdu and EEG signals were plotted based on lengths of windowed segments, number of samples overlapping per window position and number of discrete Discrete Fourier Transform (DFT) points. These variables were defined based on producing visually distinct spectrograms to yield appropriate analyses. Table 7 describes the variables used in this task.</w:t>
      </w:r>
      <w:r w:rsidDel="00000000" w:rsidR="00000000" w:rsidRPr="00000000">
        <w:rPr>
          <w:rtl w:val="0"/>
        </w:rPr>
      </w:r>
    </w:p>
    <w:p w:rsidR="00000000" w:rsidDel="00000000" w:rsidP="00000000" w:rsidRDefault="00000000" w:rsidRPr="00000000" w14:paraId="00000191">
      <w:pPr>
        <w:rPr>
          <w:b w:val="1"/>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Table 7. </w:t>
      </w:r>
      <w:r w:rsidDel="00000000" w:rsidR="00000000" w:rsidRPr="00000000">
        <w:rPr>
          <w:rtl w:val="0"/>
        </w:rPr>
        <w:t xml:space="preserve">Variables used in BONUS in order of implementation.</w:t>
      </w:r>
    </w:p>
    <w:tbl>
      <w:tblPr>
        <w:tblStyle w:val="Table7"/>
        <w:tblW w:w="11205.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310"/>
        <w:gridCol w:w="3060"/>
        <w:gridCol w:w="4515"/>
        <w:tblGridChange w:id="0">
          <w:tblGrid>
            <w:gridCol w:w="1320"/>
            <w:gridCol w:w="2310"/>
            <w:gridCol w:w="3060"/>
            <w:gridCol w:w="4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t xml:space="preserve">PART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Fonts w:ascii="Courier New" w:cs="Courier New" w:eastAsia="Courier New" w:hAnsi="Courier New"/>
                <w:sz w:val="20"/>
                <w:szCs w:val="20"/>
                <w:rtl w:val="0"/>
              </w:rPr>
              <w:t xml:space="preserve">Fs = 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sampling frequency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Fonts w:ascii="Courier New" w:cs="Courier New" w:eastAsia="Courier New" w:hAnsi="Courier New"/>
                <w:sz w:val="20"/>
                <w:szCs w:val="20"/>
                <w:rtl w:val="0"/>
              </w:rPr>
              <w:t xml:space="preserve">winlen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Fonts w:ascii="Courier New" w:cs="Courier New" w:eastAsia="Courier New" w:hAnsi="Courier New"/>
                <w:sz w:val="20"/>
                <w:szCs w:val="20"/>
                <w:rtl w:val="0"/>
              </w:rPr>
              <w:t xml:space="preserve">winlen = 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the desired length of windowed segments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Fonts w:ascii="Courier New" w:cs="Courier New" w:eastAsia="Courier New" w:hAnsi="Courier New"/>
                <w:sz w:val="20"/>
                <w:szCs w:val="20"/>
                <w:rtl w:val="0"/>
              </w:rPr>
              <w:t xml:space="preserve">overlap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Fonts w:ascii="Courier New" w:cs="Courier New" w:eastAsia="Courier New" w:hAnsi="Courier New"/>
                <w:sz w:val="20"/>
                <w:szCs w:val="20"/>
                <w:rtl w:val="0"/>
              </w:rPr>
              <w:t xml:space="preserve">overlap =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the desired samples overlapping per window position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Fonts w:ascii="Courier New" w:cs="Courier New" w:eastAsia="Courier New" w:hAnsi="Courier New"/>
                <w:sz w:val="20"/>
                <w:szCs w:val="20"/>
                <w:rtl w:val="0"/>
              </w:rPr>
              <w:t xml:space="preserve">NFFT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Fonts w:ascii="Courier New" w:cs="Courier New" w:eastAsia="Courier New" w:hAnsi="Courier New"/>
                <w:sz w:val="20"/>
                <w:szCs w:val="20"/>
                <w:rtl w:val="0"/>
              </w:rPr>
              <w:t xml:space="preserve">NFFT = 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signal is zero-padded to this length; number of DFT points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BFVdu</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A">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[s_BFVdu,f_BFVdu,t_BFVdu] = spectrogram(BFVdu,winlen,overlap,NFFT,Fs)</w:t>
            </w:r>
          </w:p>
          <w:p w:rsidR="00000000" w:rsidDel="00000000" w:rsidP="00000000" w:rsidRDefault="00000000" w:rsidRPr="00000000" w14:paraId="000001AC">
            <w:pPr>
              <w:widowControl w:val="0"/>
              <w:spacing w:line="240" w:lineRule="auto"/>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BFVdu time-domain signal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s_BFVdu</w:t>
            </w:r>
          </w:p>
          <w:p w:rsidR="00000000" w:rsidDel="00000000" w:rsidP="00000000" w:rsidRDefault="00000000" w:rsidRPr="00000000" w14:paraId="000001B0">
            <w:pPr>
              <w:widowControl w:val="0"/>
              <w:spacing w:line="240" w:lineRule="auto"/>
              <w:jc w:val="center"/>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t xml:space="preserve">short-time Fourier transform of BFVdu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f_BFVdu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t xml:space="preserve">frequency of BFVdu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t_BFVdu</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time instants of BFVdu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cb1 = colorbar;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ourier New" w:cs="Courier New" w:eastAsia="Courier New" w:hAnsi="Courier New"/>
                <w:sz w:val="20"/>
                <w:szCs w:val="20"/>
              </w:rPr>
            </w:pPr>
            <w:r w:rsidDel="00000000" w:rsidR="00000000" w:rsidRPr="00000000">
              <w:rPr>
                <w:rtl w:val="0"/>
              </w:rPr>
              <w:t xml:space="preserve">displays a vertical colorbar to the right of the current axes or chart </w:t>
            </w: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0">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1">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2">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3">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4">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5">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6">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7">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8">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9">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A">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B">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C">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1CD">
            <w:pPr>
              <w:widowControl w:val="0"/>
              <w:spacing w:after="0" w:before="0" w:line="240" w:lineRule="auto"/>
              <w:ind w:left="0" w:firstLine="0"/>
              <w:jc w:val="center"/>
              <w:rPr/>
            </w:pPr>
            <w:r w:rsidDel="00000000" w:rsidR="00000000" w:rsidRPr="00000000">
              <w:rPr>
                <w:rtl w:val="0"/>
              </w:rPr>
              <w:t xml:space="preserve">PART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Fonts w:ascii="Courier New" w:cs="Courier New" w:eastAsia="Courier New" w:hAnsi="Courier New"/>
                <w:sz w:val="20"/>
                <w:szCs w:val="20"/>
                <w:rtl w:val="0"/>
              </w:rPr>
              <w:t xml:space="preserve">windowLength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Fonts w:ascii="Courier New" w:cs="Courier New" w:eastAsia="Courier New" w:hAnsi="Courier New"/>
                <w:sz w:val="20"/>
                <w:szCs w:val="20"/>
                <w:rtl w:val="0"/>
              </w:rPr>
              <w:t xml:space="preserve">windowLength = 1e3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the desired length of windowed segments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sampleOverlap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sampleOverlap = 5e2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the desired samples overlapping per window position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NFFT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NFFT = 2e4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pPr>
            <w:r w:rsidDel="00000000" w:rsidR="00000000" w:rsidRPr="00000000">
              <w:rPr>
                <w:rtl w:val="0"/>
              </w:rPr>
              <w:t xml:space="preserve">signal is zero-padded to this length; number of DFT points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EEG1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C">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D">
            <w:pPr>
              <w:widowControl w:val="0"/>
              <w:spacing w:line="240" w:lineRule="auto"/>
              <w:jc w:val="cente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[s_EEG1, f_EEG1, t_EEG1] = spectrogram(EEG1,winlen,overlap,NFFT,Fs)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pPr>
            <w:r w:rsidDel="00000000" w:rsidR="00000000" w:rsidRPr="00000000">
              <w:rPr>
                <w:rtl w:val="0"/>
              </w:rPr>
              <w:t xml:space="preserve">EEG1 time-domain signal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s_EEG1</w:t>
            </w:r>
          </w:p>
          <w:p w:rsidR="00000000" w:rsidDel="00000000" w:rsidP="00000000" w:rsidRDefault="00000000" w:rsidRPr="00000000" w14:paraId="000001E2">
            <w:pPr>
              <w:widowControl w:val="0"/>
              <w:spacing w:line="240" w:lineRule="auto"/>
              <w:jc w:val="center"/>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short-time Fourier transform of EEG1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f_EEG1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pPr>
            <w:r w:rsidDel="00000000" w:rsidR="00000000" w:rsidRPr="00000000">
              <w:rPr>
                <w:rtl w:val="0"/>
              </w:rPr>
              <w:t xml:space="preserve">frequency of EEG1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t_EEG1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time instants of EEG1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Fs =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b w:val="1"/>
              </w:rPr>
            </w:pPr>
            <w:r w:rsidDel="00000000" w:rsidR="00000000" w:rsidRPr="00000000">
              <w:rPr>
                <w:rtl w:val="0"/>
              </w:rPr>
              <w:t xml:space="preserve">sampling frequency;</w:t>
            </w:r>
            <w:r w:rsidDel="00000000" w:rsidR="00000000" w:rsidRPr="00000000">
              <w:rPr>
                <w:b w:val="1"/>
                <w:rtl w:val="0"/>
              </w:rPr>
              <w:t xml:space="preserve"> assumed that this can’t be changed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cb2 = colorbar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pPr>
            <w:r w:rsidDel="00000000" w:rsidR="00000000" w:rsidRPr="00000000">
              <w:rPr>
                <w:rtl w:val="0"/>
              </w:rPr>
              <w:t xml:space="preserve">displays a vertical colorbar to the right of the current axes or chart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EEG2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8">
            <w:pPr>
              <w:widowControl w:val="0"/>
              <w:spacing w:line="240" w:lineRule="auto"/>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F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[s_EEG2, f_EEG2, t_EEG2] = spectrogram(EEG2,winlen,overlap,NFFT,Fs)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pPr>
            <w:r w:rsidDel="00000000" w:rsidR="00000000" w:rsidRPr="00000000">
              <w:rPr>
                <w:rtl w:val="0"/>
              </w:rPr>
              <w:t xml:space="preserve">EEG2 time-domain signal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s_EEG2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pPr>
            <w:r w:rsidDel="00000000" w:rsidR="00000000" w:rsidRPr="00000000">
              <w:rPr>
                <w:rtl w:val="0"/>
              </w:rPr>
              <w:t xml:space="preserve">short-time Fourier transform of EEG2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f_EEG2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pPr>
            <w:r w:rsidDel="00000000" w:rsidR="00000000" w:rsidRPr="00000000">
              <w:rPr>
                <w:rtl w:val="0"/>
              </w:rPr>
              <w:t xml:space="preserve">frequency of EEG2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t_EEG2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ind w:left="0" w:firstLine="0"/>
              <w:jc w:val="center"/>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time instants of EEG2</w:t>
            </w:r>
          </w:p>
        </w:tc>
      </w:tr>
    </w:tbl>
    <w:p w:rsidR="00000000" w:rsidDel="00000000" w:rsidP="00000000" w:rsidRDefault="00000000" w:rsidRPr="00000000" w14:paraId="00000207">
      <w:pPr>
        <w:pStyle w:val="Heading1"/>
        <w:rPr/>
      </w:pPr>
      <w:bookmarkStart w:colFirst="0" w:colLast="0" w:name="_7q4q4ak6x5ml" w:id="12"/>
      <w:bookmarkEnd w:id="12"/>
      <w:r w:rsidDel="00000000" w:rsidR="00000000" w:rsidRPr="00000000">
        <w:rPr>
          <w:rtl w:val="0"/>
        </w:rPr>
        <w:t xml:space="preserve">RESULTS</w:t>
      </w:r>
    </w:p>
    <w:p w:rsidR="00000000" w:rsidDel="00000000" w:rsidP="00000000" w:rsidRDefault="00000000" w:rsidRPr="00000000" w14:paraId="00000208">
      <w:pPr>
        <w:pStyle w:val="Heading2"/>
        <w:spacing w:before="0" w:lineRule="auto"/>
        <w:rPr/>
      </w:pPr>
      <w:bookmarkStart w:colFirst="0" w:colLast="0" w:name="_qpqyzuoojmmf" w:id="13"/>
      <w:bookmarkEnd w:id="13"/>
      <w:r w:rsidDel="00000000" w:rsidR="00000000" w:rsidRPr="00000000">
        <w:rPr>
          <w:i w:val="0"/>
          <w:u w:val="single"/>
          <w:rtl w:val="0"/>
        </w:rPr>
        <w:t xml:space="preserve">Part A</w:t>
      </w:r>
      <w:r w:rsidDel="00000000" w:rsidR="00000000" w:rsidRPr="00000000">
        <w:rPr>
          <w:rtl w:val="0"/>
        </w:rPr>
      </w:r>
    </w:p>
    <w:tbl>
      <w:tblPr>
        <w:tblStyle w:val="Table8"/>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71900" cy="2832100"/>
                  <wp:effectExtent b="0" l="0" r="0" t="0"/>
                  <wp:docPr id="2" name="image1.jpg"/>
                  <a:graphic>
                    <a:graphicData uri="http://schemas.openxmlformats.org/drawingml/2006/picture">
                      <pic:pic>
                        <pic:nvPicPr>
                          <pic:cNvPr id="0" name="image1.jpg"/>
                          <pic:cNvPicPr preferRelativeResize="0"/>
                        </pic:nvPicPr>
                        <pic:blipFill>
                          <a:blip r:embed="rId6"/>
                          <a:srcRect b="0" l="56" r="56" t="0"/>
                          <a:stretch>
                            <a:fillRect/>
                          </a:stretch>
                        </pic:blipFill>
                        <pic:spPr>
                          <a:xfrm>
                            <a:off x="0" y="0"/>
                            <a:ext cx="377190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A">
      <w:pPr>
        <w:jc w:val="both"/>
        <w:rPr/>
      </w:pPr>
      <w:r w:rsidDel="00000000" w:rsidR="00000000" w:rsidRPr="00000000">
        <w:rPr>
          <w:b w:val="1"/>
          <w:rtl w:val="0"/>
        </w:rPr>
        <w:t xml:space="preserve">Figure 1.</w:t>
      </w:r>
      <w:r w:rsidDel="00000000" w:rsidR="00000000" w:rsidRPr="00000000">
        <w:rPr>
          <w:rtl w:val="0"/>
        </w:rPr>
        <w:t xml:space="preserve"> Magnitude spectrum of the entire BFVdu signal.</w:t>
      </w:r>
    </w:p>
    <w:p w:rsidR="00000000" w:rsidDel="00000000" w:rsidP="00000000" w:rsidRDefault="00000000" w:rsidRPr="00000000" w14:paraId="0000020B">
      <w:pPr>
        <w:rPr/>
      </w:pPr>
      <w:r w:rsidDel="00000000" w:rsidR="00000000" w:rsidRPr="00000000">
        <w:rPr>
          <w:rtl w:val="0"/>
        </w:rPr>
      </w:r>
    </w:p>
    <w:tbl>
      <w:tblPr>
        <w:tblStyle w:val="Table9"/>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drawing>
                <wp:inline distB="114300" distT="114300" distL="114300" distR="114300">
                  <wp:extent cx="3771900" cy="2832100"/>
                  <wp:effectExtent b="0" l="0" r="0" t="0"/>
                  <wp:docPr id="11" name="image6.jpg"/>
                  <a:graphic>
                    <a:graphicData uri="http://schemas.openxmlformats.org/drawingml/2006/picture">
                      <pic:pic>
                        <pic:nvPicPr>
                          <pic:cNvPr id="0" name="image6.jpg"/>
                          <pic:cNvPicPr preferRelativeResize="0"/>
                        </pic:nvPicPr>
                        <pic:blipFill>
                          <a:blip r:embed="rId7"/>
                          <a:srcRect b="0" l="56" r="56" t="0"/>
                          <a:stretch>
                            <a:fillRect/>
                          </a:stretch>
                        </pic:blipFill>
                        <pic:spPr>
                          <a:xfrm>
                            <a:off x="0" y="0"/>
                            <a:ext cx="377190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D">
      <w:pPr>
        <w:jc w:val="both"/>
        <w:rPr/>
      </w:pPr>
      <w:r w:rsidDel="00000000" w:rsidR="00000000" w:rsidRPr="00000000">
        <w:rPr>
          <w:b w:val="1"/>
          <w:rtl w:val="0"/>
        </w:rPr>
        <w:t xml:space="preserve">Figure 2.</w:t>
      </w:r>
      <w:r w:rsidDel="00000000" w:rsidR="00000000" w:rsidRPr="00000000">
        <w:rPr>
          <w:rtl w:val="0"/>
        </w:rPr>
        <w:t xml:space="preserve"> The magnitude spectrum of a portion of signal BFVdu starting at element 1 in the array and going up to element L = 400.</w:t>
      </w:r>
      <w:r w:rsidDel="00000000" w:rsidR="00000000" w:rsidRPr="00000000">
        <w:rPr>
          <w:rtl w:val="0"/>
        </w:rPr>
      </w:r>
    </w:p>
    <w:p w:rsidR="00000000" w:rsidDel="00000000" w:rsidP="00000000" w:rsidRDefault="00000000" w:rsidRPr="00000000" w14:paraId="0000020E">
      <w:pPr>
        <w:spacing w:before="0" w:lineRule="auto"/>
        <w:rPr/>
      </w:pPr>
      <w:r w:rsidDel="00000000" w:rsidR="00000000" w:rsidRPr="00000000">
        <w:rPr>
          <w:rtl w:val="0"/>
        </w:rPr>
      </w:r>
    </w:p>
    <w:tbl>
      <w:tblPr>
        <w:tblStyle w:val="Table10"/>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drawing>
                <wp:inline distB="114300" distT="114300" distL="114300" distR="114300">
                  <wp:extent cx="3771900" cy="2832100"/>
                  <wp:effectExtent b="0" l="0" r="0" t="0"/>
                  <wp:docPr id="8" name="image2.jpg"/>
                  <a:graphic>
                    <a:graphicData uri="http://schemas.openxmlformats.org/drawingml/2006/picture">
                      <pic:pic>
                        <pic:nvPicPr>
                          <pic:cNvPr id="0" name="image2.jpg"/>
                          <pic:cNvPicPr preferRelativeResize="0"/>
                        </pic:nvPicPr>
                        <pic:blipFill>
                          <a:blip r:embed="rId8"/>
                          <a:srcRect b="0" l="56" r="56" t="0"/>
                          <a:stretch>
                            <a:fillRect/>
                          </a:stretch>
                        </pic:blipFill>
                        <pic:spPr>
                          <a:xfrm>
                            <a:off x="0" y="0"/>
                            <a:ext cx="377190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0">
      <w:pPr>
        <w:jc w:val="both"/>
        <w:rPr/>
      </w:pPr>
      <w:r w:rsidDel="00000000" w:rsidR="00000000" w:rsidRPr="00000000">
        <w:rPr>
          <w:b w:val="1"/>
          <w:rtl w:val="0"/>
        </w:rPr>
        <w:t xml:space="preserve">Figure 3.</w:t>
      </w:r>
      <w:r w:rsidDel="00000000" w:rsidR="00000000" w:rsidRPr="00000000">
        <w:rPr>
          <w:rtl w:val="0"/>
        </w:rPr>
        <w:t xml:space="preserve"> The magnitude spectrum of a portion of signal BFVdu starting at element 1 in the array and going up to element L = 300.</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tbl>
      <w:tblPr>
        <w:tblStyle w:val="Table11"/>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drawing>
                <wp:inline distB="114300" distT="114300" distL="114300" distR="114300">
                  <wp:extent cx="3771900" cy="2832100"/>
                  <wp:effectExtent b="0" l="0" r="0" t="0"/>
                  <wp:docPr id="6" name="image7.jpg"/>
                  <a:graphic>
                    <a:graphicData uri="http://schemas.openxmlformats.org/drawingml/2006/picture">
                      <pic:pic>
                        <pic:nvPicPr>
                          <pic:cNvPr id="0" name="image7.jpg"/>
                          <pic:cNvPicPr preferRelativeResize="0"/>
                        </pic:nvPicPr>
                        <pic:blipFill>
                          <a:blip r:embed="rId9"/>
                          <a:srcRect b="0" l="56" r="56" t="0"/>
                          <a:stretch>
                            <a:fillRect/>
                          </a:stretch>
                        </pic:blipFill>
                        <pic:spPr>
                          <a:xfrm>
                            <a:off x="0" y="0"/>
                            <a:ext cx="377190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4">
      <w:pPr>
        <w:jc w:val="both"/>
        <w:rPr>
          <w:color w:val="ff0000"/>
        </w:rPr>
      </w:pPr>
      <w:r w:rsidDel="00000000" w:rsidR="00000000" w:rsidRPr="00000000">
        <w:rPr>
          <w:b w:val="1"/>
          <w:rtl w:val="0"/>
        </w:rPr>
        <w:t xml:space="preserve">Figure 4.</w:t>
      </w:r>
      <w:r w:rsidDel="00000000" w:rsidR="00000000" w:rsidRPr="00000000">
        <w:rPr>
          <w:rtl w:val="0"/>
        </w:rPr>
        <w:t xml:space="preserve"> The magnitude spectrum of a portion of signal BFVdu starting at element 1 in the array and going up to element L = 200.</w:t>
      </w:r>
      <w:r w:rsidDel="00000000" w:rsidR="00000000" w:rsidRPr="00000000">
        <w:rPr>
          <w:rtl w:val="0"/>
        </w:rPr>
      </w:r>
    </w:p>
    <w:p w:rsidR="00000000" w:rsidDel="00000000" w:rsidP="00000000" w:rsidRDefault="00000000" w:rsidRPr="00000000" w14:paraId="00000215">
      <w:pPr>
        <w:rPr>
          <w:color w:val="ff0000"/>
        </w:rPr>
      </w:pPr>
      <w:r w:rsidDel="00000000" w:rsidR="00000000" w:rsidRPr="00000000">
        <w:rPr>
          <w:rtl w:val="0"/>
        </w:rPr>
      </w:r>
    </w:p>
    <w:p w:rsidR="00000000" w:rsidDel="00000000" w:rsidP="00000000" w:rsidRDefault="00000000" w:rsidRPr="00000000" w14:paraId="00000216">
      <w:pPr>
        <w:ind w:left="0" w:firstLine="0"/>
        <w:jc w:val="both"/>
        <w:rPr/>
      </w:pPr>
      <w:r w:rsidDel="00000000" w:rsidR="00000000" w:rsidRPr="00000000">
        <w:rPr>
          <w:rtl w:val="0"/>
        </w:rPr>
      </w:r>
    </w:p>
    <w:tbl>
      <w:tblPr>
        <w:tblStyle w:val="Table12"/>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drawing>
                <wp:inline distB="114300" distT="114300" distL="114300" distR="114300">
                  <wp:extent cx="3771900" cy="2832100"/>
                  <wp:effectExtent b="0" l="0" r="0" t="0"/>
                  <wp:docPr id="13" name="image5.jpg"/>
                  <a:graphic>
                    <a:graphicData uri="http://schemas.openxmlformats.org/drawingml/2006/picture">
                      <pic:pic>
                        <pic:nvPicPr>
                          <pic:cNvPr id="0" name="image5.jpg"/>
                          <pic:cNvPicPr preferRelativeResize="0"/>
                        </pic:nvPicPr>
                        <pic:blipFill>
                          <a:blip r:embed="rId10"/>
                          <a:srcRect b="0" l="56" r="56" t="0"/>
                          <a:stretch>
                            <a:fillRect/>
                          </a:stretch>
                        </pic:blipFill>
                        <pic:spPr>
                          <a:xfrm>
                            <a:off x="0" y="0"/>
                            <a:ext cx="377190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8">
      <w:pPr>
        <w:jc w:val="both"/>
        <w:rPr/>
      </w:pPr>
      <w:r w:rsidDel="00000000" w:rsidR="00000000" w:rsidRPr="00000000">
        <w:rPr>
          <w:b w:val="1"/>
          <w:rtl w:val="0"/>
        </w:rPr>
        <w:t xml:space="preserve">Figure 5.</w:t>
      </w:r>
      <w:r w:rsidDel="00000000" w:rsidR="00000000" w:rsidRPr="00000000">
        <w:rPr>
          <w:rtl w:val="0"/>
        </w:rPr>
        <w:t xml:space="preserve"> The magnitude spectrum of the signal portion up to L = 400 with zero-padding of length L = 400.</w:t>
      </w:r>
      <w:r w:rsidDel="00000000" w:rsidR="00000000" w:rsidRPr="00000000">
        <w:rPr>
          <w:rtl w:val="0"/>
        </w:rPr>
      </w:r>
    </w:p>
    <w:p w:rsidR="00000000" w:rsidDel="00000000" w:rsidP="00000000" w:rsidRDefault="00000000" w:rsidRPr="00000000" w14:paraId="00000219">
      <w:pPr>
        <w:rPr>
          <w:color w:val="ff0000"/>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tbl>
      <w:tblPr>
        <w:tblStyle w:val="Table13"/>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drawing>
                <wp:inline distB="114300" distT="114300" distL="114300" distR="114300">
                  <wp:extent cx="3771900" cy="2832100"/>
                  <wp:effectExtent b="0" l="0" r="0" t="0"/>
                  <wp:docPr id="14" name="image3.jpg"/>
                  <a:graphic>
                    <a:graphicData uri="http://schemas.openxmlformats.org/drawingml/2006/picture">
                      <pic:pic>
                        <pic:nvPicPr>
                          <pic:cNvPr id="0" name="image3.jpg"/>
                          <pic:cNvPicPr preferRelativeResize="0"/>
                        </pic:nvPicPr>
                        <pic:blipFill>
                          <a:blip r:embed="rId8"/>
                          <a:srcRect b="0" l="56" r="56" t="0"/>
                          <a:stretch>
                            <a:fillRect/>
                          </a:stretch>
                        </pic:blipFill>
                        <pic:spPr>
                          <a:xfrm>
                            <a:off x="0" y="0"/>
                            <a:ext cx="377190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C">
      <w:pPr>
        <w:jc w:val="both"/>
        <w:rPr>
          <w:color w:val="ff0000"/>
        </w:rPr>
      </w:pPr>
      <w:r w:rsidDel="00000000" w:rsidR="00000000" w:rsidRPr="00000000">
        <w:rPr>
          <w:b w:val="1"/>
          <w:rtl w:val="0"/>
        </w:rPr>
        <w:t xml:space="preserve">Figure 6.</w:t>
      </w:r>
      <w:r w:rsidDel="00000000" w:rsidR="00000000" w:rsidRPr="00000000">
        <w:rPr>
          <w:rtl w:val="0"/>
        </w:rPr>
        <w:t xml:space="preserve"> The magnitude spectrum of the signal portion up to L = 300 with zero-padding of length L = 300.</w:t>
      </w:r>
      <w:r w:rsidDel="00000000" w:rsidR="00000000" w:rsidRPr="00000000">
        <w:rPr>
          <w:rtl w:val="0"/>
        </w:rPr>
      </w:r>
    </w:p>
    <w:p w:rsidR="00000000" w:rsidDel="00000000" w:rsidP="00000000" w:rsidRDefault="00000000" w:rsidRPr="00000000" w14:paraId="0000021D">
      <w:pPr>
        <w:rPr>
          <w:color w:val="ff0000"/>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tbl>
      <w:tblPr>
        <w:tblStyle w:val="Table14"/>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drawing>
                <wp:inline distB="114300" distT="114300" distL="114300" distR="114300">
                  <wp:extent cx="3771900" cy="2832100"/>
                  <wp:effectExtent b="0" l="0" r="0" t="0"/>
                  <wp:docPr id="7" name="image4.jpg"/>
                  <a:graphic>
                    <a:graphicData uri="http://schemas.openxmlformats.org/drawingml/2006/picture">
                      <pic:pic>
                        <pic:nvPicPr>
                          <pic:cNvPr id="0" name="image4.jpg"/>
                          <pic:cNvPicPr preferRelativeResize="0"/>
                        </pic:nvPicPr>
                        <pic:blipFill>
                          <a:blip r:embed="rId11"/>
                          <a:srcRect b="0" l="56" r="56" t="0"/>
                          <a:stretch>
                            <a:fillRect/>
                          </a:stretch>
                        </pic:blipFill>
                        <pic:spPr>
                          <a:xfrm>
                            <a:off x="0" y="0"/>
                            <a:ext cx="377190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0">
      <w:pPr>
        <w:jc w:val="both"/>
        <w:rPr>
          <w:color w:val="ff0000"/>
        </w:rPr>
      </w:pPr>
      <w:r w:rsidDel="00000000" w:rsidR="00000000" w:rsidRPr="00000000">
        <w:rPr>
          <w:b w:val="1"/>
          <w:rtl w:val="0"/>
        </w:rPr>
        <w:t xml:space="preserve">Figure 7.</w:t>
      </w:r>
      <w:r w:rsidDel="00000000" w:rsidR="00000000" w:rsidRPr="00000000">
        <w:rPr>
          <w:rtl w:val="0"/>
        </w:rPr>
        <w:t xml:space="preserve"> The magnitude spectrum of the signal portion up to L = 200 with zero-padding of length L = 200.</w:t>
      </w:r>
      <w:r w:rsidDel="00000000" w:rsidR="00000000" w:rsidRPr="00000000">
        <w:rPr>
          <w:rtl w:val="0"/>
        </w:rPr>
      </w:r>
    </w:p>
    <w:p w:rsidR="00000000" w:rsidDel="00000000" w:rsidP="00000000" w:rsidRDefault="00000000" w:rsidRPr="00000000" w14:paraId="00000221">
      <w:pPr>
        <w:jc w:val="both"/>
        <w:rPr>
          <w:color w:val="ff0000"/>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t xml:space="preserve">Figures 2–4 demonstrate the magnitude spectra of a portion of the BFVdu signal from element 1 of the array to an L value that we determined. With the objective of finding the smallest value of L for which the harmonic structure is well represented in the signal segment, we tried L = 200, 300 and 400. We found that at L = 300, the harmonic structure is still present, while at L = 200, it does not seem so. Therefore, we determined that L = 300 is the lowest value of L for which the harmonic structure can still be observed. </w:t>
      </w:r>
    </w:p>
    <w:p w:rsidR="00000000" w:rsidDel="00000000" w:rsidP="00000000" w:rsidRDefault="00000000" w:rsidRPr="00000000" w14:paraId="00000223">
      <w:pPr>
        <w:ind w:left="0" w:firstLine="0"/>
        <w:jc w:val="both"/>
        <w:rPr/>
      </w:pPr>
      <w:r w:rsidDel="00000000" w:rsidR="00000000" w:rsidRPr="00000000">
        <w:rPr>
          <w:rtl w:val="0"/>
        </w:rPr>
      </w:r>
    </w:p>
    <w:p w:rsidR="00000000" w:rsidDel="00000000" w:rsidP="00000000" w:rsidRDefault="00000000" w:rsidRPr="00000000" w14:paraId="00000224">
      <w:pPr>
        <w:ind w:left="0" w:firstLine="0"/>
        <w:jc w:val="both"/>
        <w:rPr/>
      </w:pPr>
      <w:r w:rsidDel="00000000" w:rsidR="00000000" w:rsidRPr="00000000">
        <w:rPr>
          <w:rtl w:val="0"/>
        </w:rPr>
        <w:t xml:space="preserve">Figures 5–7 represent the magnitude spectra of the signal portions up to sample L with zero-padding of length L. Zero-padding helps to add more detail to the Fourier transform by increasing the amount of frequencies the signal is analyzed at. In this case, zero-padding created several peaks and troughs to match the smaller, not associated with the harmonic structure, peaks and troughs of the full signal. However, these newly created peaks and troughs did not match the amplitude of the full signal. This made determining the harmonic structure more difficult for the zero-padded inputs. </w:t>
      </w:r>
    </w:p>
    <w:p w:rsidR="00000000" w:rsidDel="00000000" w:rsidP="00000000" w:rsidRDefault="00000000" w:rsidRPr="00000000" w14:paraId="00000225">
      <w:pPr>
        <w:pStyle w:val="Heading2"/>
        <w:rPr/>
      </w:pPr>
      <w:bookmarkStart w:colFirst="0" w:colLast="0" w:name="_slbz8xrurtup" w:id="14"/>
      <w:bookmarkEnd w:id="14"/>
      <w:r w:rsidDel="00000000" w:rsidR="00000000" w:rsidRPr="00000000">
        <w:rPr>
          <w:i w:val="0"/>
          <w:u w:val="single"/>
          <w:rtl w:val="0"/>
        </w:rPr>
        <w:t xml:space="preserve">Part B</w:t>
      </w:r>
      <w:r w:rsidDel="00000000" w:rsidR="00000000" w:rsidRPr="00000000">
        <w:rPr>
          <w:rtl w:val="0"/>
        </w:rPr>
      </w:r>
    </w:p>
    <w:tbl>
      <w:tblPr>
        <w:tblStyle w:val="Table15"/>
        <w:tblW w:w="5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25"/>
        <w:tblGridChange w:id="0">
          <w:tblGrid>
            <w:gridCol w:w="5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drawing>
                <wp:inline distB="114300" distT="114300" distL="114300" distR="114300">
                  <wp:extent cx="3581400" cy="3013920"/>
                  <wp:effectExtent b="0" l="0" r="0" t="0"/>
                  <wp:docPr id="12" name="image13.png"/>
                  <a:graphic>
                    <a:graphicData uri="http://schemas.openxmlformats.org/drawingml/2006/picture">
                      <pic:pic>
                        <pic:nvPicPr>
                          <pic:cNvPr id="0" name="image13.png"/>
                          <pic:cNvPicPr preferRelativeResize="0"/>
                        </pic:nvPicPr>
                        <pic:blipFill>
                          <a:blip r:embed="rId12"/>
                          <a:srcRect b="0" l="6060" r="7070" t="2338"/>
                          <a:stretch>
                            <a:fillRect/>
                          </a:stretch>
                        </pic:blipFill>
                        <pic:spPr>
                          <a:xfrm>
                            <a:off x="0" y="0"/>
                            <a:ext cx="3581400" cy="301392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7">
      <w:pPr>
        <w:jc w:val="both"/>
        <w:rPr>
          <w:highlight w:val="yellow"/>
        </w:rPr>
      </w:pPr>
      <w:r w:rsidDel="00000000" w:rsidR="00000000" w:rsidRPr="00000000">
        <w:rPr>
          <w:b w:val="1"/>
          <w:rtl w:val="0"/>
        </w:rPr>
        <w:t xml:space="preserve">Figure 8.</w:t>
      </w:r>
      <w:r w:rsidDel="00000000" w:rsidR="00000000" w:rsidRPr="00000000">
        <w:rPr>
          <w:rtl w:val="0"/>
        </w:rPr>
        <w:t xml:space="preserve"> Magnitude spectrum of EEG1 as a graph of X(f) (in µV) versus f (in Hz). </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16"/>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drawing>
                <wp:inline distB="114300" distT="114300" distL="114300" distR="114300">
                  <wp:extent cx="3790950" cy="3048000"/>
                  <wp:effectExtent b="0" l="0" r="0" t="0"/>
                  <wp:docPr id="3" name="image8.png"/>
                  <a:graphic>
                    <a:graphicData uri="http://schemas.openxmlformats.org/drawingml/2006/picture">
                      <pic:pic>
                        <pic:nvPicPr>
                          <pic:cNvPr id="0" name="image8.png"/>
                          <pic:cNvPicPr preferRelativeResize="0"/>
                        </pic:nvPicPr>
                        <pic:blipFill>
                          <a:blip r:embed="rId13"/>
                          <a:srcRect b="2647" l="5755" r="5995" t="3235"/>
                          <a:stretch>
                            <a:fillRect/>
                          </a:stretch>
                        </pic:blipFill>
                        <pic:spPr>
                          <a:xfrm>
                            <a:off x="0" y="0"/>
                            <a:ext cx="3790950" cy="304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A">
      <w:pPr>
        <w:jc w:val="both"/>
        <w:rPr/>
      </w:pPr>
      <w:r w:rsidDel="00000000" w:rsidR="00000000" w:rsidRPr="00000000">
        <w:rPr>
          <w:b w:val="1"/>
          <w:rtl w:val="0"/>
        </w:rPr>
        <w:t xml:space="preserve">Figure 9.</w:t>
      </w:r>
      <w:r w:rsidDel="00000000" w:rsidR="00000000" w:rsidRPr="00000000">
        <w:rPr>
          <w:rtl w:val="0"/>
        </w:rPr>
        <w:t xml:space="preserve"> Magnitude spectrum of EEG2 as a graph of X(f) (in µV) versus f (in Hz).</w:t>
      </w:r>
    </w:p>
    <w:p w:rsidR="00000000" w:rsidDel="00000000" w:rsidP="00000000" w:rsidRDefault="00000000" w:rsidRPr="00000000" w14:paraId="0000022B">
      <w:pPr>
        <w:rPr/>
      </w:pPr>
      <w:r w:rsidDel="00000000" w:rsidR="00000000" w:rsidRPr="00000000">
        <w:rPr>
          <w:rtl w:val="0"/>
        </w:rPr>
      </w:r>
    </w:p>
    <w:tbl>
      <w:tblPr>
        <w:tblStyle w:val="Table17"/>
        <w:tblW w:w="6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0"/>
        <w:tblGridChange w:id="0">
          <w:tblGrid>
            <w:gridCol w:w="6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drawing>
                <wp:inline distB="114300" distT="114300" distL="114300" distR="114300">
                  <wp:extent cx="3690938" cy="2999552"/>
                  <wp:effectExtent b="0" l="0" r="0" t="0"/>
                  <wp:docPr id="5" name="image9.png"/>
                  <a:graphic>
                    <a:graphicData uri="http://schemas.openxmlformats.org/drawingml/2006/picture">
                      <pic:pic>
                        <pic:nvPicPr>
                          <pic:cNvPr id="0" name="image9.png"/>
                          <pic:cNvPicPr preferRelativeResize="0"/>
                        </pic:nvPicPr>
                        <pic:blipFill>
                          <a:blip r:embed="rId14"/>
                          <a:srcRect b="2356" l="4292" r="8080" t="2693"/>
                          <a:stretch>
                            <a:fillRect/>
                          </a:stretch>
                        </pic:blipFill>
                        <pic:spPr>
                          <a:xfrm>
                            <a:off x="0" y="0"/>
                            <a:ext cx="3690938" cy="29995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jc w:val="both"/>
        <w:rPr/>
      </w:pPr>
      <w:r w:rsidDel="00000000" w:rsidR="00000000" w:rsidRPr="00000000">
        <w:rPr>
          <w:b w:val="1"/>
          <w:rtl w:val="0"/>
        </w:rPr>
        <w:t xml:space="preserve">Figure 10.</w:t>
      </w:r>
      <w:r w:rsidDel="00000000" w:rsidR="00000000" w:rsidRPr="00000000">
        <w:rPr>
          <w:rtl w:val="0"/>
        </w:rPr>
        <w:t xml:space="preserve"> Band power (in µV</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rtl w:val="0"/>
        </w:rPr>
        <w:t xml:space="preserve">of EEG1 categorized by rhythm/wave (delta, theta, alpha, beta, gamma) frequency band ranges (in Hz).</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tbl>
      <w:tblPr>
        <w:tblStyle w:val="Table18"/>
        <w:tblW w:w="6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65"/>
        <w:tblGridChange w:id="0">
          <w:tblGrid>
            <w:gridCol w:w="6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716060" cy="2996583"/>
                  <wp:effectExtent b="0" l="0" r="0" t="0"/>
                  <wp:docPr id="1" name="image15.png"/>
                  <a:graphic>
                    <a:graphicData uri="http://schemas.openxmlformats.org/drawingml/2006/picture">
                      <pic:pic>
                        <pic:nvPicPr>
                          <pic:cNvPr id="0" name="image15.png"/>
                          <pic:cNvPicPr preferRelativeResize="0"/>
                        </pic:nvPicPr>
                        <pic:blipFill>
                          <a:blip r:embed="rId15"/>
                          <a:srcRect b="2779" l="4378" r="7880" t="2828"/>
                          <a:stretch>
                            <a:fillRect/>
                          </a:stretch>
                        </pic:blipFill>
                        <pic:spPr>
                          <a:xfrm>
                            <a:off x="0" y="0"/>
                            <a:ext cx="3716060" cy="29965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0">
      <w:pPr>
        <w:jc w:val="both"/>
        <w:rPr/>
      </w:pPr>
      <w:r w:rsidDel="00000000" w:rsidR="00000000" w:rsidRPr="00000000">
        <w:rPr>
          <w:b w:val="1"/>
          <w:rtl w:val="0"/>
        </w:rPr>
        <w:t xml:space="preserve">Figure 11.</w:t>
      </w:r>
      <w:r w:rsidDel="00000000" w:rsidR="00000000" w:rsidRPr="00000000">
        <w:rPr>
          <w:rtl w:val="0"/>
        </w:rPr>
        <w:t xml:space="preserve"> Normalized band power (in µV</w:t>
      </w:r>
      <w:r w:rsidDel="00000000" w:rsidR="00000000" w:rsidRPr="00000000">
        <w:rPr>
          <w:vertAlign w:val="superscript"/>
          <w:rtl w:val="0"/>
        </w:rPr>
        <w:t xml:space="preserve">2</w:t>
      </w:r>
      <w:r w:rsidDel="00000000" w:rsidR="00000000" w:rsidRPr="00000000">
        <w:rPr>
          <w:rtl w:val="0"/>
        </w:rPr>
        <w:t xml:space="preserve">/Hz</w:t>
      </w:r>
      <w:r w:rsidDel="00000000" w:rsidR="00000000" w:rsidRPr="00000000">
        <w:rPr>
          <w:rtl w:val="0"/>
        </w:rPr>
        <w:t xml:space="preserve">) of EEG1 categorized by rhythm/wave (delta, theta, alpha, beta, gamma) frequency band ranges (in Hz).</w:t>
      </w:r>
    </w:p>
    <w:p w:rsidR="00000000" w:rsidDel="00000000" w:rsidP="00000000" w:rsidRDefault="00000000" w:rsidRPr="00000000" w14:paraId="00000231">
      <w:pPr>
        <w:rPr>
          <w:color w:val="ff0000"/>
        </w:rPr>
      </w:pPr>
      <w:r w:rsidDel="00000000" w:rsidR="00000000" w:rsidRPr="00000000">
        <w:rPr>
          <w:rtl w:val="0"/>
        </w:rPr>
      </w:r>
    </w:p>
    <w:p w:rsidR="00000000" w:rsidDel="00000000" w:rsidP="00000000" w:rsidRDefault="00000000" w:rsidRPr="00000000" w14:paraId="00000232">
      <w:pPr>
        <w:rPr>
          <w:color w:val="ff0000"/>
        </w:rPr>
      </w:pPr>
      <w:r w:rsidDel="00000000" w:rsidR="00000000" w:rsidRPr="00000000">
        <w:rPr>
          <w:rtl w:val="0"/>
        </w:rPr>
      </w:r>
    </w:p>
    <w:tbl>
      <w:tblPr>
        <w:tblStyle w:val="Table19"/>
        <w:tblW w:w="62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0"/>
        <w:tblGridChange w:id="0">
          <w:tblGrid>
            <w:gridCol w:w="6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Pr>
              <w:drawing>
                <wp:inline distB="114300" distT="114300" distL="114300" distR="114300">
                  <wp:extent cx="3795713" cy="3073601"/>
                  <wp:effectExtent b="0" l="0" r="0" t="0"/>
                  <wp:docPr id="10" name="image10.png"/>
                  <a:graphic>
                    <a:graphicData uri="http://schemas.openxmlformats.org/drawingml/2006/picture">
                      <pic:pic>
                        <pic:nvPicPr>
                          <pic:cNvPr id="0" name="image10.png"/>
                          <pic:cNvPicPr preferRelativeResize="0"/>
                        </pic:nvPicPr>
                        <pic:blipFill>
                          <a:blip r:embed="rId16"/>
                          <a:srcRect b="2564" l="5244" r="7517" t="3263"/>
                          <a:stretch>
                            <a:fillRect/>
                          </a:stretch>
                        </pic:blipFill>
                        <pic:spPr>
                          <a:xfrm>
                            <a:off x="0" y="0"/>
                            <a:ext cx="3795713" cy="30736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4">
      <w:pPr>
        <w:jc w:val="both"/>
        <w:rPr/>
      </w:pPr>
      <w:r w:rsidDel="00000000" w:rsidR="00000000" w:rsidRPr="00000000">
        <w:rPr>
          <w:b w:val="1"/>
          <w:rtl w:val="0"/>
        </w:rPr>
        <w:t xml:space="preserve">Figure 12.</w:t>
      </w:r>
      <w:r w:rsidDel="00000000" w:rsidR="00000000" w:rsidRPr="00000000">
        <w:rPr>
          <w:rtl w:val="0"/>
        </w:rPr>
        <w:t xml:space="preserve"> Band power (in µV</w:t>
      </w:r>
      <w:r w:rsidDel="00000000" w:rsidR="00000000" w:rsidRPr="00000000">
        <w:rPr>
          <w:vertAlign w:val="superscript"/>
          <w:rtl w:val="0"/>
        </w:rPr>
        <w:t xml:space="preserve">2</w:t>
      </w:r>
      <w:r w:rsidDel="00000000" w:rsidR="00000000" w:rsidRPr="00000000">
        <w:rPr>
          <w:rtl w:val="0"/>
        </w:rPr>
        <w:t xml:space="preserve">) of EEG2 categorized by rhythm/wave (delta, theta, alpha, beta, gamma) frequency band ranges (in Hz).</w:t>
      </w:r>
    </w:p>
    <w:p w:rsidR="00000000" w:rsidDel="00000000" w:rsidP="00000000" w:rsidRDefault="00000000" w:rsidRPr="00000000" w14:paraId="00000235">
      <w:pPr>
        <w:rPr>
          <w:color w:val="ff0000"/>
        </w:rPr>
      </w:pPr>
      <w:r w:rsidDel="00000000" w:rsidR="00000000" w:rsidRPr="00000000">
        <w:rPr>
          <w:rtl w:val="0"/>
        </w:rPr>
      </w:r>
    </w:p>
    <w:tbl>
      <w:tblPr>
        <w:tblStyle w:val="Table20"/>
        <w:tblW w:w="6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tblGridChange w:id="0">
          <w:tblGrid>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Pr>
              <w:drawing>
                <wp:inline distB="114300" distT="114300" distL="114300" distR="114300">
                  <wp:extent cx="3786188" cy="3103112"/>
                  <wp:effectExtent b="0" l="0" r="0" t="0"/>
                  <wp:docPr id="9" name="image14.png"/>
                  <a:graphic>
                    <a:graphicData uri="http://schemas.openxmlformats.org/drawingml/2006/picture">
                      <pic:pic>
                        <pic:nvPicPr>
                          <pic:cNvPr id="0" name="image14.png"/>
                          <pic:cNvPicPr preferRelativeResize="0"/>
                        </pic:nvPicPr>
                        <pic:blipFill>
                          <a:blip r:embed="rId17"/>
                          <a:srcRect b="2779" l="6479" r="7705" t="3529"/>
                          <a:stretch>
                            <a:fillRect/>
                          </a:stretch>
                        </pic:blipFill>
                        <pic:spPr>
                          <a:xfrm>
                            <a:off x="0" y="0"/>
                            <a:ext cx="3786188" cy="31031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7">
      <w:pPr>
        <w:jc w:val="both"/>
        <w:rPr/>
      </w:pPr>
      <w:r w:rsidDel="00000000" w:rsidR="00000000" w:rsidRPr="00000000">
        <w:rPr>
          <w:b w:val="1"/>
          <w:rtl w:val="0"/>
        </w:rPr>
        <w:t xml:space="preserve">Figure 13.</w:t>
      </w:r>
      <w:r w:rsidDel="00000000" w:rsidR="00000000" w:rsidRPr="00000000">
        <w:rPr>
          <w:rtl w:val="0"/>
        </w:rPr>
        <w:t xml:space="preserve"> Normalized band power (in µV</w:t>
      </w:r>
      <w:r w:rsidDel="00000000" w:rsidR="00000000" w:rsidRPr="00000000">
        <w:rPr>
          <w:vertAlign w:val="superscript"/>
          <w:rtl w:val="0"/>
        </w:rPr>
        <w:t xml:space="preserve">2</w:t>
      </w:r>
      <w:r w:rsidDel="00000000" w:rsidR="00000000" w:rsidRPr="00000000">
        <w:rPr>
          <w:rtl w:val="0"/>
        </w:rPr>
        <w:t xml:space="preserve">/Hz) of EEG2 categorized by rhythm/wave (delta, theta, alpha, beta, gamma) frequency band ranges (in Hz).</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t xml:space="preserve">Figures 8 and 9 depict the magnitude spectra of EEG1 and EEG2 signals, respectively. Figures 10 and 12 depict the band power of each signal, with corresponding normalized band powers shown in Figures 11 and 13. Band powers were categorized by rhythm/wave frequency band ranges (delta, theta, alpha, beta, gamma) in Hz. To determine which EEG signal was awake &amp; resting with eyes closed versus in deep NREM sleep, we referred to the definitions of these states that are described in Table 6 which is an adaptation from Lecture 22. As shown in Figures 10–13, EEG2 has </w:t>
      </w:r>
      <w:r w:rsidDel="00000000" w:rsidR="00000000" w:rsidRPr="00000000">
        <w:rPr>
          <w:i w:val="1"/>
          <w:rtl w:val="0"/>
        </w:rPr>
        <w:t xml:space="preserve">proportionally</w:t>
      </w:r>
      <w:r w:rsidDel="00000000" w:rsidR="00000000" w:rsidRPr="00000000">
        <w:rPr>
          <w:rtl w:val="0"/>
        </w:rPr>
        <w:t xml:space="preserve"> more prominent alpha wave band power than EEG1, relative to other frequency band ranges. Alpha waves have a prominent brain state of awakeness &amp; relaxation with eyes closed. As well, EEG2 depicts a significantly lower delta wave band power than EEG1. Delta waves have a prominent brain state of deep NREM sleep. </w:t>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color w:val="ff0000"/>
        </w:rPr>
      </w:pPr>
      <w:r w:rsidDel="00000000" w:rsidR="00000000" w:rsidRPr="00000000">
        <w:rPr>
          <w:rtl w:val="0"/>
        </w:rPr>
        <w:t xml:space="preserve">Therefore, EEG2 was recorded from an awake &amp; relaxed subject with their eyes closed, while EEG1 was recorded from a subject in deep NREM sleep. We also concluded that delta wave power recorded in the EEG2 signal was likely from low frequency recording noise.</w:t>
      </w:r>
      <w:r w:rsidDel="00000000" w:rsidR="00000000" w:rsidRPr="00000000">
        <w:rPr>
          <w:rtl w:val="0"/>
        </w:rPr>
      </w:r>
    </w:p>
    <w:p w:rsidR="00000000" w:rsidDel="00000000" w:rsidP="00000000" w:rsidRDefault="00000000" w:rsidRPr="00000000" w14:paraId="0000023C">
      <w:pPr>
        <w:pStyle w:val="Heading2"/>
        <w:rPr/>
      </w:pPr>
      <w:bookmarkStart w:colFirst="0" w:colLast="0" w:name="_1rp0i6vbgwf4" w:id="15"/>
      <w:bookmarkEnd w:id="15"/>
      <w:r w:rsidDel="00000000" w:rsidR="00000000" w:rsidRPr="00000000">
        <w:rPr>
          <w:i w:val="0"/>
          <w:u w:val="single"/>
          <w:rtl w:val="0"/>
        </w:rPr>
        <w:t xml:space="preserve">Bonus</w:t>
      </w:r>
      <w:r w:rsidDel="00000000" w:rsidR="00000000" w:rsidRPr="00000000">
        <w:rPr>
          <w:rtl w:val="0"/>
        </w:rPr>
      </w:r>
    </w:p>
    <w:p w:rsidR="00000000" w:rsidDel="00000000" w:rsidP="00000000" w:rsidRDefault="00000000" w:rsidRPr="00000000" w14:paraId="0000023D">
      <w:pPr>
        <w:pStyle w:val="Heading3"/>
        <w:rPr/>
      </w:pPr>
      <w:bookmarkStart w:colFirst="0" w:colLast="0" w:name="_d237vws0x2tu" w:id="16"/>
      <w:bookmarkEnd w:id="16"/>
      <w:r w:rsidDel="00000000" w:rsidR="00000000" w:rsidRPr="00000000">
        <w:rPr>
          <w:rtl w:val="0"/>
        </w:rPr>
        <w:t xml:space="preserve">Part A</w:t>
      </w:r>
      <w:r w:rsidDel="00000000" w:rsidR="00000000" w:rsidRPr="00000000">
        <w:rPr>
          <w:rtl w:val="0"/>
        </w:rPr>
        <w:t xml:space="preserve">) </w:t>
      </w:r>
    </w:p>
    <w:tbl>
      <w:tblPr>
        <w:tblStyle w:val="Table21"/>
        <w:tblW w:w="7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95"/>
        <w:tblGridChange w:id="0">
          <w:tblGrid>
            <w:gridCol w:w="7995"/>
          </w:tblGrid>
        </w:tblGridChange>
      </w:tblGrid>
      <w:tr>
        <w:trPr>
          <w:cantSplit w:val="0"/>
          <w:trHeight w:val="59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drawing>
                <wp:inline distB="114300" distT="114300" distL="114300" distR="114300">
                  <wp:extent cx="4943475" cy="3708400"/>
                  <wp:effectExtent b="0" l="0" r="0" t="0"/>
                  <wp:docPr id="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943475" cy="3708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F">
      <w:pPr>
        <w:rPr>
          <w:color w:val="ff0000"/>
          <w:highlight w:val="yellow"/>
        </w:rPr>
      </w:pPr>
      <w:r w:rsidDel="00000000" w:rsidR="00000000" w:rsidRPr="00000000">
        <w:rPr>
          <w:b w:val="1"/>
          <w:rtl w:val="0"/>
        </w:rPr>
        <w:t xml:space="preserve">Figure 14.</w:t>
      </w:r>
      <w:r w:rsidDel="00000000" w:rsidR="00000000" w:rsidRPr="00000000">
        <w:rPr>
          <w:rtl w:val="0"/>
        </w:rPr>
        <w:t xml:space="preserve"> Spectrograms of the BFV signal.</w:t>
      </w: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3"/>
        <w:rPr/>
      </w:pPr>
      <w:bookmarkStart w:colFirst="0" w:colLast="0" w:name="_49c8fsrjwgin" w:id="17"/>
      <w:bookmarkEnd w:id="17"/>
      <w:r w:rsidDel="00000000" w:rsidR="00000000" w:rsidRPr="00000000">
        <w:rPr>
          <w:rtl w:val="0"/>
        </w:rPr>
        <w:t xml:space="preserve">Part B</w:t>
      </w:r>
      <w:r w:rsidDel="00000000" w:rsidR="00000000" w:rsidRPr="00000000">
        <w:rPr>
          <w:rtl w:val="0"/>
        </w:rPr>
        <w:t xml:space="preserve">)</w:t>
      </w:r>
    </w:p>
    <w:tbl>
      <w:tblPr>
        <w:tblStyle w:val="Table22"/>
        <w:tblW w:w="75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60"/>
        <w:tblGridChange w:id="0">
          <w:tblGrid>
            <w:gridCol w:w="7560"/>
          </w:tblGrid>
        </w:tblGridChange>
      </w:tblGrid>
      <w:tr>
        <w:trPr>
          <w:cantSplit w:val="0"/>
          <w:trHeight w:val="5679.56787109375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drawing>
                <wp:inline distB="114300" distT="114300" distL="114300" distR="114300">
                  <wp:extent cx="4943475" cy="3511721"/>
                  <wp:effectExtent b="0" l="0" r="0" t="0"/>
                  <wp:docPr id="15" name="image12.png"/>
                  <a:graphic>
                    <a:graphicData uri="http://schemas.openxmlformats.org/drawingml/2006/picture">
                      <pic:pic>
                        <pic:nvPicPr>
                          <pic:cNvPr id="0" name="image12.png"/>
                          <pic:cNvPicPr preferRelativeResize="0"/>
                        </pic:nvPicPr>
                        <pic:blipFill>
                          <a:blip r:embed="rId19"/>
                          <a:srcRect b="2489" l="0" r="0" t="2653"/>
                          <a:stretch>
                            <a:fillRect/>
                          </a:stretch>
                        </pic:blipFill>
                        <pic:spPr>
                          <a:xfrm>
                            <a:off x="0" y="0"/>
                            <a:ext cx="4943475" cy="351172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43">
      <w:pPr>
        <w:rPr/>
      </w:pPr>
      <w:r w:rsidDel="00000000" w:rsidR="00000000" w:rsidRPr="00000000">
        <w:rPr>
          <w:b w:val="1"/>
          <w:rtl w:val="0"/>
        </w:rPr>
        <w:t xml:space="preserve">Figure 15.</w:t>
      </w:r>
      <w:r w:rsidDel="00000000" w:rsidR="00000000" w:rsidRPr="00000000">
        <w:rPr>
          <w:rtl w:val="0"/>
        </w:rPr>
        <w:t xml:space="preserve"> Spectrograms of EEG1 (top) and EEG2 (bottom) signals.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t xml:space="preserve">Figure 14 depicts the spectrogram of the BFVdu signal which appears to peak near 0 Hz (yellow colours). As the frequency increases, the colour gradually becomes more blue. Like the magnitude spectrum from earlier, the blood flow velocity would fluctuate and gradually decrease with the increase of frequency. Eventually, it approaches 0 m/s around 7 Hz. This is accurately depicted in the spectrogram of the BFV graph. The spectrogram also shows that the blood flow velocity signal was relatively stable as the frequency content of the magnitude spectrum did not change too much over time. </w:t>
      </w:r>
    </w:p>
    <w:p w:rsidR="00000000" w:rsidDel="00000000" w:rsidP="00000000" w:rsidRDefault="00000000" w:rsidRPr="00000000" w14:paraId="00000246">
      <w:pPr>
        <w:ind w:left="0" w:firstLine="0"/>
        <w:jc w:val="both"/>
        <w:rPr/>
      </w:pPr>
      <w:r w:rsidDel="00000000" w:rsidR="00000000" w:rsidRPr="00000000">
        <w:rPr>
          <w:rtl w:val="0"/>
        </w:rPr>
      </w:r>
    </w:p>
    <w:p w:rsidR="00000000" w:rsidDel="00000000" w:rsidP="00000000" w:rsidRDefault="00000000" w:rsidRPr="00000000" w14:paraId="00000247">
      <w:pPr>
        <w:ind w:left="0" w:firstLine="0"/>
        <w:jc w:val="both"/>
        <w:rPr/>
      </w:pPr>
      <w:r w:rsidDel="00000000" w:rsidR="00000000" w:rsidRPr="00000000">
        <w:rPr>
          <w:rFonts w:ascii="Arial Unicode MS" w:cs="Arial Unicode MS" w:eastAsia="Arial Unicode MS" w:hAnsi="Arial Unicode MS"/>
          <w:rtl w:val="0"/>
        </w:rPr>
        <w:t xml:space="preserve">Figure 15 depicts spectrograms of EEG1 and EEG2. Both signals appear to have high  magnitudes of X(f), based on the yellow and green colours, near 0 Hz which corresponds to delta rhythm/wave frequency band ranges. Over time, |X(f)| fluctuates near 0 Hz (observed by the fluctuating green and yellow colouring) which is possibly indicative of signal intensification from low-frequency recording noise. This is supported by the lack of fluctuation when f ≥ 3 Hz (beyond delta range). The spectrogram of EEG2 shows a consistent light blue band around 10 Hz, indicating a consistent magnitude of alpha rhythm/wave. On the contrary, the spectrogram of EEG1 lacks this observation. This further supports the notion that EEG2 was recorded by an awake &amp; relaxed subject with their eyes closed, while EEG1 was recorded by a subject in deep NREM sleep.</w:t>
      </w:r>
      <w:r w:rsidDel="00000000" w:rsidR="00000000" w:rsidRPr="00000000">
        <w:rPr>
          <w:rtl w:val="0"/>
        </w:rPr>
      </w:r>
    </w:p>
    <w:p w:rsidR="00000000" w:rsidDel="00000000" w:rsidP="00000000" w:rsidRDefault="00000000" w:rsidRPr="00000000" w14:paraId="00000248">
      <w:pPr>
        <w:pStyle w:val="Heading1"/>
        <w:rPr/>
      </w:pPr>
      <w:bookmarkStart w:colFirst="0" w:colLast="0" w:name="_p80j6zkapl9x" w:id="18"/>
      <w:bookmarkEnd w:id="18"/>
      <w:r w:rsidDel="00000000" w:rsidR="00000000" w:rsidRPr="00000000">
        <w:rPr>
          <w:rtl w:val="0"/>
        </w:rPr>
        <w:t xml:space="preserve">CONCLUSION</w:t>
      </w:r>
    </w:p>
    <w:p w:rsidR="00000000" w:rsidDel="00000000" w:rsidP="00000000" w:rsidRDefault="00000000" w:rsidRPr="00000000" w14:paraId="00000249">
      <w:pPr>
        <w:jc w:val="both"/>
        <w:rPr/>
      </w:pPr>
      <w:r w:rsidDel="00000000" w:rsidR="00000000" w:rsidRPr="00000000">
        <w:rPr>
          <w:rtl w:val="0"/>
        </w:rPr>
        <w:t xml:space="preserve">We successfully analyzed frequency content of a BFV signal and of EEG signals using MATLAB 2022a. We also used spectrogram( ) to compute and plot how the BFV and EEG amplitude spectra might change over time throughout the duration of the signals.</w:t>
      </w:r>
      <w:r w:rsidDel="00000000" w:rsidR="00000000" w:rsidRPr="00000000">
        <w:rPr>
          <w:rtl w:val="0"/>
        </w:rPr>
      </w:r>
    </w:p>
    <w:sectPr>
      <w:footerReference r:id="rId20" w:type="default"/>
      <w:footerReference r:id="rId21" w:type="first"/>
      <w:pgSz w:h="16834" w:w="11909" w:orient="portrait"/>
      <w:pgMar w:bottom="1440" w:top="1440" w:left="1440" w:right="1682.59842519685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jc w:val="right"/>
      <w:rPr>
        <w:color w:val="434343"/>
      </w:rPr>
    </w:pPr>
    <w:r w:rsidDel="00000000" w:rsidR="00000000" w:rsidRPr="00000000">
      <w:rPr>
        <w:color w:val="434343"/>
        <w:rtl w:val="0"/>
      </w:rPr>
      <w:t xml:space="preserve"> (</w:t>
    </w:r>
    <w:hyperlink w:anchor="tsxn40herwuc">
      <w:r w:rsidDel="00000000" w:rsidR="00000000" w:rsidRPr="00000000">
        <w:rPr>
          <w:color w:val="434343"/>
          <w:u w:val="single"/>
          <w:rtl w:val="0"/>
        </w:rPr>
        <w:t xml:space="preserve">back to top</w:t>
      </w:r>
    </w:hyperlink>
    <w:r w:rsidDel="00000000" w:rsidR="00000000" w:rsidRPr="00000000">
      <w:rPr>
        <w:color w:val="434343"/>
        <w:rtl w:val="0"/>
      </w:rPr>
      <w:t xml:space="preserve">)                                                                                                                      </w:t>
    </w:r>
    <w:r w:rsidDel="00000000" w:rsidR="00000000" w:rsidRPr="00000000">
      <w:rPr>
        <w:color w:val="434343"/>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i w:val="1"/>
      <w:sz w:val="32"/>
      <w:szCs w:val="32"/>
    </w:rPr>
  </w:style>
  <w:style w:type="paragraph" w:styleId="Heading3">
    <w:name w:val="heading 3"/>
    <w:basedOn w:val="Normal"/>
    <w:next w:val="Normal"/>
    <w:pPr>
      <w:keepNext w:val="1"/>
      <w:keepLines w:val="1"/>
    </w:pPr>
    <w:rPr>
      <w:i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jpg"/><Relationship Id="rId10" Type="http://schemas.openxmlformats.org/officeDocument/2006/relationships/image" Target="media/image5.jp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1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jpg"/><Relationship Id="rId18" Type="http://schemas.openxmlformats.org/officeDocument/2006/relationships/image" Target="media/image11.png"/><Relationship Id="rId7" Type="http://schemas.openxmlformats.org/officeDocument/2006/relationships/image" Target="media/image6.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