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16758576"/>
        <w:docPartObj>
          <w:docPartGallery w:val="Cover Pages"/>
          <w:docPartUnique/>
        </w:docPartObj>
      </w:sdtPr>
      <w:sdtEndPr/>
      <w:sdtContent>
        <w:p w14:paraId="33BFD553" w14:textId="23B59AE7" w:rsidR="0042273C" w:rsidRDefault="0042273C">
          <w:r>
            <w:rPr>
              <w:noProof/>
            </w:rPr>
            <mc:AlternateContent>
              <mc:Choice Requires="wpg">
                <w:drawing>
                  <wp:anchor distT="0" distB="0" distL="114300" distR="114300" simplePos="0" relativeHeight="251662336" behindDoc="0" locked="0" layoutInCell="1" allowOverlap="1" wp14:anchorId="6167A765" wp14:editId="608DAA2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8CAB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C5798D" wp14:editId="73D4F8D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785B0D8" w14:textId="252D5B4C" w:rsidR="00C7547A" w:rsidRDefault="00C7547A">
                                    <w:pPr>
                                      <w:pStyle w:val="NoSpacing"/>
                                      <w:jc w:val="right"/>
                                      <w:rPr>
                                        <w:color w:val="595959" w:themeColor="text1" w:themeTint="A6"/>
                                        <w:sz w:val="28"/>
                                        <w:szCs w:val="28"/>
                                      </w:rPr>
                                    </w:pPr>
                                    <w:r>
                                      <w:rPr>
                                        <w:color w:val="595959" w:themeColor="text1" w:themeTint="A6"/>
                                        <w:sz w:val="28"/>
                                        <w:szCs w:val="28"/>
                                      </w:rPr>
                                      <w:t>Matt Fuqua</w:t>
                                    </w:r>
                                  </w:p>
                                </w:sdtContent>
                              </w:sdt>
                              <w:p w14:paraId="5EDE556A" w14:textId="3BC557D6" w:rsidR="00C7547A" w:rsidRDefault="00F9749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547A">
                                      <w:rPr>
                                        <w:color w:val="595959" w:themeColor="text1" w:themeTint="A6"/>
                                        <w:sz w:val="18"/>
                                        <w:szCs w:val="18"/>
                                      </w:rPr>
                                      <w:t>fuqua.matt@gmail.com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C5798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785B0D8" w14:textId="252D5B4C" w:rsidR="00C7547A" w:rsidRDefault="00C7547A">
                              <w:pPr>
                                <w:pStyle w:val="NoSpacing"/>
                                <w:jc w:val="right"/>
                                <w:rPr>
                                  <w:color w:val="595959" w:themeColor="text1" w:themeTint="A6"/>
                                  <w:sz w:val="28"/>
                                  <w:szCs w:val="28"/>
                                </w:rPr>
                              </w:pPr>
                              <w:r>
                                <w:rPr>
                                  <w:color w:val="595959" w:themeColor="text1" w:themeTint="A6"/>
                                  <w:sz w:val="28"/>
                                  <w:szCs w:val="28"/>
                                </w:rPr>
                                <w:t>Matt Fuqua</w:t>
                              </w:r>
                            </w:p>
                          </w:sdtContent>
                        </w:sdt>
                        <w:p w14:paraId="5EDE556A" w14:textId="3BC557D6" w:rsidR="00C7547A" w:rsidRDefault="00F9749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547A">
                                <w:rPr>
                                  <w:color w:val="595959" w:themeColor="text1" w:themeTint="A6"/>
                                  <w:sz w:val="18"/>
                                  <w:szCs w:val="18"/>
                                </w:rPr>
                                <w:t>fuqua.matt@gmail.com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3F5F383" wp14:editId="09045E8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D7731" w14:textId="552A1FF1" w:rsidR="00C7547A" w:rsidRDefault="00F9749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547A">
                                      <w:rPr>
                                        <w:caps/>
                                        <w:color w:val="4472C4" w:themeColor="accent1"/>
                                        <w:sz w:val="64"/>
                                        <w:szCs w:val="64"/>
                                      </w:rPr>
                                      <w:t>Buzz 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C8247DA" w14:textId="3DB478F0" w:rsidR="00C7547A" w:rsidRDefault="00C7547A">
                                    <w:pPr>
                                      <w:jc w:val="right"/>
                                      <w:rPr>
                                        <w:smallCaps/>
                                        <w:color w:val="404040" w:themeColor="text1" w:themeTint="BF"/>
                                        <w:sz w:val="36"/>
                                        <w:szCs w:val="36"/>
                                      </w:rPr>
                                    </w:pPr>
                                    <w:r>
                                      <w:rPr>
                                        <w:color w:val="404040" w:themeColor="text1" w:themeTint="BF"/>
                                        <w:sz w:val="36"/>
                                        <w:szCs w:val="36"/>
                                      </w:rPr>
                                      <w:t>Technical Specification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F5F3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26D7731" w14:textId="552A1FF1" w:rsidR="00C7547A" w:rsidRDefault="00F9749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547A">
                                <w:rPr>
                                  <w:caps/>
                                  <w:color w:val="4472C4" w:themeColor="accent1"/>
                                  <w:sz w:val="64"/>
                                  <w:szCs w:val="64"/>
                                </w:rPr>
                                <w:t>Buzz 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C8247DA" w14:textId="3DB478F0" w:rsidR="00C7547A" w:rsidRDefault="00C7547A">
                              <w:pPr>
                                <w:jc w:val="right"/>
                                <w:rPr>
                                  <w:smallCaps/>
                                  <w:color w:val="404040" w:themeColor="text1" w:themeTint="BF"/>
                                  <w:sz w:val="36"/>
                                  <w:szCs w:val="36"/>
                                </w:rPr>
                              </w:pPr>
                              <w:r>
                                <w:rPr>
                                  <w:color w:val="404040" w:themeColor="text1" w:themeTint="BF"/>
                                  <w:sz w:val="36"/>
                                  <w:szCs w:val="36"/>
                                </w:rPr>
                                <w:t>Technical Specification</w:t>
                              </w:r>
                            </w:p>
                          </w:sdtContent>
                        </w:sdt>
                      </w:txbxContent>
                    </v:textbox>
                    <w10:wrap type="square" anchorx="page" anchory="page"/>
                  </v:shape>
                </w:pict>
              </mc:Fallback>
            </mc:AlternateContent>
          </w:r>
        </w:p>
        <w:p w14:paraId="2B882271" w14:textId="4EB2D813" w:rsidR="0042273C" w:rsidRDefault="0042273C">
          <w:r>
            <w:br w:type="page"/>
          </w:r>
        </w:p>
      </w:sdtContent>
    </w:sdt>
    <w:sdt>
      <w:sdtPr>
        <w:rPr>
          <w:rFonts w:asciiTheme="minorHAnsi" w:eastAsiaTheme="minorHAnsi" w:hAnsiTheme="minorHAnsi" w:cstheme="minorBidi"/>
          <w:color w:val="auto"/>
          <w:sz w:val="22"/>
          <w:szCs w:val="22"/>
        </w:rPr>
        <w:id w:val="-1540048584"/>
        <w:docPartObj>
          <w:docPartGallery w:val="Table of Contents"/>
          <w:docPartUnique/>
        </w:docPartObj>
      </w:sdtPr>
      <w:sdtEndPr>
        <w:rPr>
          <w:b/>
          <w:bCs/>
          <w:noProof/>
        </w:rPr>
      </w:sdtEndPr>
      <w:sdtContent>
        <w:p w14:paraId="30C34854" w14:textId="3C884060" w:rsidR="00141F23" w:rsidRDefault="00141F23">
          <w:pPr>
            <w:pStyle w:val="TOCHeading"/>
          </w:pPr>
          <w:r>
            <w:t>Contents</w:t>
          </w:r>
        </w:p>
        <w:p w14:paraId="410B6F3E" w14:textId="63030724" w:rsidR="00141F23" w:rsidRDefault="00141F23">
          <w:pPr>
            <w:pStyle w:val="TOC1"/>
            <w:tabs>
              <w:tab w:val="left" w:pos="440"/>
              <w:tab w:val="right" w:leader="dot" w:pos="9350"/>
            </w:tabs>
            <w:rPr>
              <w:noProof/>
            </w:rPr>
          </w:pPr>
          <w:r>
            <w:fldChar w:fldCharType="begin"/>
          </w:r>
          <w:r>
            <w:instrText xml:space="preserve"> TOC \o "1-3" \h \z \u </w:instrText>
          </w:r>
          <w:r>
            <w:fldChar w:fldCharType="separate"/>
          </w:r>
          <w:hyperlink w:anchor="_Toc48815086" w:history="1">
            <w:r w:rsidRPr="00587F7B">
              <w:rPr>
                <w:rStyle w:val="Hyperlink"/>
                <w:noProof/>
              </w:rPr>
              <w:t>I.</w:t>
            </w:r>
            <w:r>
              <w:rPr>
                <w:noProof/>
              </w:rPr>
              <w:tab/>
            </w:r>
            <w:r w:rsidRPr="00587F7B">
              <w:rPr>
                <w:rStyle w:val="Hyperlink"/>
                <w:noProof/>
              </w:rPr>
              <w:t>Abstract</w:t>
            </w:r>
            <w:r>
              <w:rPr>
                <w:noProof/>
                <w:webHidden/>
              </w:rPr>
              <w:tab/>
            </w:r>
            <w:r>
              <w:rPr>
                <w:noProof/>
                <w:webHidden/>
              </w:rPr>
              <w:fldChar w:fldCharType="begin"/>
            </w:r>
            <w:r>
              <w:rPr>
                <w:noProof/>
                <w:webHidden/>
              </w:rPr>
              <w:instrText xml:space="preserve"> PAGEREF _Toc48815086 \h </w:instrText>
            </w:r>
            <w:r>
              <w:rPr>
                <w:noProof/>
                <w:webHidden/>
              </w:rPr>
            </w:r>
            <w:r>
              <w:rPr>
                <w:noProof/>
                <w:webHidden/>
              </w:rPr>
              <w:fldChar w:fldCharType="separate"/>
            </w:r>
            <w:r>
              <w:rPr>
                <w:noProof/>
                <w:webHidden/>
              </w:rPr>
              <w:t>1</w:t>
            </w:r>
            <w:r>
              <w:rPr>
                <w:noProof/>
                <w:webHidden/>
              </w:rPr>
              <w:fldChar w:fldCharType="end"/>
            </w:r>
          </w:hyperlink>
        </w:p>
        <w:p w14:paraId="6EB76FA4" w14:textId="3781882E" w:rsidR="00141F23" w:rsidRDefault="00F9749D">
          <w:pPr>
            <w:pStyle w:val="TOC1"/>
            <w:tabs>
              <w:tab w:val="left" w:pos="440"/>
              <w:tab w:val="right" w:leader="dot" w:pos="9350"/>
            </w:tabs>
            <w:rPr>
              <w:noProof/>
            </w:rPr>
          </w:pPr>
          <w:hyperlink w:anchor="_Toc48815087" w:history="1">
            <w:r w:rsidR="00141F23" w:rsidRPr="00587F7B">
              <w:rPr>
                <w:rStyle w:val="Hyperlink"/>
                <w:noProof/>
              </w:rPr>
              <w:t>II.</w:t>
            </w:r>
            <w:r w:rsidR="00141F23">
              <w:rPr>
                <w:noProof/>
              </w:rPr>
              <w:tab/>
            </w:r>
            <w:r w:rsidR="00141F23" w:rsidRPr="00587F7B">
              <w:rPr>
                <w:rStyle w:val="Hyperlink"/>
                <w:noProof/>
              </w:rPr>
              <w:t>Definition of Key Terms</w:t>
            </w:r>
            <w:r w:rsidR="00141F23">
              <w:rPr>
                <w:noProof/>
                <w:webHidden/>
              </w:rPr>
              <w:tab/>
            </w:r>
            <w:r w:rsidR="00141F23">
              <w:rPr>
                <w:noProof/>
                <w:webHidden/>
              </w:rPr>
              <w:fldChar w:fldCharType="begin"/>
            </w:r>
            <w:r w:rsidR="00141F23">
              <w:rPr>
                <w:noProof/>
                <w:webHidden/>
              </w:rPr>
              <w:instrText xml:space="preserve"> PAGEREF _Toc48815087 \h </w:instrText>
            </w:r>
            <w:r w:rsidR="00141F23">
              <w:rPr>
                <w:noProof/>
                <w:webHidden/>
              </w:rPr>
            </w:r>
            <w:r w:rsidR="00141F23">
              <w:rPr>
                <w:noProof/>
                <w:webHidden/>
              </w:rPr>
              <w:fldChar w:fldCharType="separate"/>
            </w:r>
            <w:r w:rsidR="00141F23">
              <w:rPr>
                <w:noProof/>
                <w:webHidden/>
              </w:rPr>
              <w:t>1</w:t>
            </w:r>
            <w:r w:rsidR="00141F23">
              <w:rPr>
                <w:noProof/>
                <w:webHidden/>
              </w:rPr>
              <w:fldChar w:fldCharType="end"/>
            </w:r>
          </w:hyperlink>
        </w:p>
        <w:p w14:paraId="0E42E9C8" w14:textId="20B04267" w:rsidR="00141F23" w:rsidRDefault="00F9749D">
          <w:pPr>
            <w:pStyle w:val="TOC1"/>
            <w:tabs>
              <w:tab w:val="left" w:pos="660"/>
              <w:tab w:val="right" w:leader="dot" w:pos="9350"/>
            </w:tabs>
            <w:rPr>
              <w:noProof/>
            </w:rPr>
          </w:pPr>
          <w:hyperlink w:anchor="_Toc48815088" w:history="1">
            <w:r w:rsidR="00141F23" w:rsidRPr="00587F7B">
              <w:rPr>
                <w:rStyle w:val="Hyperlink"/>
                <w:noProof/>
              </w:rPr>
              <w:t>III.</w:t>
            </w:r>
            <w:r w:rsidR="00141F23">
              <w:rPr>
                <w:noProof/>
              </w:rPr>
              <w:tab/>
            </w:r>
            <w:r w:rsidR="00141F23" w:rsidRPr="00587F7B">
              <w:rPr>
                <w:rStyle w:val="Hyperlink"/>
                <w:noProof/>
              </w:rPr>
              <w:t>EPGP Overview</w:t>
            </w:r>
            <w:r w:rsidR="00141F23">
              <w:rPr>
                <w:noProof/>
                <w:webHidden/>
              </w:rPr>
              <w:tab/>
            </w:r>
            <w:r w:rsidR="00141F23">
              <w:rPr>
                <w:noProof/>
                <w:webHidden/>
              </w:rPr>
              <w:fldChar w:fldCharType="begin"/>
            </w:r>
            <w:r w:rsidR="00141F23">
              <w:rPr>
                <w:noProof/>
                <w:webHidden/>
              </w:rPr>
              <w:instrText xml:space="preserve"> PAGEREF _Toc48815088 \h </w:instrText>
            </w:r>
            <w:r w:rsidR="00141F23">
              <w:rPr>
                <w:noProof/>
                <w:webHidden/>
              </w:rPr>
            </w:r>
            <w:r w:rsidR="00141F23">
              <w:rPr>
                <w:noProof/>
                <w:webHidden/>
              </w:rPr>
              <w:fldChar w:fldCharType="separate"/>
            </w:r>
            <w:r w:rsidR="00141F23">
              <w:rPr>
                <w:noProof/>
                <w:webHidden/>
              </w:rPr>
              <w:t>1</w:t>
            </w:r>
            <w:r w:rsidR="00141F23">
              <w:rPr>
                <w:noProof/>
                <w:webHidden/>
              </w:rPr>
              <w:fldChar w:fldCharType="end"/>
            </w:r>
          </w:hyperlink>
        </w:p>
        <w:p w14:paraId="380F533B" w14:textId="2886C8A9" w:rsidR="00141F23" w:rsidRDefault="00F9749D">
          <w:pPr>
            <w:pStyle w:val="TOC2"/>
            <w:tabs>
              <w:tab w:val="left" w:pos="660"/>
              <w:tab w:val="right" w:leader="dot" w:pos="9350"/>
            </w:tabs>
            <w:rPr>
              <w:noProof/>
            </w:rPr>
          </w:pPr>
          <w:hyperlink w:anchor="_Toc48815089" w:history="1">
            <w:r w:rsidR="00141F23" w:rsidRPr="00587F7B">
              <w:rPr>
                <w:rStyle w:val="Hyperlink"/>
                <w:noProof/>
              </w:rPr>
              <w:t>A.</w:t>
            </w:r>
            <w:r w:rsidR="00141F23">
              <w:rPr>
                <w:noProof/>
              </w:rPr>
              <w:tab/>
            </w:r>
            <w:r w:rsidR="00141F23" w:rsidRPr="00587F7B">
              <w:rPr>
                <w:rStyle w:val="Hyperlink"/>
                <w:noProof/>
              </w:rPr>
              <w:t>Relative Gear Priority Problem</w:t>
            </w:r>
            <w:r w:rsidR="00141F23">
              <w:rPr>
                <w:noProof/>
                <w:webHidden/>
              </w:rPr>
              <w:tab/>
            </w:r>
            <w:r w:rsidR="00141F23">
              <w:rPr>
                <w:noProof/>
                <w:webHidden/>
              </w:rPr>
              <w:fldChar w:fldCharType="begin"/>
            </w:r>
            <w:r w:rsidR="00141F23">
              <w:rPr>
                <w:noProof/>
                <w:webHidden/>
              </w:rPr>
              <w:instrText xml:space="preserve"> PAGEREF _Toc48815089 \h </w:instrText>
            </w:r>
            <w:r w:rsidR="00141F23">
              <w:rPr>
                <w:noProof/>
                <w:webHidden/>
              </w:rPr>
            </w:r>
            <w:r w:rsidR="00141F23">
              <w:rPr>
                <w:noProof/>
                <w:webHidden/>
              </w:rPr>
              <w:fldChar w:fldCharType="separate"/>
            </w:r>
            <w:r w:rsidR="00141F23">
              <w:rPr>
                <w:noProof/>
                <w:webHidden/>
              </w:rPr>
              <w:t>1</w:t>
            </w:r>
            <w:r w:rsidR="00141F23">
              <w:rPr>
                <w:noProof/>
                <w:webHidden/>
              </w:rPr>
              <w:fldChar w:fldCharType="end"/>
            </w:r>
          </w:hyperlink>
        </w:p>
        <w:p w14:paraId="3EF8D367" w14:textId="396D29F9" w:rsidR="00141F23" w:rsidRDefault="00F9749D">
          <w:pPr>
            <w:pStyle w:val="TOC2"/>
            <w:tabs>
              <w:tab w:val="left" w:pos="660"/>
              <w:tab w:val="right" w:leader="dot" w:pos="9350"/>
            </w:tabs>
            <w:rPr>
              <w:noProof/>
            </w:rPr>
          </w:pPr>
          <w:hyperlink w:anchor="_Toc48815090" w:history="1">
            <w:r w:rsidR="00141F23" w:rsidRPr="00587F7B">
              <w:rPr>
                <w:rStyle w:val="Hyperlink"/>
                <w:noProof/>
              </w:rPr>
              <w:t>B.</w:t>
            </w:r>
            <w:r w:rsidR="00141F23">
              <w:rPr>
                <w:noProof/>
              </w:rPr>
              <w:tab/>
            </w:r>
            <w:r w:rsidR="00141F23" w:rsidRPr="00587F7B">
              <w:rPr>
                <w:rStyle w:val="Hyperlink"/>
                <w:noProof/>
              </w:rPr>
              <w:t>EPGP Equations</w:t>
            </w:r>
            <w:r w:rsidR="00141F23">
              <w:rPr>
                <w:noProof/>
                <w:webHidden/>
              </w:rPr>
              <w:tab/>
            </w:r>
            <w:r w:rsidR="00141F23">
              <w:rPr>
                <w:noProof/>
                <w:webHidden/>
              </w:rPr>
              <w:fldChar w:fldCharType="begin"/>
            </w:r>
            <w:r w:rsidR="00141F23">
              <w:rPr>
                <w:noProof/>
                <w:webHidden/>
              </w:rPr>
              <w:instrText xml:space="preserve"> PAGEREF _Toc48815090 \h </w:instrText>
            </w:r>
            <w:r w:rsidR="00141F23">
              <w:rPr>
                <w:noProof/>
                <w:webHidden/>
              </w:rPr>
            </w:r>
            <w:r w:rsidR="00141F23">
              <w:rPr>
                <w:noProof/>
                <w:webHidden/>
              </w:rPr>
              <w:fldChar w:fldCharType="separate"/>
            </w:r>
            <w:r w:rsidR="00141F23">
              <w:rPr>
                <w:noProof/>
                <w:webHidden/>
              </w:rPr>
              <w:t>2</w:t>
            </w:r>
            <w:r w:rsidR="00141F23">
              <w:rPr>
                <w:noProof/>
                <w:webHidden/>
              </w:rPr>
              <w:fldChar w:fldCharType="end"/>
            </w:r>
          </w:hyperlink>
        </w:p>
        <w:p w14:paraId="6AD2EF81" w14:textId="756E4750" w:rsidR="00141F23" w:rsidRDefault="00F9749D">
          <w:pPr>
            <w:pStyle w:val="TOC2"/>
            <w:tabs>
              <w:tab w:val="left" w:pos="660"/>
              <w:tab w:val="right" w:leader="dot" w:pos="9350"/>
            </w:tabs>
            <w:rPr>
              <w:noProof/>
            </w:rPr>
          </w:pPr>
          <w:hyperlink w:anchor="_Toc48815091" w:history="1">
            <w:r w:rsidR="00141F23" w:rsidRPr="00587F7B">
              <w:rPr>
                <w:rStyle w:val="Hyperlink"/>
                <w:noProof/>
              </w:rPr>
              <w:t>C.</w:t>
            </w:r>
            <w:r w:rsidR="00141F23">
              <w:rPr>
                <w:noProof/>
              </w:rPr>
              <w:tab/>
            </w:r>
            <w:r w:rsidR="00141F23" w:rsidRPr="00587F7B">
              <w:rPr>
                <w:rStyle w:val="Hyperlink"/>
                <w:noProof/>
              </w:rPr>
              <w:t>The “Hoarding” problem</w:t>
            </w:r>
            <w:r w:rsidR="00141F23">
              <w:rPr>
                <w:noProof/>
                <w:webHidden/>
              </w:rPr>
              <w:tab/>
            </w:r>
            <w:r w:rsidR="00141F23">
              <w:rPr>
                <w:noProof/>
                <w:webHidden/>
              </w:rPr>
              <w:fldChar w:fldCharType="begin"/>
            </w:r>
            <w:r w:rsidR="00141F23">
              <w:rPr>
                <w:noProof/>
                <w:webHidden/>
              </w:rPr>
              <w:instrText xml:space="preserve"> PAGEREF _Toc48815091 \h </w:instrText>
            </w:r>
            <w:r w:rsidR="00141F23">
              <w:rPr>
                <w:noProof/>
                <w:webHidden/>
              </w:rPr>
            </w:r>
            <w:r w:rsidR="00141F23">
              <w:rPr>
                <w:noProof/>
                <w:webHidden/>
              </w:rPr>
              <w:fldChar w:fldCharType="separate"/>
            </w:r>
            <w:r w:rsidR="00141F23">
              <w:rPr>
                <w:noProof/>
                <w:webHidden/>
              </w:rPr>
              <w:t>2</w:t>
            </w:r>
            <w:r w:rsidR="00141F23">
              <w:rPr>
                <w:noProof/>
                <w:webHidden/>
              </w:rPr>
              <w:fldChar w:fldCharType="end"/>
            </w:r>
          </w:hyperlink>
        </w:p>
        <w:p w14:paraId="393B26F1" w14:textId="10F9F77D" w:rsidR="00141F23" w:rsidRDefault="00F9749D">
          <w:pPr>
            <w:pStyle w:val="TOC2"/>
            <w:tabs>
              <w:tab w:val="left" w:pos="660"/>
              <w:tab w:val="right" w:leader="dot" w:pos="9350"/>
            </w:tabs>
            <w:rPr>
              <w:noProof/>
            </w:rPr>
          </w:pPr>
          <w:hyperlink w:anchor="_Toc48815092" w:history="1">
            <w:r w:rsidR="00141F23" w:rsidRPr="00587F7B">
              <w:rPr>
                <w:rStyle w:val="Hyperlink"/>
                <w:noProof/>
              </w:rPr>
              <w:t>D.</w:t>
            </w:r>
            <w:r w:rsidR="00141F23">
              <w:rPr>
                <w:noProof/>
              </w:rPr>
              <w:tab/>
            </w:r>
            <w:r w:rsidR="00141F23" w:rsidRPr="00587F7B">
              <w:rPr>
                <w:rStyle w:val="Hyperlink"/>
                <w:noProof/>
              </w:rPr>
              <w:t>The “New Raider” problem</w:t>
            </w:r>
            <w:r w:rsidR="00141F23">
              <w:rPr>
                <w:noProof/>
                <w:webHidden/>
              </w:rPr>
              <w:tab/>
            </w:r>
            <w:r w:rsidR="00141F23">
              <w:rPr>
                <w:noProof/>
                <w:webHidden/>
              </w:rPr>
              <w:fldChar w:fldCharType="begin"/>
            </w:r>
            <w:r w:rsidR="00141F23">
              <w:rPr>
                <w:noProof/>
                <w:webHidden/>
              </w:rPr>
              <w:instrText xml:space="preserve"> PAGEREF _Toc48815092 \h </w:instrText>
            </w:r>
            <w:r w:rsidR="00141F23">
              <w:rPr>
                <w:noProof/>
                <w:webHidden/>
              </w:rPr>
            </w:r>
            <w:r w:rsidR="00141F23">
              <w:rPr>
                <w:noProof/>
                <w:webHidden/>
              </w:rPr>
              <w:fldChar w:fldCharType="separate"/>
            </w:r>
            <w:r w:rsidR="00141F23">
              <w:rPr>
                <w:noProof/>
                <w:webHidden/>
              </w:rPr>
              <w:t>3</w:t>
            </w:r>
            <w:r w:rsidR="00141F23">
              <w:rPr>
                <w:noProof/>
                <w:webHidden/>
              </w:rPr>
              <w:fldChar w:fldCharType="end"/>
            </w:r>
          </w:hyperlink>
        </w:p>
        <w:p w14:paraId="2D51C7CA" w14:textId="6EE3A1EA" w:rsidR="00141F23" w:rsidRDefault="00F9749D">
          <w:pPr>
            <w:pStyle w:val="TOC1"/>
            <w:tabs>
              <w:tab w:val="left" w:pos="660"/>
              <w:tab w:val="right" w:leader="dot" w:pos="9350"/>
            </w:tabs>
            <w:rPr>
              <w:noProof/>
            </w:rPr>
          </w:pPr>
          <w:hyperlink w:anchor="_Toc48815093" w:history="1">
            <w:r w:rsidR="00141F23" w:rsidRPr="00587F7B">
              <w:rPr>
                <w:rStyle w:val="Hyperlink"/>
                <w:noProof/>
              </w:rPr>
              <w:t>IV.</w:t>
            </w:r>
            <w:r w:rsidR="00141F23">
              <w:rPr>
                <w:noProof/>
              </w:rPr>
              <w:tab/>
            </w:r>
            <w:r w:rsidR="00141F23" w:rsidRPr="00587F7B">
              <w:rPr>
                <w:rStyle w:val="Hyperlink"/>
                <w:noProof/>
              </w:rPr>
              <w:t>BuzzBot Technical Overview</w:t>
            </w:r>
            <w:r w:rsidR="00141F23">
              <w:rPr>
                <w:noProof/>
                <w:webHidden/>
              </w:rPr>
              <w:tab/>
            </w:r>
            <w:r w:rsidR="00141F23">
              <w:rPr>
                <w:noProof/>
                <w:webHidden/>
              </w:rPr>
              <w:fldChar w:fldCharType="begin"/>
            </w:r>
            <w:r w:rsidR="00141F23">
              <w:rPr>
                <w:noProof/>
                <w:webHidden/>
              </w:rPr>
              <w:instrText xml:space="preserve"> PAGEREF _Toc48815093 \h </w:instrText>
            </w:r>
            <w:r w:rsidR="00141F23">
              <w:rPr>
                <w:noProof/>
                <w:webHidden/>
              </w:rPr>
            </w:r>
            <w:r w:rsidR="00141F23">
              <w:rPr>
                <w:noProof/>
                <w:webHidden/>
              </w:rPr>
              <w:fldChar w:fldCharType="separate"/>
            </w:r>
            <w:r w:rsidR="00141F23">
              <w:rPr>
                <w:noProof/>
                <w:webHidden/>
              </w:rPr>
              <w:t>4</w:t>
            </w:r>
            <w:r w:rsidR="00141F23">
              <w:rPr>
                <w:noProof/>
                <w:webHidden/>
              </w:rPr>
              <w:fldChar w:fldCharType="end"/>
            </w:r>
          </w:hyperlink>
        </w:p>
        <w:p w14:paraId="356A5ADD" w14:textId="3FDE2879" w:rsidR="00141F23" w:rsidRDefault="00F9749D">
          <w:pPr>
            <w:pStyle w:val="TOC1"/>
            <w:tabs>
              <w:tab w:val="left" w:pos="440"/>
              <w:tab w:val="right" w:leader="dot" w:pos="9350"/>
            </w:tabs>
            <w:rPr>
              <w:noProof/>
            </w:rPr>
          </w:pPr>
          <w:hyperlink w:anchor="_Toc48815094" w:history="1">
            <w:r w:rsidR="00141F23" w:rsidRPr="00587F7B">
              <w:rPr>
                <w:rStyle w:val="Hyperlink"/>
                <w:noProof/>
              </w:rPr>
              <w:t>V.</w:t>
            </w:r>
            <w:r w:rsidR="00141F23">
              <w:rPr>
                <w:noProof/>
              </w:rPr>
              <w:tab/>
            </w:r>
            <w:r w:rsidR="00141F23" w:rsidRPr="00587F7B">
              <w:rPr>
                <w:rStyle w:val="Hyperlink"/>
                <w:noProof/>
              </w:rPr>
              <w:t>Raid Module</w:t>
            </w:r>
            <w:r w:rsidR="00141F23">
              <w:rPr>
                <w:noProof/>
                <w:webHidden/>
              </w:rPr>
              <w:tab/>
            </w:r>
            <w:r w:rsidR="00141F23">
              <w:rPr>
                <w:noProof/>
                <w:webHidden/>
              </w:rPr>
              <w:fldChar w:fldCharType="begin"/>
            </w:r>
            <w:r w:rsidR="00141F23">
              <w:rPr>
                <w:noProof/>
                <w:webHidden/>
              </w:rPr>
              <w:instrText xml:space="preserve"> PAGEREF _Toc48815094 \h </w:instrText>
            </w:r>
            <w:r w:rsidR="00141F23">
              <w:rPr>
                <w:noProof/>
                <w:webHidden/>
              </w:rPr>
            </w:r>
            <w:r w:rsidR="00141F23">
              <w:rPr>
                <w:noProof/>
                <w:webHidden/>
              </w:rPr>
              <w:fldChar w:fldCharType="separate"/>
            </w:r>
            <w:r w:rsidR="00141F23">
              <w:rPr>
                <w:noProof/>
                <w:webHidden/>
              </w:rPr>
              <w:t>4</w:t>
            </w:r>
            <w:r w:rsidR="00141F23">
              <w:rPr>
                <w:noProof/>
                <w:webHidden/>
              </w:rPr>
              <w:fldChar w:fldCharType="end"/>
            </w:r>
          </w:hyperlink>
        </w:p>
        <w:p w14:paraId="4C2C98E4" w14:textId="394940CD" w:rsidR="00141F23" w:rsidRDefault="00F9749D">
          <w:pPr>
            <w:pStyle w:val="TOC2"/>
            <w:tabs>
              <w:tab w:val="left" w:pos="660"/>
              <w:tab w:val="right" w:leader="dot" w:pos="9350"/>
            </w:tabs>
            <w:rPr>
              <w:noProof/>
            </w:rPr>
          </w:pPr>
          <w:hyperlink w:anchor="_Toc48815095" w:history="1">
            <w:r w:rsidR="00141F23" w:rsidRPr="00587F7B">
              <w:rPr>
                <w:rStyle w:val="Hyperlink"/>
                <w:noProof/>
              </w:rPr>
              <w:t>A.</w:t>
            </w:r>
            <w:r w:rsidR="00141F23">
              <w:rPr>
                <w:noProof/>
              </w:rPr>
              <w:tab/>
            </w:r>
            <w:r w:rsidR="00141F23" w:rsidRPr="00587F7B">
              <w:rPr>
                <w:rStyle w:val="Hyperlink"/>
                <w:noProof/>
              </w:rPr>
              <w:t>Raid Templates</w:t>
            </w:r>
            <w:r w:rsidR="00141F23">
              <w:rPr>
                <w:noProof/>
                <w:webHidden/>
              </w:rPr>
              <w:tab/>
            </w:r>
            <w:r w:rsidR="00141F23">
              <w:rPr>
                <w:noProof/>
                <w:webHidden/>
              </w:rPr>
              <w:fldChar w:fldCharType="begin"/>
            </w:r>
            <w:r w:rsidR="00141F23">
              <w:rPr>
                <w:noProof/>
                <w:webHidden/>
              </w:rPr>
              <w:instrText xml:space="preserve"> PAGEREF _Toc48815095 \h </w:instrText>
            </w:r>
            <w:r w:rsidR="00141F23">
              <w:rPr>
                <w:noProof/>
                <w:webHidden/>
              </w:rPr>
            </w:r>
            <w:r w:rsidR="00141F23">
              <w:rPr>
                <w:noProof/>
                <w:webHidden/>
              </w:rPr>
              <w:fldChar w:fldCharType="separate"/>
            </w:r>
            <w:r w:rsidR="00141F23">
              <w:rPr>
                <w:noProof/>
                <w:webHidden/>
              </w:rPr>
              <w:t>5</w:t>
            </w:r>
            <w:r w:rsidR="00141F23">
              <w:rPr>
                <w:noProof/>
                <w:webHidden/>
              </w:rPr>
              <w:fldChar w:fldCharType="end"/>
            </w:r>
          </w:hyperlink>
        </w:p>
        <w:p w14:paraId="65F23D0A" w14:textId="7C2E9EF2" w:rsidR="00141F23" w:rsidRDefault="00F9749D">
          <w:pPr>
            <w:pStyle w:val="TOC2"/>
            <w:tabs>
              <w:tab w:val="left" w:pos="660"/>
              <w:tab w:val="right" w:leader="dot" w:pos="9350"/>
            </w:tabs>
            <w:rPr>
              <w:noProof/>
            </w:rPr>
          </w:pPr>
          <w:hyperlink w:anchor="_Toc48815096" w:history="1">
            <w:r w:rsidR="00141F23" w:rsidRPr="00587F7B">
              <w:rPr>
                <w:rStyle w:val="Hyperlink"/>
                <w:noProof/>
              </w:rPr>
              <w:t>B.</w:t>
            </w:r>
            <w:r w:rsidR="00141F23">
              <w:rPr>
                <w:noProof/>
              </w:rPr>
              <w:tab/>
            </w:r>
            <w:r w:rsidR="00141F23" w:rsidRPr="00587F7B">
              <w:rPr>
                <w:rStyle w:val="Hyperlink"/>
                <w:noProof/>
              </w:rPr>
              <w:t>Raid Events</w:t>
            </w:r>
            <w:r w:rsidR="00141F23">
              <w:rPr>
                <w:noProof/>
                <w:webHidden/>
              </w:rPr>
              <w:tab/>
            </w:r>
            <w:r w:rsidR="00141F23">
              <w:rPr>
                <w:noProof/>
                <w:webHidden/>
              </w:rPr>
              <w:fldChar w:fldCharType="begin"/>
            </w:r>
            <w:r w:rsidR="00141F23">
              <w:rPr>
                <w:noProof/>
                <w:webHidden/>
              </w:rPr>
              <w:instrText xml:space="preserve"> PAGEREF _Toc48815096 \h </w:instrText>
            </w:r>
            <w:r w:rsidR="00141F23">
              <w:rPr>
                <w:noProof/>
                <w:webHidden/>
              </w:rPr>
            </w:r>
            <w:r w:rsidR="00141F23">
              <w:rPr>
                <w:noProof/>
                <w:webHidden/>
              </w:rPr>
              <w:fldChar w:fldCharType="separate"/>
            </w:r>
            <w:r w:rsidR="00141F23">
              <w:rPr>
                <w:noProof/>
                <w:webHidden/>
              </w:rPr>
              <w:t>6</w:t>
            </w:r>
            <w:r w:rsidR="00141F23">
              <w:rPr>
                <w:noProof/>
                <w:webHidden/>
              </w:rPr>
              <w:fldChar w:fldCharType="end"/>
            </w:r>
          </w:hyperlink>
        </w:p>
        <w:p w14:paraId="191C9D26" w14:textId="7B6C8740" w:rsidR="00141F23" w:rsidRDefault="00F9749D">
          <w:pPr>
            <w:pStyle w:val="TOC1"/>
            <w:tabs>
              <w:tab w:val="left" w:pos="660"/>
              <w:tab w:val="right" w:leader="dot" w:pos="9350"/>
            </w:tabs>
            <w:rPr>
              <w:noProof/>
            </w:rPr>
          </w:pPr>
          <w:hyperlink w:anchor="_Toc48815097" w:history="1">
            <w:r w:rsidR="00141F23" w:rsidRPr="00587F7B">
              <w:rPr>
                <w:rStyle w:val="Hyperlink"/>
                <w:noProof/>
              </w:rPr>
              <w:t>VI.</w:t>
            </w:r>
            <w:r w:rsidR="00141F23">
              <w:rPr>
                <w:noProof/>
              </w:rPr>
              <w:tab/>
            </w:r>
            <w:r w:rsidR="00141F23" w:rsidRPr="00587F7B">
              <w:rPr>
                <w:rStyle w:val="Hyperlink"/>
                <w:noProof/>
              </w:rPr>
              <w:t>EPGP Module</w:t>
            </w:r>
            <w:r w:rsidR="00141F23">
              <w:rPr>
                <w:noProof/>
                <w:webHidden/>
              </w:rPr>
              <w:tab/>
            </w:r>
            <w:r w:rsidR="00141F23">
              <w:rPr>
                <w:noProof/>
                <w:webHidden/>
              </w:rPr>
              <w:fldChar w:fldCharType="begin"/>
            </w:r>
            <w:r w:rsidR="00141F23">
              <w:rPr>
                <w:noProof/>
                <w:webHidden/>
              </w:rPr>
              <w:instrText xml:space="preserve"> PAGEREF _Toc48815097 \h </w:instrText>
            </w:r>
            <w:r w:rsidR="00141F23">
              <w:rPr>
                <w:noProof/>
                <w:webHidden/>
              </w:rPr>
            </w:r>
            <w:r w:rsidR="00141F23">
              <w:rPr>
                <w:noProof/>
                <w:webHidden/>
              </w:rPr>
              <w:fldChar w:fldCharType="separate"/>
            </w:r>
            <w:r w:rsidR="00141F23">
              <w:rPr>
                <w:noProof/>
                <w:webHidden/>
              </w:rPr>
              <w:t>9</w:t>
            </w:r>
            <w:r w:rsidR="00141F23">
              <w:rPr>
                <w:noProof/>
                <w:webHidden/>
              </w:rPr>
              <w:fldChar w:fldCharType="end"/>
            </w:r>
          </w:hyperlink>
        </w:p>
        <w:p w14:paraId="79C57F96" w14:textId="76B63394" w:rsidR="00141F23" w:rsidRDefault="00F9749D">
          <w:pPr>
            <w:pStyle w:val="TOC2"/>
            <w:tabs>
              <w:tab w:val="left" w:pos="660"/>
              <w:tab w:val="right" w:leader="dot" w:pos="9350"/>
            </w:tabs>
            <w:rPr>
              <w:noProof/>
            </w:rPr>
          </w:pPr>
          <w:hyperlink w:anchor="_Toc48815098" w:history="1">
            <w:r w:rsidR="00141F23" w:rsidRPr="00587F7B">
              <w:rPr>
                <w:rStyle w:val="Hyperlink"/>
                <w:noProof/>
              </w:rPr>
              <w:t>A.</w:t>
            </w:r>
            <w:r w:rsidR="00141F23">
              <w:rPr>
                <w:noProof/>
              </w:rPr>
              <w:tab/>
            </w:r>
            <w:r w:rsidR="00141F23" w:rsidRPr="00587F7B">
              <w:rPr>
                <w:rStyle w:val="Hyperlink"/>
                <w:noProof/>
              </w:rPr>
              <w:t>Configuration</w:t>
            </w:r>
            <w:r w:rsidR="00141F23">
              <w:rPr>
                <w:noProof/>
                <w:webHidden/>
              </w:rPr>
              <w:tab/>
            </w:r>
            <w:r w:rsidR="00141F23">
              <w:rPr>
                <w:noProof/>
                <w:webHidden/>
              </w:rPr>
              <w:fldChar w:fldCharType="begin"/>
            </w:r>
            <w:r w:rsidR="00141F23">
              <w:rPr>
                <w:noProof/>
                <w:webHidden/>
              </w:rPr>
              <w:instrText xml:space="preserve"> PAGEREF _Toc48815098 \h </w:instrText>
            </w:r>
            <w:r w:rsidR="00141F23">
              <w:rPr>
                <w:noProof/>
                <w:webHidden/>
              </w:rPr>
            </w:r>
            <w:r w:rsidR="00141F23">
              <w:rPr>
                <w:noProof/>
                <w:webHidden/>
              </w:rPr>
              <w:fldChar w:fldCharType="separate"/>
            </w:r>
            <w:r w:rsidR="00141F23">
              <w:rPr>
                <w:noProof/>
                <w:webHidden/>
              </w:rPr>
              <w:t>10</w:t>
            </w:r>
            <w:r w:rsidR="00141F23">
              <w:rPr>
                <w:noProof/>
                <w:webHidden/>
              </w:rPr>
              <w:fldChar w:fldCharType="end"/>
            </w:r>
          </w:hyperlink>
        </w:p>
        <w:p w14:paraId="28BC93F5" w14:textId="3E4C6AF9" w:rsidR="00141F23" w:rsidRDefault="00F9749D">
          <w:pPr>
            <w:pStyle w:val="TOC3"/>
            <w:tabs>
              <w:tab w:val="left" w:pos="880"/>
              <w:tab w:val="right" w:leader="dot" w:pos="9350"/>
            </w:tabs>
            <w:rPr>
              <w:noProof/>
            </w:rPr>
          </w:pPr>
          <w:hyperlink w:anchor="_Toc48815099" w:history="1">
            <w:r w:rsidR="00141F23" w:rsidRPr="00587F7B">
              <w:rPr>
                <w:rStyle w:val="Hyperlink"/>
                <w:noProof/>
              </w:rPr>
              <w:t>1.</w:t>
            </w:r>
            <w:r w:rsidR="00141F23">
              <w:rPr>
                <w:noProof/>
              </w:rPr>
              <w:tab/>
            </w:r>
            <w:r w:rsidR="00141F23" w:rsidRPr="00587F7B">
              <w:rPr>
                <w:rStyle w:val="Hyperlink"/>
                <w:noProof/>
              </w:rPr>
              <w:t>EP Minimum</w:t>
            </w:r>
            <w:r w:rsidR="00141F23">
              <w:rPr>
                <w:noProof/>
                <w:webHidden/>
              </w:rPr>
              <w:tab/>
            </w:r>
            <w:r w:rsidR="00141F23">
              <w:rPr>
                <w:noProof/>
                <w:webHidden/>
              </w:rPr>
              <w:fldChar w:fldCharType="begin"/>
            </w:r>
            <w:r w:rsidR="00141F23">
              <w:rPr>
                <w:noProof/>
                <w:webHidden/>
              </w:rPr>
              <w:instrText xml:space="preserve"> PAGEREF _Toc48815099 \h </w:instrText>
            </w:r>
            <w:r w:rsidR="00141F23">
              <w:rPr>
                <w:noProof/>
                <w:webHidden/>
              </w:rPr>
            </w:r>
            <w:r w:rsidR="00141F23">
              <w:rPr>
                <w:noProof/>
                <w:webHidden/>
              </w:rPr>
              <w:fldChar w:fldCharType="separate"/>
            </w:r>
            <w:r w:rsidR="00141F23">
              <w:rPr>
                <w:noProof/>
                <w:webHidden/>
              </w:rPr>
              <w:t>10</w:t>
            </w:r>
            <w:r w:rsidR="00141F23">
              <w:rPr>
                <w:noProof/>
                <w:webHidden/>
              </w:rPr>
              <w:fldChar w:fldCharType="end"/>
            </w:r>
          </w:hyperlink>
        </w:p>
        <w:p w14:paraId="6584D839" w14:textId="0F656B5B" w:rsidR="00141F23" w:rsidRDefault="00F9749D">
          <w:pPr>
            <w:pStyle w:val="TOC3"/>
            <w:tabs>
              <w:tab w:val="left" w:pos="880"/>
              <w:tab w:val="right" w:leader="dot" w:pos="9350"/>
            </w:tabs>
            <w:rPr>
              <w:noProof/>
            </w:rPr>
          </w:pPr>
          <w:hyperlink w:anchor="_Toc48815100" w:history="1">
            <w:r w:rsidR="00141F23" w:rsidRPr="00587F7B">
              <w:rPr>
                <w:rStyle w:val="Hyperlink"/>
                <w:noProof/>
              </w:rPr>
              <w:t>2.</w:t>
            </w:r>
            <w:r w:rsidR="00141F23">
              <w:rPr>
                <w:noProof/>
              </w:rPr>
              <w:tab/>
            </w:r>
            <w:r w:rsidR="00141F23" w:rsidRPr="00587F7B">
              <w:rPr>
                <w:rStyle w:val="Hyperlink"/>
                <w:noProof/>
              </w:rPr>
              <w:t>GP Minimum</w:t>
            </w:r>
            <w:r w:rsidR="00141F23">
              <w:rPr>
                <w:noProof/>
                <w:webHidden/>
              </w:rPr>
              <w:tab/>
            </w:r>
            <w:r w:rsidR="00141F23">
              <w:rPr>
                <w:noProof/>
                <w:webHidden/>
              </w:rPr>
              <w:fldChar w:fldCharType="begin"/>
            </w:r>
            <w:r w:rsidR="00141F23">
              <w:rPr>
                <w:noProof/>
                <w:webHidden/>
              </w:rPr>
              <w:instrText xml:space="preserve"> PAGEREF _Toc48815100 \h </w:instrText>
            </w:r>
            <w:r w:rsidR="00141F23">
              <w:rPr>
                <w:noProof/>
                <w:webHidden/>
              </w:rPr>
            </w:r>
            <w:r w:rsidR="00141F23">
              <w:rPr>
                <w:noProof/>
                <w:webHidden/>
              </w:rPr>
              <w:fldChar w:fldCharType="separate"/>
            </w:r>
            <w:r w:rsidR="00141F23">
              <w:rPr>
                <w:noProof/>
                <w:webHidden/>
              </w:rPr>
              <w:t>10</w:t>
            </w:r>
            <w:r w:rsidR="00141F23">
              <w:rPr>
                <w:noProof/>
                <w:webHidden/>
              </w:rPr>
              <w:fldChar w:fldCharType="end"/>
            </w:r>
          </w:hyperlink>
        </w:p>
        <w:p w14:paraId="3467E1B8" w14:textId="1989E9B7" w:rsidR="00141F23" w:rsidRDefault="00F9749D">
          <w:pPr>
            <w:pStyle w:val="TOC3"/>
            <w:tabs>
              <w:tab w:val="left" w:pos="880"/>
              <w:tab w:val="right" w:leader="dot" w:pos="9350"/>
            </w:tabs>
            <w:rPr>
              <w:noProof/>
            </w:rPr>
          </w:pPr>
          <w:hyperlink w:anchor="_Toc48815101" w:history="1">
            <w:r w:rsidR="00141F23" w:rsidRPr="00587F7B">
              <w:rPr>
                <w:rStyle w:val="Hyperlink"/>
                <w:noProof/>
              </w:rPr>
              <w:t>3.</w:t>
            </w:r>
            <w:r w:rsidR="00141F23">
              <w:rPr>
                <w:noProof/>
              </w:rPr>
              <w:tab/>
            </w:r>
            <w:r w:rsidR="00141F23" w:rsidRPr="00587F7B">
              <w:rPr>
                <w:rStyle w:val="Hyperlink"/>
                <w:noProof/>
              </w:rPr>
              <w:t>Decay Percentage</w:t>
            </w:r>
            <w:r w:rsidR="00141F23">
              <w:rPr>
                <w:noProof/>
                <w:webHidden/>
              </w:rPr>
              <w:tab/>
            </w:r>
            <w:r w:rsidR="00141F23">
              <w:rPr>
                <w:noProof/>
                <w:webHidden/>
              </w:rPr>
              <w:fldChar w:fldCharType="begin"/>
            </w:r>
            <w:r w:rsidR="00141F23">
              <w:rPr>
                <w:noProof/>
                <w:webHidden/>
              </w:rPr>
              <w:instrText xml:space="preserve"> PAGEREF _Toc48815101 \h </w:instrText>
            </w:r>
            <w:r w:rsidR="00141F23">
              <w:rPr>
                <w:noProof/>
                <w:webHidden/>
              </w:rPr>
            </w:r>
            <w:r w:rsidR="00141F23">
              <w:rPr>
                <w:noProof/>
                <w:webHidden/>
              </w:rPr>
              <w:fldChar w:fldCharType="separate"/>
            </w:r>
            <w:r w:rsidR="00141F23">
              <w:rPr>
                <w:noProof/>
                <w:webHidden/>
              </w:rPr>
              <w:t>10</w:t>
            </w:r>
            <w:r w:rsidR="00141F23">
              <w:rPr>
                <w:noProof/>
                <w:webHidden/>
              </w:rPr>
              <w:fldChar w:fldCharType="end"/>
            </w:r>
          </w:hyperlink>
        </w:p>
        <w:p w14:paraId="104B0F9C" w14:textId="402DFF4D" w:rsidR="00141F23" w:rsidRDefault="00F9749D">
          <w:pPr>
            <w:pStyle w:val="TOC3"/>
            <w:tabs>
              <w:tab w:val="left" w:pos="880"/>
              <w:tab w:val="right" w:leader="dot" w:pos="9350"/>
            </w:tabs>
            <w:rPr>
              <w:noProof/>
            </w:rPr>
          </w:pPr>
          <w:hyperlink w:anchor="_Toc48815102" w:history="1">
            <w:r w:rsidR="00141F23" w:rsidRPr="00587F7B">
              <w:rPr>
                <w:rStyle w:val="Hyperlink"/>
                <w:noProof/>
              </w:rPr>
              <w:t>4.</w:t>
            </w:r>
            <w:r w:rsidR="00141F23">
              <w:rPr>
                <w:noProof/>
              </w:rPr>
              <w:tab/>
            </w:r>
            <w:r w:rsidR="00141F23" w:rsidRPr="00587F7B">
              <w:rPr>
                <w:rStyle w:val="Hyperlink"/>
                <w:noProof/>
              </w:rPr>
              <w:t>Decay Day of Week</w:t>
            </w:r>
            <w:r w:rsidR="00141F23">
              <w:rPr>
                <w:noProof/>
                <w:webHidden/>
              </w:rPr>
              <w:tab/>
            </w:r>
            <w:r w:rsidR="00141F23">
              <w:rPr>
                <w:noProof/>
                <w:webHidden/>
              </w:rPr>
              <w:fldChar w:fldCharType="begin"/>
            </w:r>
            <w:r w:rsidR="00141F23">
              <w:rPr>
                <w:noProof/>
                <w:webHidden/>
              </w:rPr>
              <w:instrText xml:space="preserve"> PAGEREF _Toc48815102 \h </w:instrText>
            </w:r>
            <w:r w:rsidR="00141F23">
              <w:rPr>
                <w:noProof/>
                <w:webHidden/>
              </w:rPr>
            </w:r>
            <w:r w:rsidR="00141F23">
              <w:rPr>
                <w:noProof/>
                <w:webHidden/>
              </w:rPr>
              <w:fldChar w:fldCharType="separate"/>
            </w:r>
            <w:r w:rsidR="00141F23">
              <w:rPr>
                <w:noProof/>
                <w:webHidden/>
              </w:rPr>
              <w:t>10</w:t>
            </w:r>
            <w:r w:rsidR="00141F23">
              <w:rPr>
                <w:noProof/>
                <w:webHidden/>
              </w:rPr>
              <w:fldChar w:fldCharType="end"/>
            </w:r>
          </w:hyperlink>
        </w:p>
        <w:p w14:paraId="2AA29D41" w14:textId="3577F437" w:rsidR="00141F23" w:rsidRDefault="00F9749D">
          <w:pPr>
            <w:pStyle w:val="TOC2"/>
            <w:tabs>
              <w:tab w:val="left" w:pos="660"/>
              <w:tab w:val="right" w:leader="dot" w:pos="9350"/>
            </w:tabs>
            <w:rPr>
              <w:noProof/>
            </w:rPr>
          </w:pPr>
          <w:hyperlink w:anchor="_Toc48815103" w:history="1">
            <w:r w:rsidR="00141F23" w:rsidRPr="00587F7B">
              <w:rPr>
                <w:rStyle w:val="Hyperlink"/>
                <w:noProof/>
              </w:rPr>
              <w:t>B.</w:t>
            </w:r>
            <w:r w:rsidR="00141F23">
              <w:rPr>
                <w:noProof/>
              </w:rPr>
              <w:tab/>
            </w:r>
            <w:r w:rsidR="00141F23" w:rsidRPr="00587F7B">
              <w:rPr>
                <w:rStyle w:val="Hyperlink"/>
                <w:noProof/>
              </w:rPr>
              <w:t>Adding Users</w:t>
            </w:r>
            <w:r w:rsidR="00141F23">
              <w:rPr>
                <w:noProof/>
                <w:webHidden/>
              </w:rPr>
              <w:tab/>
            </w:r>
            <w:r w:rsidR="00141F23">
              <w:rPr>
                <w:noProof/>
                <w:webHidden/>
              </w:rPr>
              <w:fldChar w:fldCharType="begin"/>
            </w:r>
            <w:r w:rsidR="00141F23">
              <w:rPr>
                <w:noProof/>
                <w:webHidden/>
              </w:rPr>
              <w:instrText xml:space="preserve"> PAGEREF _Toc48815103 \h </w:instrText>
            </w:r>
            <w:r w:rsidR="00141F23">
              <w:rPr>
                <w:noProof/>
                <w:webHidden/>
              </w:rPr>
            </w:r>
            <w:r w:rsidR="00141F23">
              <w:rPr>
                <w:noProof/>
                <w:webHidden/>
              </w:rPr>
              <w:fldChar w:fldCharType="separate"/>
            </w:r>
            <w:r w:rsidR="00141F23">
              <w:rPr>
                <w:noProof/>
                <w:webHidden/>
              </w:rPr>
              <w:t>11</w:t>
            </w:r>
            <w:r w:rsidR="00141F23">
              <w:rPr>
                <w:noProof/>
                <w:webHidden/>
              </w:rPr>
              <w:fldChar w:fldCharType="end"/>
            </w:r>
          </w:hyperlink>
        </w:p>
        <w:p w14:paraId="3B778853" w14:textId="09229D45" w:rsidR="00141F23" w:rsidRDefault="00F9749D">
          <w:pPr>
            <w:pStyle w:val="TOC2"/>
            <w:tabs>
              <w:tab w:val="left" w:pos="660"/>
              <w:tab w:val="right" w:leader="dot" w:pos="9350"/>
            </w:tabs>
            <w:rPr>
              <w:noProof/>
            </w:rPr>
          </w:pPr>
          <w:hyperlink w:anchor="_Toc48815104" w:history="1">
            <w:r w:rsidR="00141F23" w:rsidRPr="00587F7B">
              <w:rPr>
                <w:rStyle w:val="Hyperlink"/>
                <w:noProof/>
              </w:rPr>
              <w:t>C.</w:t>
            </w:r>
            <w:r w:rsidR="00141F23">
              <w:rPr>
                <w:noProof/>
              </w:rPr>
              <w:tab/>
            </w:r>
            <w:r w:rsidR="00141F23" w:rsidRPr="00587F7B">
              <w:rPr>
                <w:rStyle w:val="Hyperlink"/>
                <w:noProof/>
              </w:rPr>
              <w:t>Switching Active Aliases</w:t>
            </w:r>
            <w:r w:rsidR="00141F23">
              <w:rPr>
                <w:noProof/>
                <w:webHidden/>
              </w:rPr>
              <w:tab/>
            </w:r>
            <w:r w:rsidR="00141F23">
              <w:rPr>
                <w:noProof/>
                <w:webHidden/>
              </w:rPr>
              <w:fldChar w:fldCharType="begin"/>
            </w:r>
            <w:r w:rsidR="00141F23">
              <w:rPr>
                <w:noProof/>
                <w:webHidden/>
              </w:rPr>
              <w:instrText xml:space="preserve"> PAGEREF _Toc48815104 \h </w:instrText>
            </w:r>
            <w:r w:rsidR="00141F23">
              <w:rPr>
                <w:noProof/>
                <w:webHidden/>
              </w:rPr>
            </w:r>
            <w:r w:rsidR="00141F23">
              <w:rPr>
                <w:noProof/>
                <w:webHidden/>
              </w:rPr>
              <w:fldChar w:fldCharType="separate"/>
            </w:r>
            <w:r w:rsidR="00141F23">
              <w:rPr>
                <w:noProof/>
                <w:webHidden/>
              </w:rPr>
              <w:t>12</w:t>
            </w:r>
            <w:r w:rsidR="00141F23">
              <w:rPr>
                <w:noProof/>
                <w:webHidden/>
              </w:rPr>
              <w:fldChar w:fldCharType="end"/>
            </w:r>
          </w:hyperlink>
        </w:p>
        <w:p w14:paraId="73B5BD74" w14:textId="54DFBB43" w:rsidR="00141F23" w:rsidRDefault="00F9749D">
          <w:pPr>
            <w:pStyle w:val="TOC2"/>
            <w:tabs>
              <w:tab w:val="left" w:pos="660"/>
              <w:tab w:val="right" w:leader="dot" w:pos="9350"/>
            </w:tabs>
            <w:rPr>
              <w:noProof/>
            </w:rPr>
          </w:pPr>
          <w:hyperlink w:anchor="_Toc48815105" w:history="1">
            <w:r w:rsidR="00141F23" w:rsidRPr="00587F7B">
              <w:rPr>
                <w:rStyle w:val="Hyperlink"/>
                <w:noProof/>
              </w:rPr>
              <w:t>D.</w:t>
            </w:r>
            <w:r w:rsidR="00141F23">
              <w:rPr>
                <w:noProof/>
              </w:rPr>
              <w:tab/>
            </w:r>
            <w:r w:rsidR="00141F23" w:rsidRPr="00587F7B">
              <w:rPr>
                <w:rStyle w:val="Hyperlink"/>
                <w:noProof/>
              </w:rPr>
              <w:t>Awarding EP and GP</w:t>
            </w:r>
            <w:r w:rsidR="00141F23">
              <w:rPr>
                <w:noProof/>
                <w:webHidden/>
              </w:rPr>
              <w:tab/>
            </w:r>
            <w:r w:rsidR="00141F23">
              <w:rPr>
                <w:noProof/>
                <w:webHidden/>
              </w:rPr>
              <w:fldChar w:fldCharType="begin"/>
            </w:r>
            <w:r w:rsidR="00141F23">
              <w:rPr>
                <w:noProof/>
                <w:webHidden/>
              </w:rPr>
              <w:instrText xml:space="preserve"> PAGEREF _Toc48815105 \h </w:instrText>
            </w:r>
            <w:r w:rsidR="00141F23">
              <w:rPr>
                <w:noProof/>
                <w:webHidden/>
              </w:rPr>
            </w:r>
            <w:r w:rsidR="00141F23">
              <w:rPr>
                <w:noProof/>
                <w:webHidden/>
              </w:rPr>
              <w:fldChar w:fldCharType="separate"/>
            </w:r>
            <w:r w:rsidR="00141F23">
              <w:rPr>
                <w:noProof/>
                <w:webHidden/>
              </w:rPr>
              <w:t>12</w:t>
            </w:r>
            <w:r w:rsidR="00141F23">
              <w:rPr>
                <w:noProof/>
                <w:webHidden/>
              </w:rPr>
              <w:fldChar w:fldCharType="end"/>
            </w:r>
          </w:hyperlink>
        </w:p>
        <w:p w14:paraId="1E31FB29" w14:textId="46B3E7D2" w:rsidR="00141F23" w:rsidRDefault="00F9749D">
          <w:pPr>
            <w:pStyle w:val="TOC2"/>
            <w:tabs>
              <w:tab w:val="left" w:pos="660"/>
              <w:tab w:val="right" w:leader="dot" w:pos="9350"/>
            </w:tabs>
            <w:rPr>
              <w:noProof/>
            </w:rPr>
          </w:pPr>
          <w:hyperlink w:anchor="_Toc48815106" w:history="1">
            <w:r w:rsidR="00141F23" w:rsidRPr="00587F7B">
              <w:rPr>
                <w:rStyle w:val="Hyperlink"/>
                <w:noProof/>
              </w:rPr>
              <w:t>E.</w:t>
            </w:r>
            <w:r w:rsidR="00141F23">
              <w:rPr>
                <w:noProof/>
              </w:rPr>
              <w:tab/>
            </w:r>
            <w:r w:rsidR="00141F23" w:rsidRPr="00587F7B">
              <w:rPr>
                <w:rStyle w:val="Hyperlink"/>
                <w:noProof/>
              </w:rPr>
              <w:t>Determining User Priority</w:t>
            </w:r>
            <w:r w:rsidR="00141F23">
              <w:rPr>
                <w:noProof/>
                <w:webHidden/>
              </w:rPr>
              <w:tab/>
            </w:r>
            <w:r w:rsidR="00141F23">
              <w:rPr>
                <w:noProof/>
                <w:webHidden/>
              </w:rPr>
              <w:fldChar w:fldCharType="begin"/>
            </w:r>
            <w:r w:rsidR="00141F23">
              <w:rPr>
                <w:noProof/>
                <w:webHidden/>
              </w:rPr>
              <w:instrText xml:space="preserve"> PAGEREF _Toc48815106 \h </w:instrText>
            </w:r>
            <w:r w:rsidR="00141F23">
              <w:rPr>
                <w:noProof/>
                <w:webHidden/>
              </w:rPr>
            </w:r>
            <w:r w:rsidR="00141F23">
              <w:rPr>
                <w:noProof/>
                <w:webHidden/>
              </w:rPr>
              <w:fldChar w:fldCharType="separate"/>
            </w:r>
            <w:r w:rsidR="00141F23">
              <w:rPr>
                <w:noProof/>
                <w:webHidden/>
              </w:rPr>
              <w:t>13</w:t>
            </w:r>
            <w:r w:rsidR="00141F23">
              <w:rPr>
                <w:noProof/>
                <w:webHidden/>
              </w:rPr>
              <w:fldChar w:fldCharType="end"/>
            </w:r>
          </w:hyperlink>
        </w:p>
        <w:p w14:paraId="7E7D1CA5" w14:textId="0FD2B5F0" w:rsidR="00141F23" w:rsidRDefault="00F9749D">
          <w:pPr>
            <w:pStyle w:val="TOC2"/>
            <w:tabs>
              <w:tab w:val="left" w:pos="660"/>
              <w:tab w:val="right" w:leader="dot" w:pos="9350"/>
            </w:tabs>
            <w:rPr>
              <w:noProof/>
            </w:rPr>
          </w:pPr>
          <w:hyperlink w:anchor="_Toc48815107" w:history="1">
            <w:r w:rsidR="00141F23" w:rsidRPr="00587F7B">
              <w:rPr>
                <w:rStyle w:val="Hyperlink"/>
                <w:noProof/>
              </w:rPr>
              <w:t>F.</w:t>
            </w:r>
            <w:r w:rsidR="00141F23">
              <w:rPr>
                <w:noProof/>
              </w:rPr>
              <w:tab/>
            </w:r>
            <w:r w:rsidR="00141F23" w:rsidRPr="00587F7B">
              <w:rPr>
                <w:rStyle w:val="Hyperlink"/>
                <w:noProof/>
              </w:rPr>
              <w:t>Auditing Users</w:t>
            </w:r>
            <w:r w:rsidR="00141F23">
              <w:rPr>
                <w:noProof/>
                <w:webHidden/>
              </w:rPr>
              <w:tab/>
            </w:r>
            <w:r w:rsidR="00141F23">
              <w:rPr>
                <w:noProof/>
                <w:webHidden/>
              </w:rPr>
              <w:fldChar w:fldCharType="begin"/>
            </w:r>
            <w:r w:rsidR="00141F23">
              <w:rPr>
                <w:noProof/>
                <w:webHidden/>
              </w:rPr>
              <w:instrText xml:space="preserve"> PAGEREF _Toc48815107 \h </w:instrText>
            </w:r>
            <w:r w:rsidR="00141F23">
              <w:rPr>
                <w:noProof/>
                <w:webHidden/>
              </w:rPr>
            </w:r>
            <w:r w:rsidR="00141F23">
              <w:rPr>
                <w:noProof/>
                <w:webHidden/>
              </w:rPr>
              <w:fldChar w:fldCharType="separate"/>
            </w:r>
            <w:r w:rsidR="00141F23">
              <w:rPr>
                <w:noProof/>
                <w:webHidden/>
              </w:rPr>
              <w:t>14</w:t>
            </w:r>
            <w:r w:rsidR="00141F23">
              <w:rPr>
                <w:noProof/>
                <w:webHidden/>
              </w:rPr>
              <w:fldChar w:fldCharType="end"/>
            </w:r>
          </w:hyperlink>
        </w:p>
        <w:p w14:paraId="20C0F475" w14:textId="248F28D2" w:rsidR="00141F23" w:rsidRDefault="00F9749D">
          <w:pPr>
            <w:pStyle w:val="TOC2"/>
            <w:tabs>
              <w:tab w:val="left" w:pos="660"/>
              <w:tab w:val="right" w:leader="dot" w:pos="9350"/>
            </w:tabs>
            <w:rPr>
              <w:noProof/>
            </w:rPr>
          </w:pPr>
          <w:hyperlink w:anchor="_Toc48815108" w:history="1">
            <w:r w:rsidR="00141F23" w:rsidRPr="00587F7B">
              <w:rPr>
                <w:rStyle w:val="Hyperlink"/>
                <w:noProof/>
              </w:rPr>
              <w:t>G.</w:t>
            </w:r>
            <w:r w:rsidR="00141F23">
              <w:rPr>
                <w:noProof/>
              </w:rPr>
              <w:tab/>
            </w:r>
            <w:r w:rsidR="00141F23" w:rsidRPr="00587F7B">
              <w:rPr>
                <w:rStyle w:val="Hyperlink"/>
                <w:noProof/>
              </w:rPr>
              <w:t>Removing EPGP Transactions</w:t>
            </w:r>
            <w:r w:rsidR="00141F23">
              <w:rPr>
                <w:noProof/>
                <w:webHidden/>
              </w:rPr>
              <w:tab/>
            </w:r>
            <w:r w:rsidR="00141F23">
              <w:rPr>
                <w:noProof/>
                <w:webHidden/>
              </w:rPr>
              <w:fldChar w:fldCharType="begin"/>
            </w:r>
            <w:r w:rsidR="00141F23">
              <w:rPr>
                <w:noProof/>
                <w:webHidden/>
              </w:rPr>
              <w:instrText xml:space="preserve"> PAGEREF _Toc48815108 \h </w:instrText>
            </w:r>
            <w:r w:rsidR="00141F23">
              <w:rPr>
                <w:noProof/>
                <w:webHidden/>
              </w:rPr>
            </w:r>
            <w:r w:rsidR="00141F23">
              <w:rPr>
                <w:noProof/>
                <w:webHidden/>
              </w:rPr>
              <w:fldChar w:fldCharType="separate"/>
            </w:r>
            <w:r w:rsidR="00141F23">
              <w:rPr>
                <w:noProof/>
                <w:webHidden/>
              </w:rPr>
              <w:t>16</w:t>
            </w:r>
            <w:r w:rsidR="00141F23">
              <w:rPr>
                <w:noProof/>
                <w:webHidden/>
              </w:rPr>
              <w:fldChar w:fldCharType="end"/>
            </w:r>
          </w:hyperlink>
        </w:p>
        <w:p w14:paraId="256EF290" w14:textId="6C4A33FE" w:rsidR="00141F23" w:rsidRDefault="00F9749D">
          <w:pPr>
            <w:pStyle w:val="TOC1"/>
            <w:tabs>
              <w:tab w:val="left" w:pos="660"/>
              <w:tab w:val="right" w:leader="dot" w:pos="9350"/>
            </w:tabs>
            <w:rPr>
              <w:noProof/>
            </w:rPr>
          </w:pPr>
          <w:hyperlink w:anchor="_Toc48815109" w:history="1">
            <w:r w:rsidR="00141F23" w:rsidRPr="00587F7B">
              <w:rPr>
                <w:rStyle w:val="Hyperlink"/>
                <w:noProof/>
              </w:rPr>
              <w:t>VII.</w:t>
            </w:r>
            <w:r w:rsidR="00141F23">
              <w:rPr>
                <w:noProof/>
              </w:rPr>
              <w:tab/>
            </w:r>
            <w:r w:rsidR="00141F23" w:rsidRPr="00587F7B">
              <w:rPr>
                <w:rStyle w:val="Hyperlink"/>
                <w:noProof/>
              </w:rPr>
              <w:t>Software Overview</w:t>
            </w:r>
            <w:r w:rsidR="00141F23">
              <w:rPr>
                <w:noProof/>
                <w:webHidden/>
              </w:rPr>
              <w:tab/>
            </w:r>
            <w:r w:rsidR="00141F23">
              <w:rPr>
                <w:noProof/>
                <w:webHidden/>
              </w:rPr>
              <w:fldChar w:fldCharType="begin"/>
            </w:r>
            <w:r w:rsidR="00141F23">
              <w:rPr>
                <w:noProof/>
                <w:webHidden/>
              </w:rPr>
              <w:instrText xml:space="preserve"> PAGEREF _Toc48815109 \h </w:instrText>
            </w:r>
            <w:r w:rsidR="00141F23">
              <w:rPr>
                <w:noProof/>
                <w:webHidden/>
              </w:rPr>
            </w:r>
            <w:r w:rsidR="00141F23">
              <w:rPr>
                <w:noProof/>
                <w:webHidden/>
              </w:rPr>
              <w:fldChar w:fldCharType="separate"/>
            </w:r>
            <w:r w:rsidR="00141F23">
              <w:rPr>
                <w:noProof/>
                <w:webHidden/>
              </w:rPr>
              <w:t>17</w:t>
            </w:r>
            <w:r w:rsidR="00141F23">
              <w:rPr>
                <w:noProof/>
                <w:webHidden/>
              </w:rPr>
              <w:fldChar w:fldCharType="end"/>
            </w:r>
          </w:hyperlink>
        </w:p>
        <w:p w14:paraId="2C5C51C9" w14:textId="18F06B6D" w:rsidR="00141F23" w:rsidRDefault="00F9749D">
          <w:pPr>
            <w:pStyle w:val="TOC2"/>
            <w:tabs>
              <w:tab w:val="left" w:pos="660"/>
              <w:tab w:val="right" w:leader="dot" w:pos="9350"/>
            </w:tabs>
            <w:rPr>
              <w:noProof/>
            </w:rPr>
          </w:pPr>
          <w:hyperlink w:anchor="_Toc48815110" w:history="1">
            <w:r w:rsidR="00141F23" w:rsidRPr="00587F7B">
              <w:rPr>
                <w:rStyle w:val="Hyperlink"/>
                <w:noProof/>
              </w:rPr>
              <w:t>A.</w:t>
            </w:r>
            <w:r w:rsidR="00141F23">
              <w:rPr>
                <w:noProof/>
              </w:rPr>
              <w:tab/>
            </w:r>
            <w:r w:rsidR="00141F23" w:rsidRPr="00587F7B">
              <w:rPr>
                <w:rStyle w:val="Hyperlink"/>
                <w:noProof/>
              </w:rPr>
              <w:t>Core Services</w:t>
            </w:r>
            <w:r w:rsidR="00141F23">
              <w:rPr>
                <w:noProof/>
                <w:webHidden/>
              </w:rPr>
              <w:tab/>
            </w:r>
            <w:r w:rsidR="00141F23">
              <w:rPr>
                <w:noProof/>
                <w:webHidden/>
              </w:rPr>
              <w:fldChar w:fldCharType="begin"/>
            </w:r>
            <w:r w:rsidR="00141F23">
              <w:rPr>
                <w:noProof/>
                <w:webHidden/>
              </w:rPr>
              <w:instrText xml:space="preserve"> PAGEREF _Toc48815110 \h </w:instrText>
            </w:r>
            <w:r w:rsidR="00141F23">
              <w:rPr>
                <w:noProof/>
                <w:webHidden/>
              </w:rPr>
            </w:r>
            <w:r w:rsidR="00141F23">
              <w:rPr>
                <w:noProof/>
                <w:webHidden/>
              </w:rPr>
              <w:fldChar w:fldCharType="separate"/>
            </w:r>
            <w:r w:rsidR="00141F23">
              <w:rPr>
                <w:noProof/>
                <w:webHidden/>
              </w:rPr>
              <w:t>17</w:t>
            </w:r>
            <w:r w:rsidR="00141F23">
              <w:rPr>
                <w:noProof/>
                <w:webHidden/>
              </w:rPr>
              <w:fldChar w:fldCharType="end"/>
            </w:r>
          </w:hyperlink>
        </w:p>
        <w:p w14:paraId="6CBA4CD5" w14:textId="57DB4F88" w:rsidR="00141F23" w:rsidRDefault="00F9749D">
          <w:pPr>
            <w:pStyle w:val="TOC3"/>
            <w:tabs>
              <w:tab w:val="left" w:pos="880"/>
              <w:tab w:val="right" w:leader="dot" w:pos="9350"/>
            </w:tabs>
            <w:rPr>
              <w:noProof/>
            </w:rPr>
          </w:pPr>
          <w:hyperlink w:anchor="_Toc48815111" w:history="1">
            <w:r w:rsidR="00141F23" w:rsidRPr="00587F7B">
              <w:rPr>
                <w:rStyle w:val="Hyperlink"/>
                <w:noProof/>
              </w:rPr>
              <w:t>1.</w:t>
            </w:r>
            <w:r w:rsidR="00141F23">
              <w:rPr>
                <w:noProof/>
              </w:rPr>
              <w:tab/>
            </w:r>
            <w:r w:rsidR="00141F23" w:rsidRPr="00587F7B">
              <w:rPr>
                <w:rStyle w:val="Hyperlink"/>
                <w:noProof/>
              </w:rPr>
              <w:t>EPGP Service</w:t>
            </w:r>
            <w:r w:rsidR="00141F23">
              <w:rPr>
                <w:noProof/>
                <w:webHidden/>
              </w:rPr>
              <w:tab/>
            </w:r>
            <w:r w:rsidR="00141F23">
              <w:rPr>
                <w:noProof/>
                <w:webHidden/>
              </w:rPr>
              <w:fldChar w:fldCharType="begin"/>
            </w:r>
            <w:r w:rsidR="00141F23">
              <w:rPr>
                <w:noProof/>
                <w:webHidden/>
              </w:rPr>
              <w:instrText xml:space="preserve"> PAGEREF _Toc48815111 \h </w:instrText>
            </w:r>
            <w:r w:rsidR="00141F23">
              <w:rPr>
                <w:noProof/>
                <w:webHidden/>
              </w:rPr>
            </w:r>
            <w:r w:rsidR="00141F23">
              <w:rPr>
                <w:noProof/>
                <w:webHidden/>
              </w:rPr>
              <w:fldChar w:fldCharType="separate"/>
            </w:r>
            <w:r w:rsidR="00141F23">
              <w:rPr>
                <w:noProof/>
                <w:webHidden/>
              </w:rPr>
              <w:t>17</w:t>
            </w:r>
            <w:r w:rsidR="00141F23">
              <w:rPr>
                <w:noProof/>
                <w:webHidden/>
              </w:rPr>
              <w:fldChar w:fldCharType="end"/>
            </w:r>
          </w:hyperlink>
        </w:p>
        <w:p w14:paraId="4EBA84DF" w14:textId="1386FC43" w:rsidR="00141F23" w:rsidRDefault="00141F23">
          <w:r>
            <w:rPr>
              <w:b/>
              <w:bCs/>
              <w:noProof/>
            </w:rPr>
            <w:fldChar w:fldCharType="end"/>
          </w:r>
        </w:p>
      </w:sdtContent>
    </w:sdt>
    <w:p w14:paraId="41820554" w14:textId="77777777" w:rsidR="00A1284E" w:rsidRDefault="00A1284E">
      <w:pPr>
        <w:rPr>
          <w:rFonts w:asciiTheme="majorHAnsi" w:eastAsiaTheme="majorEastAsia" w:hAnsiTheme="majorHAnsi" w:cstheme="majorBidi"/>
          <w:color w:val="2F5496" w:themeColor="accent1" w:themeShade="BF"/>
          <w:sz w:val="32"/>
          <w:szCs w:val="32"/>
        </w:rPr>
      </w:pPr>
      <w:bookmarkStart w:id="0" w:name="_Toc48815086"/>
      <w:r>
        <w:br w:type="page"/>
      </w:r>
    </w:p>
    <w:p w14:paraId="4773EED9" w14:textId="2F072E25" w:rsidR="0042273C" w:rsidRDefault="0042273C" w:rsidP="0042273C">
      <w:pPr>
        <w:pStyle w:val="Heading1"/>
      </w:pPr>
      <w:r>
        <w:lastRenderedPageBreak/>
        <w:t>Abstract</w:t>
      </w:r>
      <w:bookmarkEnd w:id="0"/>
    </w:p>
    <w:p w14:paraId="1CEA9642" w14:textId="73F69542" w:rsidR="0042273C" w:rsidRDefault="0042273C" w:rsidP="0042273C">
      <w:pPr>
        <w:jc w:val="both"/>
      </w:pPr>
      <w:r>
        <w:t>BuzzBot is an administrative service that controls a “bot user” on the Discord VOIP platform. The purpose of the service is to provide utility and automation of common functions for a Classic World of Warcraft gaming organization. The bot interacts with users through Discord directly, using the Discord.Net communication library. BuzzBot also integrates third party RESTful services to help support its key functions.</w:t>
      </w:r>
      <w:r w:rsidR="00141F23">
        <w:t>z</w:t>
      </w:r>
    </w:p>
    <w:p w14:paraId="2DB484FD" w14:textId="55AB32A0" w:rsidR="0042273C" w:rsidRDefault="0042273C" w:rsidP="0042273C">
      <w:pPr>
        <w:pStyle w:val="Heading1"/>
      </w:pPr>
      <w:bookmarkStart w:id="1" w:name="_Toc48815087"/>
      <w:r>
        <w:t>Definition of Key Terms</w:t>
      </w:r>
      <w:bookmarkEnd w:id="1"/>
    </w:p>
    <w:p w14:paraId="23C1F6EC" w14:textId="119E3E41" w:rsidR="0042273C" w:rsidRDefault="0042273C" w:rsidP="0042273C">
      <w:r>
        <w:rPr>
          <w:b/>
          <w:bCs/>
        </w:rPr>
        <w:t>Buzz</w:t>
      </w:r>
      <w:r>
        <w:t xml:space="preserve"> – Name of the Classic World of Warcraft gaming organization for which the bot was written. Named for the mascot of the Georgia Institute of Technology.</w:t>
      </w:r>
    </w:p>
    <w:p w14:paraId="7EC7010D" w14:textId="48E64538" w:rsidR="0042273C" w:rsidRDefault="0042273C" w:rsidP="0042273C">
      <w:r>
        <w:rPr>
          <w:b/>
          <w:bCs/>
        </w:rPr>
        <w:t>WoW</w:t>
      </w:r>
      <w:r>
        <w:t xml:space="preserve"> – Acronym for World of Warcraft</w:t>
      </w:r>
    </w:p>
    <w:p w14:paraId="44FA59F9" w14:textId="15A97469" w:rsidR="0042273C" w:rsidRDefault="0042273C" w:rsidP="0042273C">
      <w:r>
        <w:rPr>
          <w:b/>
          <w:bCs/>
        </w:rPr>
        <w:t>Raid –</w:t>
      </w:r>
      <w:r>
        <w:t xml:space="preserve"> A term for an organized gaming event where 20-40 users will work together to achieve shared game objectives.</w:t>
      </w:r>
    </w:p>
    <w:p w14:paraId="20E3A0A9" w14:textId="0CE66C08" w:rsidR="0042273C" w:rsidRDefault="0042273C" w:rsidP="0042273C">
      <w:r>
        <w:rPr>
          <w:b/>
          <w:bCs/>
        </w:rPr>
        <w:t>Loot –</w:t>
      </w:r>
      <w:r>
        <w:t xml:space="preserve"> A term for in-game rewards distributed for achieving game objectives.</w:t>
      </w:r>
    </w:p>
    <w:p w14:paraId="7ECB309D" w14:textId="5048CCB0" w:rsidR="0042273C" w:rsidRDefault="0042273C" w:rsidP="0042273C">
      <w:r>
        <w:rPr>
          <w:b/>
          <w:bCs/>
        </w:rPr>
        <w:t xml:space="preserve">EPGP – </w:t>
      </w:r>
      <w:r>
        <w:t>Acronym for Effort Points – Gear Points, an accounting philosophy for distributing in-game rewards. Effort points are awarded to members for helping achieve in-game team goals, and gear points are given whenever they are awarded a piece of loot. The ratio of effort points over gear points determines loot priority.</w:t>
      </w:r>
    </w:p>
    <w:p w14:paraId="13E163A4" w14:textId="5C652F38" w:rsidR="00F51AB4" w:rsidRPr="00F51AB4" w:rsidRDefault="00F51AB4" w:rsidP="0042273C">
      <w:r>
        <w:rPr>
          <w:b/>
          <w:bCs/>
        </w:rPr>
        <w:t xml:space="preserve">PR – </w:t>
      </w:r>
      <w:r>
        <w:t>Shorthand for “priority”, a user’s relative standing within the EPGP system.</w:t>
      </w:r>
    </w:p>
    <w:p w14:paraId="0F161FA8" w14:textId="0EE58D96" w:rsidR="0042273C" w:rsidRDefault="0042273C" w:rsidP="0042273C">
      <w:r>
        <w:rPr>
          <w:b/>
          <w:bCs/>
        </w:rPr>
        <w:t>Guild</w:t>
      </w:r>
      <w:r>
        <w:t xml:space="preserve"> – A term for a chartered gaming organization within the World of Warcraft ecosystem.</w:t>
      </w:r>
    </w:p>
    <w:p w14:paraId="17755AC2" w14:textId="1FD93F59" w:rsidR="00F51AB4" w:rsidRDefault="00F51AB4" w:rsidP="00F51AB4">
      <w:pPr>
        <w:pStyle w:val="Heading1"/>
      </w:pPr>
      <w:bookmarkStart w:id="2" w:name="_Toc48815088"/>
      <w:r>
        <w:t>EPGP Overview</w:t>
      </w:r>
      <w:bookmarkEnd w:id="2"/>
    </w:p>
    <w:p w14:paraId="2E8C557E" w14:textId="67E83902" w:rsidR="00F51AB4" w:rsidRDefault="00F51AB4" w:rsidP="00F51AB4">
      <w:r>
        <w:t xml:space="preserve">EPGP is the main accounting philosophy that drives reward distribution within the Buzz guild. Participation in raids and other shared guild objectives will allow users to accrue effort points, while acquiring loot will result in accrual of gear points. The ratio of effort points to gear points determines a users priority (ref </w:t>
      </w:r>
      <w:r>
        <w:fldChar w:fldCharType="begin"/>
      </w:r>
      <w:r>
        <w:instrText xml:space="preserve"> REF _Ref48218581 \h </w:instrText>
      </w:r>
      <w:r>
        <w:fldChar w:fldCharType="separate"/>
      </w:r>
      <w:r>
        <w:t xml:space="preserve">Equation </w:t>
      </w:r>
      <w:r>
        <w:rPr>
          <w:noProof/>
        </w:rPr>
        <w:t>1</w:t>
      </w:r>
      <w:r>
        <w:fldChar w:fldCharType="end"/>
      </w:r>
      <w:r>
        <w:t>).</w:t>
      </w:r>
    </w:p>
    <w:p w14:paraId="4CA0FAE8" w14:textId="77777777" w:rsidR="00F51AB4" w:rsidRDefault="00F51AB4" w:rsidP="00F51AB4">
      <w:pPr>
        <w:keepNext/>
      </w:pPr>
      <m:oMathPara>
        <m:oMath>
          <m:r>
            <w:rPr>
              <w:rFonts w:ascii="Cambria Math" w:hAnsi="Cambria Math"/>
            </w:rPr>
            <m:t xml:space="preserve">PR= </m:t>
          </m:r>
          <m:f>
            <m:fPr>
              <m:type m:val="skw"/>
              <m:ctrlPr>
                <w:rPr>
                  <w:rFonts w:ascii="Cambria Math" w:hAnsi="Cambria Math"/>
                  <w:i/>
                </w:rPr>
              </m:ctrlPr>
            </m:fPr>
            <m:num>
              <m:r>
                <w:rPr>
                  <w:rFonts w:ascii="Cambria Math" w:hAnsi="Cambria Math"/>
                </w:rPr>
                <m:t>EP</m:t>
              </m:r>
            </m:num>
            <m:den>
              <m:r>
                <w:rPr>
                  <w:rFonts w:ascii="Cambria Math" w:hAnsi="Cambria Math"/>
                </w:rPr>
                <m:t>GP</m:t>
              </m:r>
            </m:den>
          </m:f>
        </m:oMath>
      </m:oMathPara>
    </w:p>
    <w:p w14:paraId="27D24AA4" w14:textId="4BF0FD44" w:rsidR="00F51AB4" w:rsidRDefault="00F51AB4" w:rsidP="00F51AB4">
      <w:pPr>
        <w:pStyle w:val="Caption"/>
        <w:jc w:val="center"/>
      </w:pPr>
      <w:bookmarkStart w:id="3" w:name="_Ref48218581"/>
      <w:r>
        <w:t xml:space="preserve">Equation </w:t>
      </w:r>
      <w:r w:rsidR="00F9749D">
        <w:fldChar w:fldCharType="begin"/>
      </w:r>
      <w:r w:rsidR="00F9749D">
        <w:instrText xml:space="preserve"> SEQ Equation \* ARABIC </w:instrText>
      </w:r>
      <w:r w:rsidR="00F9749D">
        <w:fldChar w:fldCharType="separate"/>
      </w:r>
      <w:r w:rsidR="0055584C">
        <w:rPr>
          <w:noProof/>
        </w:rPr>
        <w:t>1</w:t>
      </w:r>
      <w:r w:rsidR="00F9749D">
        <w:rPr>
          <w:noProof/>
        </w:rPr>
        <w:fldChar w:fldCharType="end"/>
      </w:r>
      <w:bookmarkEnd w:id="3"/>
      <w:r>
        <w:t>. Priority Equation</w:t>
      </w:r>
    </w:p>
    <w:p w14:paraId="68DF64C4" w14:textId="68657BF6" w:rsidR="00F51AB4" w:rsidRDefault="00F51AB4" w:rsidP="00F51AB4">
      <w:pPr>
        <w:pStyle w:val="Heading2"/>
      </w:pPr>
      <w:bookmarkStart w:id="4" w:name="_Ref48219284"/>
      <w:bookmarkStart w:id="5" w:name="_Toc48815089"/>
      <w:r>
        <w:t>Relative Gear Priority Problem</w:t>
      </w:r>
      <w:bookmarkEnd w:id="4"/>
      <w:bookmarkEnd w:id="5"/>
    </w:p>
    <w:p w14:paraId="18517964" w14:textId="7519890F" w:rsidR="00F51AB4" w:rsidRDefault="00F51AB4" w:rsidP="00F51AB4">
      <w:r>
        <w:t>In WoW</w:t>
      </w:r>
      <w:r w:rsidR="00654AA3">
        <w:t>, loot desirability can be loosely determined by three key factors:</w:t>
      </w:r>
    </w:p>
    <w:p w14:paraId="1ABF8556" w14:textId="0A454EAA" w:rsidR="00654AA3" w:rsidRDefault="00654AA3" w:rsidP="00654AA3">
      <w:pPr>
        <w:pStyle w:val="ListParagraph"/>
        <w:numPr>
          <w:ilvl w:val="0"/>
          <w:numId w:val="3"/>
        </w:numPr>
      </w:pPr>
      <w:r>
        <w:t>Quality</w:t>
      </w:r>
    </w:p>
    <w:p w14:paraId="7972C409" w14:textId="54E60F7B" w:rsidR="00654AA3" w:rsidRDefault="00654AA3" w:rsidP="00654AA3">
      <w:pPr>
        <w:pStyle w:val="ListParagraph"/>
        <w:numPr>
          <w:ilvl w:val="0"/>
          <w:numId w:val="3"/>
        </w:numPr>
      </w:pPr>
      <w:r>
        <w:t>Purpose</w:t>
      </w:r>
    </w:p>
    <w:p w14:paraId="18ECD0BB" w14:textId="4E5BEE95" w:rsidR="00654AA3" w:rsidRDefault="00654AA3" w:rsidP="00654AA3">
      <w:pPr>
        <w:pStyle w:val="ListParagraph"/>
        <w:numPr>
          <w:ilvl w:val="0"/>
          <w:numId w:val="3"/>
        </w:numPr>
      </w:pPr>
      <w:r>
        <w:t>Power</w:t>
      </w:r>
    </w:p>
    <w:p w14:paraId="6A78D927" w14:textId="74EEF2AD" w:rsidR="00654AA3" w:rsidRDefault="00654AA3" w:rsidP="00F51AB4">
      <w:r>
        <w:t>These three factors are defined more specifically in the game as rarity, slot, and item-level respectively. Because loot desirability is variable based on these factors, GP can not be assigned as a static value for individual pieces of loot. GP must be determined dynamically based on an equation, or system of equations that factor in all three of these variables.</w:t>
      </w:r>
    </w:p>
    <w:p w14:paraId="0DE0DACD" w14:textId="5C6510DD" w:rsidR="00654AA3" w:rsidRDefault="00654AA3" w:rsidP="00654AA3">
      <w:pPr>
        <w:pStyle w:val="Heading2"/>
      </w:pPr>
      <w:bookmarkStart w:id="6" w:name="_Ref48229966"/>
      <w:bookmarkStart w:id="7" w:name="_Toc48815090"/>
      <w:r>
        <w:lastRenderedPageBreak/>
        <w:t>EPGP Equations</w:t>
      </w:r>
      <w:bookmarkEnd w:id="6"/>
      <w:bookmarkEnd w:id="7"/>
    </w:p>
    <w:p w14:paraId="2C44CFB2" w14:textId="1B2D1BBD" w:rsidR="00654AA3" w:rsidRDefault="00654AA3" w:rsidP="00654AA3">
      <w:r>
        <w:t xml:space="preserve">As mentioned in Section </w:t>
      </w:r>
      <w:r>
        <w:fldChar w:fldCharType="begin"/>
      </w:r>
      <w:r>
        <w:instrText xml:space="preserve"> REF _Ref48219284 \w \h </w:instrText>
      </w:r>
      <w:r>
        <w:fldChar w:fldCharType="separate"/>
      </w:r>
      <w:r>
        <w:t>III.A</w:t>
      </w:r>
      <w:r>
        <w:fldChar w:fldCharType="end"/>
      </w:r>
      <w:r>
        <w:t xml:space="preserve">, </w:t>
      </w:r>
      <w:r w:rsidR="00A6604D">
        <w:t>the principal mathematical challenge in EPGP is coming up with a reasonable system of equations for determining GP values in a manner that is proportional to their subjective worth. The equations used in the development of this bot were already well established.</w:t>
      </w:r>
    </w:p>
    <w:p w14:paraId="2C8DE95E" w14:textId="387B9575" w:rsidR="0055584C" w:rsidRDefault="0055584C" w:rsidP="00654AA3">
      <w:r>
        <w:t xml:space="preserve">Reference </w:t>
      </w:r>
      <w:r>
        <w:fldChar w:fldCharType="begin"/>
      </w:r>
      <w:r>
        <w:instrText xml:space="preserve"> REF _Ref48220222 \h </w:instrText>
      </w:r>
      <w:r>
        <w:fldChar w:fldCharType="separate"/>
      </w:r>
      <w:r>
        <w:t xml:space="preserve">Equation </w:t>
      </w:r>
      <w:r>
        <w:rPr>
          <w:noProof/>
        </w:rPr>
        <w:t>2</w:t>
      </w:r>
      <w:r>
        <w:fldChar w:fldCharType="end"/>
      </w:r>
      <w:r>
        <w:t xml:space="preserve"> for the equations in determining gear point values. The Gear Points equation is a function of Item Value, which is determined using the system of equations defined by </w:t>
      </w:r>
      <w:r>
        <w:fldChar w:fldCharType="begin"/>
      </w:r>
      <w:r>
        <w:instrText xml:space="preserve"> REF _Ref48220224 \h </w:instrText>
      </w:r>
      <w:r>
        <w:fldChar w:fldCharType="separate"/>
      </w:r>
      <w:r>
        <w:t xml:space="preserve">Equation </w:t>
      </w:r>
      <w:r>
        <w:rPr>
          <w:noProof/>
        </w:rPr>
        <w:t>3</w:t>
      </w:r>
      <w:r>
        <w:fldChar w:fldCharType="end"/>
      </w:r>
      <w:r>
        <w:t>. Item value is a function of item-level, a dynamically determined value pulled from an external service, and quality, which is a fixed enumeration that describes an item’s rarity.</w:t>
      </w:r>
    </w:p>
    <w:p w14:paraId="78217E65" w14:textId="4D3E9890" w:rsidR="0055584C" w:rsidRDefault="0055584C" w:rsidP="00654AA3">
      <w:r>
        <w:t xml:space="preserve">The slot value (SV) in the gear points equation is a fixed number that can be determined from reference </w:t>
      </w:r>
      <w:r>
        <w:fldChar w:fldCharType="begin"/>
      </w:r>
      <w:r>
        <w:instrText xml:space="preserve"> REF _Ref48220437 \h </w:instrText>
      </w:r>
      <w:r>
        <w:fldChar w:fldCharType="separate"/>
      </w:r>
      <w:r>
        <w:t xml:space="preserve">Table </w:t>
      </w:r>
      <w:r>
        <w:rPr>
          <w:noProof/>
        </w:rPr>
        <w:t>1</w:t>
      </w:r>
      <w:r>
        <w:fldChar w:fldCharType="end"/>
      </w:r>
      <w:r>
        <w:t>.</w:t>
      </w:r>
    </w:p>
    <w:p w14:paraId="4BF47FCE" w14:textId="77777777" w:rsidR="0055584C" w:rsidRDefault="00A6604D" w:rsidP="0055584C">
      <w:pPr>
        <w:keepNext/>
      </w:pPr>
      <m:oMathPara>
        <m:oMath>
          <m:r>
            <w:rPr>
              <w:rFonts w:ascii="Cambria Math" w:hAnsi="Cambria Math"/>
            </w:rPr>
            <m:t>GP=</m:t>
          </m:r>
          <m:sSup>
            <m:sSupPr>
              <m:ctrlPr>
                <w:rPr>
                  <w:rFonts w:ascii="Cambria Math" w:hAnsi="Cambria Math"/>
                  <w:i/>
                </w:rPr>
              </m:ctrlPr>
            </m:sSupPr>
            <m:e>
              <m:r>
                <w:rPr>
                  <w:rFonts w:ascii="Cambria Math" w:hAnsi="Cambria Math"/>
                </w:rPr>
                <m:t>Iv</m:t>
              </m:r>
            </m:e>
            <m:sup>
              <m:r>
                <w:rPr>
                  <w:rFonts w:ascii="Cambria Math" w:hAnsi="Cambria Math"/>
                </w:rPr>
                <m:t>2</m:t>
              </m:r>
            </m:sup>
          </m:sSup>
          <m:r>
            <w:rPr>
              <w:rFonts w:ascii="Cambria Math" w:hAnsi="Cambria Math"/>
            </w:rPr>
            <m:t>*0.04*SV</m:t>
          </m:r>
        </m:oMath>
      </m:oMathPara>
    </w:p>
    <w:p w14:paraId="1BEFFB6D" w14:textId="4A5E5FD2" w:rsidR="00A6604D" w:rsidRPr="00A6604D" w:rsidRDefault="0055584C" w:rsidP="0055584C">
      <w:pPr>
        <w:pStyle w:val="Caption"/>
        <w:jc w:val="center"/>
        <w:rPr>
          <w:rFonts w:eastAsiaTheme="minorEastAsia"/>
        </w:rPr>
      </w:pPr>
      <w:bookmarkStart w:id="8" w:name="_Ref48220222"/>
      <w:r>
        <w:t xml:space="preserve">Equation </w:t>
      </w:r>
      <w:r w:rsidR="00F9749D">
        <w:fldChar w:fldCharType="begin"/>
      </w:r>
      <w:r w:rsidR="00F9749D">
        <w:instrText xml:space="preserve"> SEQ Equation \* ARABIC</w:instrText>
      </w:r>
      <w:r w:rsidR="00F9749D">
        <w:instrText xml:space="preserve"> </w:instrText>
      </w:r>
      <w:r w:rsidR="00F9749D">
        <w:fldChar w:fldCharType="separate"/>
      </w:r>
      <w:r>
        <w:rPr>
          <w:noProof/>
        </w:rPr>
        <w:t>2</w:t>
      </w:r>
      <w:r w:rsidR="00F9749D">
        <w:rPr>
          <w:noProof/>
        </w:rPr>
        <w:fldChar w:fldCharType="end"/>
      </w:r>
      <w:bookmarkEnd w:id="8"/>
      <w:r>
        <w:t>. Gear Points Equation</w:t>
      </w:r>
    </w:p>
    <w:p w14:paraId="7CC37998" w14:textId="77777777" w:rsidR="0055584C" w:rsidRDefault="00A6604D" w:rsidP="0055584C">
      <w:pPr>
        <w:keepNext/>
      </w:pPr>
      <m:oMathPara>
        <m:oMath>
          <m:r>
            <w:rPr>
              <w:rFonts w:ascii="Cambria Math" w:eastAsiaTheme="minorEastAsia" w:hAnsi="Cambria Math"/>
            </w:rPr>
            <m:t>Iv=</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type m:val="skw"/>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lvl</m:t>
                              </m:r>
                            </m:sub>
                          </m:sSub>
                          <m:r>
                            <w:rPr>
                              <w:rFonts w:ascii="Cambria Math" w:eastAsiaTheme="minorEastAsia" w:hAnsi="Cambria Math"/>
                            </w:rPr>
                            <m:t>-4</m:t>
                          </m:r>
                        </m:e>
                      </m:d>
                    </m:num>
                    <m:den>
                      <m:r>
                        <w:rPr>
                          <w:rFonts w:ascii="Cambria Math" w:eastAsiaTheme="minorEastAsia" w:hAnsi="Cambria Math"/>
                        </w:rPr>
                        <m:t>2</m:t>
                      </m:r>
                    </m:den>
                  </m:f>
                  <m:r>
                    <w:rPr>
                      <w:rFonts w:ascii="Cambria Math" w:eastAsiaTheme="minorEastAsia" w:hAnsi="Cambria Math"/>
                    </w:rPr>
                    <m:t xml:space="preserve"> if Q≤2</m:t>
                  </m:r>
                </m:e>
                <m:e>
                  <m:f>
                    <m:fPr>
                      <m:type m:val="skw"/>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lvl</m:t>
                              </m:r>
                            </m:sub>
                          </m:sSub>
                          <m:r>
                            <w:rPr>
                              <w:rFonts w:ascii="Cambria Math" w:eastAsiaTheme="minorEastAsia" w:hAnsi="Cambria Math"/>
                            </w:rPr>
                            <m:t>-1.84</m:t>
                          </m:r>
                        </m:e>
                      </m:d>
                    </m:num>
                    <m:den>
                      <m:r>
                        <w:rPr>
                          <w:rFonts w:ascii="Cambria Math" w:eastAsiaTheme="minorEastAsia" w:hAnsi="Cambria Math"/>
                        </w:rPr>
                        <m:t>1.6</m:t>
                      </m:r>
                    </m:den>
                  </m:f>
                  <m:r>
                    <w:rPr>
                      <w:rFonts w:ascii="Cambria Math" w:eastAsiaTheme="minorEastAsia" w:hAnsi="Cambria Math"/>
                    </w:rPr>
                    <m:t xml:space="preserve"> if Q=3</m:t>
                  </m:r>
                </m:e>
                <m:e>
                  <m:f>
                    <m:fPr>
                      <m:type m:val="skw"/>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lvl</m:t>
                              </m:r>
                            </m:sub>
                          </m:sSub>
                          <m:r>
                            <w:rPr>
                              <w:rFonts w:ascii="Cambria Math" w:eastAsiaTheme="minorEastAsia" w:hAnsi="Cambria Math"/>
                            </w:rPr>
                            <m:t>-1.3</m:t>
                          </m:r>
                        </m:e>
                      </m:d>
                    </m:num>
                    <m:den>
                      <m:r>
                        <w:rPr>
                          <w:rFonts w:ascii="Cambria Math" w:eastAsiaTheme="minorEastAsia" w:hAnsi="Cambria Math"/>
                        </w:rPr>
                        <m:t>1.3</m:t>
                      </m:r>
                    </m:den>
                  </m:f>
                  <m:r>
                    <w:rPr>
                      <w:rFonts w:ascii="Cambria Math" w:eastAsiaTheme="minorEastAsia" w:hAnsi="Cambria Math"/>
                    </w:rPr>
                    <m:t xml:space="preserve"> if Q≥4</m:t>
                  </m:r>
                </m:e>
              </m:eqArr>
            </m:e>
          </m:d>
        </m:oMath>
      </m:oMathPara>
    </w:p>
    <w:p w14:paraId="52652DA5" w14:textId="301E72F6" w:rsidR="00A6604D" w:rsidRPr="00A6604D" w:rsidRDefault="0055584C" w:rsidP="0055584C">
      <w:pPr>
        <w:pStyle w:val="Caption"/>
        <w:jc w:val="center"/>
        <w:rPr>
          <w:rFonts w:eastAsiaTheme="minorEastAsia"/>
          <w:i w:val="0"/>
        </w:rPr>
      </w:pPr>
      <w:bookmarkStart w:id="9" w:name="_Ref48220224"/>
      <w:r>
        <w:t xml:space="preserve">Equation </w:t>
      </w:r>
      <w:r w:rsidR="00F9749D">
        <w:fldChar w:fldCharType="begin"/>
      </w:r>
      <w:r w:rsidR="00F9749D">
        <w:instrText xml:space="preserve"> SEQ Equation \* ARABIC </w:instrText>
      </w:r>
      <w:r w:rsidR="00F9749D">
        <w:fldChar w:fldCharType="separate"/>
      </w:r>
      <w:r>
        <w:rPr>
          <w:noProof/>
        </w:rPr>
        <w:t>3</w:t>
      </w:r>
      <w:r w:rsidR="00F9749D">
        <w:rPr>
          <w:noProof/>
        </w:rPr>
        <w:fldChar w:fldCharType="end"/>
      </w:r>
      <w:bookmarkEnd w:id="9"/>
      <w:r>
        <w:t>. Item Value Equations</w:t>
      </w:r>
    </w:p>
    <w:tbl>
      <w:tblPr>
        <w:tblStyle w:val="TableGrid"/>
        <w:tblW w:w="0" w:type="auto"/>
        <w:jc w:val="center"/>
        <w:tblLook w:val="04A0" w:firstRow="1" w:lastRow="0" w:firstColumn="1" w:lastColumn="0" w:noHBand="0" w:noVBand="1"/>
      </w:tblPr>
      <w:tblGrid>
        <w:gridCol w:w="5395"/>
        <w:gridCol w:w="1737"/>
      </w:tblGrid>
      <w:tr w:rsidR="0055584C" w14:paraId="49EB9020" w14:textId="77777777" w:rsidTr="0055584C">
        <w:trPr>
          <w:trHeight w:val="301"/>
          <w:jc w:val="center"/>
        </w:trPr>
        <w:tc>
          <w:tcPr>
            <w:tcW w:w="5395" w:type="dxa"/>
          </w:tcPr>
          <w:p w14:paraId="4FDF3049" w14:textId="42BB0B99" w:rsidR="0055584C" w:rsidRDefault="0055584C" w:rsidP="00654AA3">
            <w:pPr>
              <w:rPr>
                <w:rFonts w:eastAsiaTheme="minorEastAsia"/>
              </w:rPr>
            </w:pPr>
            <w:r>
              <w:rPr>
                <w:rFonts w:eastAsiaTheme="minorEastAsia"/>
              </w:rPr>
              <w:t>Slot</w:t>
            </w:r>
          </w:p>
        </w:tc>
        <w:tc>
          <w:tcPr>
            <w:tcW w:w="1737" w:type="dxa"/>
          </w:tcPr>
          <w:p w14:paraId="404C4B25" w14:textId="379559AC" w:rsidR="0055584C" w:rsidRDefault="0055584C" w:rsidP="00654AA3">
            <w:pPr>
              <w:rPr>
                <w:rFonts w:eastAsiaTheme="minorEastAsia"/>
              </w:rPr>
            </w:pPr>
            <w:r>
              <w:rPr>
                <w:rFonts w:eastAsiaTheme="minorEastAsia"/>
              </w:rPr>
              <w:t>Slot Value (SV)</w:t>
            </w:r>
          </w:p>
        </w:tc>
      </w:tr>
      <w:tr w:rsidR="0055584C" w14:paraId="30476A77" w14:textId="77777777" w:rsidTr="0055584C">
        <w:trPr>
          <w:trHeight w:val="886"/>
          <w:jc w:val="center"/>
        </w:trPr>
        <w:tc>
          <w:tcPr>
            <w:tcW w:w="5395" w:type="dxa"/>
          </w:tcPr>
          <w:p w14:paraId="6D04F29D" w14:textId="6E341743" w:rsidR="0055584C" w:rsidRDefault="0055584C" w:rsidP="00654AA3">
            <w:pPr>
              <w:rPr>
                <w:rFonts w:eastAsiaTheme="minorEastAsia"/>
              </w:rPr>
            </w:pPr>
            <w:r>
              <w:rPr>
                <w:rFonts w:eastAsiaTheme="minorEastAsia"/>
              </w:rPr>
              <w:t>Shield, Ranged Weapon (non-Hunter), Wrist, Neck, Back, Ring, Offhand, Relic, Idol, Libram, One-handed Weapon (Hunter)</w:t>
            </w:r>
          </w:p>
        </w:tc>
        <w:tc>
          <w:tcPr>
            <w:tcW w:w="1737" w:type="dxa"/>
          </w:tcPr>
          <w:p w14:paraId="71DC6CD0" w14:textId="18FC5FA0" w:rsidR="0055584C" w:rsidRDefault="0055584C" w:rsidP="00654AA3">
            <w:pPr>
              <w:rPr>
                <w:rFonts w:eastAsiaTheme="minorEastAsia"/>
              </w:rPr>
            </w:pPr>
            <w:r>
              <w:rPr>
                <w:rFonts w:eastAsiaTheme="minorEastAsia"/>
              </w:rPr>
              <w:t>0.5</w:t>
            </w:r>
          </w:p>
        </w:tc>
      </w:tr>
      <w:tr w:rsidR="0055584C" w14:paraId="2C31139F" w14:textId="77777777" w:rsidTr="0055584C">
        <w:trPr>
          <w:trHeight w:val="301"/>
          <w:jc w:val="center"/>
        </w:trPr>
        <w:tc>
          <w:tcPr>
            <w:tcW w:w="5395" w:type="dxa"/>
          </w:tcPr>
          <w:p w14:paraId="3ECC174B" w14:textId="380E7B26" w:rsidR="0055584C" w:rsidRDefault="0055584C" w:rsidP="00654AA3">
            <w:pPr>
              <w:rPr>
                <w:rFonts w:eastAsiaTheme="minorEastAsia"/>
              </w:rPr>
            </w:pPr>
            <w:r>
              <w:rPr>
                <w:rFonts w:eastAsiaTheme="minorEastAsia"/>
              </w:rPr>
              <w:t>Shoulders, Trinket, Feet, Hands, Waist</w:t>
            </w:r>
          </w:p>
        </w:tc>
        <w:tc>
          <w:tcPr>
            <w:tcW w:w="1737" w:type="dxa"/>
          </w:tcPr>
          <w:p w14:paraId="36A67DB3" w14:textId="1E5D4E05" w:rsidR="0055584C" w:rsidRDefault="0055584C" w:rsidP="00654AA3">
            <w:pPr>
              <w:rPr>
                <w:rFonts w:eastAsiaTheme="minorEastAsia"/>
              </w:rPr>
            </w:pPr>
            <w:r>
              <w:rPr>
                <w:rFonts w:eastAsiaTheme="minorEastAsia"/>
              </w:rPr>
              <w:t>0.75</w:t>
            </w:r>
          </w:p>
        </w:tc>
      </w:tr>
      <w:tr w:rsidR="0055584C" w14:paraId="1740B2EE" w14:textId="77777777" w:rsidTr="0055584C">
        <w:trPr>
          <w:trHeight w:val="284"/>
          <w:jc w:val="center"/>
        </w:trPr>
        <w:tc>
          <w:tcPr>
            <w:tcW w:w="5395" w:type="dxa"/>
          </w:tcPr>
          <w:p w14:paraId="71CA7B33" w14:textId="5E1AD0B2" w:rsidR="0055584C" w:rsidRDefault="0055584C" w:rsidP="00654AA3">
            <w:pPr>
              <w:rPr>
                <w:rFonts w:eastAsiaTheme="minorEastAsia"/>
              </w:rPr>
            </w:pPr>
            <w:r>
              <w:rPr>
                <w:rFonts w:eastAsiaTheme="minorEastAsia"/>
              </w:rPr>
              <w:t>Head, Chest, Legs, Two-handed weapon (Hunter)</w:t>
            </w:r>
          </w:p>
        </w:tc>
        <w:tc>
          <w:tcPr>
            <w:tcW w:w="1737" w:type="dxa"/>
          </w:tcPr>
          <w:p w14:paraId="7FE53574" w14:textId="7C86E277" w:rsidR="0055584C" w:rsidRDefault="0055584C" w:rsidP="00654AA3">
            <w:pPr>
              <w:rPr>
                <w:rFonts w:eastAsiaTheme="minorEastAsia"/>
              </w:rPr>
            </w:pPr>
            <w:r>
              <w:rPr>
                <w:rFonts w:eastAsiaTheme="minorEastAsia"/>
              </w:rPr>
              <w:t>1</w:t>
            </w:r>
          </w:p>
        </w:tc>
      </w:tr>
      <w:tr w:rsidR="0055584C" w14:paraId="27DCC063" w14:textId="77777777" w:rsidTr="0055584C">
        <w:trPr>
          <w:trHeight w:val="602"/>
          <w:jc w:val="center"/>
        </w:trPr>
        <w:tc>
          <w:tcPr>
            <w:tcW w:w="5395" w:type="dxa"/>
          </w:tcPr>
          <w:p w14:paraId="281D1DD1" w14:textId="350DE18C" w:rsidR="0055584C" w:rsidRDefault="0055584C" w:rsidP="00654AA3">
            <w:pPr>
              <w:rPr>
                <w:rFonts w:eastAsiaTheme="minorEastAsia"/>
              </w:rPr>
            </w:pPr>
            <w:r>
              <w:rPr>
                <w:rFonts w:eastAsiaTheme="minorEastAsia"/>
              </w:rPr>
              <w:t>Ranged Weapon (Hunter), One-handed Weapon (non-Hunter)</w:t>
            </w:r>
          </w:p>
        </w:tc>
        <w:tc>
          <w:tcPr>
            <w:tcW w:w="1737" w:type="dxa"/>
          </w:tcPr>
          <w:p w14:paraId="000DAE1A" w14:textId="5311C5EF" w:rsidR="0055584C" w:rsidRDefault="0055584C" w:rsidP="00654AA3">
            <w:pPr>
              <w:rPr>
                <w:rFonts w:eastAsiaTheme="minorEastAsia"/>
              </w:rPr>
            </w:pPr>
            <w:r>
              <w:rPr>
                <w:rFonts w:eastAsiaTheme="minorEastAsia"/>
              </w:rPr>
              <w:t>1.5</w:t>
            </w:r>
          </w:p>
        </w:tc>
      </w:tr>
      <w:tr w:rsidR="0055584C" w14:paraId="3DE00756" w14:textId="77777777" w:rsidTr="0055584C">
        <w:trPr>
          <w:trHeight w:val="284"/>
          <w:jc w:val="center"/>
        </w:trPr>
        <w:tc>
          <w:tcPr>
            <w:tcW w:w="5395" w:type="dxa"/>
          </w:tcPr>
          <w:p w14:paraId="5ACD5E7F" w14:textId="3DC0E7CF" w:rsidR="0055584C" w:rsidRDefault="0055584C" w:rsidP="00654AA3">
            <w:pPr>
              <w:rPr>
                <w:rFonts w:eastAsiaTheme="minorEastAsia"/>
              </w:rPr>
            </w:pPr>
            <w:r>
              <w:rPr>
                <w:rFonts w:eastAsiaTheme="minorEastAsia"/>
              </w:rPr>
              <w:t>Two-handed weapon (non-Hunter)</w:t>
            </w:r>
          </w:p>
        </w:tc>
        <w:tc>
          <w:tcPr>
            <w:tcW w:w="1737" w:type="dxa"/>
          </w:tcPr>
          <w:p w14:paraId="13AF0F06" w14:textId="6BE351B1" w:rsidR="0055584C" w:rsidRDefault="0055584C" w:rsidP="0055584C">
            <w:pPr>
              <w:keepNext/>
              <w:rPr>
                <w:rFonts w:eastAsiaTheme="minorEastAsia"/>
              </w:rPr>
            </w:pPr>
            <w:r>
              <w:rPr>
                <w:rFonts w:eastAsiaTheme="minorEastAsia"/>
              </w:rPr>
              <w:t>2</w:t>
            </w:r>
          </w:p>
        </w:tc>
      </w:tr>
    </w:tbl>
    <w:p w14:paraId="165986F0" w14:textId="216061C8" w:rsidR="00A6604D" w:rsidRPr="00A6604D" w:rsidRDefault="0055584C" w:rsidP="0055584C">
      <w:pPr>
        <w:pStyle w:val="Caption"/>
        <w:jc w:val="center"/>
        <w:rPr>
          <w:rFonts w:eastAsiaTheme="minorEastAsia"/>
          <w:i w:val="0"/>
        </w:rPr>
      </w:pPr>
      <w:bookmarkStart w:id="10" w:name="_Ref48220437"/>
      <w:r>
        <w:t xml:space="preserve">Table </w:t>
      </w:r>
      <w:r w:rsidR="00F9749D">
        <w:fldChar w:fldCharType="begin"/>
      </w:r>
      <w:r w:rsidR="00F9749D">
        <w:instrText xml:space="preserve"> SEQ Table \* ARABIC </w:instrText>
      </w:r>
      <w:r w:rsidR="00F9749D">
        <w:fldChar w:fldCharType="separate"/>
      </w:r>
      <w:r w:rsidR="00582763">
        <w:rPr>
          <w:noProof/>
        </w:rPr>
        <w:t>1</w:t>
      </w:r>
      <w:r w:rsidR="00F9749D">
        <w:rPr>
          <w:noProof/>
        </w:rPr>
        <w:fldChar w:fldCharType="end"/>
      </w:r>
      <w:bookmarkEnd w:id="10"/>
      <w:r>
        <w:t>. Slot Value reference</w:t>
      </w:r>
    </w:p>
    <w:p w14:paraId="6A55C20C" w14:textId="5E3E05D0" w:rsidR="00AF518C" w:rsidRDefault="00AF518C" w:rsidP="0055584C">
      <w:pPr>
        <w:pStyle w:val="Heading2"/>
      </w:pPr>
      <w:bookmarkStart w:id="11" w:name="_Toc48815091"/>
      <w:r>
        <w:t>The “Hoarding” problem</w:t>
      </w:r>
      <w:bookmarkEnd w:id="11"/>
    </w:p>
    <w:p w14:paraId="0C71DDBF" w14:textId="28E09DD1" w:rsidR="00AF518C" w:rsidRDefault="00AF518C" w:rsidP="00AF518C">
      <w:r>
        <w:t xml:space="preserve">An issue that </w:t>
      </w:r>
      <w:r w:rsidR="00F53A5D">
        <w:t>many WoW accounting system encounter is a tendency for members to “hoard” their gained capital in order to guarantee that they will be able to acquire specific high-impact rewards when the opportunity arises. This tendency to hoard, while harmless at the individual level, harms the guilds overall ability to adequately progress into harder game content. In order to strengthen the team collective, members must be encouraged to claim as many in-game upgrades as possible, even if those upgrades do not represent the highest possible value.</w:t>
      </w:r>
    </w:p>
    <w:p w14:paraId="4C1319A4" w14:textId="35BFED78" w:rsidR="00F53A5D" w:rsidRDefault="00F53A5D" w:rsidP="00AF518C">
      <w:r>
        <w:t>EP hoarding is addressed by applying a flat decay to all EP and GP values at a fixed interval, generally per week. Because only temporal EP and GP values are accounted, the later a user takes advantage of their PR lead, the less benefit they receive. The more aggressive the decay used, the more individually punishing hoarding becomes.</w:t>
      </w:r>
    </w:p>
    <w:p w14:paraId="1F05E4C5" w14:textId="4D322EBB" w:rsidR="00F53A5D" w:rsidRPr="00AF518C" w:rsidRDefault="00F53A5D" w:rsidP="00AF518C">
      <w:r>
        <w:lastRenderedPageBreak/>
        <w:t>The chief drawback to decay is that is can be overly punitive to members who miss an EP-gaining event. Since decay progressively diminishes the value of past EP earned, users can fall behind very quickly in systems that use an aggressive decay. Guild administrators must decide carefully how much they wish to punish raid absences when deciding on a decay rate.</w:t>
      </w:r>
    </w:p>
    <w:p w14:paraId="765DBD24" w14:textId="78CCF812" w:rsidR="00F51AB4" w:rsidRDefault="0055584C" w:rsidP="0055584C">
      <w:pPr>
        <w:pStyle w:val="Heading2"/>
      </w:pPr>
      <w:bookmarkStart w:id="12" w:name="_Toc48815092"/>
      <w:r>
        <w:t>The “New Raider” problem</w:t>
      </w:r>
      <w:bookmarkEnd w:id="12"/>
    </w:p>
    <w:p w14:paraId="50CD9DCB" w14:textId="1C75DC24" w:rsidR="0055584C" w:rsidRDefault="0055584C" w:rsidP="0055584C">
      <w:r>
        <w:t>A common problem with EPGP and similar loot accounting systems</w:t>
      </w:r>
      <w:r w:rsidR="00AF518C">
        <w:t xml:space="preserve"> that value ratios over raw currency, is that they have a tendency overvalue new users who enter the system. Due to the progressive nature of WoW raid content, guild administrators usually seek to reward veteran members more favorably than new users, so that they can better trust that scarce resources remain active in aiding the guild achieve collective goals.</w:t>
      </w:r>
    </w:p>
    <w:p w14:paraId="708B1A35" w14:textId="2DB32F85" w:rsidR="00C7547A" w:rsidRDefault="00C7547A" w:rsidP="0055584C">
      <w:r>
        <w:t xml:space="preserve">Consider </w:t>
      </w:r>
      <w:r>
        <w:fldChar w:fldCharType="begin"/>
      </w:r>
      <w:r>
        <w:instrText xml:space="preserve"> REF _Ref48221960 \h </w:instrText>
      </w:r>
      <w:r>
        <w:fldChar w:fldCharType="separate"/>
      </w:r>
      <w:r>
        <w:t xml:space="preserve">Table </w:t>
      </w:r>
      <w:r>
        <w:rPr>
          <w:noProof/>
        </w:rPr>
        <w:t>2</w:t>
      </w:r>
      <w:r>
        <w:fldChar w:fldCharType="end"/>
      </w:r>
      <w:r>
        <w:t xml:space="preserve">, which evaluates a case where two raiders co-exist over a 14-week raid cycle, 50 EP is awarded every week, and EPGP is decayed at a rate of 20% weekly. In week 1, Raider 1 takes an item that is valued at 250 GP. They continue to raid every week, without missing a single event over a </w:t>
      </w:r>
      <w:r w:rsidR="00677416">
        <w:t>14-week</w:t>
      </w:r>
      <w:r>
        <w:t xml:space="preserve"> cycle. Week 6 sees the introduction of Raider 2, whom despite being absent for 6 weeks has rocketed ahead of Raider 1 in just a single week of activity. This might allow Raider 2 to claim a high-value item that Raider 1 has been </w:t>
      </w:r>
      <w:r w:rsidR="00677416">
        <w:t>seeking</w:t>
      </w:r>
      <w:r>
        <w:t xml:space="preserve"> for nearly two months.</w:t>
      </w:r>
    </w:p>
    <w:tbl>
      <w:tblPr>
        <w:tblW w:w="6720" w:type="dxa"/>
        <w:jc w:val="center"/>
        <w:tblLook w:val="04A0" w:firstRow="1" w:lastRow="0" w:firstColumn="1" w:lastColumn="0" w:noHBand="0" w:noVBand="1"/>
      </w:tblPr>
      <w:tblGrid>
        <w:gridCol w:w="960"/>
        <w:gridCol w:w="1053"/>
        <w:gridCol w:w="1053"/>
        <w:gridCol w:w="1053"/>
        <w:gridCol w:w="1053"/>
        <w:gridCol w:w="960"/>
        <w:gridCol w:w="1053"/>
      </w:tblGrid>
      <w:tr w:rsidR="00F53A5D" w:rsidRPr="00F53A5D" w14:paraId="3AE3B283" w14:textId="77777777" w:rsidTr="00F53A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9128"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A76B38"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EP1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C92C51"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GP1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EB60B9E"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PR1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E8B7B1" w14:textId="3838D433"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EP</w:t>
            </w:r>
            <w:r>
              <w:rPr>
                <w:rFonts w:ascii="Calibri" w:eastAsia="Times New Roman" w:hAnsi="Calibri" w:cs="Calibri"/>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DBCE8E" w14:textId="42E2E098"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GP</w:t>
            </w:r>
            <w:r>
              <w:rPr>
                <w:rFonts w:ascii="Calibri" w:eastAsia="Times New Roman" w:hAnsi="Calibri" w:cs="Calibri"/>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8FDB7A"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PR2</w:t>
            </w:r>
          </w:p>
        </w:tc>
      </w:tr>
      <w:tr w:rsidR="00F53A5D" w:rsidRPr="00F53A5D" w14:paraId="63F10633"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44183E"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w:t>
            </w:r>
          </w:p>
        </w:tc>
        <w:tc>
          <w:tcPr>
            <w:tcW w:w="960" w:type="dxa"/>
            <w:tcBorders>
              <w:top w:val="nil"/>
              <w:left w:val="nil"/>
              <w:bottom w:val="single" w:sz="4" w:space="0" w:color="auto"/>
              <w:right w:val="single" w:sz="4" w:space="0" w:color="auto"/>
            </w:tcBorders>
            <w:shd w:val="clear" w:color="auto" w:fill="auto"/>
            <w:noWrap/>
            <w:vAlign w:val="bottom"/>
            <w:hideMark/>
          </w:tcPr>
          <w:p w14:paraId="6B62D56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1597C"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14:paraId="4DF2C323"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534EE6D"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AABCE34"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C124514"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r>
      <w:tr w:rsidR="00F53A5D" w:rsidRPr="00F53A5D" w14:paraId="7CABBF6F"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87CF22"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2</w:t>
            </w:r>
          </w:p>
        </w:tc>
        <w:tc>
          <w:tcPr>
            <w:tcW w:w="960" w:type="dxa"/>
            <w:tcBorders>
              <w:top w:val="nil"/>
              <w:left w:val="nil"/>
              <w:bottom w:val="single" w:sz="4" w:space="0" w:color="auto"/>
              <w:right w:val="single" w:sz="4" w:space="0" w:color="auto"/>
            </w:tcBorders>
            <w:shd w:val="clear" w:color="auto" w:fill="auto"/>
            <w:noWrap/>
            <w:vAlign w:val="bottom"/>
            <w:hideMark/>
          </w:tcPr>
          <w:p w14:paraId="652227D0"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6A5E35F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200.8</w:t>
            </w:r>
          </w:p>
        </w:tc>
        <w:tc>
          <w:tcPr>
            <w:tcW w:w="960" w:type="dxa"/>
            <w:tcBorders>
              <w:top w:val="nil"/>
              <w:left w:val="nil"/>
              <w:bottom w:val="single" w:sz="4" w:space="0" w:color="auto"/>
              <w:right w:val="single" w:sz="4" w:space="0" w:color="auto"/>
            </w:tcBorders>
            <w:shd w:val="clear" w:color="auto" w:fill="auto"/>
            <w:noWrap/>
            <w:vAlign w:val="bottom"/>
            <w:hideMark/>
          </w:tcPr>
          <w:p w14:paraId="3B48678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0.249004</w:t>
            </w:r>
          </w:p>
        </w:tc>
        <w:tc>
          <w:tcPr>
            <w:tcW w:w="960" w:type="dxa"/>
            <w:tcBorders>
              <w:top w:val="nil"/>
              <w:left w:val="nil"/>
              <w:bottom w:val="single" w:sz="4" w:space="0" w:color="auto"/>
              <w:right w:val="single" w:sz="4" w:space="0" w:color="auto"/>
            </w:tcBorders>
            <w:shd w:val="clear" w:color="auto" w:fill="auto"/>
            <w:noWrap/>
            <w:vAlign w:val="bottom"/>
            <w:hideMark/>
          </w:tcPr>
          <w:p w14:paraId="63B834A7"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CC8D49E"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F918518"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r>
      <w:tr w:rsidR="00F53A5D" w:rsidRPr="00F53A5D" w14:paraId="4FE7CAA2"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DBFDBB"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3</w:t>
            </w:r>
          </w:p>
        </w:tc>
        <w:tc>
          <w:tcPr>
            <w:tcW w:w="960" w:type="dxa"/>
            <w:tcBorders>
              <w:top w:val="nil"/>
              <w:left w:val="nil"/>
              <w:bottom w:val="single" w:sz="4" w:space="0" w:color="auto"/>
              <w:right w:val="single" w:sz="4" w:space="0" w:color="auto"/>
            </w:tcBorders>
            <w:shd w:val="clear" w:color="auto" w:fill="auto"/>
            <w:noWrap/>
            <w:vAlign w:val="bottom"/>
            <w:hideMark/>
          </w:tcPr>
          <w:p w14:paraId="09A1EB3E"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14:paraId="23CA6A1D"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160.64</w:t>
            </w:r>
          </w:p>
        </w:tc>
        <w:tc>
          <w:tcPr>
            <w:tcW w:w="960" w:type="dxa"/>
            <w:tcBorders>
              <w:top w:val="nil"/>
              <w:left w:val="nil"/>
              <w:bottom w:val="single" w:sz="4" w:space="0" w:color="auto"/>
              <w:right w:val="single" w:sz="4" w:space="0" w:color="auto"/>
            </w:tcBorders>
            <w:shd w:val="clear" w:color="auto" w:fill="auto"/>
            <w:noWrap/>
            <w:vAlign w:val="bottom"/>
            <w:hideMark/>
          </w:tcPr>
          <w:p w14:paraId="2755A40B"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0.560259</w:t>
            </w:r>
          </w:p>
        </w:tc>
        <w:tc>
          <w:tcPr>
            <w:tcW w:w="960" w:type="dxa"/>
            <w:tcBorders>
              <w:top w:val="nil"/>
              <w:left w:val="nil"/>
              <w:bottom w:val="single" w:sz="4" w:space="0" w:color="auto"/>
              <w:right w:val="single" w:sz="4" w:space="0" w:color="auto"/>
            </w:tcBorders>
            <w:shd w:val="clear" w:color="auto" w:fill="auto"/>
            <w:noWrap/>
            <w:vAlign w:val="bottom"/>
            <w:hideMark/>
          </w:tcPr>
          <w:p w14:paraId="1B82F4BE"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9F3E016"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BE87545"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r>
      <w:tr w:rsidR="00F53A5D" w:rsidRPr="00F53A5D" w14:paraId="51554D9C"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55785B"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4</w:t>
            </w:r>
          </w:p>
        </w:tc>
        <w:tc>
          <w:tcPr>
            <w:tcW w:w="960" w:type="dxa"/>
            <w:tcBorders>
              <w:top w:val="nil"/>
              <w:left w:val="nil"/>
              <w:bottom w:val="single" w:sz="4" w:space="0" w:color="auto"/>
              <w:right w:val="single" w:sz="4" w:space="0" w:color="auto"/>
            </w:tcBorders>
            <w:shd w:val="clear" w:color="auto" w:fill="auto"/>
            <w:noWrap/>
            <w:vAlign w:val="bottom"/>
            <w:hideMark/>
          </w:tcPr>
          <w:p w14:paraId="0BF6E3D3"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14:paraId="198EC1F0"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128.512</w:t>
            </w:r>
          </w:p>
        </w:tc>
        <w:tc>
          <w:tcPr>
            <w:tcW w:w="960" w:type="dxa"/>
            <w:tcBorders>
              <w:top w:val="nil"/>
              <w:left w:val="nil"/>
              <w:bottom w:val="single" w:sz="4" w:space="0" w:color="auto"/>
              <w:right w:val="single" w:sz="4" w:space="0" w:color="auto"/>
            </w:tcBorders>
            <w:shd w:val="clear" w:color="auto" w:fill="auto"/>
            <w:noWrap/>
            <w:vAlign w:val="bottom"/>
            <w:hideMark/>
          </w:tcPr>
          <w:p w14:paraId="14B2D51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0.949328</w:t>
            </w:r>
          </w:p>
        </w:tc>
        <w:tc>
          <w:tcPr>
            <w:tcW w:w="960" w:type="dxa"/>
            <w:tcBorders>
              <w:top w:val="nil"/>
              <w:left w:val="nil"/>
              <w:bottom w:val="single" w:sz="4" w:space="0" w:color="auto"/>
              <w:right w:val="single" w:sz="4" w:space="0" w:color="auto"/>
            </w:tcBorders>
            <w:shd w:val="clear" w:color="auto" w:fill="auto"/>
            <w:noWrap/>
            <w:vAlign w:val="bottom"/>
            <w:hideMark/>
          </w:tcPr>
          <w:p w14:paraId="2BA51F48"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8ADDDC7"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1220637"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r>
      <w:tr w:rsidR="00F53A5D" w:rsidRPr="00F53A5D" w14:paraId="21571857"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8F4D83"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5</w:t>
            </w:r>
          </w:p>
        </w:tc>
        <w:tc>
          <w:tcPr>
            <w:tcW w:w="960" w:type="dxa"/>
            <w:tcBorders>
              <w:top w:val="nil"/>
              <w:left w:val="nil"/>
              <w:bottom w:val="single" w:sz="4" w:space="0" w:color="auto"/>
              <w:right w:val="single" w:sz="4" w:space="0" w:color="auto"/>
            </w:tcBorders>
            <w:shd w:val="clear" w:color="auto" w:fill="auto"/>
            <w:noWrap/>
            <w:vAlign w:val="bottom"/>
            <w:hideMark/>
          </w:tcPr>
          <w:p w14:paraId="249D6D63"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147.6</w:t>
            </w:r>
          </w:p>
        </w:tc>
        <w:tc>
          <w:tcPr>
            <w:tcW w:w="960" w:type="dxa"/>
            <w:tcBorders>
              <w:top w:val="nil"/>
              <w:left w:val="nil"/>
              <w:bottom w:val="single" w:sz="4" w:space="0" w:color="auto"/>
              <w:right w:val="single" w:sz="4" w:space="0" w:color="auto"/>
            </w:tcBorders>
            <w:shd w:val="clear" w:color="auto" w:fill="auto"/>
            <w:noWrap/>
            <w:vAlign w:val="bottom"/>
            <w:hideMark/>
          </w:tcPr>
          <w:p w14:paraId="467A3DCA"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102.8096</w:t>
            </w:r>
          </w:p>
        </w:tc>
        <w:tc>
          <w:tcPr>
            <w:tcW w:w="960" w:type="dxa"/>
            <w:tcBorders>
              <w:top w:val="nil"/>
              <w:left w:val="nil"/>
              <w:bottom w:val="single" w:sz="4" w:space="0" w:color="auto"/>
              <w:right w:val="single" w:sz="4" w:space="0" w:color="auto"/>
            </w:tcBorders>
            <w:shd w:val="clear" w:color="auto" w:fill="auto"/>
            <w:noWrap/>
            <w:vAlign w:val="bottom"/>
            <w:hideMark/>
          </w:tcPr>
          <w:p w14:paraId="5AA14B8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1.435664</w:t>
            </w:r>
          </w:p>
        </w:tc>
        <w:tc>
          <w:tcPr>
            <w:tcW w:w="960" w:type="dxa"/>
            <w:tcBorders>
              <w:top w:val="nil"/>
              <w:left w:val="nil"/>
              <w:bottom w:val="single" w:sz="4" w:space="0" w:color="auto"/>
              <w:right w:val="single" w:sz="4" w:space="0" w:color="auto"/>
            </w:tcBorders>
            <w:shd w:val="clear" w:color="auto" w:fill="auto"/>
            <w:noWrap/>
            <w:vAlign w:val="bottom"/>
            <w:hideMark/>
          </w:tcPr>
          <w:p w14:paraId="78DAFEAF"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46989D2"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FD8F5B5"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 </w:t>
            </w:r>
          </w:p>
        </w:tc>
      </w:tr>
      <w:tr w:rsidR="00F53A5D" w:rsidRPr="00F53A5D" w14:paraId="065D65A7"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D978D"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6</w:t>
            </w:r>
          </w:p>
        </w:tc>
        <w:tc>
          <w:tcPr>
            <w:tcW w:w="960" w:type="dxa"/>
            <w:tcBorders>
              <w:top w:val="nil"/>
              <w:left w:val="nil"/>
              <w:bottom w:val="single" w:sz="4" w:space="0" w:color="auto"/>
              <w:right w:val="single" w:sz="4" w:space="0" w:color="auto"/>
            </w:tcBorders>
            <w:shd w:val="clear" w:color="auto" w:fill="auto"/>
            <w:noWrap/>
            <w:vAlign w:val="bottom"/>
            <w:hideMark/>
          </w:tcPr>
          <w:p w14:paraId="2CBBBCD0"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168.08</w:t>
            </w:r>
          </w:p>
        </w:tc>
        <w:tc>
          <w:tcPr>
            <w:tcW w:w="960" w:type="dxa"/>
            <w:tcBorders>
              <w:top w:val="nil"/>
              <w:left w:val="nil"/>
              <w:bottom w:val="single" w:sz="4" w:space="0" w:color="auto"/>
              <w:right w:val="single" w:sz="4" w:space="0" w:color="auto"/>
            </w:tcBorders>
            <w:shd w:val="clear" w:color="auto" w:fill="auto"/>
            <w:noWrap/>
            <w:vAlign w:val="bottom"/>
            <w:hideMark/>
          </w:tcPr>
          <w:p w14:paraId="39474111"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82.24768</w:t>
            </w:r>
          </w:p>
        </w:tc>
        <w:tc>
          <w:tcPr>
            <w:tcW w:w="960" w:type="dxa"/>
            <w:tcBorders>
              <w:top w:val="nil"/>
              <w:left w:val="nil"/>
              <w:bottom w:val="single" w:sz="4" w:space="0" w:color="auto"/>
              <w:right w:val="single" w:sz="4" w:space="0" w:color="auto"/>
            </w:tcBorders>
            <w:shd w:val="clear" w:color="auto" w:fill="auto"/>
            <w:noWrap/>
            <w:vAlign w:val="bottom"/>
            <w:hideMark/>
          </w:tcPr>
          <w:p w14:paraId="7D980A48"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2.043583</w:t>
            </w:r>
          </w:p>
        </w:tc>
        <w:tc>
          <w:tcPr>
            <w:tcW w:w="960" w:type="dxa"/>
            <w:tcBorders>
              <w:top w:val="nil"/>
              <w:left w:val="nil"/>
              <w:bottom w:val="single" w:sz="4" w:space="0" w:color="auto"/>
              <w:right w:val="single" w:sz="4" w:space="0" w:color="auto"/>
            </w:tcBorders>
            <w:shd w:val="clear" w:color="auto" w:fill="auto"/>
            <w:noWrap/>
            <w:vAlign w:val="bottom"/>
            <w:hideMark/>
          </w:tcPr>
          <w:p w14:paraId="4CCF559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12FE7C"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B9AE37"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r>
      <w:tr w:rsidR="00F53A5D" w:rsidRPr="00F53A5D" w14:paraId="21224FE4"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159E9"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7</w:t>
            </w:r>
          </w:p>
        </w:tc>
        <w:tc>
          <w:tcPr>
            <w:tcW w:w="960" w:type="dxa"/>
            <w:tcBorders>
              <w:top w:val="nil"/>
              <w:left w:val="nil"/>
              <w:bottom w:val="single" w:sz="4" w:space="0" w:color="auto"/>
              <w:right w:val="single" w:sz="4" w:space="0" w:color="auto"/>
            </w:tcBorders>
            <w:shd w:val="clear" w:color="auto" w:fill="auto"/>
            <w:noWrap/>
            <w:vAlign w:val="bottom"/>
            <w:hideMark/>
          </w:tcPr>
          <w:p w14:paraId="5CB319DB"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184.464</w:t>
            </w:r>
          </w:p>
        </w:tc>
        <w:tc>
          <w:tcPr>
            <w:tcW w:w="960" w:type="dxa"/>
            <w:tcBorders>
              <w:top w:val="nil"/>
              <w:left w:val="nil"/>
              <w:bottom w:val="single" w:sz="4" w:space="0" w:color="auto"/>
              <w:right w:val="single" w:sz="4" w:space="0" w:color="auto"/>
            </w:tcBorders>
            <w:shd w:val="clear" w:color="auto" w:fill="auto"/>
            <w:noWrap/>
            <w:vAlign w:val="bottom"/>
            <w:hideMark/>
          </w:tcPr>
          <w:p w14:paraId="5DF3DB1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65.79814</w:t>
            </w:r>
          </w:p>
        </w:tc>
        <w:tc>
          <w:tcPr>
            <w:tcW w:w="960" w:type="dxa"/>
            <w:tcBorders>
              <w:top w:val="nil"/>
              <w:left w:val="nil"/>
              <w:bottom w:val="single" w:sz="4" w:space="0" w:color="auto"/>
              <w:right w:val="single" w:sz="4" w:space="0" w:color="auto"/>
            </w:tcBorders>
            <w:shd w:val="clear" w:color="auto" w:fill="auto"/>
            <w:noWrap/>
            <w:vAlign w:val="bottom"/>
            <w:hideMark/>
          </w:tcPr>
          <w:p w14:paraId="6F282CAF"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2.803483</w:t>
            </w:r>
          </w:p>
        </w:tc>
        <w:tc>
          <w:tcPr>
            <w:tcW w:w="960" w:type="dxa"/>
            <w:tcBorders>
              <w:top w:val="nil"/>
              <w:left w:val="nil"/>
              <w:bottom w:val="single" w:sz="4" w:space="0" w:color="auto"/>
              <w:right w:val="single" w:sz="4" w:space="0" w:color="auto"/>
            </w:tcBorders>
            <w:shd w:val="clear" w:color="auto" w:fill="auto"/>
            <w:noWrap/>
            <w:vAlign w:val="bottom"/>
            <w:hideMark/>
          </w:tcPr>
          <w:p w14:paraId="73472C08"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50.8</w:t>
            </w:r>
          </w:p>
        </w:tc>
        <w:tc>
          <w:tcPr>
            <w:tcW w:w="960" w:type="dxa"/>
            <w:tcBorders>
              <w:top w:val="nil"/>
              <w:left w:val="nil"/>
              <w:bottom w:val="single" w:sz="4" w:space="0" w:color="auto"/>
              <w:right w:val="single" w:sz="4" w:space="0" w:color="auto"/>
            </w:tcBorders>
            <w:shd w:val="clear" w:color="auto" w:fill="auto"/>
            <w:noWrap/>
            <w:vAlign w:val="bottom"/>
            <w:hideMark/>
          </w:tcPr>
          <w:p w14:paraId="0C7135DB"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BCB47"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50.8</w:t>
            </w:r>
          </w:p>
        </w:tc>
      </w:tr>
      <w:tr w:rsidR="00F53A5D" w:rsidRPr="00F53A5D" w14:paraId="4F504859"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5FA34A"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8</w:t>
            </w:r>
          </w:p>
        </w:tc>
        <w:tc>
          <w:tcPr>
            <w:tcW w:w="960" w:type="dxa"/>
            <w:tcBorders>
              <w:top w:val="nil"/>
              <w:left w:val="nil"/>
              <w:bottom w:val="single" w:sz="4" w:space="0" w:color="auto"/>
              <w:right w:val="single" w:sz="4" w:space="0" w:color="auto"/>
            </w:tcBorders>
            <w:shd w:val="clear" w:color="auto" w:fill="auto"/>
            <w:noWrap/>
            <w:vAlign w:val="bottom"/>
            <w:hideMark/>
          </w:tcPr>
          <w:p w14:paraId="3C080FF8"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197.5712</w:t>
            </w:r>
          </w:p>
        </w:tc>
        <w:tc>
          <w:tcPr>
            <w:tcW w:w="960" w:type="dxa"/>
            <w:tcBorders>
              <w:top w:val="nil"/>
              <w:left w:val="nil"/>
              <w:bottom w:val="single" w:sz="4" w:space="0" w:color="auto"/>
              <w:right w:val="single" w:sz="4" w:space="0" w:color="auto"/>
            </w:tcBorders>
            <w:shd w:val="clear" w:color="auto" w:fill="auto"/>
            <w:noWrap/>
            <w:vAlign w:val="bottom"/>
            <w:hideMark/>
          </w:tcPr>
          <w:p w14:paraId="1C597EE1"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52.63852</w:t>
            </w:r>
          </w:p>
        </w:tc>
        <w:tc>
          <w:tcPr>
            <w:tcW w:w="960" w:type="dxa"/>
            <w:tcBorders>
              <w:top w:val="nil"/>
              <w:left w:val="nil"/>
              <w:bottom w:val="single" w:sz="4" w:space="0" w:color="auto"/>
              <w:right w:val="single" w:sz="4" w:space="0" w:color="auto"/>
            </w:tcBorders>
            <w:shd w:val="clear" w:color="auto" w:fill="auto"/>
            <w:noWrap/>
            <w:vAlign w:val="bottom"/>
            <w:hideMark/>
          </w:tcPr>
          <w:p w14:paraId="306532CA"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3.753358</w:t>
            </w:r>
          </w:p>
        </w:tc>
        <w:tc>
          <w:tcPr>
            <w:tcW w:w="960" w:type="dxa"/>
            <w:tcBorders>
              <w:top w:val="nil"/>
              <w:left w:val="nil"/>
              <w:bottom w:val="single" w:sz="4" w:space="0" w:color="auto"/>
              <w:right w:val="single" w:sz="4" w:space="0" w:color="auto"/>
            </w:tcBorders>
            <w:shd w:val="clear" w:color="auto" w:fill="auto"/>
            <w:noWrap/>
            <w:vAlign w:val="bottom"/>
            <w:hideMark/>
          </w:tcPr>
          <w:p w14:paraId="355A39F0"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90.64</w:t>
            </w:r>
          </w:p>
        </w:tc>
        <w:tc>
          <w:tcPr>
            <w:tcW w:w="960" w:type="dxa"/>
            <w:tcBorders>
              <w:top w:val="nil"/>
              <w:left w:val="nil"/>
              <w:bottom w:val="single" w:sz="4" w:space="0" w:color="auto"/>
              <w:right w:val="single" w:sz="4" w:space="0" w:color="auto"/>
            </w:tcBorders>
            <w:shd w:val="clear" w:color="auto" w:fill="auto"/>
            <w:noWrap/>
            <w:vAlign w:val="bottom"/>
            <w:hideMark/>
          </w:tcPr>
          <w:p w14:paraId="616D7BC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31BDEF"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90.64</w:t>
            </w:r>
          </w:p>
        </w:tc>
      </w:tr>
      <w:tr w:rsidR="00F53A5D" w:rsidRPr="00F53A5D" w14:paraId="637546DD"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465F5"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9</w:t>
            </w:r>
          </w:p>
        </w:tc>
        <w:tc>
          <w:tcPr>
            <w:tcW w:w="960" w:type="dxa"/>
            <w:tcBorders>
              <w:top w:val="nil"/>
              <w:left w:val="nil"/>
              <w:bottom w:val="single" w:sz="4" w:space="0" w:color="auto"/>
              <w:right w:val="single" w:sz="4" w:space="0" w:color="auto"/>
            </w:tcBorders>
            <w:shd w:val="clear" w:color="auto" w:fill="auto"/>
            <w:noWrap/>
            <w:vAlign w:val="bottom"/>
            <w:hideMark/>
          </w:tcPr>
          <w:p w14:paraId="1BF849DD"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208.057</w:t>
            </w:r>
          </w:p>
        </w:tc>
        <w:tc>
          <w:tcPr>
            <w:tcW w:w="960" w:type="dxa"/>
            <w:tcBorders>
              <w:top w:val="nil"/>
              <w:left w:val="nil"/>
              <w:bottom w:val="single" w:sz="4" w:space="0" w:color="auto"/>
              <w:right w:val="single" w:sz="4" w:space="0" w:color="auto"/>
            </w:tcBorders>
            <w:shd w:val="clear" w:color="auto" w:fill="auto"/>
            <w:noWrap/>
            <w:vAlign w:val="bottom"/>
            <w:hideMark/>
          </w:tcPr>
          <w:p w14:paraId="1F365F4E"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42.11081</w:t>
            </w:r>
          </w:p>
        </w:tc>
        <w:tc>
          <w:tcPr>
            <w:tcW w:w="960" w:type="dxa"/>
            <w:tcBorders>
              <w:top w:val="nil"/>
              <w:left w:val="nil"/>
              <w:bottom w:val="single" w:sz="4" w:space="0" w:color="auto"/>
              <w:right w:val="single" w:sz="4" w:space="0" w:color="auto"/>
            </w:tcBorders>
            <w:shd w:val="clear" w:color="auto" w:fill="auto"/>
            <w:noWrap/>
            <w:vAlign w:val="bottom"/>
            <w:hideMark/>
          </w:tcPr>
          <w:p w14:paraId="03F2F9C6"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4.940702</w:t>
            </w:r>
          </w:p>
        </w:tc>
        <w:tc>
          <w:tcPr>
            <w:tcW w:w="960" w:type="dxa"/>
            <w:tcBorders>
              <w:top w:val="nil"/>
              <w:left w:val="nil"/>
              <w:bottom w:val="single" w:sz="4" w:space="0" w:color="auto"/>
              <w:right w:val="single" w:sz="4" w:space="0" w:color="auto"/>
            </w:tcBorders>
            <w:shd w:val="clear" w:color="auto" w:fill="auto"/>
            <w:noWrap/>
            <w:vAlign w:val="bottom"/>
            <w:hideMark/>
          </w:tcPr>
          <w:p w14:paraId="1B64CA8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122.512</w:t>
            </w:r>
          </w:p>
        </w:tc>
        <w:tc>
          <w:tcPr>
            <w:tcW w:w="960" w:type="dxa"/>
            <w:tcBorders>
              <w:top w:val="nil"/>
              <w:left w:val="nil"/>
              <w:bottom w:val="single" w:sz="4" w:space="0" w:color="auto"/>
              <w:right w:val="single" w:sz="4" w:space="0" w:color="auto"/>
            </w:tcBorders>
            <w:shd w:val="clear" w:color="auto" w:fill="auto"/>
            <w:noWrap/>
            <w:vAlign w:val="bottom"/>
            <w:hideMark/>
          </w:tcPr>
          <w:p w14:paraId="04B9FC87"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1980F6"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122.512</w:t>
            </w:r>
          </w:p>
        </w:tc>
      </w:tr>
      <w:tr w:rsidR="00F53A5D" w:rsidRPr="00F53A5D" w14:paraId="619BD080"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C82E6"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10</w:t>
            </w:r>
          </w:p>
        </w:tc>
        <w:tc>
          <w:tcPr>
            <w:tcW w:w="960" w:type="dxa"/>
            <w:tcBorders>
              <w:top w:val="nil"/>
              <w:left w:val="nil"/>
              <w:bottom w:val="single" w:sz="4" w:space="0" w:color="auto"/>
              <w:right w:val="single" w:sz="4" w:space="0" w:color="auto"/>
            </w:tcBorders>
            <w:shd w:val="clear" w:color="auto" w:fill="auto"/>
            <w:noWrap/>
            <w:vAlign w:val="bottom"/>
            <w:hideMark/>
          </w:tcPr>
          <w:p w14:paraId="37A679A3"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216.4456</w:t>
            </w:r>
          </w:p>
        </w:tc>
        <w:tc>
          <w:tcPr>
            <w:tcW w:w="960" w:type="dxa"/>
            <w:tcBorders>
              <w:top w:val="nil"/>
              <w:left w:val="nil"/>
              <w:bottom w:val="single" w:sz="4" w:space="0" w:color="auto"/>
              <w:right w:val="single" w:sz="4" w:space="0" w:color="auto"/>
            </w:tcBorders>
            <w:shd w:val="clear" w:color="auto" w:fill="auto"/>
            <w:noWrap/>
            <w:vAlign w:val="bottom"/>
            <w:hideMark/>
          </w:tcPr>
          <w:p w14:paraId="0895320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33.68865</w:t>
            </w:r>
          </w:p>
        </w:tc>
        <w:tc>
          <w:tcPr>
            <w:tcW w:w="960" w:type="dxa"/>
            <w:tcBorders>
              <w:top w:val="nil"/>
              <w:left w:val="nil"/>
              <w:bottom w:val="single" w:sz="4" w:space="0" w:color="auto"/>
              <w:right w:val="single" w:sz="4" w:space="0" w:color="auto"/>
            </w:tcBorders>
            <w:shd w:val="clear" w:color="auto" w:fill="auto"/>
            <w:noWrap/>
            <w:vAlign w:val="bottom"/>
            <w:hideMark/>
          </w:tcPr>
          <w:p w14:paraId="5EAC8816"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6.424881</w:t>
            </w:r>
          </w:p>
        </w:tc>
        <w:tc>
          <w:tcPr>
            <w:tcW w:w="960" w:type="dxa"/>
            <w:tcBorders>
              <w:top w:val="nil"/>
              <w:left w:val="nil"/>
              <w:bottom w:val="single" w:sz="4" w:space="0" w:color="auto"/>
              <w:right w:val="single" w:sz="4" w:space="0" w:color="auto"/>
            </w:tcBorders>
            <w:shd w:val="clear" w:color="auto" w:fill="auto"/>
            <w:noWrap/>
            <w:vAlign w:val="bottom"/>
            <w:hideMark/>
          </w:tcPr>
          <w:p w14:paraId="1BED9C8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148.0096</w:t>
            </w:r>
          </w:p>
        </w:tc>
        <w:tc>
          <w:tcPr>
            <w:tcW w:w="960" w:type="dxa"/>
            <w:tcBorders>
              <w:top w:val="nil"/>
              <w:left w:val="nil"/>
              <w:bottom w:val="single" w:sz="4" w:space="0" w:color="auto"/>
              <w:right w:val="single" w:sz="4" w:space="0" w:color="auto"/>
            </w:tcBorders>
            <w:shd w:val="clear" w:color="auto" w:fill="auto"/>
            <w:noWrap/>
            <w:vAlign w:val="bottom"/>
            <w:hideMark/>
          </w:tcPr>
          <w:p w14:paraId="059A5CB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E33CAF"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148.0096</w:t>
            </w:r>
          </w:p>
        </w:tc>
      </w:tr>
      <w:tr w:rsidR="00F53A5D" w:rsidRPr="00F53A5D" w14:paraId="557D7E36"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9AB0EB"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11</w:t>
            </w:r>
          </w:p>
        </w:tc>
        <w:tc>
          <w:tcPr>
            <w:tcW w:w="960" w:type="dxa"/>
            <w:tcBorders>
              <w:top w:val="nil"/>
              <w:left w:val="nil"/>
              <w:bottom w:val="single" w:sz="4" w:space="0" w:color="auto"/>
              <w:right w:val="single" w:sz="4" w:space="0" w:color="auto"/>
            </w:tcBorders>
            <w:shd w:val="clear" w:color="auto" w:fill="auto"/>
            <w:noWrap/>
            <w:vAlign w:val="bottom"/>
            <w:hideMark/>
          </w:tcPr>
          <w:p w14:paraId="1681E8DC"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223.1565</w:t>
            </w:r>
          </w:p>
        </w:tc>
        <w:tc>
          <w:tcPr>
            <w:tcW w:w="960" w:type="dxa"/>
            <w:tcBorders>
              <w:top w:val="nil"/>
              <w:left w:val="nil"/>
              <w:bottom w:val="single" w:sz="4" w:space="0" w:color="auto"/>
              <w:right w:val="single" w:sz="4" w:space="0" w:color="auto"/>
            </w:tcBorders>
            <w:shd w:val="clear" w:color="auto" w:fill="auto"/>
            <w:noWrap/>
            <w:vAlign w:val="bottom"/>
            <w:hideMark/>
          </w:tcPr>
          <w:p w14:paraId="10CF1053"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26.95092</w:t>
            </w:r>
          </w:p>
        </w:tc>
        <w:tc>
          <w:tcPr>
            <w:tcW w:w="960" w:type="dxa"/>
            <w:tcBorders>
              <w:top w:val="nil"/>
              <w:left w:val="nil"/>
              <w:bottom w:val="single" w:sz="4" w:space="0" w:color="auto"/>
              <w:right w:val="single" w:sz="4" w:space="0" w:color="auto"/>
            </w:tcBorders>
            <w:shd w:val="clear" w:color="auto" w:fill="auto"/>
            <w:noWrap/>
            <w:vAlign w:val="bottom"/>
            <w:hideMark/>
          </w:tcPr>
          <w:p w14:paraId="72B1EFCE"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8.280105</w:t>
            </w:r>
          </w:p>
        </w:tc>
        <w:tc>
          <w:tcPr>
            <w:tcW w:w="960" w:type="dxa"/>
            <w:tcBorders>
              <w:top w:val="nil"/>
              <w:left w:val="nil"/>
              <w:bottom w:val="single" w:sz="4" w:space="0" w:color="auto"/>
              <w:right w:val="single" w:sz="4" w:space="0" w:color="auto"/>
            </w:tcBorders>
            <w:shd w:val="clear" w:color="auto" w:fill="auto"/>
            <w:noWrap/>
            <w:vAlign w:val="bottom"/>
            <w:hideMark/>
          </w:tcPr>
          <w:p w14:paraId="2F499FC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168.4077</w:t>
            </w:r>
          </w:p>
        </w:tc>
        <w:tc>
          <w:tcPr>
            <w:tcW w:w="960" w:type="dxa"/>
            <w:tcBorders>
              <w:top w:val="nil"/>
              <w:left w:val="nil"/>
              <w:bottom w:val="single" w:sz="4" w:space="0" w:color="auto"/>
              <w:right w:val="single" w:sz="4" w:space="0" w:color="auto"/>
            </w:tcBorders>
            <w:shd w:val="clear" w:color="auto" w:fill="auto"/>
            <w:noWrap/>
            <w:vAlign w:val="bottom"/>
            <w:hideMark/>
          </w:tcPr>
          <w:p w14:paraId="36829AF0"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7EAB46"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168.4077</w:t>
            </w:r>
          </w:p>
        </w:tc>
      </w:tr>
      <w:tr w:rsidR="00F53A5D" w:rsidRPr="00F53A5D" w14:paraId="1D308464"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5FB908"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12</w:t>
            </w:r>
          </w:p>
        </w:tc>
        <w:tc>
          <w:tcPr>
            <w:tcW w:w="960" w:type="dxa"/>
            <w:tcBorders>
              <w:top w:val="nil"/>
              <w:left w:val="nil"/>
              <w:bottom w:val="single" w:sz="4" w:space="0" w:color="auto"/>
              <w:right w:val="single" w:sz="4" w:space="0" w:color="auto"/>
            </w:tcBorders>
            <w:shd w:val="clear" w:color="auto" w:fill="auto"/>
            <w:noWrap/>
            <w:vAlign w:val="bottom"/>
            <w:hideMark/>
          </w:tcPr>
          <w:p w14:paraId="554A327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228.5252</w:t>
            </w:r>
          </w:p>
        </w:tc>
        <w:tc>
          <w:tcPr>
            <w:tcW w:w="960" w:type="dxa"/>
            <w:tcBorders>
              <w:top w:val="nil"/>
              <w:left w:val="nil"/>
              <w:bottom w:val="single" w:sz="4" w:space="0" w:color="auto"/>
              <w:right w:val="single" w:sz="4" w:space="0" w:color="auto"/>
            </w:tcBorders>
            <w:shd w:val="clear" w:color="auto" w:fill="auto"/>
            <w:noWrap/>
            <w:vAlign w:val="bottom"/>
            <w:hideMark/>
          </w:tcPr>
          <w:p w14:paraId="1A7EA87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21.56074</w:t>
            </w:r>
          </w:p>
        </w:tc>
        <w:tc>
          <w:tcPr>
            <w:tcW w:w="960" w:type="dxa"/>
            <w:tcBorders>
              <w:top w:val="nil"/>
              <w:left w:val="nil"/>
              <w:bottom w:val="single" w:sz="4" w:space="0" w:color="auto"/>
              <w:right w:val="single" w:sz="4" w:space="0" w:color="auto"/>
            </w:tcBorders>
            <w:shd w:val="clear" w:color="auto" w:fill="auto"/>
            <w:noWrap/>
            <w:vAlign w:val="bottom"/>
            <w:hideMark/>
          </w:tcPr>
          <w:p w14:paraId="0810CD26"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10.59914</w:t>
            </w:r>
          </w:p>
        </w:tc>
        <w:tc>
          <w:tcPr>
            <w:tcW w:w="960" w:type="dxa"/>
            <w:tcBorders>
              <w:top w:val="nil"/>
              <w:left w:val="nil"/>
              <w:bottom w:val="single" w:sz="4" w:space="0" w:color="auto"/>
              <w:right w:val="single" w:sz="4" w:space="0" w:color="auto"/>
            </w:tcBorders>
            <w:shd w:val="clear" w:color="auto" w:fill="auto"/>
            <w:noWrap/>
            <w:vAlign w:val="bottom"/>
            <w:hideMark/>
          </w:tcPr>
          <w:p w14:paraId="079AD2F8"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184.7261</w:t>
            </w:r>
          </w:p>
        </w:tc>
        <w:tc>
          <w:tcPr>
            <w:tcW w:w="960" w:type="dxa"/>
            <w:tcBorders>
              <w:top w:val="nil"/>
              <w:left w:val="nil"/>
              <w:bottom w:val="single" w:sz="4" w:space="0" w:color="auto"/>
              <w:right w:val="single" w:sz="4" w:space="0" w:color="auto"/>
            </w:tcBorders>
            <w:shd w:val="clear" w:color="auto" w:fill="auto"/>
            <w:noWrap/>
            <w:vAlign w:val="bottom"/>
            <w:hideMark/>
          </w:tcPr>
          <w:p w14:paraId="599C355B"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B7C5EA"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184.7261</w:t>
            </w:r>
          </w:p>
        </w:tc>
      </w:tr>
      <w:tr w:rsidR="00F53A5D" w:rsidRPr="00F53A5D" w14:paraId="000FAA30"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53B6C2"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13</w:t>
            </w:r>
          </w:p>
        </w:tc>
        <w:tc>
          <w:tcPr>
            <w:tcW w:w="960" w:type="dxa"/>
            <w:tcBorders>
              <w:top w:val="nil"/>
              <w:left w:val="nil"/>
              <w:bottom w:val="single" w:sz="4" w:space="0" w:color="auto"/>
              <w:right w:val="single" w:sz="4" w:space="0" w:color="auto"/>
            </w:tcBorders>
            <w:shd w:val="clear" w:color="auto" w:fill="auto"/>
            <w:noWrap/>
            <w:vAlign w:val="bottom"/>
            <w:hideMark/>
          </w:tcPr>
          <w:p w14:paraId="4B9726CA"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232.8201</w:t>
            </w:r>
          </w:p>
        </w:tc>
        <w:tc>
          <w:tcPr>
            <w:tcW w:w="960" w:type="dxa"/>
            <w:tcBorders>
              <w:top w:val="nil"/>
              <w:left w:val="nil"/>
              <w:bottom w:val="single" w:sz="4" w:space="0" w:color="auto"/>
              <w:right w:val="single" w:sz="4" w:space="0" w:color="auto"/>
            </w:tcBorders>
            <w:shd w:val="clear" w:color="auto" w:fill="auto"/>
            <w:noWrap/>
            <w:vAlign w:val="bottom"/>
            <w:hideMark/>
          </w:tcPr>
          <w:p w14:paraId="00B7E5F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17.24859</w:t>
            </w:r>
          </w:p>
        </w:tc>
        <w:tc>
          <w:tcPr>
            <w:tcW w:w="960" w:type="dxa"/>
            <w:tcBorders>
              <w:top w:val="nil"/>
              <w:left w:val="nil"/>
              <w:bottom w:val="single" w:sz="4" w:space="0" w:color="auto"/>
              <w:right w:val="single" w:sz="4" w:space="0" w:color="auto"/>
            </w:tcBorders>
            <w:shd w:val="clear" w:color="auto" w:fill="auto"/>
            <w:noWrap/>
            <w:vAlign w:val="bottom"/>
            <w:hideMark/>
          </w:tcPr>
          <w:p w14:paraId="29FDA1ED"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13.49792</w:t>
            </w:r>
          </w:p>
        </w:tc>
        <w:tc>
          <w:tcPr>
            <w:tcW w:w="960" w:type="dxa"/>
            <w:tcBorders>
              <w:top w:val="nil"/>
              <w:left w:val="nil"/>
              <w:bottom w:val="single" w:sz="4" w:space="0" w:color="auto"/>
              <w:right w:val="single" w:sz="4" w:space="0" w:color="auto"/>
            </w:tcBorders>
            <w:shd w:val="clear" w:color="auto" w:fill="auto"/>
            <w:noWrap/>
            <w:vAlign w:val="bottom"/>
            <w:hideMark/>
          </w:tcPr>
          <w:p w14:paraId="0239C43D"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197.7809</w:t>
            </w:r>
          </w:p>
        </w:tc>
        <w:tc>
          <w:tcPr>
            <w:tcW w:w="960" w:type="dxa"/>
            <w:tcBorders>
              <w:top w:val="nil"/>
              <w:left w:val="nil"/>
              <w:bottom w:val="single" w:sz="4" w:space="0" w:color="auto"/>
              <w:right w:val="single" w:sz="4" w:space="0" w:color="auto"/>
            </w:tcBorders>
            <w:shd w:val="clear" w:color="auto" w:fill="auto"/>
            <w:noWrap/>
            <w:vAlign w:val="bottom"/>
            <w:hideMark/>
          </w:tcPr>
          <w:p w14:paraId="7D2A0D8B"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568A97"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197.7809</w:t>
            </w:r>
          </w:p>
        </w:tc>
      </w:tr>
      <w:tr w:rsidR="00F53A5D" w:rsidRPr="00F53A5D" w14:paraId="0E5FE7DD" w14:textId="77777777" w:rsidTr="00F53A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00930E" w14:textId="77777777" w:rsidR="00F53A5D" w:rsidRPr="00F53A5D" w:rsidRDefault="00F53A5D" w:rsidP="00F53A5D">
            <w:pPr>
              <w:spacing w:after="0" w:line="240" w:lineRule="auto"/>
              <w:rPr>
                <w:rFonts w:ascii="Calibri" w:eastAsia="Times New Roman" w:hAnsi="Calibri" w:cs="Calibri"/>
                <w:color w:val="000000"/>
              </w:rPr>
            </w:pPr>
            <w:r w:rsidRPr="00F53A5D">
              <w:rPr>
                <w:rFonts w:ascii="Calibri" w:eastAsia="Times New Roman" w:hAnsi="Calibri" w:cs="Calibri"/>
                <w:color w:val="000000"/>
              </w:rPr>
              <w:t>Raid 14</w:t>
            </w:r>
          </w:p>
        </w:tc>
        <w:tc>
          <w:tcPr>
            <w:tcW w:w="960" w:type="dxa"/>
            <w:tcBorders>
              <w:top w:val="nil"/>
              <w:left w:val="nil"/>
              <w:bottom w:val="single" w:sz="4" w:space="0" w:color="auto"/>
              <w:right w:val="single" w:sz="4" w:space="0" w:color="auto"/>
            </w:tcBorders>
            <w:shd w:val="clear" w:color="auto" w:fill="auto"/>
            <w:noWrap/>
            <w:vAlign w:val="bottom"/>
            <w:hideMark/>
          </w:tcPr>
          <w:p w14:paraId="551672F4"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236.2561</w:t>
            </w:r>
          </w:p>
        </w:tc>
        <w:tc>
          <w:tcPr>
            <w:tcW w:w="960" w:type="dxa"/>
            <w:tcBorders>
              <w:top w:val="nil"/>
              <w:left w:val="nil"/>
              <w:bottom w:val="single" w:sz="4" w:space="0" w:color="auto"/>
              <w:right w:val="single" w:sz="4" w:space="0" w:color="auto"/>
            </w:tcBorders>
            <w:shd w:val="clear" w:color="auto" w:fill="auto"/>
            <w:noWrap/>
            <w:vAlign w:val="bottom"/>
            <w:hideMark/>
          </w:tcPr>
          <w:p w14:paraId="5944CD49"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13.79887</w:t>
            </w:r>
          </w:p>
        </w:tc>
        <w:tc>
          <w:tcPr>
            <w:tcW w:w="960" w:type="dxa"/>
            <w:tcBorders>
              <w:top w:val="nil"/>
              <w:left w:val="nil"/>
              <w:bottom w:val="single" w:sz="4" w:space="0" w:color="auto"/>
              <w:right w:val="single" w:sz="4" w:space="0" w:color="auto"/>
            </w:tcBorders>
            <w:shd w:val="clear" w:color="auto" w:fill="auto"/>
            <w:noWrap/>
            <w:vAlign w:val="bottom"/>
            <w:hideMark/>
          </w:tcPr>
          <w:p w14:paraId="3F8450C5"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17.12141</w:t>
            </w:r>
          </w:p>
        </w:tc>
        <w:tc>
          <w:tcPr>
            <w:tcW w:w="960" w:type="dxa"/>
            <w:tcBorders>
              <w:top w:val="nil"/>
              <w:left w:val="nil"/>
              <w:bottom w:val="single" w:sz="4" w:space="0" w:color="auto"/>
              <w:right w:val="single" w:sz="4" w:space="0" w:color="auto"/>
            </w:tcBorders>
            <w:shd w:val="clear" w:color="auto" w:fill="auto"/>
            <w:noWrap/>
            <w:vAlign w:val="bottom"/>
            <w:hideMark/>
          </w:tcPr>
          <w:p w14:paraId="521B7AF2"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208.2247</w:t>
            </w:r>
          </w:p>
        </w:tc>
        <w:tc>
          <w:tcPr>
            <w:tcW w:w="960" w:type="dxa"/>
            <w:tcBorders>
              <w:top w:val="nil"/>
              <w:left w:val="nil"/>
              <w:bottom w:val="single" w:sz="4" w:space="0" w:color="auto"/>
              <w:right w:val="single" w:sz="4" w:space="0" w:color="auto"/>
            </w:tcBorders>
            <w:shd w:val="clear" w:color="auto" w:fill="auto"/>
            <w:noWrap/>
            <w:vAlign w:val="bottom"/>
            <w:hideMark/>
          </w:tcPr>
          <w:p w14:paraId="0348668A" w14:textId="77777777" w:rsidR="00F53A5D" w:rsidRPr="00F53A5D" w:rsidRDefault="00F53A5D" w:rsidP="00F53A5D">
            <w:pPr>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B9280B2" w14:textId="77777777" w:rsidR="00F53A5D" w:rsidRPr="00F53A5D" w:rsidRDefault="00F53A5D" w:rsidP="00F53A5D">
            <w:pPr>
              <w:keepNext/>
              <w:spacing w:after="0" w:line="240" w:lineRule="auto"/>
              <w:jc w:val="right"/>
              <w:rPr>
                <w:rFonts w:ascii="Calibri" w:eastAsia="Times New Roman" w:hAnsi="Calibri" w:cs="Calibri"/>
                <w:color w:val="000000"/>
              </w:rPr>
            </w:pPr>
            <w:r w:rsidRPr="00F53A5D">
              <w:rPr>
                <w:rFonts w:ascii="Calibri" w:eastAsia="Times New Roman" w:hAnsi="Calibri" w:cs="Calibri"/>
                <w:color w:val="000000"/>
              </w:rPr>
              <w:t>208.2247</w:t>
            </w:r>
          </w:p>
        </w:tc>
      </w:tr>
    </w:tbl>
    <w:p w14:paraId="07ACD9BF" w14:textId="76152303" w:rsidR="00F53A5D" w:rsidRDefault="00F53A5D" w:rsidP="00F53A5D">
      <w:pPr>
        <w:pStyle w:val="Caption"/>
        <w:jc w:val="center"/>
      </w:pPr>
      <w:bookmarkStart w:id="13" w:name="_Ref48221960"/>
      <w:r>
        <w:t xml:space="preserve">Table </w:t>
      </w:r>
      <w:r w:rsidR="00F9749D">
        <w:fldChar w:fldCharType="begin"/>
      </w:r>
      <w:r w:rsidR="00F9749D">
        <w:instrText xml:space="preserve"> SEQ Table \* ARABIC </w:instrText>
      </w:r>
      <w:r w:rsidR="00F9749D">
        <w:fldChar w:fldCharType="separate"/>
      </w:r>
      <w:r w:rsidR="00582763">
        <w:rPr>
          <w:noProof/>
        </w:rPr>
        <w:t>2</w:t>
      </w:r>
      <w:r w:rsidR="00F9749D">
        <w:rPr>
          <w:noProof/>
        </w:rPr>
        <w:fldChar w:fldCharType="end"/>
      </w:r>
      <w:bookmarkEnd w:id="13"/>
      <w:r>
        <w:t>. Case Study: New Members</w:t>
      </w:r>
    </w:p>
    <w:p w14:paraId="71751C5D" w14:textId="579733E3" w:rsidR="00C7547A" w:rsidRDefault="00C7547A" w:rsidP="00C7547A">
      <w:r>
        <w:t xml:space="preserve">This problem is combatted is by setting a GP floor value and an initial GP value, these two values do not need to be the same. Consider </w:t>
      </w:r>
      <w:r>
        <w:fldChar w:fldCharType="begin"/>
      </w:r>
      <w:r>
        <w:instrText xml:space="preserve"> REF _Ref48222465 \h </w:instrText>
      </w:r>
      <w:r>
        <w:fldChar w:fldCharType="separate"/>
      </w:r>
      <w:r>
        <w:t xml:space="preserve">Table </w:t>
      </w:r>
      <w:r>
        <w:rPr>
          <w:noProof/>
        </w:rPr>
        <w:t>3</w:t>
      </w:r>
      <w:r>
        <w:fldChar w:fldCharType="end"/>
      </w:r>
      <w:r>
        <w:t xml:space="preserve">. Which represents the same case study, but with an initial GP value of 50, and a GP floor set to 25. </w:t>
      </w:r>
      <w:r w:rsidR="00677416">
        <w:t>In this case, Raider 2 does not overtake Raider 1 until their fourth consecutive week of raiding in which neither player has claimed a single item.</w:t>
      </w:r>
    </w:p>
    <w:tbl>
      <w:tblPr>
        <w:tblW w:w="6720" w:type="dxa"/>
        <w:jc w:val="center"/>
        <w:tblLook w:val="04A0" w:firstRow="1" w:lastRow="0" w:firstColumn="1" w:lastColumn="0" w:noHBand="0" w:noVBand="1"/>
      </w:tblPr>
      <w:tblGrid>
        <w:gridCol w:w="960"/>
        <w:gridCol w:w="1053"/>
        <w:gridCol w:w="1053"/>
        <w:gridCol w:w="1053"/>
        <w:gridCol w:w="1053"/>
        <w:gridCol w:w="960"/>
        <w:gridCol w:w="1053"/>
      </w:tblGrid>
      <w:tr w:rsidR="00C7547A" w:rsidRPr="00C7547A" w14:paraId="6F55A81A" w14:textId="77777777" w:rsidTr="00C7547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86205"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152486"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EP1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26DFD4"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GP1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6595DD"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PR1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3334EB"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EP1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822279"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GP1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711C40"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PR2</w:t>
            </w:r>
          </w:p>
        </w:tc>
      </w:tr>
      <w:tr w:rsidR="00C7547A" w:rsidRPr="00C7547A" w14:paraId="23D5DA2C"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1EF105"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w:t>
            </w:r>
          </w:p>
        </w:tc>
        <w:tc>
          <w:tcPr>
            <w:tcW w:w="960" w:type="dxa"/>
            <w:tcBorders>
              <w:top w:val="nil"/>
              <w:left w:val="nil"/>
              <w:bottom w:val="single" w:sz="4" w:space="0" w:color="auto"/>
              <w:right w:val="single" w:sz="4" w:space="0" w:color="auto"/>
            </w:tcBorders>
            <w:shd w:val="clear" w:color="auto" w:fill="auto"/>
            <w:noWrap/>
            <w:vAlign w:val="bottom"/>
            <w:hideMark/>
          </w:tcPr>
          <w:p w14:paraId="72112527"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6CB4F4B"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301</w:t>
            </w:r>
          </w:p>
        </w:tc>
        <w:tc>
          <w:tcPr>
            <w:tcW w:w="960" w:type="dxa"/>
            <w:tcBorders>
              <w:top w:val="nil"/>
              <w:left w:val="nil"/>
              <w:bottom w:val="single" w:sz="4" w:space="0" w:color="auto"/>
              <w:right w:val="single" w:sz="4" w:space="0" w:color="auto"/>
            </w:tcBorders>
            <w:shd w:val="clear" w:color="auto" w:fill="auto"/>
            <w:noWrap/>
            <w:vAlign w:val="bottom"/>
            <w:hideMark/>
          </w:tcPr>
          <w:p w14:paraId="10ADA91F"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13DB891"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7DE7641"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C6B84E3"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r>
      <w:tr w:rsidR="00C7547A" w:rsidRPr="00C7547A" w14:paraId="781B56D3"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1F9E6D"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2</w:t>
            </w:r>
          </w:p>
        </w:tc>
        <w:tc>
          <w:tcPr>
            <w:tcW w:w="960" w:type="dxa"/>
            <w:tcBorders>
              <w:top w:val="nil"/>
              <w:left w:val="nil"/>
              <w:bottom w:val="single" w:sz="4" w:space="0" w:color="auto"/>
              <w:right w:val="single" w:sz="4" w:space="0" w:color="auto"/>
            </w:tcBorders>
            <w:shd w:val="clear" w:color="auto" w:fill="auto"/>
            <w:noWrap/>
            <w:vAlign w:val="bottom"/>
            <w:hideMark/>
          </w:tcPr>
          <w:p w14:paraId="7E0DB0A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6E3E2C69"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240.8</w:t>
            </w:r>
          </w:p>
        </w:tc>
        <w:tc>
          <w:tcPr>
            <w:tcW w:w="960" w:type="dxa"/>
            <w:tcBorders>
              <w:top w:val="nil"/>
              <w:left w:val="nil"/>
              <w:bottom w:val="single" w:sz="4" w:space="0" w:color="auto"/>
              <w:right w:val="single" w:sz="4" w:space="0" w:color="auto"/>
            </w:tcBorders>
            <w:shd w:val="clear" w:color="auto" w:fill="auto"/>
            <w:noWrap/>
            <w:vAlign w:val="bottom"/>
            <w:hideMark/>
          </w:tcPr>
          <w:p w14:paraId="623AB83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0.207641</w:t>
            </w:r>
          </w:p>
        </w:tc>
        <w:tc>
          <w:tcPr>
            <w:tcW w:w="960" w:type="dxa"/>
            <w:tcBorders>
              <w:top w:val="nil"/>
              <w:left w:val="nil"/>
              <w:bottom w:val="single" w:sz="4" w:space="0" w:color="auto"/>
              <w:right w:val="single" w:sz="4" w:space="0" w:color="auto"/>
            </w:tcBorders>
            <w:shd w:val="clear" w:color="auto" w:fill="auto"/>
            <w:noWrap/>
            <w:vAlign w:val="bottom"/>
            <w:hideMark/>
          </w:tcPr>
          <w:p w14:paraId="01B94057"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AE60BD8"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66126D4"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r>
      <w:tr w:rsidR="00C7547A" w:rsidRPr="00C7547A" w14:paraId="7D961997"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DEC540"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3</w:t>
            </w:r>
          </w:p>
        </w:tc>
        <w:tc>
          <w:tcPr>
            <w:tcW w:w="960" w:type="dxa"/>
            <w:tcBorders>
              <w:top w:val="nil"/>
              <w:left w:val="nil"/>
              <w:bottom w:val="single" w:sz="4" w:space="0" w:color="auto"/>
              <w:right w:val="single" w:sz="4" w:space="0" w:color="auto"/>
            </w:tcBorders>
            <w:shd w:val="clear" w:color="auto" w:fill="auto"/>
            <w:noWrap/>
            <w:vAlign w:val="bottom"/>
            <w:hideMark/>
          </w:tcPr>
          <w:p w14:paraId="3C4217F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14:paraId="4E9E5843"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192.64</w:t>
            </w:r>
          </w:p>
        </w:tc>
        <w:tc>
          <w:tcPr>
            <w:tcW w:w="960" w:type="dxa"/>
            <w:tcBorders>
              <w:top w:val="nil"/>
              <w:left w:val="nil"/>
              <w:bottom w:val="single" w:sz="4" w:space="0" w:color="auto"/>
              <w:right w:val="single" w:sz="4" w:space="0" w:color="auto"/>
            </w:tcBorders>
            <w:shd w:val="clear" w:color="auto" w:fill="auto"/>
            <w:noWrap/>
            <w:vAlign w:val="bottom"/>
            <w:hideMark/>
          </w:tcPr>
          <w:p w14:paraId="2BACF40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0.467193</w:t>
            </w:r>
          </w:p>
        </w:tc>
        <w:tc>
          <w:tcPr>
            <w:tcW w:w="960" w:type="dxa"/>
            <w:tcBorders>
              <w:top w:val="nil"/>
              <w:left w:val="nil"/>
              <w:bottom w:val="single" w:sz="4" w:space="0" w:color="auto"/>
              <w:right w:val="single" w:sz="4" w:space="0" w:color="auto"/>
            </w:tcBorders>
            <w:shd w:val="clear" w:color="auto" w:fill="auto"/>
            <w:noWrap/>
            <w:vAlign w:val="bottom"/>
            <w:hideMark/>
          </w:tcPr>
          <w:p w14:paraId="2519B942"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6E4EC38"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74718FA"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r>
      <w:tr w:rsidR="00C7547A" w:rsidRPr="00C7547A" w14:paraId="357F6061"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60AFEB"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lastRenderedPageBreak/>
              <w:t>Raid 4</w:t>
            </w:r>
          </w:p>
        </w:tc>
        <w:tc>
          <w:tcPr>
            <w:tcW w:w="960" w:type="dxa"/>
            <w:tcBorders>
              <w:top w:val="nil"/>
              <w:left w:val="nil"/>
              <w:bottom w:val="single" w:sz="4" w:space="0" w:color="auto"/>
              <w:right w:val="single" w:sz="4" w:space="0" w:color="auto"/>
            </w:tcBorders>
            <w:shd w:val="clear" w:color="auto" w:fill="auto"/>
            <w:noWrap/>
            <w:vAlign w:val="bottom"/>
            <w:hideMark/>
          </w:tcPr>
          <w:p w14:paraId="524979CD"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14:paraId="67D2867D"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154.112</w:t>
            </w:r>
          </w:p>
        </w:tc>
        <w:tc>
          <w:tcPr>
            <w:tcW w:w="960" w:type="dxa"/>
            <w:tcBorders>
              <w:top w:val="nil"/>
              <w:left w:val="nil"/>
              <w:bottom w:val="single" w:sz="4" w:space="0" w:color="auto"/>
              <w:right w:val="single" w:sz="4" w:space="0" w:color="auto"/>
            </w:tcBorders>
            <w:shd w:val="clear" w:color="auto" w:fill="auto"/>
            <w:noWrap/>
            <w:vAlign w:val="bottom"/>
            <w:hideMark/>
          </w:tcPr>
          <w:p w14:paraId="127E522A"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0.791632</w:t>
            </w:r>
          </w:p>
        </w:tc>
        <w:tc>
          <w:tcPr>
            <w:tcW w:w="960" w:type="dxa"/>
            <w:tcBorders>
              <w:top w:val="nil"/>
              <w:left w:val="nil"/>
              <w:bottom w:val="single" w:sz="4" w:space="0" w:color="auto"/>
              <w:right w:val="single" w:sz="4" w:space="0" w:color="auto"/>
            </w:tcBorders>
            <w:shd w:val="clear" w:color="auto" w:fill="auto"/>
            <w:noWrap/>
            <w:vAlign w:val="bottom"/>
            <w:hideMark/>
          </w:tcPr>
          <w:p w14:paraId="1322C630"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819EA5E"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540E433"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r>
      <w:tr w:rsidR="00C7547A" w:rsidRPr="00C7547A" w14:paraId="5126BDCF"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139A2"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5</w:t>
            </w:r>
          </w:p>
        </w:tc>
        <w:tc>
          <w:tcPr>
            <w:tcW w:w="960" w:type="dxa"/>
            <w:tcBorders>
              <w:top w:val="nil"/>
              <w:left w:val="nil"/>
              <w:bottom w:val="single" w:sz="4" w:space="0" w:color="auto"/>
              <w:right w:val="single" w:sz="4" w:space="0" w:color="auto"/>
            </w:tcBorders>
            <w:shd w:val="clear" w:color="auto" w:fill="auto"/>
            <w:noWrap/>
            <w:vAlign w:val="bottom"/>
            <w:hideMark/>
          </w:tcPr>
          <w:p w14:paraId="2E2CF83C"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147.6</w:t>
            </w:r>
          </w:p>
        </w:tc>
        <w:tc>
          <w:tcPr>
            <w:tcW w:w="960" w:type="dxa"/>
            <w:tcBorders>
              <w:top w:val="nil"/>
              <w:left w:val="nil"/>
              <w:bottom w:val="single" w:sz="4" w:space="0" w:color="auto"/>
              <w:right w:val="single" w:sz="4" w:space="0" w:color="auto"/>
            </w:tcBorders>
            <w:shd w:val="clear" w:color="auto" w:fill="auto"/>
            <w:noWrap/>
            <w:vAlign w:val="bottom"/>
            <w:hideMark/>
          </w:tcPr>
          <w:p w14:paraId="0E3BDD5B"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123.2896</w:t>
            </w:r>
          </w:p>
        </w:tc>
        <w:tc>
          <w:tcPr>
            <w:tcW w:w="960" w:type="dxa"/>
            <w:tcBorders>
              <w:top w:val="nil"/>
              <w:left w:val="nil"/>
              <w:bottom w:val="single" w:sz="4" w:space="0" w:color="auto"/>
              <w:right w:val="single" w:sz="4" w:space="0" w:color="auto"/>
            </w:tcBorders>
            <w:shd w:val="clear" w:color="auto" w:fill="auto"/>
            <w:noWrap/>
            <w:vAlign w:val="bottom"/>
            <w:hideMark/>
          </w:tcPr>
          <w:p w14:paraId="29A7B17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1.197181</w:t>
            </w:r>
          </w:p>
        </w:tc>
        <w:tc>
          <w:tcPr>
            <w:tcW w:w="960" w:type="dxa"/>
            <w:tcBorders>
              <w:top w:val="nil"/>
              <w:left w:val="nil"/>
              <w:bottom w:val="single" w:sz="4" w:space="0" w:color="auto"/>
              <w:right w:val="single" w:sz="4" w:space="0" w:color="auto"/>
            </w:tcBorders>
            <w:shd w:val="clear" w:color="auto" w:fill="auto"/>
            <w:noWrap/>
            <w:vAlign w:val="bottom"/>
            <w:hideMark/>
          </w:tcPr>
          <w:p w14:paraId="214F1D89"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32CD04E"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94041BD"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 </w:t>
            </w:r>
          </w:p>
        </w:tc>
      </w:tr>
      <w:tr w:rsidR="00C7547A" w:rsidRPr="00C7547A" w14:paraId="66577576"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C9958"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6</w:t>
            </w:r>
          </w:p>
        </w:tc>
        <w:tc>
          <w:tcPr>
            <w:tcW w:w="960" w:type="dxa"/>
            <w:tcBorders>
              <w:top w:val="nil"/>
              <w:left w:val="nil"/>
              <w:bottom w:val="single" w:sz="4" w:space="0" w:color="auto"/>
              <w:right w:val="single" w:sz="4" w:space="0" w:color="auto"/>
            </w:tcBorders>
            <w:shd w:val="clear" w:color="auto" w:fill="auto"/>
            <w:noWrap/>
            <w:vAlign w:val="bottom"/>
            <w:hideMark/>
          </w:tcPr>
          <w:p w14:paraId="53A3BB6E"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168.08</w:t>
            </w:r>
          </w:p>
        </w:tc>
        <w:tc>
          <w:tcPr>
            <w:tcW w:w="960" w:type="dxa"/>
            <w:tcBorders>
              <w:top w:val="nil"/>
              <w:left w:val="nil"/>
              <w:bottom w:val="single" w:sz="4" w:space="0" w:color="auto"/>
              <w:right w:val="single" w:sz="4" w:space="0" w:color="auto"/>
            </w:tcBorders>
            <w:shd w:val="clear" w:color="auto" w:fill="auto"/>
            <w:noWrap/>
            <w:vAlign w:val="bottom"/>
            <w:hideMark/>
          </w:tcPr>
          <w:p w14:paraId="4B5A4B7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98.63168</w:t>
            </w:r>
          </w:p>
        </w:tc>
        <w:tc>
          <w:tcPr>
            <w:tcW w:w="960" w:type="dxa"/>
            <w:tcBorders>
              <w:top w:val="nil"/>
              <w:left w:val="nil"/>
              <w:bottom w:val="single" w:sz="4" w:space="0" w:color="auto"/>
              <w:right w:val="single" w:sz="4" w:space="0" w:color="auto"/>
            </w:tcBorders>
            <w:shd w:val="clear" w:color="auto" w:fill="auto"/>
            <w:noWrap/>
            <w:vAlign w:val="bottom"/>
            <w:hideMark/>
          </w:tcPr>
          <w:p w14:paraId="620E12A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1.704118</w:t>
            </w:r>
          </w:p>
        </w:tc>
        <w:tc>
          <w:tcPr>
            <w:tcW w:w="960" w:type="dxa"/>
            <w:tcBorders>
              <w:top w:val="nil"/>
              <w:left w:val="nil"/>
              <w:bottom w:val="single" w:sz="4" w:space="0" w:color="auto"/>
              <w:right w:val="single" w:sz="4" w:space="0" w:color="auto"/>
            </w:tcBorders>
            <w:shd w:val="clear" w:color="auto" w:fill="auto"/>
            <w:noWrap/>
            <w:vAlign w:val="bottom"/>
            <w:hideMark/>
          </w:tcPr>
          <w:p w14:paraId="50EDBB19"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2F9DA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7CBFD4E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0.02</w:t>
            </w:r>
          </w:p>
        </w:tc>
      </w:tr>
      <w:tr w:rsidR="00C7547A" w:rsidRPr="00C7547A" w14:paraId="6C819DB6"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421E16"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7</w:t>
            </w:r>
          </w:p>
        </w:tc>
        <w:tc>
          <w:tcPr>
            <w:tcW w:w="960" w:type="dxa"/>
            <w:tcBorders>
              <w:top w:val="nil"/>
              <w:left w:val="nil"/>
              <w:bottom w:val="single" w:sz="4" w:space="0" w:color="auto"/>
              <w:right w:val="single" w:sz="4" w:space="0" w:color="auto"/>
            </w:tcBorders>
            <w:shd w:val="clear" w:color="auto" w:fill="auto"/>
            <w:noWrap/>
            <w:vAlign w:val="bottom"/>
            <w:hideMark/>
          </w:tcPr>
          <w:p w14:paraId="3789134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184.464</w:t>
            </w:r>
          </w:p>
        </w:tc>
        <w:tc>
          <w:tcPr>
            <w:tcW w:w="960" w:type="dxa"/>
            <w:tcBorders>
              <w:top w:val="nil"/>
              <w:left w:val="nil"/>
              <w:bottom w:val="single" w:sz="4" w:space="0" w:color="auto"/>
              <w:right w:val="single" w:sz="4" w:space="0" w:color="auto"/>
            </w:tcBorders>
            <w:shd w:val="clear" w:color="auto" w:fill="auto"/>
            <w:noWrap/>
            <w:vAlign w:val="bottom"/>
            <w:hideMark/>
          </w:tcPr>
          <w:p w14:paraId="20B44F4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78.90534</w:t>
            </w:r>
          </w:p>
        </w:tc>
        <w:tc>
          <w:tcPr>
            <w:tcW w:w="960" w:type="dxa"/>
            <w:tcBorders>
              <w:top w:val="nil"/>
              <w:left w:val="nil"/>
              <w:bottom w:val="single" w:sz="4" w:space="0" w:color="auto"/>
              <w:right w:val="single" w:sz="4" w:space="0" w:color="auto"/>
            </w:tcBorders>
            <w:shd w:val="clear" w:color="auto" w:fill="auto"/>
            <w:noWrap/>
            <w:vAlign w:val="bottom"/>
            <w:hideMark/>
          </w:tcPr>
          <w:p w14:paraId="40510B4A"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2.337788</w:t>
            </w:r>
          </w:p>
        </w:tc>
        <w:tc>
          <w:tcPr>
            <w:tcW w:w="960" w:type="dxa"/>
            <w:tcBorders>
              <w:top w:val="nil"/>
              <w:left w:val="nil"/>
              <w:bottom w:val="single" w:sz="4" w:space="0" w:color="auto"/>
              <w:right w:val="single" w:sz="4" w:space="0" w:color="auto"/>
            </w:tcBorders>
            <w:shd w:val="clear" w:color="auto" w:fill="auto"/>
            <w:noWrap/>
            <w:vAlign w:val="bottom"/>
            <w:hideMark/>
          </w:tcPr>
          <w:p w14:paraId="002AE2D7"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50.8</w:t>
            </w:r>
          </w:p>
        </w:tc>
        <w:tc>
          <w:tcPr>
            <w:tcW w:w="960" w:type="dxa"/>
            <w:tcBorders>
              <w:top w:val="nil"/>
              <w:left w:val="nil"/>
              <w:bottom w:val="single" w:sz="4" w:space="0" w:color="auto"/>
              <w:right w:val="single" w:sz="4" w:space="0" w:color="auto"/>
            </w:tcBorders>
            <w:shd w:val="clear" w:color="auto" w:fill="auto"/>
            <w:noWrap/>
            <w:vAlign w:val="bottom"/>
            <w:hideMark/>
          </w:tcPr>
          <w:p w14:paraId="084CF42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14:paraId="0B3E34F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1.27</w:t>
            </w:r>
          </w:p>
        </w:tc>
      </w:tr>
      <w:tr w:rsidR="00C7547A" w:rsidRPr="00C7547A" w14:paraId="605B9F44"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C4B74"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8</w:t>
            </w:r>
          </w:p>
        </w:tc>
        <w:tc>
          <w:tcPr>
            <w:tcW w:w="960" w:type="dxa"/>
            <w:tcBorders>
              <w:top w:val="nil"/>
              <w:left w:val="nil"/>
              <w:bottom w:val="single" w:sz="4" w:space="0" w:color="auto"/>
              <w:right w:val="single" w:sz="4" w:space="0" w:color="auto"/>
            </w:tcBorders>
            <w:shd w:val="clear" w:color="auto" w:fill="auto"/>
            <w:noWrap/>
            <w:vAlign w:val="bottom"/>
            <w:hideMark/>
          </w:tcPr>
          <w:p w14:paraId="78376925"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197.5712</w:t>
            </w:r>
          </w:p>
        </w:tc>
        <w:tc>
          <w:tcPr>
            <w:tcW w:w="960" w:type="dxa"/>
            <w:tcBorders>
              <w:top w:val="nil"/>
              <w:left w:val="nil"/>
              <w:bottom w:val="single" w:sz="4" w:space="0" w:color="auto"/>
              <w:right w:val="single" w:sz="4" w:space="0" w:color="auto"/>
            </w:tcBorders>
            <w:shd w:val="clear" w:color="auto" w:fill="auto"/>
            <w:noWrap/>
            <w:vAlign w:val="bottom"/>
            <w:hideMark/>
          </w:tcPr>
          <w:p w14:paraId="00C99FA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63.12428</w:t>
            </w:r>
          </w:p>
        </w:tc>
        <w:tc>
          <w:tcPr>
            <w:tcW w:w="960" w:type="dxa"/>
            <w:tcBorders>
              <w:top w:val="nil"/>
              <w:left w:val="nil"/>
              <w:bottom w:val="single" w:sz="4" w:space="0" w:color="auto"/>
              <w:right w:val="single" w:sz="4" w:space="0" w:color="auto"/>
            </w:tcBorders>
            <w:shd w:val="clear" w:color="auto" w:fill="auto"/>
            <w:noWrap/>
            <w:vAlign w:val="bottom"/>
            <w:hideMark/>
          </w:tcPr>
          <w:p w14:paraId="51FDF8F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3.129877</w:t>
            </w:r>
          </w:p>
        </w:tc>
        <w:tc>
          <w:tcPr>
            <w:tcW w:w="960" w:type="dxa"/>
            <w:tcBorders>
              <w:top w:val="nil"/>
              <w:left w:val="nil"/>
              <w:bottom w:val="single" w:sz="4" w:space="0" w:color="auto"/>
              <w:right w:val="single" w:sz="4" w:space="0" w:color="auto"/>
            </w:tcBorders>
            <w:shd w:val="clear" w:color="auto" w:fill="auto"/>
            <w:noWrap/>
            <w:vAlign w:val="bottom"/>
            <w:hideMark/>
          </w:tcPr>
          <w:p w14:paraId="17452A4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90.64</w:t>
            </w:r>
          </w:p>
        </w:tc>
        <w:tc>
          <w:tcPr>
            <w:tcW w:w="960" w:type="dxa"/>
            <w:tcBorders>
              <w:top w:val="nil"/>
              <w:left w:val="nil"/>
              <w:bottom w:val="single" w:sz="4" w:space="0" w:color="auto"/>
              <w:right w:val="single" w:sz="4" w:space="0" w:color="auto"/>
            </w:tcBorders>
            <w:shd w:val="clear" w:color="auto" w:fill="auto"/>
            <w:noWrap/>
            <w:vAlign w:val="bottom"/>
            <w:hideMark/>
          </w:tcPr>
          <w:p w14:paraId="5372844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14:paraId="6B48BBDB"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2.8325</w:t>
            </w:r>
          </w:p>
        </w:tc>
      </w:tr>
      <w:tr w:rsidR="00C7547A" w:rsidRPr="00C7547A" w14:paraId="08F9476F"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F9E452"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9</w:t>
            </w:r>
          </w:p>
        </w:tc>
        <w:tc>
          <w:tcPr>
            <w:tcW w:w="960" w:type="dxa"/>
            <w:tcBorders>
              <w:top w:val="nil"/>
              <w:left w:val="nil"/>
              <w:bottom w:val="single" w:sz="4" w:space="0" w:color="auto"/>
              <w:right w:val="single" w:sz="4" w:space="0" w:color="auto"/>
            </w:tcBorders>
            <w:shd w:val="clear" w:color="auto" w:fill="auto"/>
            <w:noWrap/>
            <w:vAlign w:val="bottom"/>
            <w:hideMark/>
          </w:tcPr>
          <w:p w14:paraId="4EB8F7DA"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208.057</w:t>
            </w:r>
          </w:p>
        </w:tc>
        <w:tc>
          <w:tcPr>
            <w:tcW w:w="960" w:type="dxa"/>
            <w:tcBorders>
              <w:top w:val="nil"/>
              <w:left w:val="nil"/>
              <w:bottom w:val="single" w:sz="4" w:space="0" w:color="auto"/>
              <w:right w:val="single" w:sz="4" w:space="0" w:color="auto"/>
            </w:tcBorders>
            <w:shd w:val="clear" w:color="auto" w:fill="auto"/>
            <w:noWrap/>
            <w:vAlign w:val="bottom"/>
            <w:hideMark/>
          </w:tcPr>
          <w:p w14:paraId="29094CC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50.49942</w:t>
            </w:r>
          </w:p>
        </w:tc>
        <w:tc>
          <w:tcPr>
            <w:tcW w:w="960" w:type="dxa"/>
            <w:tcBorders>
              <w:top w:val="nil"/>
              <w:left w:val="nil"/>
              <w:bottom w:val="single" w:sz="4" w:space="0" w:color="auto"/>
              <w:right w:val="single" w:sz="4" w:space="0" w:color="auto"/>
            </w:tcBorders>
            <w:shd w:val="clear" w:color="auto" w:fill="auto"/>
            <w:noWrap/>
            <w:vAlign w:val="bottom"/>
            <w:hideMark/>
          </w:tcPr>
          <w:p w14:paraId="64D314F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4.119987</w:t>
            </w:r>
          </w:p>
        </w:tc>
        <w:tc>
          <w:tcPr>
            <w:tcW w:w="960" w:type="dxa"/>
            <w:tcBorders>
              <w:top w:val="nil"/>
              <w:left w:val="nil"/>
              <w:bottom w:val="single" w:sz="4" w:space="0" w:color="auto"/>
              <w:right w:val="single" w:sz="4" w:space="0" w:color="auto"/>
            </w:tcBorders>
            <w:shd w:val="clear" w:color="auto" w:fill="auto"/>
            <w:noWrap/>
            <w:vAlign w:val="bottom"/>
            <w:hideMark/>
          </w:tcPr>
          <w:p w14:paraId="10D7CA5B"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122.512</w:t>
            </w:r>
          </w:p>
        </w:tc>
        <w:tc>
          <w:tcPr>
            <w:tcW w:w="960" w:type="dxa"/>
            <w:tcBorders>
              <w:top w:val="nil"/>
              <w:left w:val="nil"/>
              <w:bottom w:val="single" w:sz="4" w:space="0" w:color="auto"/>
              <w:right w:val="single" w:sz="4" w:space="0" w:color="auto"/>
            </w:tcBorders>
            <w:shd w:val="clear" w:color="auto" w:fill="auto"/>
            <w:noWrap/>
            <w:vAlign w:val="bottom"/>
            <w:hideMark/>
          </w:tcPr>
          <w:p w14:paraId="417AC63F"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14:paraId="1E1439C7"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4.785625</w:t>
            </w:r>
          </w:p>
        </w:tc>
      </w:tr>
      <w:tr w:rsidR="00C7547A" w:rsidRPr="00C7547A" w14:paraId="3B3565E5"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363361"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10</w:t>
            </w:r>
          </w:p>
        </w:tc>
        <w:tc>
          <w:tcPr>
            <w:tcW w:w="960" w:type="dxa"/>
            <w:tcBorders>
              <w:top w:val="nil"/>
              <w:left w:val="nil"/>
              <w:bottom w:val="single" w:sz="4" w:space="0" w:color="auto"/>
              <w:right w:val="single" w:sz="4" w:space="0" w:color="auto"/>
            </w:tcBorders>
            <w:shd w:val="clear" w:color="auto" w:fill="auto"/>
            <w:noWrap/>
            <w:vAlign w:val="bottom"/>
            <w:hideMark/>
          </w:tcPr>
          <w:p w14:paraId="605E0A1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216.4456</w:t>
            </w:r>
          </w:p>
        </w:tc>
        <w:tc>
          <w:tcPr>
            <w:tcW w:w="960" w:type="dxa"/>
            <w:tcBorders>
              <w:top w:val="nil"/>
              <w:left w:val="nil"/>
              <w:bottom w:val="single" w:sz="4" w:space="0" w:color="auto"/>
              <w:right w:val="single" w:sz="4" w:space="0" w:color="auto"/>
            </w:tcBorders>
            <w:shd w:val="clear" w:color="auto" w:fill="auto"/>
            <w:noWrap/>
            <w:vAlign w:val="bottom"/>
            <w:hideMark/>
          </w:tcPr>
          <w:p w14:paraId="12B53BB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40.39954</w:t>
            </w:r>
          </w:p>
        </w:tc>
        <w:tc>
          <w:tcPr>
            <w:tcW w:w="960" w:type="dxa"/>
            <w:tcBorders>
              <w:top w:val="nil"/>
              <w:left w:val="nil"/>
              <w:bottom w:val="single" w:sz="4" w:space="0" w:color="auto"/>
              <w:right w:val="single" w:sz="4" w:space="0" w:color="auto"/>
            </w:tcBorders>
            <w:shd w:val="clear" w:color="auto" w:fill="auto"/>
            <w:noWrap/>
            <w:vAlign w:val="bottom"/>
            <w:hideMark/>
          </w:tcPr>
          <w:p w14:paraId="4DC0B9E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5.357625</w:t>
            </w:r>
          </w:p>
        </w:tc>
        <w:tc>
          <w:tcPr>
            <w:tcW w:w="960" w:type="dxa"/>
            <w:tcBorders>
              <w:top w:val="nil"/>
              <w:left w:val="nil"/>
              <w:bottom w:val="single" w:sz="4" w:space="0" w:color="auto"/>
              <w:right w:val="single" w:sz="4" w:space="0" w:color="auto"/>
            </w:tcBorders>
            <w:shd w:val="clear" w:color="auto" w:fill="auto"/>
            <w:noWrap/>
            <w:vAlign w:val="bottom"/>
            <w:hideMark/>
          </w:tcPr>
          <w:p w14:paraId="75A8349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148.0096</w:t>
            </w:r>
          </w:p>
        </w:tc>
        <w:tc>
          <w:tcPr>
            <w:tcW w:w="960" w:type="dxa"/>
            <w:tcBorders>
              <w:top w:val="nil"/>
              <w:left w:val="nil"/>
              <w:bottom w:val="single" w:sz="4" w:space="0" w:color="auto"/>
              <w:right w:val="single" w:sz="4" w:space="0" w:color="auto"/>
            </w:tcBorders>
            <w:shd w:val="clear" w:color="auto" w:fill="auto"/>
            <w:noWrap/>
            <w:vAlign w:val="bottom"/>
            <w:hideMark/>
          </w:tcPr>
          <w:p w14:paraId="50F5AF9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7C5DF2B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5.920384</w:t>
            </w:r>
          </w:p>
        </w:tc>
      </w:tr>
      <w:tr w:rsidR="00C7547A" w:rsidRPr="00C7547A" w14:paraId="675A835C"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92CF25"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11</w:t>
            </w:r>
          </w:p>
        </w:tc>
        <w:tc>
          <w:tcPr>
            <w:tcW w:w="960" w:type="dxa"/>
            <w:tcBorders>
              <w:top w:val="nil"/>
              <w:left w:val="nil"/>
              <w:bottom w:val="single" w:sz="4" w:space="0" w:color="auto"/>
              <w:right w:val="single" w:sz="4" w:space="0" w:color="auto"/>
            </w:tcBorders>
            <w:shd w:val="clear" w:color="auto" w:fill="auto"/>
            <w:noWrap/>
            <w:vAlign w:val="bottom"/>
            <w:hideMark/>
          </w:tcPr>
          <w:p w14:paraId="3D2186D3"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223.1565</w:t>
            </w:r>
          </w:p>
        </w:tc>
        <w:tc>
          <w:tcPr>
            <w:tcW w:w="960" w:type="dxa"/>
            <w:tcBorders>
              <w:top w:val="nil"/>
              <w:left w:val="nil"/>
              <w:bottom w:val="single" w:sz="4" w:space="0" w:color="auto"/>
              <w:right w:val="single" w:sz="4" w:space="0" w:color="auto"/>
            </w:tcBorders>
            <w:shd w:val="clear" w:color="auto" w:fill="auto"/>
            <w:noWrap/>
            <w:vAlign w:val="bottom"/>
            <w:hideMark/>
          </w:tcPr>
          <w:p w14:paraId="4A3E11F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32.31963</w:t>
            </w:r>
          </w:p>
        </w:tc>
        <w:tc>
          <w:tcPr>
            <w:tcW w:w="960" w:type="dxa"/>
            <w:tcBorders>
              <w:top w:val="nil"/>
              <w:left w:val="nil"/>
              <w:bottom w:val="single" w:sz="4" w:space="0" w:color="auto"/>
              <w:right w:val="single" w:sz="4" w:space="0" w:color="auto"/>
            </w:tcBorders>
            <w:shd w:val="clear" w:color="auto" w:fill="auto"/>
            <w:noWrap/>
            <w:vAlign w:val="bottom"/>
            <w:hideMark/>
          </w:tcPr>
          <w:p w14:paraId="4A43E4E1"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6.904673</w:t>
            </w:r>
          </w:p>
        </w:tc>
        <w:tc>
          <w:tcPr>
            <w:tcW w:w="960" w:type="dxa"/>
            <w:tcBorders>
              <w:top w:val="nil"/>
              <w:left w:val="nil"/>
              <w:bottom w:val="single" w:sz="4" w:space="0" w:color="auto"/>
              <w:right w:val="single" w:sz="4" w:space="0" w:color="auto"/>
            </w:tcBorders>
            <w:shd w:val="clear" w:color="auto" w:fill="auto"/>
            <w:noWrap/>
            <w:vAlign w:val="bottom"/>
            <w:hideMark/>
          </w:tcPr>
          <w:p w14:paraId="29B075C3"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168.4077</w:t>
            </w:r>
          </w:p>
        </w:tc>
        <w:tc>
          <w:tcPr>
            <w:tcW w:w="960" w:type="dxa"/>
            <w:tcBorders>
              <w:top w:val="nil"/>
              <w:left w:val="nil"/>
              <w:bottom w:val="single" w:sz="4" w:space="0" w:color="auto"/>
              <w:right w:val="single" w:sz="4" w:space="0" w:color="auto"/>
            </w:tcBorders>
            <w:shd w:val="clear" w:color="auto" w:fill="auto"/>
            <w:noWrap/>
            <w:vAlign w:val="bottom"/>
            <w:hideMark/>
          </w:tcPr>
          <w:p w14:paraId="71A29480"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0527EA77"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6.736307</w:t>
            </w:r>
          </w:p>
        </w:tc>
      </w:tr>
      <w:tr w:rsidR="00C7547A" w:rsidRPr="00C7547A" w14:paraId="2361C013"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6E601A"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12</w:t>
            </w:r>
          </w:p>
        </w:tc>
        <w:tc>
          <w:tcPr>
            <w:tcW w:w="960" w:type="dxa"/>
            <w:tcBorders>
              <w:top w:val="nil"/>
              <w:left w:val="nil"/>
              <w:bottom w:val="single" w:sz="4" w:space="0" w:color="auto"/>
              <w:right w:val="single" w:sz="4" w:space="0" w:color="auto"/>
            </w:tcBorders>
            <w:shd w:val="clear" w:color="auto" w:fill="auto"/>
            <w:noWrap/>
            <w:vAlign w:val="bottom"/>
            <w:hideMark/>
          </w:tcPr>
          <w:p w14:paraId="23698CB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228.5252</w:t>
            </w:r>
          </w:p>
        </w:tc>
        <w:tc>
          <w:tcPr>
            <w:tcW w:w="960" w:type="dxa"/>
            <w:tcBorders>
              <w:top w:val="nil"/>
              <w:left w:val="nil"/>
              <w:bottom w:val="single" w:sz="4" w:space="0" w:color="auto"/>
              <w:right w:val="single" w:sz="4" w:space="0" w:color="auto"/>
            </w:tcBorders>
            <w:shd w:val="clear" w:color="auto" w:fill="auto"/>
            <w:noWrap/>
            <w:vAlign w:val="bottom"/>
            <w:hideMark/>
          </w:tcPr>
          <w:p w14:paraId="2347A54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25.8557</w:t>
            </w:r>
          </w:p>
        </w:tc>
        <w:tc>
          <w:tcPr>
            <w:tcW w:w="960" w:type="dxa"/>
            <w:tcBorders>
              <w:top w:val="nil"/>
              <w:left w:val="nil"/>
              <w:bottom w:val="single" w:sz="4" w:space="0" w:color="auto"/>
              <w:right w:val="single" w:sz="4" w:space="0" w:color="auto"/>
            </w:tcBorders>
            <w:shd w:val="clear" w:color="auto" w:fill="auto"/>
            <w:noWrap/>
            <w:vAlign w:val="bottom"/>
            <w:hideMark/>
          </w:tcPr>
          <w:p w14:paraId="0E9BED4F"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8.838482</w:t>
            </w:r>
          </w:p>
        </w:tc>
        <w:tc>
          <w:tcPr>
            <w:tcW w:w="960" w:type="dxa"/>
            <w:tcBorders>
              <w:top w:val="nil"/>
              <w:left w:val="nil"/>
              <w:bottom w:val="single" w:sz="4" w:space="0" w:color="auto"/>
              <w:right w:val="single" w:sz="4" w:space="0" w:color="auto"/>
            </w:tcBorders>
            <w:shd w:val="clear" w:color="auto" w:fill="auto"/>
            <w:noWrap/>
            <w:vAlign w:val="bottom"/>
            <w:hideMark/>
          </w:tcPr>
          <w:p w14:paraId="0EEBADBE"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184.7261</w:t>
            </w:r>
          </w:p>
        </w:tc>
        <w:tc>
          <w:tcPr>
            <w:tcW w:w="960" w:type="dxa"/>
            <w:tcBorders>
              <w:top w:val="nil"/>
              <w:left w:val="nil"/>
              <w:bottom w:val="single" w:sz="4" w:space="0" w:color="auto"/>
              <w:right w:val="single" w:sz="4" w:space="0" w:color="auto"/>
            </w:tcBorders>
            <w:shd w:val="clear" w:color="auto" w:fill="auto"/>
            <w:noWrap/>
            <w:vAlign w:val="bottom"/>
            <w:hideMark/>
          </w:tcPr>
          <w:p w14:paraId="027514CA"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60AB36CA"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7.389046</w:t>
            </w:r>
          </w:p>
        </w:tc>
      </w:tr>
      <w:tr w:rsidR="00C7547A" w:rsidRPr="00C7547A" w14:paraId="0EFFB62B"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125777"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13</w:t>
            </w:r>
          </w:p>
        </w:tc>
        <w:tc>
          <w:tcPr>
            <w:tcW w:w="960" w:type="dxa"/>
            <w:tcBorders>
              <w:top w:val="nil"/>
              <w:left w:val="nil"/>
              <w:bottom w:val="single" w:sz="4" w:space="0" w:color="auto"/>
              <w:right w:val="single" w:sz="4" w:space="0" w:color="auto"/>
            </w:tcBorders>
            <w:shd w:val="clear" w:color="auto" w:fill="auto"/>
            <w:noWrap/>
            <w:vAlign w:val="bottom"/>
            <w:hideMark/>
          </w:tcPr>
          <w:p w14:paraId="72B263C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232.8201</w:t>
            </w:r>
          </w:p>
        </w:tc>
        <w:tc>
          <w:tcPr>
            <w:tcW w:w="960" w:type="dxa"/>
            <w:tcBorders>
              <w:top w:val="nil"/>
              <w:left w:val="nil"/>
              <w:bottom w:val="single" w:sz="4" w:space="0" w:color="auto"/>
              <w:right w:val="single" w:sz="4" w:space="0" w:color="auto"/>
            </w:tcBorders>
            <w:shd w:val="clear" w:color="auto" w:fill="auto"/>
            <w:noWrap/>
            <w:vAlign w:val="bottom"/>
            <w:hideMark/>
          </w:tcPr>
          <w:p w14:paraId="40AA5A01"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624B9F52"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9.312805</w:t>
            </w:r>
          </w:p>
        </w:tc>
        <w:tc>
          <w:tcPr>
            <w:tcW w:w="960" w:type="dxa"/>
            <w:tcBorders>
              <w:top w:val="nil"/>
              <w:left w:val="nil"/>
              <w:bottom w:val="single" w:sz="4" w:space="0" w:color="auto"/>
              <w:right w:val="single" w:sz="4" w:space="0" w:color="auto"/>
            </w:tcBorders>
            <w:shd w:val="clear" w:color="auto" w:fill="auto"/>
            <w:noWrap/>
            <w:vAlign w:val="bottom"/>
            <w:hideMark/>
          </w:tcPr>
          <w:p w14:paraId="0A2BE728"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197.7809</w:t>
            </w:r>
          </w:p>
        </w:tc>
        <w:tc>
          <w:tcPr>
            <w:tcW w:w="960" w:type="dxa"/>
            <w:tcBorders>
              <w:top w:val="nil"/>
              <w:left w:val="nil"/>
              <w:bottom w:val="single" w:sz="4" w:space="0" w:color="auto"/>
              <w:right w:val="single" w:sz="4" w:space="0" w:color="auto"/>
            </w:tcBorders>
            <w:shd w:val="clear" w:color="auto" w:fill="auto"/>
            <w:noWrap/>
            <w:vAlign w:val="bottom"/>
            <w:hideMark/>
          </w:tcPr>
          <w:p w14:paraId="514F9F41"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769D638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7.911237</w:t>
            </w:r>
          </w:p>
        </w:tc>
      </w:tr>
      <w:tr w:rsidR="00C7547A" w:rsidRPr="00C7547A" w14:paraId="4579F80C" w14:textId="77777777" w:rsidTr="00C7547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FC42CD" w14:textId="77777777" w:rsidR="00C7547A" w:rsidRPr="00C7547A" w:rsidRDefault="00C7547A" w:rsidP="00C7547A">
            <w:pPr>
              <w:spacing w:after="0" w:line="240" w:lineRule="auto"/>
              <w:rPr>
                <w:rFonts w:ascii="Calibri" w:eastAsia="Times New Roman" w:hAnsi="Calibri" w:cs="Calibri"/>
                <w:color w:val="000000"/>
              </w:rPr>
            </w:pPr>
            <w:r w:rsidRPr="00C7547A">
              <w:rPr>
                <w:rFonts w:ascii="Calibri" w:eastAsia="Times New Roman" w:hAnsi="Calibri" w:cs="Calibri"/>
                <w:color w:val="000000"/>
              </w:rPr>
              <w:t>Raid 14</w:t>
            </w:r>
          </w:p>
        </w:tc>
        <w:tc>
          <w:tcPr>
            <w:tcW w:w="960" w:type="dxa"/>
            <w:tcBorders>
              <w:top w:val="nil"/>
              <w:left w:val="nil"/>
              <w:bottom w:val="single" w:sz="4" w:space="0" w:color="auto"/>
              <w:right w:val="single" w:sz="4" w:space="0" w:color="auto"/>
            </w:tcBorders>
            <w:shd w:val="clear" w:color="auto" w:fill="auto"/>
            <w:noWrap/>
            <w:vAlign w:val="bottom"/>
            <w:hideMark/>
          </w:tcPr>
          <w:p w14:paraId="229B6846"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236.2561</w:t>
            </w:r>
          </w:p>
        </w:tc>
        <w:tc>
          <w:tcPr>
            <w:tcW w:w="960" w:type="dxa"/>
            <w:tcBorders>
              <w:top w:val="nil"/>
              <w:left w:val="nil"/>
              <w:bottom w:val="single" w:sz="4" w:space="0" w:color="auto"/>
              <w:right w:val="single" w:sz="4" w:space="0" w:color="auto"/>
            </w:tcBorders>
            <w:shd w:val="clear" w:color="auto" w:fill="auto"/>
            <w:noWrap/>
            <w:vAlign w:val="bottom"/>
            <w:hideMark/>
          </w:tcPr>
          <w:p w14:paraId="3EFC08F1"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65EFE947"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9.450244</w:t>
            </w:r>
          </w:p>
        </w:tc>
        <w:tc>
          <w:tcPr>
            <w:tcW w:w="960" w:type="dxa"/>
            <w:tcBorders>
              <w:top w:val="nil"/>
              <w:left w:val="nil"/>
              <w:bottom w:val="single" w:sz="4" w:space="0" w:color="auto"/>
              <w:right w:val="single" w:sz="4" w:space="0" w:color="auto"/>
            </w:tcBorders>
            <w:shd w:val="clear" w:color="auto" w:fill="auto"/>
            <w:noWrap/>
            <w:vAlign w:val="bottom"/>
            <w:hideMark/>
          </w:tcPr>
          <w:p w14:paraId="3FD53FEE"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208.2247</w:t>
            </w:r>
          </w:p>
        </w:tc>
        <w:tc>
          <w:tcPr>
            <w:tcW w:w="960" w:type="dxa"/>
            <w:tcBorders>
              <w:top w:val="nil"/>
              <w:left w:val="nil"/>
              <w:bottom w:val="single" w:sz="4" w:space="0" w:color="auto"/>
              <w:right w:val="single" w:sz="4" w:space="0" w:color="auto"/>
            </w:tcBorders>
            <w:shd w:val="clear" w:color="auto" w:fill="auto"/>
            <w:noWrap/>
            <w:vAlign w:val="bottom"/>
            <w:hideMark/>
          </w:tcPr>
          <w:p w14:paraId="73025FF4" w14:textId="77777777" w:rsidR="00C7547A" w:rsidRPr="00C7547A" w:rsidRDefault="00C7547A" w:rsidP="00C7547A">
            <w:pPr>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3D281352" w14:textId="77777777" w:rsidR="00C7547A" w:rsidRPr="00C7547A" w:rsidRDefault="00C7547A" w:rsidP="00C7547A">
            <w:pPr>
              <w:keepNext/>
              <w:spacing w:after="0" w:line="240" w:lineRule="auto"/>
              <w:jc w:val="right"/>
              <w:rPr>
                <w:rFonts w:ascii="Calibri" w:eastAsia="Times New Roman" w:hAnsi="Calibri" w:cs="Calibri"/>
                <w:color w:val="000000"/>
              </w:rPr>
            </w:pPr>
            <w:r w:rsidRPr="00C7547A">
              <w:rPr>
                <w:rFonts w:ascii="Calibri" w:eastAsia="Times New Roman" w:hAnsi="Calibri" w:cs="Calibri"/>
                <w:color w:val="000000"/>
              </w:rPr>
              <w:t>8.328989</w:t>
            </w:r>
          </w:p>
        </w:tc>
      </w:tr>
    </w:tbl>
    <w:p w14:paraId="0B3B02D8" w14:textId="64576835" w:rsidR="00C7547A" w:rsidRDefault="00C7547A" w:rsidP="00C7547A">
      <w:pPr>
        <w:pStyle w:val="Caption"/>
        <w:jc w:val="center"/>
      </w:pPr>
      <w:bookmarkStart w:id="14" w:name="_Ref48222465"/>
      <w:r>
        <w:t xml:space="preserve">Table </w:t>
      </w:r>
      <w:r w:rsidR="00F9749D">
        <w:fldChar w:fldCharType="begin"/>
      </w:r>
      <w:r w:rsidR="00F9749D">
        <w:instrText xml:space="preserve"> SEQ Table \* ARABIC </w:instrText>
      </w:r>
      <w:r w:rsidR="00F9749D">
        <w:fldChar w:fldCharType="separate"/>
      </w:r>
      <w:r w:rsidR="00582763">
        <w:rPr>
          <w:noProof/>
        </w:rPr>
        <w:t>3</w:t>
      </w:r>
      <w:r w:rsidR="00F9749D">
        <w:rPr>
          <w:noProof/>
        </w:rPr>
        <w:fldChar w:fldCharType="end"/>
      </w:r>
      <w:bookmarkEnd w:id="14"/>
      <w:r>
        <w:t>. Case Study: New Members with GP Initialization</w:t>
      </w:r>
    </w:p>
    <w:p w14:paraId="0CC9E4D7" w14:textId="7E9AD5C6" w:rsidR="00677416" w:rsidRDefault="00677416" w:rsidP="00677416">
      <w:pPr>
        <w:pStyle w:val="Heading1"/>
      </w:pPr>
      <w:bookmarkStart w:id="15" w:name="_Toc48815093"/>
      <w:r>
        <w:t>BuzzBot Technical Overview</w:t>
      </w:r>
      <w:bookmarkEnd w:id="15"/>
    </w:p>
    <w:p w14:paraId="513FA224" w14:textId="1A82278A" w:rsidR="0056579C" w:rsidRDefault="00677416" w:rsidP="0056579C">
      <w:r>
        <w:t>The BuzzBot application was written in C# using version 3.1 of .NET Core. Integration with Discord is achieved using Discord.Net; an open-source asynchronous API wrapper for Discord. The EPGP module UI and initial milestone features were modeled off the EPGP Discord Bot written by Korkd</w:t>
      </w:r>
      <w:sdt>
        <w:sdtPr>
          <w:id w:val="-1273240842"/>
          <w:citation/>
        </w:sdtPr>
        <w:sdtEndPr/>
        <w:sdtContent>
          <w:r>
            <w:fldChar w:fldCharType="begin"/>
          </w:r>
          <w:r>
            <w:instrText xml:space="preserve"> CITATION Kor \l 1033 </w:instrText>
          </w:r>
          <w:r>
            <w:fldChar w:fldCharType="separate"/>
          </w:r>
          <w:r>
            <w:rPr>
              <w:noProof/>
            </w:rPr>
            <w:t xml:space="preserve"> (Korkd, n.d.)</w:t>
          </w:r>
          <w:r>
            <w:fldChar w:fldCharType="end"/>
          </w:r>
        </w:sdtContent>
      </w:sdt>
      <w:r w:rsidR="0056579C">
        <w:t>. The key functions of the bot are broken into the following modules:</w:t>
      </w:r>
    </w:p>
    <w:p w14:paraId="113C2A9A" w14:textId="77777777" w:rsidR="0056579C" w:rsidRDefault="0056579C" w:rsidP="0056579C">
      <w:pPr>
        <w:pStyle w:val="ListParagraph"/>
        <w:numPr>
          <w:ilvl w:val="0"/>
          <w:numId w:val="4"/>
        </w:numPr>
      </w:pPr>
      <w:r>
        <w:t>Raid Module</w:t>
      </w:r>
    </w:p>
    <w:p w14:paraId="4C3B2286" w14:textId="77777777" w:rsidR="0056579C" w:rsidRDefault="0056579C" w:rsidP="0056579C">
      <w:pPr>
        <w:pStyle w:val="ListParagraph"/>
        <w:numPr>
          <w:ilvl w:val="1"/>
          <w:numId w:val="4"/>
        </w:numPr>
      </w:pPr>
      <w:r>
        <w:t>Responsible for managing active raid events, and automated EPGP operations relating to active raids.</w:t>
      </w:r>
    </w:p>
    <w:p w14:paraId="66088ABC" w14:textId="3FBB8859" w:rsidR="0056579C" w:rsidRDefault="0056579C" w:rsidP="0056579C">
      <w:pPr>
        <w:pStyle w:val="ListParagraph"/>
        <w:numPr>
          <w:ilvl w:val="0"/>
          <w:numId w:val="4"/>
        </w:numPr>
      </w:pPr>
      <w:r>
        <w:t>EPGP Module</w:t>
      </w:r>
    </w:p>
    <w:p w14:paraId="4385797E" w14:textId="6D599EDA" w:rsidR="0056579C" w:rsidRDefault="0056579C" w:rsidP="0056579C">
      <w:pPr>
        <w:pStyle w:val="ListParagraph"/>
        <w:numPr>
          <w:ilvl w:val="1"/>
          <w:numId w:val="4"/>
        </w:numPr>
      </w:pPr>
      <w:r>
        <w:t>Responsible for all accounting operations related to the EPGP implementation.</w:t>
      </w:r>
    </w:p>
    <w:p w14:paraId="57158D9D" w14:textId="3CB37CD6" w:rsidR="0056579C" w:rsidRDefault="0056579C" w:rsidP="0056579C">
      <w:pPr>
        <w:pStyle w:val="ListParagraph"/>
        <w:numPr>
          <w:ilvl w:val="0"/>
          <w:numId w:val="4"/>
        </w:numPr>
      </w:pPr>
      <w:r>
        <w:t>Bank Module</w:t>
      </w:r>
    </w:p>
    <w:p w14:paraId="6CC078BC" w14:textId="51A9DBB7" w:rsidR="0056579C" w:rsidRPr="0056579C" w:rsidRDefault="0056579C" w:rsidP="0056579C">
      <w:pPr>
        <w:pStyle w:val="ListParagraph"/>
        <w:numPr>
          <w:ilvl w:val="1"/>
          <w:numId w:val="4"/>
        </w:numPr>
      </w:pPr>
      <w:r>
        <w:t>Provides ClassicGuildBank integration through their RESTful API.</w:t>
      </w:r>
    </w:p>
    <w:p w14:paraId="7C5ED192" w14:textId="52315C1E" w:rsidR="0056579C" w:rsidRDefault="0056579C" w:rsidP="0056579C">
      <w:pPr>
        <w:pStyle w:val="Heading1"/>
      </w:pPr>
      <w:bookmarkStart w:id="16" w:name="_Toc48815094"/>
      <w:r>
        <w:t>Raid Module</w:t>
      </w:r>
      <w:bookmarkEnd w:id="16"/>
    </w:p>
    <w:p w14:paraId="4AA7C03E" w14:textId="2E9A8912" w:rsidR="0056579C" w:rsidRDefault="0056579C" w:rsidP="0056579C">
      <w:r>
        <w:t>The raid module is responsible for managing active raid events, and automating EPGP account operations related to raids in progress.</w:t>
      </w:r>
    </w:p>
    <w:tbl>
      <w:tblPr>
        <w:tblStyle w:val="TableGrid"/>
        <w:tblW w:w="0" w:type="auto"/>
        <w:tblLook w:val="04A0" w:firstRow="1" w:lastRow="0" w:firstColumn="1" w:lastColumn="0" w:noHBand="0" w:noVBand="1"/>
      </w:tblPr>
      <w:tblGrid>
        <w:gridCol w:w="2742"/>
        <w:gridCol w:w="1772"/>
        <w:gridCol w:w="903"/>
        <w:gridCol w:w="3933"/>
      </w:tblGrid>
      <w:tr w:rsidR="0056579C" w14:paraId="6296969B" w14:textId="77777777" w:rsidTr="00151F41">
        <w:tc>
          <w:tcPr>
            <w:tcW w:w="9350" w:type="dxa"/>
            <w:gridSpan w:val="4"/>
          </w:tcPr>
          <w:p w14:paraId="53F113EF" w14:textId="22E1698D" w:rsidR="0056579C" w:rsidRPr="0056579C" w:rsidRDefault="0056579C" w:rsidP="0056579C">
            <w:pPr>
              <w:rPr>
                <w:b/>
                <w:bCs/>
              </w:rPr>
            </w:pPr>
            <w:r>
              <w:rPr>
                <w:b/>
                <w:bCs/>
              </w:rPr>
              <w:t>RAID MODULE - !raid command</w:t>
            </w:r>
          </w:p>
        </w:tc>
      </w:tr>
      <w:tr w:rsidR="0056579C" w14:paraId="0BA2E737" w14:textId="77777777" w:rsidTr="0056579C">
        <w:tc>
          <w:tcPr>
            <w:tcW w:w="1615" w:type="dxa"/>
          </w:tcPr>
          <w:p w14:paraId="461CAFE5" w14:textId="5279CF65" w:rsidR="0056579C" w:rsidRDefault="0056579C" w:rsidP="0056579C">
            <w:r>
              <w:t>Command</w:t>
            </w:r>
          </w:p>
        </w:tc>
        <w:tc>
          <w:tcPr>
            <w:tcW w:w="2070" w:type="dxa"/>
          </w:tcPr>
          <w:p w14:paraId="5594BA22" w14:textId="10B1C806" w:rsidR="0056579C" w:rsidRDefault="0056579C" w:rsidP="0056579C">
            <w:r>
              <w:t>Example</w:t>
            </w:r>
          </w:p>
        </w:tc>
        <w:tc>
          <w:tcPr>
            <w:tcW w:w="720" w:type="dxa"/>
          </w:tcPr>
          <w:p w14:paraId="45B5914E" w14:textId="08E2DF20" w:rsidR="0056579C" w:rsidRDefault="0056579C" w:rsidP="0056579C">
            <w:r>
              <w:t>Admin?</w:t>
            </w:r>
          </w:p>
        </w:tc>
        <w:tc>
          <w:tcPr>
            <w:tcW w:w="4945" w:type="dxa"/>
          </w:tcPr>
          <w:p w14:paraId="619426D7" w14:textId="2885D8F9" w:rsidR="0056579C" w:rsidRDefault="0056579C" w:rsidP="0056579C">
            <w:r>
              <w:t>Summary</w:t>
            </w:r>
          </w:p>
        </w:tc>
      </w:tr>
      <w:tr w:rsidR="0056579C" w14:paraId="56D659F8" w14:textId="77777777" w:rsidTr="0056579C">
        <w:tc>
          <w:tcPr>
            <w:tcW w:w="1615" w:type="dxa"/>
          </w:tcPr>
          <w:p w14:paraId="038CEC0C" w14:textId="250B6BCA" w:rsidR="0056579C" w:rsidRDefault="0056579C" w:rsidP="0056579C">
            <w:r>
              <w:t>begin {template id}</w:t>
            </w:r>
          </w:p>
        </w:tc>
        <w:tc>
          <w:tcPr>
            <w:tcW w:w="2070" w:type="dxa"/>
          </w:tcPr>
          <w:p w14:paraId="50482B46" w14:textId="69717BD2" w:rsidR="0056579C" w:rsidRDefault="0056579C" w:rsidP="0056579C">
            <w:r>
              <w:t xml:space="preserve">!raid begin </w:t>
            </w:r>
            <w:r w:rsidR="00D30FB3">
              <w:t>raid1</w:t>
            </w:r>
          </w:p>
        </w:tc>
        <w:tc>
          <w:tcPr>
            <w:tcW w:w="720" w:type="dxa"/>
          </w:tcPr>
          <w:p w14:paraId="7BB10EFE" w14:textId="2C5D0E20" w:rsidR="0056579C" w:rsidRDefault="00D30FB3" w:rsidP="0056579C">
            <w:r>
              <w:t>Y</w:t>
            </w:r>
          </w:p>
        </w:tc>
        <w:tc>
          <w:tcPr>
            <w:tcW w:w="4945" w:type="dxa"/>
          </w:tcPr>
          <w:p w14:paraId="52991C0F" w14:textId="76A4086F" w:rsidR="0056579C" w:rsidRDefault="00D30FB3" w:rsidP="0056579C">
            <w:r>
              <w:t>Begins a new raid event and prints the signup UI to Discord</w:t>
            </w:r>
          </w:p>
        </w:tc>
      </w:tr>
      <w:tr w:rsidR="0056579C" w14:paraId="7B6EFE94" w14:textId="77777777" w:rsidTr="0056579C">
        <w:tc>
          <w:tcPr>
            <w:tcW w:w="1615" w:type="dxa"/>
          </w:tcPr>
          <w:p w14:paraId="784655DC" w14:textId="3423B41D" w:rsidR="0056579C" w:rsidRDefault="00D30FB3" w:rsidP="0056579C">
            <w:r>
              <w:t>startnow</w:t>
            </w:r>
          </w:p>
        </w:tc>
        <w:tc>
          <w:tcPr>
            <w:tcW w:w="2070" w:type="dxa"/>
          </w:tcPr>
          <w:p w14:paraId="3D58BFCD" w14:textId="53F0BA68" w:rsidR="0056579C" w:rsidRDefault="00D30FB3" w:rsidP="0056579C">
            <w:r>
              <w:t>!raid startnow</w:t>
            </w:r>
          </w:p>
        </w:tc>
        <w:tc>
          <w:tcPr>
            <w:tcW w:w="720" w:type="dxa"/>
          </w:tcPr>
          <w:p w14:paraId="10C2DE16" w14:textId="7BB3ED49" w:rsidR="0056579C" w:rsidRDefault="00D30FB3" w:rsidP="0056579C">
            <w:r>
              <w:t>Y</w:t>
            </w:r>
          </w:p>
        </w:tc>
        <w:tc>
          <w:tcPr>
            <w:tcW w:w="4945" w:type="dxa"/>
          </w:tcPr>
          <w:p w14:paraId="1ECEB7D4" w14:textId="23EF0CC7" w:rsidR="0056579C" w:rsidRDefault="00D30FB3" w:rsidP="0056579C">
            <w:r>
              <w:t>Starts the active raid event immediately</w:t>
            </w:r>
          </w:p>
        </w:tc>
      </w:tr>
      <w:tr w:rsidR="0056579C" w14:paraId="6B85A140" w14:textId="77777777" w:rsidTr="0056579C">
        <w:tc>
          <w:tcPr>
            <w:tcW w:w="1615" w:type="dxa"/>
          </w:tcPr>
          <w:p w14:paraId="6C29674D" w14:textId="3282A841" w:rsidR="0056579C" w:rsidRDefault="00D30FB3" w:rsidP="0056579C">
            <w:r>
              <w:t>extend {time}</w:t>
            </w:r>
          </w:p>
        </w:tc>
        <w:tc>
          <w:tcPr>
            <w:tcW w:w="2070" w:type="dxa"/>
          </w:tcPr>
          <w:p w14:paraId="0B6CF8C6" w14:textId="42CD04E8" w:rsidR="0056579C" w:rsidRDefault="00D30FB3" w:rsidP="0056579C">
            <w:r>
              <w:t>!raid extend 60</w:t>
            </w:r>
          </w:p>
        </w:tc>
        <w:tc>
          <w:tcPr>
            <w:tcW w:w="720" w:type="dxa"/>
          </w:tcPr>
          <w:p w14:paraId="6E908AE2" w14:textId="2B53DD81" w:rsidR="0056579C" w:rsidRDefault="00D30FB3" w:rsidP="0056579C">
            <w:r>
              <w:t>Y</w:t>
            </w:r>
          </w:p>
        </w:tc>
        <w:tc>
          <w:tcPr>
            <w:tcW w:w="4945" w:type="dxa"/>
          </w:tcPr>
          <w:p w14:paraId="3A2D00D4" w14:textId="0175C5D8" w:rsidR="0056579C" w:rsidRDefault="00D30FB3" w:rsidP="0056579C">
            <w:r>
              <w:t>Extends the active raid event by the provided duration (minutes)</w:t>
            </w:r>
          </w:p>
        </w:tc>
      </w:tr>
      <w:tr w:rsidR="0056579C" w14:paraId="31AE8353" w14:textId="77777777" w:rsidTr="0056579C">
        <w:tc>
          <w:tcPr>
            <w:tcW w:w="1615" w:type="dxa"/>
          </w:tcPr>
          <w:p w14:paraId="00880519" w14:textId="1231D636" w:rsidR="0056579C" w:rsidRDefault="00D30FB3" w:rsidP="0056579C">
            <w:r>
              <w:t>end</w:t>
            </w:r>
          </w:p>
        </w:tc>
        <w:tc>
          <w:tcPr>
            <w:tcW w:w="2070" w:type="dxa"/>
          </w:tcPr>
          <w:p w14:paraId="7D383279" w14:textId="3F7CC991" w:rsidR="0056579C" w:rsidRDefault="00D30FB3" w:rsidP="0056579C">
            <w:r>
              <w:t>!raid end</w:t>
            </w:r>
          </w:p>
        </w:tc>
        <w:tc>
          <w:tcPr>
            <w:tcW w:w="720" w:type="dxa"/>
          </w:tcPr>
          <w:p w14:paraId="6FF5341B" w14:textId="4B6573E1" w:rsidR="0056579C" w:rsidRDefault="00D30FB3" w:rsidP="0056579C">
            <w:r>
              <w:t>Y</w:t>
            </w:r>
          </w:p>
        </w:tc>
        <w:tc>
          <w:tcPr>
            <w:tcW w:w="4945" w:type="dxa"/>
          </w:tcPr>
          <w:p w14:paraId="2CDCE79F" w14:textId="193634E0" w:rsidR="0056579C" w:rsidRDefault="00D30FB3" w:rsidP="0056579C">
            <w:r>
              <w:t>Ends the active raid event immediately</w:t>
            </w:r>
          </w:p>
        </w:tc>
      </w:tr>
      <w:tr w:rsidR="0056579C" w14:paraId="154A1A26" w14:textId="77777777" w:rsidTr="0056579C">
        <w:tc>
          <w:tcPr>
            <w:tcW w:w="1615" w:type="dxa"/>
          </w:tcPr>
          <w:p w14:paraId="0EF0C259" w14:textId="51D8A7ED" w:rsidR="0056579C" w:rsidRDefault="00D30FB3" w:rsidP="0056579C">
            <w:r>
              <w:t>template</w:t>
            </w:r>
          </w:p>
        </w:tc>
        <w:tc>
          <w:tcPr>
            <w:tcW w:w="2070" w:type="dxa"/>
          </w:tcPr>
          <w:p w14:paraId="455C96D7" w14:textId="4F8596AB" w:rsidR="0056579C" w:rsidRDefault="00D30FB3" w:rsidP="0056579C">
            <w:r>
              <w:t>!raid template</w:t>
            </w:r>
          </w:p>
        </w:tc>
        <w:tc>
          <w:tcPr>
            <w:tcW w:w="720" w:type="dxa"/>
          </w:tcPr>
          <w:p w14:paraId="0C138D07" w14:textId="0E1B6CA9" w:rsidR="0056579C" w:rsidRDefault="00D30FB3" w:rsidP="0056579C">
            <w:r>
              <w:t>Y</w:t>
            </w:r>
          </w:p>
        </w:tc>
        <w:tc>
          <w:tcPr>
            <w:tcW w:w="4945" w:type="dxa"/>
          </w:tcPr>
          <w:p w14:paraId="6515EDA1" w14:textId="1AF7C4F7" w:rsidR="0056579C" w:rsidRDefault="00D30FB3" w:rsidP="0056579C">
            <w:r>
              <w:t>Prints all configured raid templates</w:t>
            </w:r>
          </w:p>
        </w:tc>
      </w:tr>
      <w:tr w:rsidR="00D30FB3" w14:paraId="7E465F1F" w14:textId="77777777" w:rsidTr="0056579C">
        <w:tc>
          <w:tcPr>
            <w:tcW w:w="1615" w:type="dxa"/>
          </w:tcPr>
          <w:p w14:paraId="2AD8C309" w14:textId="40ADF86B" w:rsidR="00D30FB3" w:rsidRDefault="00D30FB3" w:rsidP="0056579C">
            <w:r>
              <w:t>kick {user}</w:t>
            </w:r>
          </w:p>
        </w:tc>
        <w:tc>
          <w:tcPr>
            <w:tcW w:w="2070" w:type="dxa"/>
          </w:tcPr>
          <w:p w14:paraId="58BEFEA5" w14:textId="184DE90C" w:rsidR="00D30FB3" w:rsidRDefault="00D30FB3" w:rsidP="0056579C">
            <w:r>
              <w:t>!raid kick Jeff</w:t>
            </w:r>
          </w:p>
        </w:tc>
        <w:tc>
          <w:tcPr>
            <w:tcW w:w="720" w:type="dxa"/>
          </w:tcPr>
          <w:p w14:paraId="323BD9A2" w14:textId="118C1FEA" w:rsidR="00D30FB3" w:rsidRDefault="00D30FB3" w:rsidP="0056579C">
            <w:r>
              <w:t>Y</w:t>
            </w:r>
          </w:p>
        </w:tc>
        <w:tc>
          <w:tcPr>
            <w:tcW w:w="4945" w:type="dxa"/>
          </w:tcPr>
          <w:p w14:paraId="3D18DF96" w14:textId="401B3337" w:rsidR="00D30FB3" w:rsidRDefault="00D30FB3" w:rsidP="0056579C">
            <w:r>
              <w:t>Kicks a user from the active raid event</w:t>
            </w:r>
          </w:p>
        </w:tc>
      </w:tr>
      <w:tr w:rsidR="00D30FB3" w14:paraId="6A379C9F" w14:textId="77777777" w:rsidTr="0056579C">
        <w:tc>
          <w:tcPr>
            <w:tcW w:w="1615" w:type="dxa"/>
          </w:tcPr>
          <w:p w14:paraId="3BCD7343" w14:textId="349513F7" w:rsidR="00D30FB3" w:rsidRDefault="00D30FB3" w:rsidP="0056579C">
            <w:r>
              <w:t>update {templateId} {key} {value}</w:t>
            </w:r>
          </w:p>
        </w:tc>
        <w:tc>
          <w:tcPr>
            <w:tcW w:w="2070" w:type="dxa"/>
          </w:tcPr>
          <w:p w14:paraId="53CBAE8D" w14:textId="750FEF00" w:rsidR="00D30FB3" w:rsidRDefault="00D30FB3" w:rsidP="0056579C">
            <w:r>
              <w:t>!raid update raid1 2 20</w:t>
            </w:r>
          </w:p>
        </w:tc>
        <w:tc>
          <w:tcPr>
            <w:tcW w:w="720" w:type="dxa"/>
          </w:tcPr>
          <w:p w14:paraId="47F42F90" w14:textId="73E2E08D" w:rsidR="00D30FB3" w:rsidRDefault="00D30FB3" w:rsidP="0056579C">
            <w:r>
              <w:t>Y</w:t>
            </w:r>
          </w:p>
        </w:tc>
        <w:tc>
          <w:tcPr>
            <w:tcW w:w="4945" w:type="dxa"/>
          </w:tcPr>
          <w:p w14:paraId="7DD18711" w14:textId="3DD51BEA" w:rsidR="00D30FB3" w:rsidRDefault="00D30FB3" w:rsidP="0056579C">
            <w:r>
              <w:t>Updates a raid template using the provided key-value-pair</w:t>
            </w:r>
          </w:p>
        </w:tc>
      </w:tr>
      <w:tr w:rsidR="00D30FB3" w14:paraId="5D8378C6" w14:textId="77777777" w:rsidTr="0056579C">
        <w:tc>
          <w:tcPr>
            <w:tcW w:w="1615" w:type="dxa"/>
          </w:tcPr>
          <w:p w14:paraId="72806CEE" w14:textId="2858E7AE" w:rsidR="00D30FB3" w:rsidRDefault="00D30FB3" w:rsidP="0056579C">
            <w:r w:rsidRPr="00D30FB3">
              <w:lastRenderedPageBreak/>
              <w:t>add {id} {capacity} {startBonus} {endBonus} {timeBonus} {timeBonusIntervalMinutes} {raidDurationMinutes} {signupDurationMinutes}</w:t>
            </w:r>
          </w:p>
        </w:tc>
        <w:tc>
          <w:tcPr>
            <w:tcW w:w="2070" w:type="dxa"/>
          </w:tcPr>
          <w:p w14:paraId="43DFD940" w14:textId="0D1A57F1" w:rsidR="00D30FB3" w:rsidRDefault="00D30FB3" w:rsidP="0056579C">
            <w:r>
              <w:t>!raid add raid2 40 15 15 3 15 180 30</w:t>
            </w:r>
          </w:p>
        </w:tc>
        <w:tc>
          <w:tcPr>
            <w:tcW w:w="720" w:type="dxa"/>
          </w:tcPr>
          <w:p w14:paraId="7D9E5093" w14:textId="46AC6DF9" w:rsidR="00D30FB3" w:rsidRDefault="00D30FB3" w:rsidP="0056579C">
            <w:r>
              <w:t>Y</w:t>
            </w:r>
          </w:p>
        </w:tc>
        <w:tc>
          <w:tcPr>
            <w:tcW w:w="4945" w:type="dxa"/>
          </w:tcPr>
          <w:p w14:paraId="3D861FEC" w14:textId="46027527" w:rsidR="00D30FB3" w:rsidRDefault="00D30FB3" w:rsidP="0056579C">
            <w:r>
              <w:t>Adds a new raid template using the provided configuration values</w:t>
            </w:r>
          </w:p>
        </w:tc>
      </w:tr>
      <w:tr w:rsidR="00D30FB3" w14:paraId="2FE98C41" w14:textId="77777777" w:rsidTr="0056579C">
        <w:tc>
          <w:tcPr>
            <w:tcW w:w="1615" w:type="dxa"/>
          </w:tcPr>
          <w:p w14:paraId="18B595E1" w14:textId="208FD4CB" w:rsidR="00D30FB3" w:rsidRDefault="00D30FB3" w:rsidP="0056579C">
            <w:r>
              <w:t>delete {templateId}</w:t>
            </w:r>
          </w:p>
        </w:tc>
        <w:tc>
          <w:tcPr>
            <w:tcW w:w="2070" w:type="dxa"/>
          </w:tcPr>
          <w:p w14:paraId="09439668" w14:textId="2D758E86" w:rsidR="00D30FB3" w:rsidRDefault="00D30FB3" w:rsidP="0056579C">
            <w:r>
              <w:t>!raid delete raid1</w:t>
            </w:r>
          </w:p>
        </w:tc>
        <w:tc>
          <w:tcPr>
            <w:tcW w:w="720" w:type="dxa"/>
          </w:tcPr>
          <w:p w14:paraId="00EDDA11" w14:textId="11E97024" w:rsidR="00D30FB3" w:rsidRDefault="00D30FB3" w:rsidP="0056579C">
            <w:r>
              <w:t>Y</w:t>
            </w:r>
          </w:p>
        </w:tc>
        <w:tc>
          <w:tcPr>
            <w:tcW w:w="4945" w:type="dxa"/>
          </w:tcPr>
          <w:p w14:paraId="3FD38030" w14:textId="4EC4F0F4" w:rsidR="00D30FB3" w:rsidRDefault="00D30FB3" w:rsidP="0056579C">
            <w:r>
              <w:t>Deletes a raid template</w:t>
            </w:r>
          </w:p>
        </w:tc>
      </w:tr>
    </w:tbl>
    <w:p w14:paraId="7989508D" w14:textId="745C93B2" w:rsidR="0056579C" w:rsidRDefault="0056579C" w:rsidP="0056579C"/>
    <w:p w14:paraId="1E9B0E19" w14:textId="72F4FE09" w:rsidR="00D30FB3" w:rsidRDefault="00D30FB3" w:rsidP="00D30FB3">
      <w:pPr>
        <w:pStyle w:val="Heading2"/>
      </w:pPr>
      <w:bookmarkStart w:id="17" w:name="_Toc48815095"/>
      <w:r>
        <w:t>Raid Templates</w:t>
      </w:r>
      <w:bookmarkEnd w:id="17"/>
    </w:p>
    <w:p w14:paraId="3BC28B3E" w14:textId="189C2320" w:rsidR="00D30FB3" w:rsidRDefault="00D30FB3" w:rsidP="00D30FB3">
      <w:r>
        <w:t xml:space="preserve">Raid templates are the </w:t>
      </w:r>
      <w:r w:rsidR="00B97D91">
        <w:t>cornerstone of the raid module. They allow guild administrators to save raid configurations and quickly initialize new events.</w:t>
      </w:r>
    </w:p>
    <w:p w14:paraId="38FC3F65" w14:textId="4CAF4D86" w:rsidR="00B97D91" w:rsidRDefault="00B97D91" w:rsidP="00D30FB3">
      <w:r>
        <w:t>After a fresh install, no raid templates are actively configured.</w:t>
      </w:r>
    </w:p>
    <w:p w14:paraId="77A315E4" w14:textId="77777777" w:rsidR="00B97D91" w:rsidRDefault="00B97D91" w:rsidP="00687B62">
      <w:pPr>
        <w:keepNext/>
        <w:jc w:val="center"/>
      </w:pPr>
      <w:r>
        <w:rPr>
          <w:noProof/>
        </w:rPr>
        <w:drawing>
          <wp:inline distT="0" distB="0" distL="0" distR="0" wp14:anchorId="36A392FF" wp14:editId="65ADC74A">
            <wp:extent cx="5238750" cy="11524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231" cy="1161098"/>
                    </a:xfrm>
                    <a:prstGeom prst="rect">
                      <a:avLst/>
                    </a:prstGeom>
                  </pic:spPr>
                </pic:pic>
              </a:graphicData>
            </a:graphic>
          </wp:inline>
        </w:drawing>
      </w:r>
    </w:p>
    <w:p w14:paraId="7C3DF0CE" w14:textId="59FF88E7" w:rsidR="00B97D91" w:rsidRDefault="00B97D91" w:rsidP="00B97D91">
      <w:pPr>
        <w:pStyle w:val="Caption"/>
        <w:jc w:val="center"/>
      </w:pPr>
      <w:r>
        <w:t xml:space="preserve">Figure </w:t>
      </w:r>
      <w:r w:rsidR="00F9749D">
        <w:fldChar w:fldCharType="begin"/>
      </w:r>
      <w:r w:rsidR="00F9749D">
        <w:instrText xml:space="preserve"> SEQ Figure \* ARAB</w:instrText>
      </w:r>
      <w:r w:rsidR="00F9749D">
        <w:instrText xml:space="preserve">IC </w:instrText>
      </w:r>
      <w:r w:rsidR="00F9749D">
        <w:fldChar w:fldCharType="separate"/>
      </w:r>
      <w:r w:rsidR="00FC65F7">
        <w:rPr>
          <w:noProof/>
        </w:rPr>
        <w:t>1</w:t>
      </w:r>
      <w:r w:rsidR="00F9749D">
        <w:rPr>
          <w:noProof/>
        </w:rPr>
        <w:fldChar w:fldCharType="end"/>
      </w:r>
      <w:r>
        <w:t>. Raid Templating after fresh install</w:t>
      </w:r>
    </w:p>
    <w:p w14:paraId="4CF31500" w14:textId="0787422D" w:rsidR="00B97D91" w:rsidRDefault="00B97D91" w:rsidP="00B97D91">
      <w:r>
        <w:t xml:space="preserve">To install a new raid template, an admin user must call </w:t>
      </w:r>
      <w:r>
        <w:rPr>
          <w:i/>
          <w:iCs/>
        </w:rPr>
        <w:t>add</w:t>
      </w:r>
      <w:r>
        <w:t xml:space="preserve"> command.</w:t>
      </w:r>
    </w:p>
    <w:p w14:paraId="62212F57" w14:textId="77777777" w:rsidR="00B97D91" w:rsidRDefault="00B97D91" w:rsidP="00687B62">
      <w:pPr>
        <w:keepNext/>
        <w:jc w:val="center"/>
      </w:pPr>
      <w:r>
        <w:rPr>
          <w:noProof/>
        </w:rPr>
        <w:drawing>
          <wp:inline distT="0" distB="0" distL="0" distR="0" wp14:anchorId="4B220092" wp14:editId="63F305BA">
            <wp:extent cx="5457825" cy="18892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1083" cy="1904221"/>
                    </a:xfrm>
                    <a:prstGeom prst="rect">
                      <a:avLst/>
                    </a:prstGeom>
                  </pic:spPr>
                </pic:pic>
              </a:graphicData>
            </a:graphic>
          </wp:inline>
        </w:drawing>
      </w:r>
    </w:p>
    <w:p w14:paraId="6B026F45" w14:textId="1EF07B6D" w:rsidR="00B97D91" w:rsidRDefault="00B97D91" w:rsidP="00B97D91">
      <w:pPr>
        <w:pStyle w:val="Caption"/>
        <w:jc w:val="center"/>
      </w:pPr>
      <w:bookmarkStart w:id="18" w:name="_Ref48224669"/>
      <w:r>
        <w:t xml:space="preserve">Figure </w:t>
      </w:r>
      <w:r w:rsidR="00F9749D">
        <w:fldChar w:fldCharType="begin"/>
      </w:r>
      <w:r w:rsidR="00F9749D">
        <w:instrText xml:space="preserve"> SEQ Figure \* ARABIC </w:instrText>
      </w:r>
      <w:r w:rsidR="00F9749D">
        <w:fldChar w:fldCharType="separate"/>
      </w:r>
      <w:r w:rsidR="00FC65F7">
        <w:rPr>
          <w:noProof/>
        </w:rPr>
        <w:t>2</w:t>
      </w:r>
      <w:r w:rsidR="00F9749D">
        <w:rPr>
          <w:noProof/>
        </w:rPr>
        <w:fldChar w:fldCharType="end"/>
      </w:r>
      <w:bookmarkEnd w:id="18"/>
      <w:r>
        <w:t>. Adding a new raid template</w:t>
      </w:r>
    </w:p>
    <w:p w14:paraId="75DE7351" w14:textId="76FAE67D" w:rsidR="00B97D91" w:rsidRDefault="00B97D91" w:rsidP="00B97D91">
      <w:r>
        <w:t xml:space="preserve">Reference </w:t>
      </w:r>
      <w:r>
        <w:fldChar w:fldCharType="begin"/>
      </w:r>
      <w:r>
        <w:instrText xml:space="preserve"> REF _Ref48224669 \h </w:instrText>
      </w:r>
      <w:r>
        <w:fldChar w:fldCharType="separate"/>
      </w:r>
      <w:r>
        <w:t xml:space="preserve">Figure </w:t>
      </w:r>
      <w:r>
        <w:rPr>
          <w:noProof/>
        </w:rPr>
        <w:t>2</w:t>
      </w:r>
      <w:r>
        <w:fldChar w:fldCharType="end"/>
      </w:r>
      <w:r>
        <w:t xml:space="preserve">. The admin user called </w:t>
      </w:r>
      <w:r>
        <w:rPr>
          <w:i/>
          <w:iCs/>
        </w:rPr>
        <w:t>!raid add MyNewRaid 40 10 10 5 15 180 30</w:t>
      </w:r>
      <w:r>
        <w:t xml:space="preserve">. This added a new raid titled MyNewRaid and initialized its configuration. Calling </w:t>
      </w:r>
      <w:r>
        <w:rPr>
          <w:i/>
          <w:iCs/>
        </w:rPr>
        <w:t>!raid template</w:t>
      </w:r>
      <w:r>
        <w:t xml:space="preserve"> will allow the user to see all templates that have been configured. If the user follows the </w:t>
      </w:r>
      <w:r>
        <w:rPr>
          <w:i/>
          <w:iCs/>
        </w:rPr>
        <w:t>!raid template</w:t>
      </w:r>
      <w:r>
        <w:t xml:space="preserve"> command with a specific template ID, they will be able to inspect the template configuration.</w:t>
      </w:r>
    </w:p>
    <w:p w14:paraId="50F3607F" w14:textId="77777777" w:rsidR="00B97D91" w:rsidRDefault="00B97D91" w:rsidP="00B97D91">
      <w:pPr>
        <w:keepNext/>
      </w:pPr>
      <w:r>
        <w:rPr>
          <w:noProof/>
        </w:rPr>
        <w:lastRenderedPageBreak/>
        <w:drawing>
          <wp:inline distT="0" distB="0" distL="0" distR="0" wp14:anchorId="7753CBDC" wp14:editId="1ED5A44C">
            <wp:extent cx="59436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14:paraId="1269493E" w14:textId="4B6323DC" w:rsidR="00B97D91" w:rsidRDefault="00B97D91" w:rsidP="00B97D91">
      <w:pPr>
        <w:pStyle w:val="Caption"/>
        <w:jc w:val="center"/>
      </w:pPr>
      <w:bookmarkStart w:id="19" w:name="_Ref48224920"/>
      <w:r>
        <w:t xml:space="preserve">Figure </w:t>
      </w:r>
      <w:r w:rsidR="00F9749D">
        <w:fldChar w:fldCharType="begin"/>
      </w:r>
      <w:r w:rsidR="00F9749D">
        <w:instrText xml:space="preserve"> SEQ Figure \* ARABIC </w:instrText>
      </w:r>
      <w:r w:rsidR="00F9749D">
        <w:fldChar w:fldCharType="separate"/>
      </w:r>
      <w:r w:rsidR="00FC65F7">
        <w:rPr>
          <w:noProof/>
        </w:rPr>
        <w:t>3</w:t>
      </w:r>
      <w:r w:rsidR="00F9749D">
        <w:rPr>
          <w:noProof/>
        </w:rPr>
        <w:fldChar w:fldCharType="end"/>
      </w:r>
      <w:bookmarkEnd w:id="19"/>
      <w:r>
        <w:t>. Inspection of Template Configuration</w:t>
      </w:r>
    </w:p>
    <w:p w14:paraId="043A917B" w14:textId="0AA2EACD" w:rsidR="00B97D91" w:rsidRDefault="00B97D91" w:rsidP="00B97D91">
      <w:r>
        <w:t xml:space="preserve">Reference </w:t>
      </w:r>
      <w:r>
        <w:fldChar w:fldCharType="begin"/>
      </w:r>
      <w:r>
        <w:instrText xml:space="preserve"> REF _Ref48224920 \h </w:instrText>
      </w:r>
      <w:r>
        <w:fldChar w:fldCharType="separate"/>
      </w:r>
      <w:r>
        <w:t xml:space="preserve">Figure </w:t>
      </w:r>
      <w:r>
        <w:rPr>
          <w:noProof/>
        </w:rPr>
        <w:t>3</w:t>
      </w:r>
      <w:r>
        <w:fldChar w:fldCharType="end"/>
      </w:r>
      <w:r>
        <w:t xml:space="preserve">. The </w:t>
      </w:r>
      <w:r>
        <w:rPr>
          <w:i/>
          <w:iCs/>
        </w:rPr>
        <w:t>!raid template {templateId}</w:t>
      </w:r>
      <w:r>
        <w:t xml:space="preserve"> command allows the user to see they key-value-pairs of a template. Any admin user can use these </w:t>
      </w:r>
      <w:r w:rsidR="000A1543">
        <w:t xml:space="preserve">pairs to update a template configuration using the </w:t>
      </w:r>
      <w:r w:rsidR="000A1543">
        <w:rPr>
          <w:i/>
          <w:iCs/>
        </w:rPr>
        <w:t>!raid update</w:t>
      </w:r>
      <w:r w:rsidR="000A1543">
        <w:t xml:space="preserve"> command.</w:t>
      </w:r>
    </w:p>
    <w:p w14:paraId="33E18C5D" w14:textId="4FBAEFE7" w:rsidR="000A1543" w:rsidRDefault="000A1543" w:rsidP="00B97D91">
      <w:r>
        <w:rPr>
          <w:noProof/>
        </w:rPr>
        <w:drawing>
          <wp:inline distT="0" distB="0" distL="0" distR="0" wp14:anchorId="493B2246" wp14:editId="0C811979">
            <wp:extent cx="5943600" cy="3591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1560"/>
                    </a:xfrm>
                    <a:prstGeom prst="rect">
                      <a:avLst/>
                    </a:prstGeom>
                  </pic:spPr>
                </pic:pic>
              </a:graphicData>
            </a:graphic>
          </wp:inline>
        </w:drawing>
      </w:r>
    </w:p>
    <w:p w14:paraId="51924C8E" w14:textId="29AF9F0A" w:rsidR="000A1543" w:rsidRDefault="000A1543" w:rsidP="000A1543">
      <w:pPr>
        <w:pStyle w:val="Heading2"/>
      </w:pPr>
      <w:bookmarkStart w:id="20" w:name="_Toc48815096"/>
      <w:r>
        <w:t>Raid Events</w:t>
      </w:r>
      <w:bookmarkEnd w:id="20"/>
    </w:p>
    <w:p w14:paraId="5175180D" w14:textId="3FE81733" w:rsidR="000A1543" w:rsidRDefault="000A1543" w:rsidP="000A1543">
      <w:r>
        <w:t xml:space="preserve">Once raid templates have been configured. Admin users are able to initialize new raid events using the </w:t>
      </w:r>
      <w:r w:rsidRPr="000A1543">
        <w:rPr>
          <w:i/>
          <w:iCs/>
        </w:rPr>
        <w:t>!raid begin</w:t>
      </w:r>
      <w:r>
        <w:t xml:space="preserve"> command</w:t>
      </w:r>
    </w:p>
    <w:p w14:paraId="303DC836" w14:textId="77777777" w:rsidR="000A1543" w:rsidRDefault="000A1543" w:rsidP="000A1543">
      <w:pPr>
        <w:keepNext/>
      </w:pPr>
      <w:r>
        <w:rPr>
          <w:noProof/>
        </w:rPr>
        <w:lastRenderedPageBreak/>
        <w:drawing>
          <wp:inline distT="0" distB="0" distL="0" distR="0" wp14:anchorId="263D25AC" wp14:editId="3BDB09BE">
            <wp:extent cx="5076825" cy="43375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5430" cy="4344891"/>
                    </a:xfrm>
                    <a:prstGeom prst="rect">
                      <a:avLst/>
                    </a:prstGeom>
                  </pic:spPr>
                </pic:pic>
              </a:graphicData>
            </a:graphic>
          </wp:inline>
        </w:drawing>
      </w:r>
    </w:p>
    <w:p w14:paraId="45CEDBD7" w14:textId="03311F0B" w:rsidR="000A1543" w:rsidRDefault="000A1543" w:rsidP="000A1543">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4</w:t>
      </w:r>
      <w:r w:rsidR="00F9749D">
        <w:rPr>
          <w:noProof/>
        </w:rPr>
        <w:fldChar w:fldCharType="end"/>
      </w:r>
      <w:r>
        <w:t>. New Raid Event</w:t>
      </w:r>
    </w:p>
    <w:tbl>
      <w:tblPr>
        <w:tblStyle w:val="TableGrid"/>
        <w:tblW w:w="0" w:type="auto"/>
        <w:tblLook w:val="04A0" w:firstRow="1" w:lastRow="0" w:firstColumn="1" w:lastColumn="0" w:noHBand="0" w:noVBand="1"/>
      </w:tblPr>
      <w:tblGrid>
        <w:gridCol w:w="1255"/>
        <w:gridCol w:w="1530"/>
        <w:gridCol w:w="6565"/>
      </w:tblGrid>
      <w:tr w:rsidR="000A1543" w14:paraId="74403393" w14:textId="77777777" w:rsidTr="000A1543">
        <w:tc>
          <w:tcPr>
            <w:tcW w:w="1255" w:type="dxa"/>
          </w:tcPr>
          <w:p w14:paraId="369054E1" w14:textId="5BF269E6" w:rsidR="000A1543" w:rsidRDefault="000A1543" w:rsidP="000A1543">
            <w:r>
              <w:t>Key</w:t>
            </w:r>
          </w:p>
        </w:tc>
        <w:tc>
          <w:tcPr>
            <w:tcW w:w="1530" w:type="dxa"/>
          </w:tcPr>
          <w:p w14:paraId="4070471E" w14:textId="61388A9E" w:rsidR="000A1543" w:rsidRDefault="000A1543" w:rsidP="000A1543">
            <w:r>
              <w:t>Item Name</w:t>
            </w:r>
          </w:p>
        </w:tc>
        <w:tc>
          <w:tcPr>
            <w:tcW w:w="6565" w:type="dxa"/>
          </w:tcPr>
          <w:p w14:paraId="5A150A7D" w14:textId="28A97652" w:rsidR="000A1543" w:rsidRDefault="000A1543" w:rsidP="000A1543"/>
        </w:tc>
      </w:tr>
      <w:tr w:rsidR="000A1543" w14:paraId="2EBFD5C9" w14:textId="77777777" w:rsidTr="000A1543">
        <w:tc>
          <w:tcPr>
            <w:tcW w:w="1255" w:type="dxa"/>
          </w:tcPr>
          <w:p w14:paraId="5E078A42" w14:textId="082CF4BF" w:rsidR="000A1543" w:rsidRDefault="000A1543" w:rsidP="000A1543">
            <w:r>
              <w:t>1</w:t>
            </w:r>
          </w:p>
        </w:tc>
        <w:tc>
          <w:tcPr>
            <w:tcW w:w="1530" w:type="dxa"/>
          </w:tcPr>
          <w:p w14:paraId="79D692CB" w14:textId="5C617C92" w:rsidR="000A1543" w:rsidRDefault="000A1543" w:rsidP="000A1543">
            <w:r>
              <w:t>Signup tracker</w:t>
            </w:r>
          </w:p>
        </w:tc>
        <w:tc>
          <w:tcPr>
            <w:tcW w:w="6565" w:type="dxa"/>
          </w:tcPr>
          <w:p w14:paraId="624FE98E" w14:textId="5D962363" w:rsidR="000A1543" w:rsidRDefault="000A1543" w:rsidP="000A1543">
            <w:r>
              <w:t>Tracks the number of members who have enrolled in the raid event over the raid’s max capacity</w:t>
            </w:r>
          </w:p>
        </w:tc>
      </w:tr>
      <w:tr w:rsidR="000A1543" w14:paraId="5EE47D4B" w14:textId="77777777" w:rsidTr="000A1543">
        <w:tc>
          <w:tcPr>
            <w:tcW w:w="1255" w:type="dxa"/>
          </w:tcPr>
          <w:p w14:paraId="10795AC3" w14:textId="3FB5E568" w:rsidR="000A1543" w:rsidRDefault="000A1543" w:rsidP="000A1543">
            <w:r>
              <w:t>2</w:t>
            </w:r>
          </w:p>
        </w:tc>
        <w:tc>
          <w:tcPr>
            <w:tcW w:w="1530" w:type="dxa"/>
          </w:tcPr>
          <w:p w14:paraId="6C8643BF" w14:textId="3336525D" w:rsidR="000A1543" w:rsidRDefault="000A1543" w:rsidP="000A1543">
            <w:r>
              <w:t>Raid leader</w:t>
            </w:r>
          </w:p>
        </w:tc>
        <w:tc>
          <w:tcPr>
            <w:tcW w:w="6565" w:type="dxa"/>
          </w:tcPr>
          <w:p w14:paraId="1A9B9D0B" w14:textId="5AA13DA1" w:rsidR="000A1543" w:rsidRDefault="000A1543" w:rsidP="000A1543">
            <w:r>
              <w:t>Shows who initialized this raid event</w:t>
            </w:r>
          </w:p>
        </w:tc>
      </w:tr>
      <w:tr w:rsidR="000A1543" w14:paraId="1004D8A2" w14:textId="77777777" w:rsidTr="000A1543">
        <w:tc>
          <w:tcPr>
            <w:tcW w:w="1255" w:type="dxa"/>
          </w:tcPr>
          <w:p w14:paraId="7EA79F54" w14:textId="402E8C17" w:rsidR="000A1543" w:rsidRDefault="000A1543" w:rsidP="000A1543">
            <w:r>
              <w:t>3</w:t>
            </w:r>
          </w:p>
        </w:tc>
        <w:tc>
          <w:tcPr>
            <w:tcW w:w="1530" w:type="dxa"/>
          </w:tcPr>
          <w:p w14:paraId="775680D7" w14:textId="7CEE0090" w:rsidR="000A1543" w:rsidRDefault="000A1543" w:rsidP="000A1543">
            <w:r>
              <w:t>Raid duration</w:t>
            </w:r>
          </w:p>
        </w:tc>
        <w:tc>
          <w:tcPr>
            <w:tcW w:w="6565" w:type="dxa"/>
          </w:tcPr>
          <w:p w14:paraId="7F9847BB" w14:textId="11CBB785" w:rsidR="000A1543" w:rsidRDefault="000A1543" w:rsidP="000A1543">
            <w:r>
              <w:t>The configured duration for this raid event</w:t>
            </w:r>
          </w:p>
        </w:tc>
      </w:tr>
      <w:tr w:rsidR="000A1543" w14:paraId="25976774" w14:textId="77777777" w:rsidTr="000A1543">
        <w:tc>
          <w:tcPr>
            <w:tcW w:w="1255" w:type="dxa"/>
          </w:tcPr>
          <w:p w14:paraId="24F77088" w14:textId="54C128DE" w:rsidR="000A1543" w:rsidRDefault="000A1543" w:rsidP="000A1543">
            <w:r>
              <w:t>4</w:t>
            </w:r>
          </w:p>
        </w:tc>
        <w:tc>
          <w:tcPr>
            <w:tcW w:w="1530" w:type="dxa"/>
          </w:tcPr>
          <w:p w14:paraId="3EFE8EEE" w14:textId="6A646EF9" w:rsidR="000A1543" w:rsidRDefault="000A1543" w:rsidP="000A1543">
            <w:r>
              <w:t>EP start bonus</w:t>
            </w:r>
          </w:p>
        </w:tc>
        <w:tc>
          <w:tcPr>
            <w:tcW w:w="6565" w:type="dxa"/>
          </w:tcPr>
          <w:p w14:paraId="43A4D54B" w14:textId="1A616136" w:rsidR="000A1543" w:rsidRDefault="000A1543" w:rsidP="000A1543">
            <w:r>
              <w:t>The amount of EP that will be awarded to every enrolled member when the raid begins</w:t>
            </w:r>
          </w:p>
        </w:tc>
      </w:tr>
      <w:tr w:rsidR="000A1543" w14:paraId="0DE83705" w14:textId="77777777" w:rsidTr="000A1543">
        <w:tc>
          <w:tcPr>
            <w:tcW w:w="1255" w:type="dxa"/>
          </w:tcPr>
          <w:p w14:paraId="3C689260" w14:textId="1149B6AD" w:rsidR="000A1543" w:rsidRDefault="000A1543" w:rsidP="000A1543">
            <w:r>
              <w:t>5</w:t>
            </w:r>
          </w:p>
        </w:tc>
        <w:tc>
          <w:tcPr>
            <w:tcW w:w="1530" w:type="dxa"/>
          </w:tcPr>
          <w:p w14:paraId="072BE054" w14:textId="12FF2E0E" w:rsidR="000A1543" w:rsidRDefault="000A1543" w:rsidP="000A1543">
            <w:r>
              <w:t>EP time bonuses</w:t>
            </w:r>
          </w:p>
        </w:tc>
        <w:tc>
          <w:tcPr>
            <w:tcW w:w="6565" w:type="dxa"/>
          </w:tcPr>
          <w:p w14:paraId="12C4406C" w14:textId="47EE01F3" w:rsidR="000A1543" w:rsidRDefault="000A1543" w:rsidP="000A1543">
            <w:r>
              <w:t>The amount of EP that be awarded to every enrolled member during the raid, and the interval at which the EP will be awarded</w:t>
            </w:r>
          </w:p>
        </w:tc>
      </w:tr>
      <w:tr w:rsidR="000A1543" w14:paraId="189F001B" w14:textId="77777777" w:rsidTr="000A1543">
        <w:tc>
          <w:tcPr>
            <w:tcW w:w="1255" w:type="dxa"/>
          </w:tcPr>
          <w:p w14:paraId="20936EBE" w14:textId="53F1BF26" w:rsidR="000A1543" w:rsidRDefault="000A1543" w:rsidP="000A1543">
            <w:r>
              <w:t>6</w:t>
            </w:r>
          </w:p>
        </w:tc>
        <w:tc>
          <w:tcPr>
            <w:tcW w:w="1530" w:type="dxa"/>
          </w:tcPr>
          <w:p w14:paraId="599B2BFD" w14:textId="040F41B7" w:rsidR="000A1543" w:rsidRDefault="000A1543" w:rsidP="000A1543">
            <w:r>
              <w:t>EP end bonus</w:t>
            </w:r>
          </w:p>
        </w:tc>
        <w:tc>
          <w:tcPr>
            <w:tcW w:w="6565" w:type="dxa"/>
          </w:tcPr>
          <w:p w14:paraId="530C4424" w14:textId="7D7E6F9F" w:rsidR="000A1543" w:rsidRDefault="000A1543" w:rsidP="000A1543">
            <w:r>
              <w:t>The amount of EP that be awarded to every enrolled member when the raid ends</w:t>
            </w:r>
          </w:p>
        </w:tc>
      </w:tr>
      <w:tr w:rsidR="000A1543" w14:paraId="7F37B5E0" w14:textId="77777777" w:rsidTr="000A1543">
        <w:tc>
          <w:tcPr>
            <w:tcW w:w="1255" w:type="dxa"/>
          </w:tcPr>
          <w:p w14:paraId="26D3DC49" w14:textId="7C3EE666" w:rsidR="000A1543" w:rsidRDefault="000A1543" w:rsidP="000A1543">
            <w:r>
              <w:t>7</w:t>
            </w:r>
          </w:p>
        </w:tc>
        <w:tc>
          <w:tcPr>
            <w:tcW w:w="1530" w:type="dxa"/>
          </w:tcPr>
          <w:p w14:paraId="0525C5A8" w14:textId="25AD18AE" w:rsidR="000A1543" w:rsidRDefault="000A1543" w:rsidP="000A1543">
            <w:r>
              <w:t>Raid roster</w:t>
            </w:r>
          </w:p>
        </w:tc>
        <w:tc>
          <w:tcPr>
            <w:tcW w:w="6565" w:type="dxa"/>
          </w:tcPr>
          <w:p w14:paraId="28B69325" w14:textId="06E70F5D" w:rsidR="000A1543" w:rsidRDefault="00234B4E" w:rsidP="000A1543">
            <w:r>
              <w:t>The active enrolled roster in the raid</w:t>
            </w:r>
          </w:p>
        </w:tc>
      </w:tr>
      <w:tr w:rsidR="000A1543" w14:paraId="32DADE95" w14:textId="77777777" w:rsidTr="000A1543">
        <w:tc>
          <w:tcPr>
            <w:tcW w:w="1255" w:type="dxa"/>
          </w:tcPr>
          <w:p w14:paraId="4F15AC40" w14:textId="1419CFD8" w:rsidR="000A1543" w:rsidRDefault="000A1543" w:rsidP="000A1543">
            <w:r>
              <w:t>8</w:t>
            </w:r>
          </w:p>
        </w:tc>
        <w:tc>
          <w:tcPr>
            <w:tcW w:w="1530" w:type="dxa"/>
          </w:tcPr>
          <w:p w14:paraId="0074ABCE" w14:textId="4F6EC2BC" w:rsidR="000A1543" w:rsidRDefault="000A1543" w:rsidP="000A1543">
            <w:r>
              <w:t>Raid footnotes</w:t>
            </w:r>
          </w:p>
        </w:tc>
        <w:tc>
          <w:tcPr>
            <w:tcW w:w="6565" w:type="dxa"/>
          </w:tcPr>
          <w:p w14:paraId="0D7DEC31" w14:textId="4F556F5C" w:rsidR="000A1543" w:rsidRDefault="00234B4E" w:rsidP="000A1543">
            <w:r>
              <w:t>Additional notes that have been provided. In this example, the guild has programmed the bot to charge a marginal GP cost to people that get items for “free”. This cost is determined based on market value of a comparable trade good.</w:t>
            </w:r>
          </w:p>
        </w:tc>
      </w:tr>
      <w:tr w:rsidR="000A1543" w14:paraId="555D070C" w14:textId="77777777" w:rsidTr="000A1543">
        <w:tc>
          <w:tcPr>
            <w:tcW w:w="1255" w:type="dxa"/>
          </w:tcPr>
          <w:p w14:paraId="1199B83F" w14:textId="3D473D74" w:rsidR="000A1543" w:rsidRDefault="000A1543" w:rsidP="000A1543">
            <w:r>
              <w:t>9</w:t>
            </w:r>
          </w:p>
        </w:tc>
        <w:tc>
          <w:tcPr>
            <w:tcW w:w="1530" w:type="dxa"/>
          </w:tcPr>
          <w:p w14:paraId="060D293F" w14:textId="5C81FADF" w:rsidR="000A1543" w:rsidRDefault="000A1543" w:rsidP="000A1543">
            <w:r>
              <w:t>Signup mechanism</w:t>
            </w:r>
          </w:p>
        </w:tc>
        <w:tc>
          <w:tcPr>
            <w:tcW w:w="6565" w:type="dxa"/>
          </w:tcPr>
          <w:p w14:paraId="513E129E" w14:textId="0F8BCF02" w:rsidR="000A1543" w:rsidRDefault="00234B4E" w:rsidP="00FF4F2B">
            <w:pPr>
              <w:keepNext/>
            </w:pPr>
            <w:r>
              <w:t>This is the UI mechanism that discord provides for users to interact with the bot. Users can react to the event using an emote that corresponds to their desired role.</w:t>
            </w:r>
          </w:p>
        </w:tc>
      </w:tr>
    </w:tbl>
    <w:p w14:paraId="653F7A22" w14:textId="4B4F8304" w:rsidR="000A1543" w:rsidRDefault="00FF4F2B" w:rsidP="00FF4F2B">
      <w:pPr>
        <w:pStyle w:val="Caption"/>
        <w:jc w:val="center"/>
      </w:pPr>
      <w:r>
        <w:t xml:space="preserve">Table </w:t>
      </w:r>
      <w:r w:rsidR="00F9749D">
        <w:fldChar w:fldCharType="begin"/>
      </w:r>
      <w:r w:rsidR="00F9749D">
        <w:instrText xml:space="preserve"> SEQ Table \* ARABIC </w:instrText>
      </w:r>
      <w:r w:rsidR="00F9749D">
        <w:fldChar w:fldCharType="separate"/>
      </w:r>
      <w:r w:rsidR="00582763">
        <w:rPr>
          <w:noProof/>
        </w:rPr>
        <w:t>4</w:t>
      </w:r>
      <w:r w:rsidR="00F9749D">
        <w:rPr>
          <w:noProof/>
        </w:rPr>
        <w:fldChar w:fldCharType="end"/>
      </w:r>
      <w:r>
        <w:t>. Raid event item definitions</w:t>
      </w:r>
    </w:p>
    <w:p w14:paraId="467ED4E1" w14:textId="77777777" w:rsidR="00B6129A" w:rsidRDefault="00B6129A" w:rsidP="00B6129A">
      <w:pPr>
        <w:keepNext/>
        <w:jc w:val="center"/>
      </w:pPr>
      <w:r>
        <w:rPr>
          <w:noProof/>
        </w:rPr>
        <w:lastRenderedPageBreak/>
        <w:drawing>
          <wp:inline distT="0" distB="0" distL="0" distR="0" wp14:anchorId="3D290410" wp14:editId="4441CF17">
            <wp:extent cx="4143375" cy="344218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786" cy="3453330"/>
                    </a:xfrm>
                    <a:prstGeom prst="rect">
                      <a:avLst/>
                    </a:prstGeom>
                  </pic:spPr>
                </pic:pic>
              </a:graphicData>
            </a:graphic>
          </wp:inline>
        </w:drawing>
      </w:r>
    </w:p>
    <w:p w14:paraId="5231E458" w14:textId="4FCE6AB4" w:rsidR="00B6129A" w:rsidRDefault="00B6129A" w:rsidP="00B6129A">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5</w:t>
      </w:r>
      <w:r w:rsidR="00F9749D">
        <w:rPr>
          <w:noProof/>
        </w:rPr>
        <w:fldChar w:fldCharType="end"/>
      </w:r>
      <w:r>
        <w:t>. Raid signup</w:t>
      </w:r>
    </w:p>
    <w:p w14:paraId="70E273A3" w14:textId="78911277" w:rsidR="006F6B00" w:rsidRDefault="006F6B00" w:rsidP="006F6B00">
      <w:r>
        <w:t xml:space="preserve">Once a raid event has been initialized with the </w:t>
      </w:r>
      <w:r>
        <w:rPr>
          <w:i/>
          <w:iCs/>
        </w:rPr>
        <w:t>!raid begin</w:t>
      </w:r>
      <w:r>
        <w:t xml:space="preserve"> command, users will have the entire configured signup duration to react and self-enroll in the event until the designated start time. Once the signup duration has expired, the bot will begin the event and immediately award all enrolled users the “start bonus”.</w:t>
      </w:r>
    </w:p>
    <w:p w14:paraId="707E5B75" w14:textId="797A2E7F" w:rsidR="006F6B00" w:rsidRDefault="006F6B00" w:rsidP="006F6B00">
      <w:r>
        <w:t xml:space="preserve">If the raid admin wishes to start the event early, they may do so by using the </w:t>
      </w:r>
      <w:r>
        <w:rPr>
          <w:i/>
          <w:iCs/>
        </w:rPr>
        <w:t>!raid startnow</w:t>
      </w:r>
      <w:r>
        <w:t xml:space="preserve"> command.</w:t>
      </w:r>
    </w:p>
    <w:p w14:paraId="63BCF7E7" w14:textId="77777777" w:rsidR="00DD270E" w:rsidRDefault="00DD270E" w:rsidP="00DD270E">
      <w:pPr>
        <w:keepNext/>
        <w:jc w:val="center"/>
      </w:pPr>
      <w:r>
        <w:rPr>
          <w:noProof/>
        </w:rPr>
        <w:drawing>
          <wp:inline distT="0" distB="0" distL="0" distR="0" wp14:anchorId="4DC38966" wp14:editId="2E930D51">
            <wp:extent cx="2552700" cy="1642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9810" cy="1666554"/>
                    </a:xfrm>
                    <a:prstGeom prst="rect">
                      <a:avLst/>
                    </a:prstGeom>
                  </pic:spPr>
                </pic:pic>
              </a:graphicData>
            </a:graphic>
          </wp:inline>
        </w:drawing>
      </w:r>
    </w:p>
    <w:p w14:paraId="5F56A9BB" w14:textId="14B4AA4F" w:rsidR="00DD270E" w:rsidRDefault="00DD270E" w:rsidP="00DD270E">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6</w:t>
      </w:r>
      <w:r w:rsidR="00F9749D">
        <w:rPr>
          <w:noProof/>
        </w:rPr>
        <w:fldChar w:fldCharType="end"/>
      </w:r>
      <w:r>
        <w:t>. Raid startnow comman</w:t>
      </w:r>
      <w:r w:rsidR="00776683">
        <w:t>d</w:t>
      </w:r>
    </w:p>
    <w:p w14:paraId="59340D1E" w14:textId="5390EEBA" w:rsidR="00776683" w:rsidRDefault="00776683" w:rsidP="00776683">
      <w:r>
        <w:t xml:space="preserve">After the raid has begun, the bot will manage the active raid event. It will award all enrolled users with the “time bonus” EP at the configured interval until the raid duration has expired. At that point it </w:t>
      </w:r>
      <w:r w:rsidR="00627C83">
        <w:t>will award all users with the “end bonus” EP and print a summary of the raid event.</w:t>
      </w:r>
    </w:p>
    <w:p w14:paraId="7A233733" w14:textId="17F6D461" w:rsidR="00AF52D7" w:rsidRDefault="00AF52D7" w:rsidP="00776683">
      <w:r>
        <w:t xml:space="preserve">If an admin wishes to end an event before the configured duration, they may do so using the </w:t>
      </w:r>
      <w:r>
        <w:rPr>
          <w:i/>
          <w:iCs/>
        </w:rPr>
        <w:t>!raid end</w:t>
      </w:r>
      <w:r>
        <w:t xml:space="preserve"> command.</w:t>
      </w:r>
      <w:r w:rsidR="000E75BE">
        <w:t xml:space="preserve"> </w:t>
      </w:r>
      <w:r w:rsidR="000E75BE">
        <w:fldChar w:fldCharType="begin"/>
      </w:r>
      <w:r w:rsidR="000E75BE">
        <w:instrText xml:space="preserve"> REF _Ref48226538 \h </w:instrText>
      </w:r>
      <w:r w:rsidR="000E75BE">
        <w:fldChar w:fldCharType="separate"/>
      </w:r>
      <w:r w:rsidR="000E75BE">
        <w:t xml:space="preserve">Figure </w:t>
      </w:r>
      <w:r w:rsidR="000E75BE">
        <w:rPr>
          <w:noProof/>
        </w:rPr>
        <w:t>7</w:t>
      </w:r>
      <w:r w:rsidR="000E75BE">
        <w:fldChar w:fldCharType="end"/>
      </w:r>
      <w:r w:rsidR="000E75BE">
        <w:t xml:space="preserve"> demonstrates an ended raid, as well as a known bug</w:t>
      </w:r>
      <w:r w:rsidR="00422D3C">
        <w:t xml:space="preserve"> where start and end times are not printed correctly for raids that are started or ended early.</w:t>
      </w:r>
    </w:p>
    <w:p w14:paraId="0485C084" w14:textId="77777777" w:rsidR="000E75BE" w:rsidRDefault="002A0381" w:rsidP="000E75BE">
      <w:pPr>
        <w:keepNext/>
        <w:jc w:val="center"/>
      </w:pPr>
      <w:r>
        <w:rPr>
          <w:noProof/>
        </w:rPr>
        <w:lastRenderedPageBreak/>
        <w:drawing>
          <wp:inline distT="0" distB="0" distL="0" distR="0" wp14:anchorId="7834BC57" wp14:editId="497ADB10">
            <wp:extent cx="4000500" cy="2078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5395" cy="2085818"/>
                    </a:xfrm>
                    <a:prstGeom prst="rect">
                      <a:avLst/>
                    </a:prstGeom>
                  </pic:spPr>
                </pic:pic>
              </a:graphicData>
            </a:graphic>
          </wp:inline>
        </w:drawing>
      </w:r>
    </w:p>
    <w:p w14:paraId="1C0C948F" w14:textId="271CC46D" w:rsidR="002A0381" w:rsidRDefault="000E75BE" w:rsidP="000E75BE">
      <w:pPr>
        <w:pStyle w:val="Caption"/>
        <w:jc w:val="center"/>
      </w:pPr>
      <w:bookmarkStart w:id="21" w:name="_Ref48226538"/>
      <w:r>
        <w:t xml:space="preserve">Figure </w:t>
      </w:r>
      <w:r w:rsidR="00F9749D">
        <w:fldChar w:fldCharType="begin"/>
      </w:r>
      <w:r w:rsidR="00F9749D">
        <w:instrText xml:space="preserve"> SEQ Figure \* ARABIC </w:instrText>
      </w:r>
      <w:r w:rsidR="00F9749D">
        <w:fldChar w:fldCharType="separate"/>
      </w:r>
      <w:r w:rsidR="00FC65F7">
        <w:rPr>
          <w:noProof/>
        </w:rPr>
        <w:t>7</w:t>
      </w:r>
      <w:r w:rsidR="00F9749D">
        <w:rPr>
          <w:noProof/>
        </w:rPr>
        <w:fldChar w:fldCharType="end"/>
      </w:r>
      <w:bookmarkEnd w:id="21"/>
      <w:r>
        <w:t>. Concluded raid event</w:t>
      </w:r>
    </w:p>
    <w:p w14:paraId="39CC158B" w14:textId="2EE33F2B" w:rsidR="00422D3C" w:rsidRDefault="00546C01" w:rsidP="00546C01">
      <w:pPr>
        <w:pStyle w:val="Heading1"/>
      </w:pPr>
      <w:bookmarkStart w:id="22" w:name="_Toc48815097"/>
      <w:r>
        <w:t>EPGP Module</w:t>
      </w:r>
      <w:bookmarkEnd w:id="22"/>
    </w:p>
    <w:p w14:paraId="5EFB3128" w14:textId="1F9CC72F" w:rsidR="0033473D" w:rsidRPr="0033473D" w:rsidRDefault="0033473D" w:rsidP="0033473D">
      <w:r>
        <w:t xml:space="preserve">The EPGP Module is responsible for all accounting and book-keeping </w:t>
      </w:r>
      <w:r w:rsidR="00582763">
        <w:t xml:space="preserve">for the loot distribution system. </w:t>
      </w:r>
      <w:r w:rsidR="00582763">
        <w:fldChar w:fldCharType="begin"/>
      </w:r>
      <w:r w:rsidR="00582763">
        <w:instrText xml:space="preserve"> REF _Ref48227838 \h </w:instrText>
      </w:r>
      <w:r w:rsidR="00582763">
        <w:fldChar w:fldCharType="separate"/>
      </w:r>
      <w:r w:rsidR="00582763">
        <w:t xml:space="preserve">Table </w:t>
      </w:r>
      <w:r w:rsidR="00582763">
        <w:rPr>
          <w:noProof/>
        </w:rPr>
        <w:t>5</w:t>
      </w:r>
      <w:r w:rsidR="00582763">
        <w:fldChar w:fldCharType="end"/>
      </w:r>
      <w:r w:rsidR="00582763">
        <w:t xml:space="preserve"> provides a summary of all EPGP module commands.</w:t>
      </w:r>
    </w:p>
    <w:p w14:paraId="0DDC07D8" w14:textId="77777777" w:rsidR="00546C01" w:rsidRPr="00546C01" w:rsidRDefault="00546C01" w:rsidP="00546C01"/>
    <w:tbl>
      <w:tblPr>
        <w:tblStyle w:val="TableGrid"/>
        <w:tblW w:w="0" w:type="auto"/>
        <w:tblLook w:val="04A0" w:firstRow="1" w:lastRow="0" w:firstColumn="1" w:lastColumn="0" w:noHBand="0" w:noVBand="1"/>
      </w:tblPr>
      <w:tblGrid>
        <w:gridCol w:w="2742"/>
        <w:gridCol w:w="1772"/>
        <w:gridCol w:w="903"/>
        <w:gridCol w:w="3933"/>
      </w:tblGrid>
      <w:tr w:rsidR="00546C01" w14:paraId="125E01EB" w14:textId="77777777" w:rsidTr="00980274">
        <w:tc>
          <w:tcPr>
            <w:tcW w:w="9350" w:type="dxa"/>
            <w:gridSpan w:val="4"/>
          </w:tcPr>
          <w:p w14:paraId="4D42AFC5" w14:textId="549C2CBD" w:rsidR="00546C01" w:rsidRPr="0056579C" w:rsidRDefault="00004325" w:rsidP="00980274">
            <w:pPr>
              <w:rPr>
                <w:b/>
                <w:bCs/>
              </w:rPr>
            </w:pPr>
            <w:r>
              <w:rPr>
                <w:b/>
                <w:bCs/>
              </w:rPr>
              <w:t>EPGP</w:t>
            </w:r>
            <w:r w:rsidR="00546C01">
              <w:rPr>
                <w:b/>
                <w:bCs/>
              </w:rPr>
              <w:t xml:space="preserve"> MODULE - !</w:t>
            </w:r>
            <w:r>
              <w:rPr>
                <w:b/>
                <w:bCs/>
              </w:rPr>
              <w:t>epgp</w:t>
            </w:r>
            <w:r w:rsidR="00546C01">
              <w:rPr>
                <w:b/>
                <w:bCs/>
              </w:rPr>
              <w:t xml:space="preserve"> command</w:t>
            </w:r>
          </w:p>
        </w:tc>
      </w:tr>
      <w:tr w:rsidR="00546C01" w14:paraId="11B9D912" w14:textId="77777777" w:rsidTr="00004325">
        <w:tc>
          <w:tcPr>
            <w:tcW w:w="2742" w:type="dxa"/>
          </w:tcPr>
          <w:p w14:paraId="3B7C56AF" w14:textId="77777777" w:rsidR="00546C01" w:rsidRDefault="00546C01" w:rsidP="00980274">
            <w:r>
              <w:t>Command</w:t>
            </w:r>
          </w:p>
        </w:tc>
        <w:tc>
          <w:tcPr>
            <w:tcW w:w="1772" w:type="dxa"/>
          </w:tcPr>
          <w:p w14:paraId="2C1647E6" w14:textId="77777777" w:rsidR="00546C01" w:rsidRDefault="00546C01" w:rsidP="00980274">
            <w:r>
              <w:t>Example</w:t>
            </w:r>
          </w:p>
        </w:tc>
        <w:tc>
          <w:tcPr>
            <w:tcW w:w="903" w:type="dxa"/>
          </w:tcPr>
          <w:p w14:paraId="6DD1119A" w14:textId="77777777" w:rsidR="00546C01" w:rsidRDefault="00546C01" w:rsidP="00980274">
            <w:r>
              <w:t>Admin?</w:t>
            </w:r>
          </w:p>
        </w:tc>
        <w:tc>
          <w:tcPr>
            <w:tcW w:w="3933" w:type="dxa"/>
          </w:tcPr>
          <w:p w14:paraId="089D32FD" w14:textId="77777777" w:rsidR="00546C01" w:rsidRDefault="00546C01" w:rsidP="00980274">
            <w:r>
              <w:t>Summary</w:t>
            </w:r>
          </w:p>
        </w:tc>
      </w:tr>
      <w:tr w:rsidR="00004325" w14:paraId="112BD5BF" w14:textId="77777777" w:rsidTr="00004325">
        <w:tc>
          <w:tcPr>
            <w:tcW w:w="2742" w:type="dxa"/>
          </w:tcPr>
          <w:p w14:paraId="4012C44E" w14:textId="5C33A3C0" w:rsidR="00004325" w:rsidRDefault="00004325" w:rsidP="00980274">
            <w:r>
              <w:t>add</w:t>
            </w:r>
            <w:r w:rsidR="00EA446F">
              <w:t xml:space="preserve"> {user}</w:t>
            </w:r>
          </w:p>
        </w:tc>
        <w:tc>
          <w:tcPr>
            <w:tcW w:w="1772" w:type="dxa"/>
          </w:tcPr>
          <w:p w14:paraId="2B01B675" w14:textId="7AEC9A5E" w:rsidR="00004325" w:rsidRDefault="000664DC" w:rsidP="00980274">
            <w:r>
              <w:t xml:space="preserve">!epgp add </w:t>
            </w:r>
            <w:r w:rsidR="00953F01">
              <w:t>Jeff</w:t>
            </w:r>
          </w:p>
        </w:tc>
        <w:tc>
          <w:tcPr>
            <w:tcW w:w="903" w:type="dxa"/>
          </w:tcPr>
          <w:p w14:paraId="7BC18356" w14:textId="180868A5" w:rsidR="00004325" w:rsidRDefault="000664DC" w:rsidP="00980274">
            <w:r>
              <w:t>Y</w:t>
            </w:r>
          </w:p>
        </w:tc>
        <w:tc>
          <w:tcPr>
            <w:tcW w:w="3933" w:type="dxa"/>
          </w:tcPr>
          <w:p w14:paraId="49D87C78" w14:textId="5E9C21C7" w:rsidR="00004325" w:rsidRDefault="005F7B68" w:rsidP="00980274">
            <w:r>
              <w:t>Adds a new discord user to the bot</w:t>
            </w:r>
            <w:r w:rsidR="004A6DCA">
              <w:t>. By convention, the bot will use the nickname of the discord account as the primary alias, and determine the class based on the user role.</w:t>
            </w:r>
          </w:p>
        </w:tc>
      </w:tr>
      <w:tr w:rsidR="00004325" w14:paraId="46AA6770" w14:textId="77777777" w:rsidTr="00004325">
        <w:tc>
          <w:tcPr>
            <w:tcW w:w="2742" w:type="dxa"/>
          </w:tcPr>
          <w:p w14:paraId="59B3C52B" w14:textId="1023BBBC" w:rsidR="00004325" w:rsidRDefault="00EA446F" w:rsidP="00980274">
            <w:r>
              <w:t>alias {user} {aliasName} {aliasClass}</w:t>
            </w:r>
          </w:p>
        </w:tc>
        <w:tc>
          <w:tcPr>
            <w:tcW w:w="1772" w:type="dxa"/>
          </w:tcPr>
          <w:p w14:paraId="609FF915" w14:textId="474FD4D9" w:rsidR="00004325" w:rsidRDefault="000664DC" w:rsidP="00980274">
            <w:r>
              <w:t xml:space="preserve">!epgp alias </w:t>
            </w:r>
            <w:r w:rsidR="00953F01">
              <w:t>Jeff Geoff Hunter</w:t>
            </w:r>
            <w:r>
              <w:t xml:space="preserve"> </w:t>
            </w:r>
          </w:p>
        </w:tc>
        <w:tc>
          <w:tcPr>
            <w:tcW w:w="903" w:type="dxa"/>
          </w:tcPr>
          <w:p w14:paraId="74237B22" w14:textId="5CA56691" w:rsidR="00004325" w:rsidRDefault="00953F01" w:rsidP="00980274">
            <w:r>
              <w:t>Y</w:t>
            </w:r>
          </w:p>
        </w:tc>
        <w:tc>
          <w:tcPr>
            <w:tcW w:w="3933" w:type="dxa"/>
          </w:tcPr>
          <w:p w14:paraId="1037C5C2" w14:textId="48C2BC67" w:rsidR="00004325" w:rsidRDefault="00165407" w:rsidP="00980274">
            <w:r>
              <w:t>Adds a new alias to a user, also called alternate characters in game.</w:t>
            </w:r>
          </w:p>
        </w:tc>
      </w:tr>
      <w:tr w:rsidR="00300BFF" w14:paraId="1A2B2D06" w14:textId="77777777" w:rsidTr="00004325">
        <w:tc>
          <w:tcPr>
            <w:tcW w:w="2742" w:type="dxa"/>
          </w:tcPr>
          <w:p w14:paraId="12421B90" w14:textId="519A1779" w:rsidR="00300BFF" w:rsidRDefault="00300BFF" w:rsidP="00980274">
            <w:r>
              <w:t>audit {user}</w:t>
            </w:r>
          </w:p>
        </w:tc>
        <w:tc>
          <w:tcPr>
            <w:tcW w:w="1772" w:type="dxa"/>
          </w:tcPr>
          <w:p w14:paraId="0D2817EB" w14:textId="57511995" w:rsidR="00300BFF" w:rsidRDefault="00300BFF" w:rsidP="00980274">
            <w:r>
              <w:t>!epgp audit Jeff</w:t>
            </w:r>
          </w:p>
        </w:tc>
        <w:tc>
          <w:tcPr>
            <w:tcW w:w="903" w:type="dxa"/>
          </w:tcPr>
          <w:p w14:paraId="562A4A1E" w14:textId="5D4F571F" w:rsidR="00300BFF" w:rsidRDefault="00300BFF" w:rsidP="00980274">
            <w:r>
              <w:t>Y</w:t>
            </w:r>
          </w:p>
        </w:tc>
        <w:tc>
          <w:tcPr>
            <w:tcW w:w="3933" w:type="dxa"/>
          </w:tcPr>
          <w:p w14:paraId="2F6A4022" w14:textId="5CD64088" w:rsidR="00300BFF" w:rsidRDefault="00300BFF" w:rsidP="00980274">
            <w:r>
              <w:t>Audits all EP and GP transactions for the specified user</w:t>
            </w:r>
          </w:p>
        </w:tc>
      </w:tr>
      <w:tr w:rsidR="00004325" w14:paraId="6B4B6268" w14:textId="77777777" w:rsidTr="00004325">
        <w:tc>
          <w:tcPr>
            <w:tcW w:w="2742" w:type="dxa"/>
          </w:tcPr>
          <w:p w14:paraId="26A32450" w14:textId="15192164" w:rsidR="00004325" w:rsidRDefault="00EA446F" w:rsidP="00980274">
            <w:r>
              <w:t>config</w:t>
            </w:r>
          </w:p>
        </w:tc>
        <w:tc>
          <w:tcPr>
            <w:tcW w:w="1772" w:type="dxa"/>
          </w:tcPr>
          <w:p w14:paraId="5BB4E80E" w14:textId="79A4B006" w:rsidR="00004325" w:rsidRDefault="00953F01" w:rsidP="00980274">
            <w:r>
              <w:t>!epgp config</w:t>
            </w:r>
          </w:p>
        </w:tc>
        <w:tc>
          <w:tcPr>
            <w:tcW w:w="903" w:type="dxa"/>
          </w:tcPr>
          <w:p w14:paraId="46373681" w14:textId="3E01D0BA" w:rsidR="00004325" w:rsidRDefault="00953F01" w:rsidP="00980274">
            <w:r>
              <w:t>Y</w:t>
            </w:r>
          </w:p>
        </w:tc>
        <w:tc>
          <w:tcPr>
            <w:tcW w:w="3933" w:type="dxa"/>
          </w:tcPr>
          <w:p w14:paraId="4F32CF66" w14:textId="61AD9638" w:rsidR="00004325" w:rsidRDefault="00165407" w:rsidP="00980274">
            <w:r>
              <w:t>Prints the EPGP configuration settings</w:t>
            </w:r>
          </w:p>
        </w:tc>
      </w:tr>
      <w:tr w:rsidR="00004325" w14:paraId="49D69BA9" w14:textId="77777777" w:rsidTr="00004325">
        <w:tc>
          <w:tcPr>
            <w:tcW w:w="2742" w:type="dxa"/>
          </w:tcPr>
          <w:p w14:paraId="460B0E44" w14:textId="553BD13B" w:rsidR="00004325" w:rsidRDefault="00FC782D" w:rsidP="00980274">
            <w:r>
              <w:t>csv</w:t>
            </w:r>
          </w:p>
        </w:tc>
        <w:tc>
          <w:tcPr>
            <w:tcW w:w="1772" w:type="dxa"/>
          </w:tcPr>
          <w:p w14:paraId="312F227E" w14:textId="1A2C27BD" w:rsidR="00004325" w:rsidRDefault="00953F01" w:rsidP="00980274">
            <w:r>
              <w:t>!epgp csv</w:t>
            </w:r>
          </w:p>
        </w:tc>
        <w:tc>
          <w:tcPr>
            <w:tcW w:w="903" w:type="dxa"/>
          </w:tcPr>
          <w:p w14:paraId="784B02CD" w14:textId="2AFD3CAD" w:rsidR="00004325" w:rsidRDefault="00953F01" w:rsidP="00980274">
            <w:r>
              <w:t>Y</w:t>
            </w:r>
          </w:p>
        </w:tc>
        <w:tc>
          <w:tcPr>
            <w:tcW w:w="3933" w:type="dxa"/>
          </w:tcPr>
          <w:p w14:paraId="70B77A2A" w14:textId="103207B8" w:rsidR="00004325" w:rsidRDefault="005C2CC9" w:rsidP="00980274">
            <w:r>
              <w:t>Privately messages the calling user a CSV file with all user EPGP data</w:t>
            </w:r>
          </w:p>
        </w:tc>
      </w:tr>
      <w:tr w:rsidR="00004325" w14:paraId="0DECF4DD" w14:textId="77777777" w:rsidTr="00004325">
        <w:tc>
          <w:tcPr>
            <w:tcW w:w="2742" w:type="dxa"/>
          </w:tcPr>
          <w:p w14:paraId="491E8CB8" w14:textId="02DA54D5" w:rsidR="00004325" w:rsidRDefault="00FC782D" w:rsidP="00980274">
            <w:r>
              <w:t>deletealias</w:t>
            </w:r>
          </w:p>
        </w:tc>
        <w:tc>
          <w:tcPr>
            <w:tcW w:w="1772" w:type="dxa"/>
          </w:tcPr>
          <w:p w14:paraId="34093F05" w14:textId="7EC0802E" w:rsidR="00004325" w:rsidRDefault="00953F01" w:rsidP="00980274">
            <w:r>
              <w:t>!epgp deletealias Geoff</w:t>
            </w:r>
          </w:p>
        </w:tc>
        <w:tc>
          <w:tcPr>
            <w:tcW w:w="903" w:type="dxa"/>
          </w:tcPr>
          <w:p w14:paraId="61C363ED" w14:textId="3A0268F6" w:rsidR="00004325" w:rsidRDefault="00953F01" w:rsidP="00980274">
            <w:r>
              <w:t>Y</w:t>
            </w:r>
          </w:p>
        </w:tc>
        <w:tc>
          <w:tcPr>
            <w:tcW w:w="3933" w:type="dxa"/>
          </w:tcPr>
          <w:p w14:paraId="1FDD7562" w14:textId="6B8136F5" w:rsidR="00004325" w:rsidRDefault="005C2CC9" w:rsidP="00980274">
            <w:r>
              <w:t>Deletes the specified alias from the system, while retaining the parent user</w:t>
            </w:r>
          </w:p>
        </w:tc>
      </w:tr>
      <w:tr w:rsidR="00004325" w14:paraId="2C3C56A4" w14:textId="77777777" w:rsidTr="00004325">
        <w:tc>
          <w:tcPr>
            <w:tcW w:w="2742" w:type="dxa"/>
          </w:tcPr>
          <w:p w14:paraId="567A87F8" w14:textId="1A716CBD" w:rsidR="00004325" w:rsidRDefault="00FC782D" w:rsidP="00980274">
            <w:r>
              <w:t>deleteuser</w:t>
            </w:r>
          </w:p>
        </w:tc>
        <w:tc>
          <w:tcPr>
            <w:tcW w:w="1772" w:type="dxa"/>
          </w:tcPr>
          <w:p w14:paraId="35BF0C16" w14:textId="2A740239" w:rsidR="00004325" w:rsidRDefault="00953F01" w:rsidP="00980274">
            <w:r>
              <w:t>!epgp deleteuser Jeff</w:t>
            </w:r>
          </w:p>
        </w:tc>
        <w:tc>
          <w:tcPr>
            <w:tcW w:w="903" w:type="dxa"/>
          </w:tcPr>
          <w:p w14:paraId="7D3F7D68" w14:textId="3F86207F" w:rsidR="00004325" w:rsidRDefault="00953F01" w:rsidP="00980274">
            <w:r>
              <w:t>Y</w:t>
            </w:r>
          </w:p>
        </w:tc>
        <w:tc>
          <w:tcPr>
            <w:tcW w:w="3933" w:type="dxa"/>
          </w:tcPr>
          <w:p w14:paraId="07BB01AF" w14:textId="696F9595" w:rsidR="00004325" w:rsidRDefault="005C2CC9" w:rsidP="00980274">
            <w:r>
              <w:t>Deletes the specified user from the system</w:t>
            </w:r>
          </w:p>
        </w:tc>
      </w:tr>
      <w:tr w:rsidR="00004325" w14:paraId="391364F8" w14:textId="77777777" w:rsidTr="00004325">
        <w:tc>
          <w:tcPr>
            <w:tcW w:w="2742" w:type="dxa"/>
          </w:tcPr>
          <w:p w14:paraId="3C7FF753" w14:textId="0726EAC9" w:rsidR="00004325" w:rsidRDefault="00FC782D" w:rsidP="00980274">
            <w:r>
              <w:t>ep</w:t>
            </w:r>
          </w:p>
        </w:tc>
        <w:tc>
          <w:tcPr>
            <w:tcW w:w="1772" w:type="dxa"/>
          </w:tcPr>
          <w:p w14:paraId="143FED78" w14:textId="09DC31F2" w:rsidR="00004325" w:rsidRDefault="00953F01" w:rsidP="00980274">
            <w:r>
              <w:t xml:space="preserve">!epgp ep Geoff </w:t>
            </w:r>
            <w:r w:rsidR="00314357">
              <w:t>20</w:t>
            </w:r>
          </w:p>
        </w:tc>
        <w:tc>
          <w:tcPr>
            <w:tcW w:w="903" w:type="dxa"/>
          </w:tcPr>
          <w:p w14:paraId="7385BE8D" w14:textId="0506A0EA" w:rsidR="00004325" w:rsidRDefault="00314357" w:rsidP="00980274">
            <w:r>
              <w:t>Y</w:t>
            </w:r>
          </w:p>
        </w:tc>
        <w:tc>
          <w:tcPr>
            <w:tcW w:w="3933" w:type="dxa"/>
          </w:tcPr>
          <w:p w14:paraId="6CEC1CA2" w14:textId="7A8B335D" w:rsidR="00004325" w:rsidRDefault="005C2CC9" w:rsidP="00980274">
            <w:r>
              <w:t>Manually awards EP to the user</w:t>
            </w:r>
          </w:p>
        </w:tc>
      </w:tr>
      <w:tr w:rsidR="00004325" w14:paraId="19E775ED" w14:textId="77777777" w:rsidTr="00004325">
        <w:tc>
          <w:tcPr>
            <w:tcW w:w="2742" w:type="dxa"/>
          </w:tcPr>
          <w:p w14:paraId="38154A26" w14:textId="1337A602" w:rsidR="00004325" w:rsidRDefault="00FC782D" w:rsidP="00980274">
            <w:r>
              <w:t>gp</w:t>
            </w:r>
          </w:p>
        </w:tc>
        <w:tc>
          <w:tcPr>
            <w:tcW w:w="1772" w:type="dxa"/>
          </w:tcPr>
          <w:p w14:paraId="23CA554B" w14:textId="74F14ADE" w:rsidR="00004325" w:rsidRDefault="00314357" w:rsidP="00980274">
            <w:r>
              <w:t>!epgp gp Geoff 20</w:t>
            </w:r>
            <w:r>
              <w:br/>
              <w:t>!epgp gp Geoff Claw of Chromaggus</w:t>
            </w:r>
          </w:p>
        </w:tc>
        <w:tc>
          <w:tcPr>
            <w:tcW w:w="903" w:type="dxa"/>
          </w:tcPr>
          <w:p w14:paraId="2436EEA5" w14:textId="67D22C9E" w:rsidR="00004325" w:rsidRDefault="00314357" w:rsidP="00980274">
            <w:r>
              <w:t>Y</w:t>
            </w:r>
          </w:p>
        </w:tc>
        <w:tc>
          <w:tcPr>
            <w:tcW w:w="3933" w:type="dxa"/>
          </w:tcPr>
          <w:p w14:paraId="6A6E05F5" w14:textId="3A6C4FC5" w:rsidR="00004325" w:rsidRDefault="005C2CC9" w:rsidP="00980274">
            <w:r>
              <w:t>Manually awards GP to a user</w:t>
            </w:r>
            <w:r w:rsidR="00A653A9">
              <w:t>, either based on value or calculated from the provided loot</w:t>
            </w:r>
          </w:p>
        </w:tc>
      </w:tr>
      <w:tr w:rsidR="00004325" w14:paraId="684A34E6" w14:textId="77777777" w:rsidTr="00004325">
        <w:tc>
          <w:tcPr>
            <w:tcW w:w="2742" w:type="dxa"/>
          </w:tcPr>
          <w:p w14:paraId="5FA3CA7B" w14:textId="39AA2A2E" w:rsidR="00004325" w:rsidRDefault="00C25845" w:rsidP="00980274">
            <w:r>
              <w:lastRenderedPageBreak/>
              <w:t>pr</w:t>
            </w:r>
          </w:p>
        </w:tc>
        <w:tc>
          <w:tcPr>
            <w:tcW w:w="1772" w:type="dxa"/>
          </w:tcPr>
          <w:p w14:paraId="299BB22B" w14:textId="3DCBD067" w:rsidR="00004325" w:rsidRDefault="005F7B68" w:rsidP="00980274">
            <w:r>
              <w:t>!epgp pr</w:t>
            </w:r>
            <w:r>
              <w:br/>
              <w:t>!epgp pr Geoff Jeff</w:t>
            </w:r>
          </w:p>
        </w:tc>
        <w:tc>
          <w:tcPr>
            <w:tcW w:w="903" w:type="dxa"/>
          </w:tcPr>
          <w:p w14:paraId="550EDB29" w14:textId="77777777" w:rsidR="00004325" w:rsidRDefault="00004325" w:rsidP="00980274"/>
        </w:tc>
        <w:tc>
          <w:tcPr>
            <w:tcW w:w="3933" w:type="dxa"/>
          </w:tcPr>
          <w:p w14:paraId="35FA8EEF" w14:textId="460D52BD" w:rsidR="00004325" w:rsidRDefault="003E2F2C" w:rsidP="00980274">
            <w:r>
              <w:t>Prints the priority order of all users in the system. Optional parameters can filter this list based on role or username</w:t>
            </w:r>
            <w:r w:rsidR="0012277E">
              <w:t>.</w:t>
            </w:r>
          </w:p>
        </w:tc>
      </w:tr>
      <w:tr w:rsidR="00004325" w14:paraId="2BDE1A60" w14:textId="77777777" w:rsidTr="00004325">
        <w:tc>
          <w:tcPr>
            <w:tcW w:w="2742" w:type="dxa"/>
          </w:tcPr>
          <w:p w14:paraId="01DC3FBD" w14:textId="55F63DFF" w:rsidR="00004325" w:rsidRDefault="00C25845" w:rsidP="00980274">
            <w:r>
              <w:t>rolls</w:t>
            </w:r>
          </w:p>
        </w:tc>
        <w:tc>
          <w:tcPr>
            <w:tcW w:w="1772" w:type="dxa"/>
          </w:tcPr>
          <w:p w14:paraId="7985E383" w14:textId="197E4879" w:rsidR="00004325" w:rsidRDefault="005F7B68" w:rsidP="00980274">
            <w:r>
              <w:t>!epgp rolls Claw of Chromaggus</w:t>
            </w:r>
          </w:p>
        </w:tc>
        <w:tc>
          <w:tcPr>
            <w:tcW w:w="903" w:type="dxa"/>
          </w:tcPr>
          <w:p w14:paraId="20761F17" w14:textId="22E1A65F" w:rsidR="00004325" w:rsidRDefault="005F7B68" w:rsidP="00980274">
            <w:r>
              <w:t>Y</w:t>
            </w:r>
          </w:p>
        </w:tc>
        <w:tc>
          <w:tcPr>
            <w:tcW w:w="3933" w:type="dxa"/>
          </w:tcPr>
          <w:p w14:paraId="6E93818E" w14:textId="77DA63FB" w:rsidR="00004325" w:rsidRDefault="0012277E" w:rsidP="00980274">
            <w:r>
              <w:t>Awards an item to a user without using default GP calculations.</w:t>
            </w:r>
          </w:p>
        </w:tc>
      </w:tr>
      <w:tr w:rsidR="00004325" w14:paraId="1C408051" w14:textId="77777777" w:rsidTr="00004325">
        <w:tc>
          <w:tcPr>
            <w:tcW w:w="2742" w:type="dxa"/>
          </w:tcPr>
          <w:p w14:paraId="02A69D09" w14:textId="29708A56" w:rsidR="00004325" w:rsidRDefault="00C25845" w:rsidP="00980274">
            <w:r>
              <w:t>switch</w:t>
            </w:r>
          </w:p>
        </w:tc>
        <w:tc>
          <w:tcPr>
            <w:tcW w:w="1772" w:type="dxa"/>
          </w:tcPr>
          <w:p w14:paraId="4CE312AC" w14:textId="50E75452" w:rsidR="00004325" w:rsidRDefault="005F7B68" w:rsidP="00980274">
            <w:r>
              <w:t>!switch</w:t>
            </w:r>
          </w:p>
        </w:tc>
        <w:tc>
          <w:tcPr>
            <w:tcW w:w="903" w:type="dxa"/>
          </w:tcPr>
          <w:p w14:paraId="3E50375D" w14:textId="77777777" w:rsidR="00004325" w:rsidRDefault="00004325" w:rsidP="00980274"/>
        </w:tc>
        <w:tc>
          <w:tcPr>
            <w:tcW w:w="3933" w:type="dxa"/>
          </w:tcPr>
          <w:p w14:paraId="2668C454" w14:textId="6892A9E5" w:rsidR="00004325" w:rsidRDefault="0012277E" w:rsidP="00582763">
            <w:pPr>
              <w:keepNext/>
            </w:pPr>
            <w:r>
              <w:t>Allows a user to change their active alias</w:t>
            </w:r>
          </w:p>
        </w:tc>
      </w:tr>
      <w:tr w:rsidR="00C00D9F" w14:paraId="6C9DB9DA" w14:textId="77777777" w:rsidTr="00004325">
        <w:tc>
          <w:tcPr>
            <w:tcW w:w="2742" w:type="dxa"/>
          </w:tcPr>
          <w:p w14:paraId="0F253F24" w14:textId="24C6BB3C" w:rsidR="00C00D9F" w:rsidRDefault="00C00D9F" w:rsidP="00980274">
            <w:r>
              <w:t>undo</w:t>
            </w:r>
          </w:p>
        </w:tc>
        <w:tc>
          <w:tcPr>
            <w:tcW w:w="1772" w:type="dxa"/>
          </w:tcPr>
          <w:p w14:paraId="22F40320" w14:textId="4505501B" w:rsidR="00C00D9F" w:rsidRDefault="00C00D9F" w:rsidP="00980274">
            <w:r>
              <w:t>!epgp undo {guid}</w:t>
            </w:r>
          </w:p>
        </w:tc>
        <w:tc>
          <w:tcPr>
            <w:tcW w:w="903" w:type="dxa"/>
          </w:tcPr>
          <w:p w14:paraId="06289B33" w14:textId="77DEEB61" w:rsidR="00C00D9F" w:rsidRDefault="00C00D9F" w:rsidP="00980274">
            <w:r>
              <w:t>Y</w:t>
            </w:r>
          </w:p>
        </w:tc>
        <w:tc>
          <w:tcPr>
            <w:tcW w:w="3933" w:type="dxa"/>
          </w:tcPr>
          <w:p w14:paraId="5ED6AC52" w14:textId="71931B32" w:rsidR="00C00D9F" w:rsidRDefault="00237490" w:rsidP="00582763">
            <w:pPr>
              <w:keepNext/>
            </w:pPr>
            <w:r>
              <w:t>Allows a user to delete an EPGP transaction. Optional ID parameter, will default to the latest manual transaction.</w:t>
            </w:r>
          </w:p>
        </w:tc>
      </w:tr>
    </w:tbl>
    <w:p w14:paraId="3800FF54" w14:textId="5E1CC59E" w:rsidR="00546C01" w:rsidRDefault="00582763" w:rsidP="00582763">
      <w:pPr>
        <w:pStyle w:val="Caption"/>
        <w:jc w:val="center"/>
      </w:pPr>
      <w:bookmarkStart w:id="23" w:name="_Ref48227838"/>
      <w:r>
        <w:t xml:space="preserve">Table </w:t>
      </w:r>
      <w:r w:rsidR="00F9749D">
        <w:fldChar w:fldCharType="begin"/>
      </w:r>
      <w:r w:rsidR="00F9749D">
        <w:instrText xml:space="preserve"> SEQ Table \* ARABIC </w:instrText>
      </w:r>
      <w:r w:rsidR="00F9749D">
        <w:fldChar w:fldCharType="separate"/>
      </w:r>
      <w:r>
        <w:rPr>
          <w:noProof/>
        </w:rPr>
        <w:t>5</w:t>
      </w:r>
      <w:r w:rsidR="00F9749D">
        <w:rPr>
          <w:noProof/>
        </w:rPr>
        <w:fldChar w:fldCharType="end"/>
      </w:r>
      <w:bookmarkEnd w:id="23"/>
      <w:r>
        <w:t>. EPGP Command Summary</w:t>
      </w:r>
    </w:p>
    <w:p w14:paraId="10D63876" w14:textId="29406F32" w:rsidR="003B34FC" w:rsidRDefault="003B34FC" w:rsidP="003B34FC">
      <w:pPr>
        <w:pStyle w:val="Heading2"/>
      </w:pPr>
      <w:bookmarkStart w:id="24" w:name="_Toc48815098"/>
      <w:r>
        <w:t>Configuration</w:t>
      </w:r>
      <w:bookmarkEnd w:id="24"/>
    </w:p>
    <w:p w14:paraId="27F69C2B" w14:textId="3E69450C" w:rsidR="003B34FC" w:rsidRDefault="003B34FC" w:rsidP="003B34FC">
      <w:r>
        <w:t xml:space="preserve">The </w:t>
      </w:r>
      <w:r w:rsidR="00F62C2C">
        <w:rPr>
          <w:i/>
          <w:iCs/>
        </w:rPr>
        <w:t>!epgp config</w:t>
      </w:r>
      <w:r w:rsidR="00F62C2C">
        <w:t xml:space="preserve"> command will print a summary of </w:t>
      </w:r>
      <w:r w:rsidR="00812D42">
        <w:t xml:space="preserve">the bot configuration, as well as all of the key-value-pairs required to update the configuration. Using </w:t>
      </w:r>
      <w:r w:rsidR="00812D42">
        <w:rPr>
          <w:i/>
          <w:iCs/>
        </w:rPr>
        <w:t>!epgp config {int} {int}</w:t>
      </w:r>
      <w:r w:rsidR="00812D42">
        <w:t xml:space="preserve"> will allow a user to update the configuration using those provided key value pairs.</w:t>
      </w:r>
    </w:p>
    <w:p w14:paraId="4223BDB3" w14:textId="77777777" w:rsidR="00B26291" w:rsidRDefault="00617EE7" w:rsidP="00B26291">
      <w:pPr>
        <w:keepNext/>
      </w:pPr>
      <w:r>
        <w:rPr>
          <w:noProof/>
        </w:rPr>
        <w:drawing>
          <wp:inline distT="0" distB="0" distL="0" distR="0" wp14:anchorId="78DB10ED" wp14:editId="2815CA84">
            <wp:extent cx="5943600"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47570"/>
                    </a:xfrm>
                    <a:prstGeom prst="rect">
                      <a:avLst/>
                    </a:prstGeom>
                  </pic:spPr>
                </pic:pic>
              </a:graphicData>
            </a:graphic>
          </wp:inline>
        </w:drawing>
      </w:r>
    </w:p>
    <w:p w14:paraId="678AA1EB" w14:textId="0E0D6ED4" w:rsidR="00617EE7" w:rsidRDefault="00B26291" w:rsidP="00B26291">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8</w:t>
      </w:r>
      <w:r w:rsidR="00F9749D">
        <w:rPr>
          <w:noProof/>
        </w:rPr>
        <w:fldChar w:fldCharType="end"/>
      </w:r>
      <w:r>
        <w:t>. EPGP Configuration</w:t>
      </w:r>
    </w:p>
    <w:p w14:paraId="0730AD23" w14:textId="6361FE89" w:rsidR="00B26291" w:rsidRDefault="00B26291" w:rsidP="00B26291">
      <w:pPr>
        <w:pStyle w:val="Heading3"/>
      </w:pPr>
      <w:bookmarkStart w:id="25" w:name="_Toc48815099"/>
      <w:r>
        <w:t>EP Minimum</w:t>
      </w:r>
      <w:bookmarkEnd w:id="25"/>
    </w:p>
    <w:p w14:paraId="416EB2C6" w14:textId="0A2D91AC" w:rsidR="00B26291" w:rsidRDefault="00B26291" w:rsidP="00B26291">
      <w:r>
        <w:t xml:space="preserve">The EP Minimum field </w:t>
      </w:r>
      <w:r w:rsidR="00CD21E2">
        <w:t>sets the floor EP value that a user can have. Manual EP modifications and decay will not be able to reduce a user below the specified value.</w:t>
      </w:r>
    </w:p>
    <w:p w14:paraId="113A28FD" w14:textId="22F0DF7A" w:rsidR="00CD21E2" w:rsidRDefault="00CD21E2" w:rsidP="00CD21E2">
      <w:pPr>
        <w:pStyle w:val="Heading3"/>
      </w:pPr>
      <w:bookmarkStart w:id="26" w:name="_Toc48815100"/>
      <w:r>
        <w:t>GP Minimum</w:t>
      </w:r>
      <w:bookmarkEnd w:id="26"/>
    </w:p>
    <w:p w14:paraId="0DBA19EC" w14:textId="081B65DB" w:rsidR="00CD21E2" w:rsidRDefault="00CD21E2" w:rsidP="00CD21E2">
      <w:r>
        <w:t>The GP Minimum field sets the floor GP value that user can have. Manual GP modifications and decay will not be able to reduce a user below the specified value. As mentioned in previous sections, this value can be a powerful tool to reduce the impact of new users into the system.</w:t>
      </w:r>
    </w:p>
    <w:p w14:paraId="1E1F252E" w14:textId="35AB5B61" w:rsidR="00CD21E2" w:rsidRDefault="00CD21E2" w:rsidP="00CD21E2">
      <w:pPr>
        <w:pStyle w:val="Heading3"/>
      </w:pPr>
      <w:bookmarkStart w:id="27" w:name="_Toc48815101"/>
      <w:r>
        <w:t>Decay Percentage</w:t>
      </w:r>
      <w:bookmarkEnd w:id="27"/>
    </w:p>
    <w:p w14:paraId="09DD5F20" w14:textId="1AC9D9E7" w:rsidR="00CD21E2" w:rsidRDefault="00CD21E2" w:rsidP="00CD21E2">
      <w:r>
        <w:t>This sets the weekly decay percentage</w:t>
      </w:r>
      <w:r w:rsidR="00563B17">
        <w:t xml:space="preserve"> across the entire EPGP system.</w:t>
      </w:r>
    </w:p>
    <w:p w14:paraId="4CB922B9" w14:textId="7C1EB645" w:rsidR="00563B17" w:rsidRDefault="00563B17" w:rsidP="00563B17">
      <w:pPr>
        <w:pStyle w:val="Heading3"/>
      </w:pPr>
      <w:bookmarkStart w:id="28" w:name="_Toc48815102"/>
      <w:r>
        <w:t>Decay Day of Week</w:t>
      </w:r>
      <w:bookmarkEnd w:id="28"/>
    </w:p>
    <w:p w14:paraId="41436289" w14:textId="143F9C42" w:rsidR="00563B17" w:rsidRDefault="00563B17" w:rsidP="00563B17">
      <w:r>
        <w:t>Configuring the Decay Day of Week will set which day the decay gets applied on the system. The values are equal to .NET’s native DayOfWeek enum.</w:t>
      </w:r>
    </w:p>
    <w:p w14:paraId="675A4865" w14:textId="427BCE44" w:rsidR="002F7314" w:rsidRDefault="002F7314" w:rsidP="002F7314">
      <w:pPr>
        <w:pStyle w:val="Heading2"/>
      </w:pPr>
      <w:bookmarkStart w:id="29" w:name="_Toc48815103"/>
      <w:r>
        <w:lastRenderedPageBreak/>
        <w:t xml:space="preserve">Adding </w:t>
      </w:r>
      <w:r w:rsidR="00930A38">
        <w:t>Users</w:t>
      </w:r>
      <w:bookmarkEnd w:id="29"/>
    </w:p>
    <w:p w14:paraId="22A4D634" w14:textId="253E1624" w:rsidR="00930A38" w:rsidRDefault="0073673F" w:rsidP="00930A38">
      <w:r>
        <w:t>At a minimum, all Discord participants in the guild server will need a primary alias to participate in raid events.</w:t>
      </w:r>
      <w:r w:rsidR="0088284D">
        <w:t xml:space="preserve"> The first user added to the bot will always be added per Discord name and role conventions.</w:t>
      </w:r>
      <w:r w:rsidR="00935496">
        <w:t xml:space="preserve"> Reference </w:t>
      </w:r>
      <w:r w:rsidR="00935496">
        <w:fldChar w:fldCharType="begin"/>
      </w:r>
      <w:r w:rsidR="00935496">
        <w:instrText xml:space="preserve"> REF _Ref48228580 \h </w:instrText>
      </w:r>
      <w:r w:rsidR="00935496">
        <w:fldChar w:fldCharType="separate"/>
      </w:r>
      <w:r w:rsidR="00935496">
        <w:t xml:space="preserve">Figure </w:t>
      </w:r>
      <w:r w:rsidR="00935496">
        <w:rPr>
          <w:noProof/>
        </w:rPr>
        <w:t>9</w:t>
      </w:r>
      <w:r w:rsidR="00935496">
        <w:fldChar w:fldCharType="end"/>
      </w:r>
      <w:r w:rsidR="00935496">
        <w:t>. When adding the discord user “Azar”</w:t>
      </w:r>
      <w:r w:rsidR="00310CAC">
        <w:t>, the bot will automatically generate a primary alias and assign the “Shaman” class, based off the role.</w:t>
      </w:r>
      <w:r w:rsidR="000526F1">
        <w:t xml:space="preserve"> It is imperative that the name and role be assigned correctly before the user is added to the system.</w:t>
      </w:r>
    </w:p>
    <w:p w14:paraId="6BD398C6" w14:textId="77777777" w:rsidR="008D17BF" w:rsidRDefault="008D17BF" w:rsidP="008D17BF">
      <w:pPr>
        <w:keepNext/>
        <w:jc w:val="center"/>
      </w:pPr>
      <w:r>
        <w:rPr>
          <w:noProof/>
        </w:rPr>
        <w:drawing>
          <wp:inline distT="0" distB="0" distL="0" distR="0" wp14:anchorId="3EE08787" wp14:editId="06A86701">
            <wp:extent cx="3355284"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3892" cy="3638336"/>
                    </a:xfrm>
                    <a:prstGeom prst="rect">
                      <a:avLst/>
                    </a:prstGeom>
                  </pic:spPr>
                </pic:pic>
              </a:graphicData>
            </a:graphic>
          </wp:inline>
        </w:drawing>
      </w:r>
    </w:p>
    <w:p w14:paraId="38740D68" w14:textId="6AFC1B5C" w:rsidR="008D17BF" w:rsidRDefault="008D17BF" w:rsidP="008D17BF">
      <w:pPr>
        <w:pStyle w:val="Caption"/>
        <w:jc w:val="center"/>
      </w:pPr>
      <w:bookmarkStart w:id="30" w:name="_Ref48228580"/>
      <w:bookmarkStart w:id="31" w:name="_Ref48228576"/>
      <w:r>
        <w:t xml:space="preserve">Figure </w:t>
      </w:r>
      <w:r w:rsidR="00F9749D">
        <w:fldChar w:fldCharType="begin"/>
      </w:r>
      <w:r w:rsidR="00F9749D">
        <w:instrText xml:space="preserve"> SEQ Figure \* ARABIC </w:instrText>
      </w:r>
      <w:r w:rsidR="00F9749D">
        <w:fldChar w:fldCharType="separate"/>
      </w:r>
      <w:r w:rsidR="00FC65F7">
        <w:rPr>
          <w:noProof/>
        </w:rPr>
        <w:t>9</w:t>
      </w:r>
      <w:r w:rsidR="00F9749D">
        <w:rPr>
          <w:noProof/>
        </w:rPr>
        <w:fldChar w:fldCharType="end"/>
      </w:r>
      <w:bookmarkEnd w:id="30"/>
      <w:r>
        <w:t>. Assigning User Roles</w:t>
      </w:r>
      <w:bookmarkEnd w:id="31"/>
    </w:p>
    <w:p w14:paraId="1FDD3BC5" w14:textId="27477779" w:rsidR="000526F1" w:rsidRDefault="000526F1" w:rsidP="000526F1">
      <w:r>
        <w:t xml:space="preserve">Users will be added automatically the first time they enroll in a raid event, but guild admins are also able to add them manually using the </w:t>
      </w:r>
      <w:r>
        <w:rPr>
          <w:i/>
          <w:iCs/>
        </w:rPr>
        <w:t>!epgp add</w:t>
      </w:r>
      <w:r>
        <w:t xml:space="preserve"> command.</w:t>
      </w:r>
    </w:p>
    <w:p w14:paraId="54966999" w14:textId="77777777" w:rsidR="00FA2AA4" w:rsidRDefault="00FA2AA4" w:rsidP="00FA2AA4">
      <w:pPr>
        <w:keepNext/>
        <w:jc w:val="center"/>
      </w:pPr>
      <w:r>
        <w:rPr>
          <w:noProof/>
        </w:rPr>
        <w:drawing>
          <wp:inline distT="0" distB="0" distL="0" distR="0" wp14:anchorId="76B0ECCE" wp14:editId="7C798891">
            <wp:extent cx="44577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1276350"/>
                    </a:xfrm>
                    <a:prstGeom prst="rect">
                      <a:avLst/>
                    </a:prstGeom>
                  </pic:spPr>
                </pic:pic>
              </a:graphicData>
            </a:graphic>
          </wp:inline>
        </w:drawing>
      </w:r>
    </w:p>
    <w:p w14:paraId="7BBF2ACE" w14:textId="2081DADE" w:rsidR="002D5E33" w:rsidRDefault="00FA2AA4" w:rsidP="00FA2AA4">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10</w:t>
      </w:r>
      <w:r w:rsidR="00F9749D">
        <w:rPr>
          <w:noProof/>
        </w:rPr>
        <w:fldChar w:fldCharType="end"/>
      </w:r>
      <w:r>
        <w:t>. Adding a new user to the Bot</w:t>
      </w:r>
    </w:p>
    <w:p w14:paraId="21C72A1E" w14:textId="671759BD" w:rsidR="00CC7BDF" w:rsidRDefault="00CC7BDF" w:rsidP="00CC7BDF">
      <w:r>
        <w:t xml:space="preserve">Once a user has been created, additional aliases can be assigned using the </w:t>
      </w:r>
      <w:r>
        <w:rPr>
          <w:i/>
          <w:iCs/>
        </w:rPr>
        <w:t>!epgp alias</w:t>
      </w:r>
      <w:r>
        <w:t xml:space="preserve"> command. This will allow users to manage multiple game accounts/characters across a single Discord account.</w:t>
      </w:r>
    </w:p>
    <w:p w14:paraId="6E8D0D03" w14:textId="77777777" w:rsidR="009745F1" w:rsidRDefault="009745F1" w:rsidP="009745F1">
      <w:pPr>
        <w:keepNext/>
        <w:jc w:val="center"/>
      </w:pPr>
      <w:r>
        <w:rPr>
          <w:noProof/>
        </w:rPr>
        <w:lastRenderedPageBreak/>
        <w:drawing>
          <wp:inline distT="0" distB="0" distL="0" distR="0" wp14:anchorId="44EB6880" wp14:editId="67257204">
            <wp:extent cx="463857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0516" cy="2570280"/>
                    </a:xfrm>
                    <a:prstGeom prst="rect">
                      <a:avLst/>
                    </a:prstGeom>
                  </pic:spPr>
                </pic:pic>
              </a:graphicData>
            </a:graphic>
          </wp:inline>
        </w:drawing>
      </w:r>
    </w:p>
    <w:p w14:paraId="05DA9822" w14:textId="47B47523" w:rsidR="009745F1" w:rsidRDefault="009745F1" w:rsidP="009745F1">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11</w:t>
      </w:r>
      <w:r w:rsidR="00F9749D">
        <w:rPr>
          <w:noProof/>
        </w:rPr>
        <w:fldChar w:fldCharType="end"/>
      </w:r>
      <w:r>
        <w:t>. Adding an alias to an existing user.</w:t>
      </w:r>
    </w:p>
    <w:p w14:paraId="323CCFDC" w14:textId="2C331267" w:rsidR="00F158C9" w:rsidRDefault="00E136A6" w:rsidP="00E136A6">
      <w:pPr>
        <w:pStyle w:val="Heading2"/>
      </w:pPr>
      <w:bookmarkStart w:id="32" w:name="_Toc48815104"/>
      <w:r>
        <w:t>Switching Active Aliases</w:t>
      </w:r>
      <w:bookmarkEnd w:id="32"/>
    </w:p>
    <w:p w14:paraId="3E55C34C" w14:textId="728875BE" w:rsidR="00E136A6" w:rsidRDefault="00E136A6" w:rsidP="00E136A6">
      <w:r>
        <w:t xml:space="preserve">If two or more user aliases have been </w:t>
      </w:r>
      <w:r w:rsidR="007F59E7">
        <w:t xml:space="preserve">added, users are able to change their active alias using the </w:t>
      </w:r>
      <w:r w:rsidR="007F59E7">
        <w:rPr>
          <w:i/>
          <w:iCs/>
        </w:rPr>
        <w:t>!switch</w:t>
      </w:r>
      <w:r w:rsidR="007F59E7">
        <w:t xml:space="preserve"> command. This changes the </w:t>
      </w:r>
      <w:r w:rsidR="005A7294">
        <w:t>which alias gets awarded EP and GP during assignments</w:t>
      </w:r>
      <w:r w:rsidR="008D4847">
        <w:t>.</w:t>
      </w:r>
    </w:p>
    <w:p w14:paraId="585C4D10" w14:textId="77777777" w:rsidR="0016585F" w:rsidRDefault="0016585F" w:rsidP="0016585F">
      <w:pPr>
        <w:keepNext/>
        <w:jc w:val="center"/>
      </w:pPr>
      <w:r>
        <w:rPr>
          <w:noProof/>
        </w:rPr>
        <w:drawing>
          <wp:inline distT="0" distB="0" distL="0" distR="0" wp14:anchorId="544C2886" wp14:editId="2A94AE2D">
            <wp:extent cx="4143375" cy="3435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5371" cy="3445051"/>
                    </a:xfrm>
                    <a:prstGeom prst="rect">
                      <a:avLst/>
                    </a:prstGeom>
                  </pic:spPr>
                </pic:pic>
              </a:graphicData>
            </a:graphic>
          </wp:inline>
        </w:drawing>
      </w:r>
    </w:p>
    <w:p w14:paraId="7819E0F9" w14:textId="61CFB649" w:rsidR="0016585F" w:rsidRDefault="0016585F" w:rsidP="0016585F">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12</w:t>
      </w:r>
      <w:r w:rsidR="00F9749D">
        <w:rPr>
          <w:noProof/>
        </w:rPr>
        <w:fldChar w:fldCharType="end"/>
      </w:r>
      <w:r>
        <w:t>. Switching Active Alias</w:t>
      </w:r>
    </w:p>
    <w:p w14:paraId="6E5225D9" w14:textId="4E5B0D94" w:rsidR="00E64DF1" w:rsidRDefault="00E64DF1" w:rsidP="00E64DF1">
      <w:pPr>
        <w:pStyle w:val="Heading2"/>
      </w:pPr>
      <w:bookmarkStart w:id="33" w:name="_Toc48815105"/>
      <w:r>
        <w:t>Awarding EP and GP</w:t>
      </w:r>
      <w:bookmarkEnd w:id="33"/>
    </w:p>
    <w:p w14:paraId="1624B97D" w14:textId="36DA7BFD" w:rsidR="00E64DF1" w:rsidRDefault="0003413A" w:rsidP="00E64DF1">
      <w:r>
        <w:t>Most EP awards will be handled automatically during raid events. If a</w:t>
      </w:r>
      <w:r w:rsidR="00C95782">
        <w:t xml:space="preserve">n admin user wishes to make  EP awards manually. They can do so using the </w:t>
      </w:r>
      <w:r w:rsidR="00C95782">
        <w:rPr>
          <w:i/>
          <w:iCs/>
        </w:rPr>
        <w:t xml:space="preserve">!epgp </w:t>
      </w:r>
      <w:r w:rsidR="003915EC">
        <w:rPr>
          <w:i/>
          <w:iCs/>
        </w:rPr>
        <w:t xml:space="preserve">ep </w:t>
      </w:r>
      <w:r w:rsidR="003915EC">
        <w:t>command.</w:t>
      </w:r>
    </w:p>
    <w:p w14:paraId="76D35A18" w14:textId="16D88E7C" w:rsidR="003915EC" w:rsidRDefault="003915EC" w:rsidP="00E64DF1">
      <w:r>
        <w:lastRenderedPageBreak/>
        <w:t>GP awards are generally done using item name conventions. BuzzBot has a robust data store of</w:t>
      </w:r>
      <w:r w:rsidR="006F64CD">
        <w:t xml:space="preserve"> all items that exist in Classic WoW. If an admin user does a </w:t>
      </w:r>
      <w:r w:rsidR="006F64CD">
        <w:rPr>
          <w:i/>
          <w:iCs/>
        </w:rPr>
        <w:t>!epgp gp</w:t>
      </w:r>
      <w:r w:rsidR="006F64CD">
        <w:t xml:space="preserve"> assignment using an item query string, the bot will query its database for items that correspond to the query, and generate the GP values based on the formulas described in</w:t>
      </w:r>
      <w:r w:rsidR="007A225B">
        <w:t xml:space="preserve"> section </w:t>
      </w:r>
      <w:r w:rsidR="007A225B">
        <w:fldChar w:fldCharType="begin"/>
      </w:r>
      <w:r w:rsidR="007A225B">
        <w:instrText xml:space="preserve"> REF _Ref48229966 \w \h </w:instrText>
      </w:r>
      <w:r w:rsidR="007A225B">
        <w:fldChar w:fldCharType="separate"/>
      </w:r>
      <w:r w:rsidR="007A225B">
        <w:t>III.B</w:t>
      </w:r>
      <w:r w:rsidR="007A225B">
        <w:fldChar w:fldCharType="end"/>
      </w:r>
      <w:r w:rsidR="007A225B">
        <w:t>.</w:t>
      </w:r>
      <w:r w:rsidR="00DE1775">
        <w:t xml:space="preserve"> If multiple items correspond simultaneously to the query, the bot will query the user to select from a list.</w:t>
      </w:r>
    </w:p>
    <w:p w14:paraId="0A3B806C" w14:textId="77777777" w:rsidR="00041615" w:rsidRDefault="009C2A01" w:rsidP="00041615">
      <w:pPr>
        <w:keepNext/>
        <w:jc w:val="center"/>
      </w:pPr>
      <w:r>
        <w:rPr>
          <w:noProof/>
        </w:rPr>
        <w:drawing>
          <wp:inline distT="0" distB="0" distL="0" distR="0" wp14:anchorId="103BF0A8" wp14:editId="71EF1C1C">
            <wp:extent cx="3236722" cy="44958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6661" cy="4523495"/>
                    </a:xfrm>
                    <a:prstGeom prst="rect">
                      <a:avLst/>
                    </a:prstGeom>
                  </pic:spPr>
                </pic:pic>
              </a:graphicData>
            </a:graphic>
          </wp:inline>
        </w:drawing>
      </w:r>
    </w:p>
    <w:p w14:paraId="0CDEED36" w14:textId="0364690D" w:rsidR="009C2A01" w:rsidRDefault="00041615" w:rsidP="00041615">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13</w:t>
      </w:r>
      <w:r w:rsidR="00F9749D">
        <w:rPr>
          <w:noProof/>
        </w:rPr>
        <w:fldChar w:fldCharType="end"/>
      </w:r>
      <w:r>
        <w:t>. GP assignment from Item</w:t>
      </w:r>
    </w:p>
    <w:p w14:paraId="27A0FB7F" w14:textId="41CE86AB" w:rsidR="00FB0DA4" w:rsidRDefault="00FB735A" w:rsidP="00FB735A">
      <w:pPr>
        <w:pStyle w:val="Heading2"/>
      </w:pPr>
      <w:bookmarkStart w:id="34" w:name="_Toc48815106"/>
      <w:r>
        <w:t xml:space="preserve">Determining </w:t>
      </w:r>
      <w:r w:rsidR="00D735C8">
        <w:t>User Priority</w:t>
      </w:r>
      <w:bookmarkEnd w:id="34"/>
    </w:p>
    <w:p w14:paraId="2B11238A" w14:textId="75A4DFA0" w:rsidR="00D735C8" w:rsidRDefault="00D735C8" w:rsidP="00D735C8">
      <w:r>
        <w:t xml:space="preserve">There are three ways that users may query priority lists using the </w:t>
      </w:r>
      <w:r>
        <w:rPr>
          <w:i/>
          <w:iCs/>
        </w:rPr>
        <w:t>!epgp pr</w:t>
      </w:r>
      <w:r>
        <w:t xml:space="preserve"> command.</w:t>
      </w:r>
    </w:p>
    <w:p w14:paraId="5123E4FA" w14:textId="090D0D8C" w:rsidR="00D735C8" w:rsidRDefault="00721093" w:rsidP="00D735C8">
      <w:pPr>
        <w:pStyle w:val="ListParagraph"/>
        <w:numPr>
          <w:ilvl w:val="0"/>
          <w:numId w:val="5"/>
        </w:numPr>
      </w:pPr>
      <w:r>
        <w:rPr>
          <w:i/>
          <w:iCs/>
        </w:rPr>
        <w:t>!epgp pr</w:t>
      </w:r>
      <w:r>
        <w:t xml:space="preserve"> without additional parameters will print the entire priority list.</w:t>
      </w:r>
    </w:p>
    <w:p w14:paraId="54CD5AD2" w14:textId="2F629C6B" w:rsidR="00721093" w:rsidRDefault="00721093" w:rsidP="00D735C8">
      <w:pPr>
        <w:pStyle w:val="ListParagraph"/>
        <w:numPr>
          <w:ilvl w:val="0"/>
          <w:numId w:val="5"/>
        </w:numPr>
      </w:pPr>
      <w:r>
        <w:rPr>
          <w:i/>
          <w:iCs/>
        </w:rPr>
        <w:t>!epgp pr {name} {name} {name} etc…</w:t>
      </w:r>
      <w:r>
        <w:t xml:space="preserve"> will print a priority list including the specified users</w:t>
      </w:r>
    </w:p>
    <w:p w14:paraId="75178484" w14:textId="5940E4A4" w:rsidR="00721093" w:rsidRDefault="00721093" w:rsidP="00D735C8">
      <w:pPr>
        <w:pStyle w:val="ListParagraph"/>
        <w:numPr>
          <w:ilvl w:val="0"/>
          <w:numId w:val="5"/>
        </w:numPr>
      </w:pPr>
      <w:r>
        <w:rPr>
          <w:i/>
          <w:iCs/>
        </w:rPr>
        <w:t>!epgp pr {@</w:t>
      </w:r>
      <w:r w:rsidR="009D6FC1">
        <w:rPr>
          <w:i/>
          <w:iCs/>
        </w:rPr>
        <w:t xml:space="preserve">mention} {@mention} {@mention} etc… </w:t>
      </w:r>
      <w:r w:rsidR="009D6FC1">
        <w:t>will print a priority list including only the users and roles that have been mentioned.</w:t>
      </w:r>
    </w:p>
    <w:p w14:paraId="56DCF0F4" w14:textId="77777777" w:rsidR="00CD2F4E" w:rsidRDefault="00062251" w:rsidP="00CD2F4E">
      <w:pPr>
        <w:keepNext/>
        <w:jc w:val="center"/>
      </w:pPr>
      <w:r>
        <w:rPr>
          <w:noProof/>
        </w:rPr>
        <w:lastRenderedPageBreak/>
        <w:drawing>
          <wp:inline distT="0" distB="0" distL="0" distR="0" wp14:anchorId="5FF3BAB9" wp14:editId="42FAFBB2">
            <wp:extent cx="4267200" cy="291272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344" cy="2925114"/>
                    </a:xfrm>
                    <a:prstGeom prst="rect">
                      <a:avLst/>
                    </a:prstGeom>
                  </pic:spPr>
                </pic:pic>
              </a:graphicData>
            </a:graphic>
          </wp:inline>
        </w:drawing>
      </w:r>
    </w:p>
    <w:p w14:paraId="299052CD" w14:textId="76784AD2" w:rsidR="009D6FC1" w:rsidRDefault="00CD2F4E" w:rsidP="00CD2F4E">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14</w:t>
      </w:r>
      <w:r w:rsidR="00F9749D">
        <w:rPr>
          <w:noProof/>
        </w:rPr>
        <w:fldChar w:fldCharType="end"/>
      </w:r>
      <w:r>
        <w:t>. Printing Entire Priority List</w:t>
      </w:r>
    </w:p>
    <w:p w14:paraId="03418C4F" w14:textId="77777777" w:rsidR="009E2BAF" w:rsidRDefault="009E2BAF" w:rsidP="009E2BAF">
      <w:pPr>
        <w:keepNext/>
        <w:jc w:val="center"/>
      </w:pPr>
      <w:r>
        <w:rPr>
          <w:noProof/>
        </w:rPr>
        <w:drawing>
          <wp:inline distT="0" distB="0" distL="0" distR="0" wp14:anchorId="14ED3D11" wp14:editId="056E41DD">
            <wp:extent cx="4533900" cy="19060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5168" cy="1915020"/>
                    </a:xfrm>
                    <a:prstGeom prst="rect">
                      <a:avLst/>
                    </a:prstGeom>
                  </pic:spPr>
                </pic:pic>
              </a:graphicData>
            </a:graphic>
          </wp:inline>
        </w:drawing>
      </w:r>
    </w:p>
    <w:p w14:paraId="4176798C" w14:textId="4D62E582" w:rsidR="00CD2F4E" w:rsidRDefault="009E2BAF" w:rsidP="009E2BAF">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15</w:t>
      </w:r>
      <w:r w:rsidR="00F9749D">
        <w:rPr>
          <w:noProof/>
        </w:rPr>
        <w:fldChar w:fldCharType="end"/>
      </w:r>
      <w:r>
        <w:t>. Printing Priority List of Roles</w:t>
      </w:r>
    </w:p>
    <w:p w14:paraId="0FC870BF" w14:textId="38B911F6" w:rsidR="00182A8C" w:rsidRDefault="00300BFF" w:rsidP="00300BFF">
      <w:pPr>
        <w:pStyle w:val="Heading2"/>
      </w:pPr>
      <w:bookmarkStart w:id="35" w:name="_Toc48815107"/>
      <w:r>
        <w:t>Auditing Users</w:t>
      </w:r>
      <w:bookmarkEnd w:id="35"/>
    </w:p>
    <w:p w14:paraId="2EF2DD77" w14:textId="5765F970" w:rsidR="00300BFF" w:rsidRDefault="00300BFF" w:rsidP="00300BFF">
      <w:r>
        <w:t xml:space="preserve">The </w:t>
      </w:r>
      <w:r>
        <w:rPr>
          <w:i/>
          <w:iCs/>
        </w:rPr>
        <w:t>!epgp audit</w:t>
      </w:r>
      <w:r>
        <w:t xml:space="preserve"> command will </w:t>
      </w:r>
      <w:r w:rsidR="00BB6DFE">
        <w:t xml:space="preserve">print all EP and GP transactions that have ever been processed for the provided user. This is a useful tool for maintaining transparency, as well as for </w:t>
      </w:r>
      <w:r w:rsidR="00012A9A">
        <w:t>clearing up accounting discrepancies.</w:t>
      </w:r>
    </w:p>
    <w:p w14:paraId="395C2F24" w14:textId="77777777" w:rsidR="00D36BCD" w:rsidRDefault="00D36BCD" w:rsidP="00D36BCD">
      <w:pPr>
        <w:keepNext/>
        <w:jc w:val="center"/>
      </w:pPr>
      <w:r>
        <w:rPr>
          <w:noProof/>
        </w:rPr>
        <w:lastRenderedPageBreak/>
        <w:drawing>
          <wp:inline distT="0" distB="0" distL="0" distR="0" wp14:anchorId="61BF4183" wp14:editId="1F7187E7">
            <wp:extent cx="5471489"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9641" cy="3350903"/>
                    </a:xfrm>
                    <a:prstGeom prst="rect">
                      <a:avLst/>
                    </a:prstGeom>
                  </pic:spPr>
                </pic:pic>
              </a:graphicData>
            </a:graphic>
          </wp:inline>
        </w:drawing>
      </w:r>
    </w:p>
    <w:p w14:paraId="7E1F22EA" w14:textId="50FB3513" w:rsidR="00D36BCD" w:rsidRDefault="00D36BCD" w:rsidP="00D36BCD">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16</w:t>
      </w:r>
      <w:r w:rsidR="00F9749D">
        <w:rPr>
          <w:noProof/>
        </w:rPr>
        <w:fldChar w:fldCharType="end"/>
      </w:r>
      <w:r>
        <w:t>. User Auditing</w:t>
      </w:r>
    </w:p>
    <w:p w14:paraId="598AAB23" w14:textId="7B3F1595" w:rsidR="00ED096A" w:rsidRDefault="00ED096A" w:rsidP="00ED096A">
      <w:r>
        <w:t>A user’s EP and GP should always sum to the total number of transactions that user has received.</w:t>
      </w:r>
      <w:r w:rsidR="00E93BA2">
        <w:t xml:space="preserve"> Conversely</w:t>
      </w:r>
      <w:r w:rsidR="003A5C2C">
        <w:t>, when a value changes there should always be a transaction to reflect that change.</w:t>
      </w:r>
      <w:r w:rsidR="00676004">
        <w:t xml:space="preserve"> To protect against database tampering, users may use the </w:t>
      </w:r>
      <w:r w:rsidR="00676004">
        <w:rPr>
          <w:i/>
          <w:iCs/>
        </w:rPr>
        <w:t>!epgp reconcile</w:t>
      </w:r>
      <w:r w:rsidR="00676004">
        <w:t xml:space="preserve"> command to verify that their </w:t>
      </w:r>
      <w:r w:rsidR="007345A2">
        <w:t xml:space="preserve">account values reflect their transaction history. If the database has been manipulated, this command will reveal the </w:t>
      </w:r>
      <w:r w:rsidR="00272087">
        <w:t>var</w:t>
      </w:r>
      <w:r w:rsidR="00A80E7F">
        <w:t>iance</w:t>
      </w:r>
      <w:r w:rsidR="007345A2">
        <w:t>.</w:t>
      </w:r>
    </w:p>
    <w:p w14:paraId="609D82E8" w14:textId="77777777" w:rsidR="00A80E7F" w:rsidRDefault="00A80E7F" w:rsidP="00A80E7F">
      <w:pPr>
        <w:keepNext/>
        <w:jc w:val="center"/>
      </w:pPr>
      <w:r>
        <w:rPr>
          <w:noProof/>
        </w:rPr>
        <w:drawing>
          <wp:inline distT="0" distB="0" distL="0" distR="0" wp14:anchorId="2165F67C" wp14:editId="1AB74F3A">
            <wp:extent cx="4562475" cy="1055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565" cy="1061948"/>
                    </a:xfrm>
                    <a:prstGeom prst="rect">
                      <a:avLst/>
                    </a:prstGeom>
                  </pic:spPr>
                </pic:pic>
              </a:graphicData>
            </a:graphic>
          </wp:inline>
        </w:drawing>
      </w:r>
    </w:p>
    <w:p w14:paraId="3E2BFE8C" w14:textId="797F829A" w:rsidR="00A80E7F" w:rsidRDefault="00A80E7F" w:rsidP="00A80E7F">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17</w:t>
      </w:r>
      <w:r w:rsidR="00F9749D">
        <w:rPr>
          <w:noProof/>
        </w:rPr>
        <w:fldChar w:fldCharType="end"/>
      </w:r>
      <w:r>
        <w:t>. Successfully reconciled user account.</w:t>
      </w:r>
    </w:p>
    <w:p w14:paraId="78FAB0B1" w14:textId="77777777" w:rsidR="00FD1FF9" w:rsidRDefault="00FD1FF9" w:rsidP="00FD1FF9">
      <w:pPr>
        <w:keepNext/>
        <w:jc w:val="center"/>
      </w:pPr>
      <w:r>
        <w:rPr>
          <w:noProof/>
        </w:rPr>
        <w:drawing>
          <wp:inline distT="0" distB="0" distL="0" distR="0" wp14:anchorId="1BEE670D" wp14:editId="294AC758">
            <wp:extent cx="4038600" cy="12255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6285" cy="1255148"/>
                    </a:xfrm>
                    <a:prstGeom prst="rect">
                      <a:avLst/>
                    </a:prstGeom>
                  </pic:spPr>
                </pic:pic>
              </a:graphicData>
            </a:graphic>
          </wp:inline>
        </w:drawing>
      </w:r>
    </w:p>
    <w:p w14:paraId="76794C44" w14:textId="5F998B02" w:rsidR="007345A2" w:rsidRPr="00676004" w:rsidRDefault="00FD1FF9" w:rsidP="00FD1FF9">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18</w:t>
      </w:r>
      <w:r w:rsidR="00F9749D">
        <w:rPr>
          <w:noProof/>
        </w:rPr>
        <w:fldChar w:fldCharType="end"/>
      </w:r>
      <w:r>
        <w:t>. Reconciliation reveals database tampering.</w:t>
      </w:r>
    </w:p>
    <w:p w14:paraId="6190D45F" w14:textId="338748A6" w:rsidR="00FA04E0" w:rsidRDefault="00FD1FF9" w:rsidP="00FA04E0">
      <w:pPr>
        <w:pStyle w:val="Heading2"/>
      </w:pPr>
      <w:bookmarkStart w:id="36" w:name="_Toc48815108"/>
      <w:r>
        <w:lastRenderedPageBreak/>
        <w:t>Removing EPGP Transactions</w:t>
      </w:r>
      <w:bookmarkEnd w:id="36"/>
    </w:p>
    <w:p w14:paraId="67FAC8F7" w14:textId="58F2D6AA" w:rsidR="00237490" w:rsidRDefault="0029729F" w:rsidP="00237490">
      <w:r>
        <w:t xml:space="preserve">If an EPGP transaction is entered in error, an admin user </w:t>
      </w:r>
      <w:r w:rsidR="00BE6313">
        <w:t xml:space="preserve">can purge it from the record using the </w:t>
      </w:r>
      <w:r w:rsidR="00BE6313">
        <w:rPr>
          <w:i/>
          <w:iCs/>
        </w:rPr>
        <w:t>!epgp undo</w:t>
      </w:r>
      <w:r w:rsidR="00BE6313">
        <w:t xml:space="preserve"> command. By default, this command will </w:t>
      </w:r>
      <w:r w:rsidR="00AB2D7B">
        <w:t>assume the last-entered EPGP transaction and prompt the admin to confirm.</w:t>
      </w:r>
    </w:p>
    <w:p w14:paraId="38291C6A" w14:textId="77777777" w:rsidR="006902DE" w:rsidRDefault="00AB2D7B" w:rsidP="006902DE">
      <w:pPr>
        <w:keepNext/>
        <w:jc w:val="center"/>
      </w:pPr>
      <w:r>
        <w:rPr>
          <w:noProof/>
        </w:rPr>
        <w:drawing>
          <wp:inline distT="0" distB="0" distL="0" distR="0" wp14:anchorId="3017F22B" wp14:editId="4E367612">
            <wp:extent cx="3524250" cy="161729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9348" cy="1633400"/>
                    </a:xfrm>
                    <a:prstGeom prst="rect">
                      <a:avLst/>
                    </a:prstGeom>
                  </pic:spPr>
                </pic:pic>
              </a:graphicData>
            </a:graphic>
          </wp:inline>
        </w:drawing>
      </w:r>
    </w:p>
    <w:p w14:paraId="77222034" w14:textId="397663EA" w:rsidR="00AB2D7B" w:rsidRDefault="006902DE" w:rsidP="006902DE">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19</w:t>
      </w:r>
      <w:r w:rsidR="00F9749D">
        <w:rPr>
          <w:noProof/>
        </w:rPr>
        <w:fldChar w:fldCharType="end"/>
      </w:r>
      <w:r>
        <w:t>. Undo command.</w:t>
      </w:r>
    </w:p>
    <w:p w14:paraId="5BD9A360" w14:textId="52ED153E" w:rsidR="006902DE" w:rsidRDefault="006902DE" w:rsidP="006902DE">
      <w:r>
        <w:t>If a user would like to remove a specific EPGP transaction, they must provide the bot the GUID for the transaction.</w:t>
      </w:r>
      <w:r w:rsidR="00494E90">
        <w:t xml:space="preserve"> </w:t>
      </w:r>
      <w:r w:rsidR="00D94E15">
        <w:t xml:space="preserve">Transaction GUIDs can be determined using an admin-restricted hidden column in the </w:t>
      </w:r>
      <w:r w:rsidR="00D94E15">
        <w:rPr>
          <w:i/>
          <w:iCs/>
        </w:rPr>
        <w:t>!epgp audit</w:t>
      </w:r>
      <w:r w:rsidR="00D94E15">
        <w:t xml:space="preserve"> print summary.</w:t>
      </w:r>
    </w:p>
    <w:p w14:paraId="42508EFE" w14:textId="77777777" w:rsidR="00530589" w:rsidRDefault="00530589" w:rsidP="00530589">
      <w:pPr>
        <w:keepNext/>
        <w:jc w:val="center"/>
      </w:pPr>
      <w:r>
        <w:rPr>
          <w:noProof/>
        </w:rPr>
        <w:drawing>
          <wp:inline distT="0" distB="0" distL="0" distR="0" wp14:anchorId="4C1FB635" wp14:editId="0691E528">
            <wp:extent cx="4972050" cy="26145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0776" cy="2619164"/>
                    </a:xfrm>
                    <a:prstGeom prst="rect">
                      <a:avLst/>
                    </a:prstGeom>
                  </pic:spPr>
                </pic:pic>
              </a:graphicData>
            </a:graphic>
          </wp:inline>
        </w:drawing>
      </w:r>
    </w:p>
    <w:p w14:paraId="6C54D22C" w14:textId="3F72BAAF" w:rsidR="00A01D47" w:rsidRDefault="00530589" w:rsidP="00530589">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20</w:t>
      </w:r>
      <w:r w:rsidR="00F9749D">
        <w:rPr>
          <w:noProof/>
        </w:rPr>
        <w:fldChar w:fldCharType="end"/>
      </w:r>
      <w:r>
        <w:t>. Magnifying glass icon reveals a hidden ID column.</w:t>
      </w:r>
    </w:p>
    <w:p w14:paraId="74A8E257" w14:textId="77777777" w:rsidR="00220F2C" w:rsidRDefault="0043083A" w:rsidP="00220F2C">
      <w:pPr>
        <w:keepNext/>
        <w:jc w:val="center"/>
      </w:pPr>
      <w:r>
        <w:rPr>
          <w:noProof/>
        </w:rPr>
        <w:drawing>
          <wp:inline distT="0" distB="0" distL="0" distR="0" wp14:anchorId="32A17208" wp14:editId="5B817D3E">
            <wp:extent cx="3829050" cy="106047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3708" cy="1083924"/>
                    </a:xfrm>
                    <a:prstGeom prst="rect">
                      <a:avLst/>
                    </a:prstGeom>
                  </pic:spPr>
                </pic:pic>
              </a:graphicData>
            </a:graphic>
          </wp:inline>
        </w:drawing>
      </w:r>
    </w:p>
    <w:p w14:paraId="315DABA1" w14:textId="2A0F7817" w:rsidR="0067158A" w:rsidRDefault="00220F2C" w:rsidP="00220F2C">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21</w:t>
      </w:r>
      <w:r w:rsidR="00F9749D">
        <w:rPr>
          <w:noProof/>
        </w:rPr>
        <w:fldChar w:fldCharType="end"/>
      </w:r>
      <w:r>
        <w:t>. Undo command for targeted EPGP transaction</w:t>
      </w:r>
    </w:p>
    <w:p w14:paraId="6AB97FC3" w14:textId="1158FB81" w:rsidR="0043083A" w:rsidRDefault="00A43F91" w:rsidP="0067158A">
      <w:pPr>
        <w:pStyle w:val="Heading1"/>
      </w:pPr>
      <w:bookmarkStart w:id="37" w:name="_Toc48815109"/>
      <w:r>
        <w:lastRenderedPageBreak/>
        <w:t>Software Overview</w:t>
      </w:r>
      <w:bookmarkEnd w:id="37"/>
    </w:p>
    <w:p w14:paraId="1DB54DBF" w14:textId="4B753BC2" w:rsidR="00E1573A" w:rsidRDefault="00C53655" w:rsidP="00E1573A">
      <w:r>
        <w:t>The core framework of BuzzBot was buil</w:t>
      </w:r>
      <w:r w:rsidR="000A5F57">
        <w:t>t</w:t>
      </w:r>
      <w:r>
        <w:t xml:space="preserve"> on top of v2.</w:t>
      </w:r>
      <w:r w:rsidR="000A5F57">
        <w:t xml:space="preserve">2.0 of Discord.Net. </w:t>
      </w:r>
      <w:r w:rsidR="00B947EE">
        <w:t>This library was designed to be implemented in a manner that closely resemble</w:t>
      </w:r>
      <w:r w:rsidR="00182AB4">
        <w:t>s</w:t>
      </w:r>
      <w:r w:rsidR="00B947EE">
        <w:t xml:space="preserve"> .NET Core’s native </w:t>
      </w:r>
      <w:r w:rsidR="00182AB4">
        <w:t>c</w:t>
      </w:r>
      <w:r w:rsidR="00B947EE">
        <w:t>ontroller pattern.</w:t>
      </w:r>
      <w:r w:rsidR="00182AB4">
        <w:t xml:space="preserve"> </w:t>
      </w:r>
      <w:r w:rsidR="000731B2">
        <w:t>All user input</w:t>
      </w:r>
      <w:r w:rsidR="001257F7">
        <w:t xml:space="preserve"> that the bot detects is routed to a class called the </w:t>
      </w:r>
      <w:r w:rsidR="001257F7">
        <w:rPr>
          <w:rFonts w:ascii="Consolas" w:hAnsi="Consolas" w:cs="Consolas"/>
          <w:color w:val="2B91AF"/>
          <w:sz w:val="19"/>
          <w:szCs w:val="19"/>
        </w:rPr>
        <w:t>CommandHandlingService</w:t>
      </w:r>
      <w:r w:rsidR="009102A3">
        <w:t>. This service is responsible for determining whether the input represents a valid user command</w:t>
      </w:r>
      <w:r w:rsidR="007D5B4D">
        <w:t xml:space="preserve">, </w:t>
      </w:r>
      <w:r w:rsidR="00A93580">
        <w:t>creating a new command scope, and passing the command</w:t>
      </w:r>
      <w:r w:rsidR="00853CC5">
        <w:t xml:space="preserve"> in its entire context to</w:t>
      </w:r>
      <w:r w:rsidR="006300CB">
        <w:t xml:space="preserve"> the</w:t>
      </w:r>
      <w:r w:rsidR="00853CC5">
        <w:t xml:space="preserve"> </w:t>
      </w:r>
      <w:r w:rsidR="00853CC5">
        <w:rPr>
          <w:rFonts w:ascii="Consolas" w:hAnsi="Consolas" w:cs="Consolas"/>
          <w:color w:val="2B91AF"/>
          <w:sz w:val="19"/>
          <w:szCs w:val="19"/>
        </w:rPr>
        <w:t>CommandService</w:t>
      </w:r>
      <w:r w:rsidR="00853CC5">
        <w:t xml:space="preserve"> </w:t>
      </w:r>
      <w:r w:rsidR="006300CB">
        <w:t xml:space="preserve">instance </w:t>
      </w:r>
      <w:r w:rsidR="00853CC5">
        <w:t>for execution.</w:t>
      </w:r>
    </w:p>
    <w:p w14:paraId="382BC2C1" w14:textId="59B37192" w:rsidR="00D17B3C" w:rsidRDefault="006300CB" w:rsidP="00E1573A">
      <w:r>
        <w:rPr>
          <w:rFonts w:ascii="Consolas" w:hAnsi="Consolas" w:cs="Consolas"/>
          <w:color w:val="2B91AF"/>
          <w:sz w:val="19"/>
          <w:szCs w:val="19"/>
        </w:rPr>
        <w:t>CommandService</w:t>
      </w:r>
      <w:r w:rsidRPr="006300CB">
        <w:t xml:space="preserve"> </w:t>
      </w:r>
      <w:r>
        <w:t xml:space="preserve">determines which module (if any) has been configured to handle the </w:t>
      </w:r>
      <w:r w:rsidR="002E120F">
        <w:t>command and</w:t>
      </w:r>
      <w:r w:rsidR="00310B05">
        <w:t xml:space="preserve"> uses the scope service provider to resolve that module and all dependent services.</w:t>
      </w:r>
      <w:r w:rsidR="00AA3FAE">
        <w:t xml:space="preserve"> These instances survive for the lifetime of the command execution, and then are disposed by the con</w:t>
      </w:r>
      <w:r w:rsidR="002E120F">
        <w:t>tainer.</w:t>
      </w:r>
    </w:p>
    <w:p w14:paraId="029356C9" w14:textId="77777777" w:rsidR="00C65188" w:rsidRDefault="0088267A" w:rsidP="00C65188">
      <w:pPr>
        <w:keepNext/>
      </w:pPr>
      <w:r>
        <w:rPr>
          <w:noProof/>
        </w:rPr>
        <w:drawing>
          <wp:inline distT="0" distB="0" distL="0" distR="0" wp14:anchorId="275978C0" wp14:editId="4E6B1CF5">
            <wp:extent cx="5943600"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4650"/>
                    </a:xfrm>
                    <a:prstGeom prst="rect">
                      <a:avLst/>
                    </a:prstGeom>
                  </pic:spPr>
                </pic:pic>
              </a:graphicData>
            </a:graphic>
          </wp:inline>
        </w:drawing>
      </w:r>
    </w:p>
    <w:p w14:paraId="5418CBEC" w14:textId="3DA72F90" w:rsidR="0088267A" w:rsidRDefault="00C65188" w:rsidP="00C65188">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22</w:t>
      </w:r>
      <w:r w:rsidR="00F9749D">
        <w:rPr>
          <w:noProof/>
        </w:rPr>
        <w:fldChar w:fldCharType="end"/>
      </w:r>
      <w:r>
        <w:t>. Command handling sequence overview.</w:t>
      </w:r>
    </w:p>
    <w:p w14:paraId="4388582C" w14:textId="5DDA612F" w:rsidR="00D2177D" w:rsidRDefault="00E07B83" w:rsidP="00D2177D">
      <w:pPr>
        <w:pStyle w:val="Heading2"/>
      </w:pPr>
      <w:bookmarkStart w:id="38" w:name="_Toc48815110"/>
      <w:r>
        <w:lastRenderedPageBreak/>
        <w:t>Core Services</w:t>
      </w:r>
      <w:bookmarkEnd w:id="38"/>
    </w:p>
    <w:p w14:paraId="1DCF34F3" w14:textId="37ECFFE6" w:rsidR="008C3559" w:rsidRDefault="00D515E6" w:rsidP="008C3559">
      <w:pPr>
        <w:pStyle w:val="Heading3"/>
      </w:pPr>
      <w:r>
        <w:t>Alias Service</w:t>
      </w:r>
    </w:p>
    <w:p w14:paraId="1A21E21D" w14:textId="511FBFEC" w:rsidR="00D515E6" w:rsidRDefault="00D515E6" w:rsidP="00D515E6">
      <w:pPr>
        <w:pStyle w:val="Heading3"/>
      </w:pPr>
      <w:r>
        <w:t>User Service</w:t>
      </w:r>
    </w:p>
    <w:p w14:paraId="4A129E78" w14:textId="59A409B7" w:rsidR="00D515E6" w:rsidRDefault="00D515E6" w:rsidP="00D515E6">
      <w:pPr>
        <w:pStyle w:val="Heading3"/>
      </w:pPr>
      <w:r>
        <w:t>Item Service</w:t>
      </w:r>
    </w:p>
    <w:p w14:paraId="05159896" w14:textId="28604162" w:rsidR="00D515E6" w:rsidRDefault="00E757E9" w:rsidP="00D515E6">
      <w:pPr>
        <w:pStyle w:val="Heading3"/>
      </w:pPr>
      <w:r>
        <w:t>Audit Service</w:t>
      </w:r>
    </w:p>
    <w:p w14:paraId="0FB91237" w14:textId="32B09786" w:rsidR="00E757E9" w:rsidRPr="00E757E9" w:rsidRDefault="0082748C" w:rsidP="00E757E9">
      <w:pPr>
        <w:pStyle w:val="Heading3"/>
      </w:pPr>
      <w:r>
        <w:t>Raid Service</w:t>
      </w:r>
    </w:p>
    <w:p w14:paraId="5184D29B" w14:textId="008C7AA3" w:rsidR="00E07B83" w:rsidRDefault="00E07B83" w:rsidP="00E07B83">
      <w:pPr>
        <w:pStyle w:val="Heading3"/>
      </w:pPr>
      <w:bookmarkStart w:id="39" w:name="_Toc48815111"/>
      <w:r>
        <w:t>EPGP Service</w:t>
      </w:r>
      <w:bookmarkEnd w:id="39"/>
    </w:p>
    <w:p w14:paraId="33CC2DFD" w14:textId="77777777" w:rsidR="00B27DC5" w:rsidRDefault="004E7DA5" w:rsidP="00B27DC5">
      <w:pPr>
        <w:keepNext/>
      </w:pPr>
      <w:r>
        <w:rPr>
          <w:noProof/>
        </w:rPr>
        <w:drawing>
          <wp:inline distT="0" distB="0" distL="0" distR="0" wp14:anchorId="6F4E4E9B" wp14:editId="69522090">
            <wp:extent cx="5943600" cy="2529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9205"/>
                    </a:xfrm>
                    <a:prstGeom prst="rect">
                      <a:avLst/>
                    </a:prstGeom>
                  </pic:spPr>
                </pic:pic>
              </a:graphicData>
            </a:graphic>
          </wp:inline>
        </w:drawing>
      </w:r>
    </w:p>
    <w:p w14:paraId="284963EE" w14:textId="7675F2E4" w:rsidR="00E07B83" w:rsidRDefault="00B27DC5" w:rsidP="00B27DC5">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23</w:t>
      </w:r>
      <w:r w:rsidR="00F9749D">
        <w:rPr>
          <w:noProof/>
        </w:rPr>
        <w:fldChar w:fldCharType="end"/>
      </w:r>
      <w:r>
        <w:t>. EPGP Service Class Diagram</w:t>
      </w:r>
    </w:p>
    <w:p w14:paraId="29F898EB" w14:textId="38C36686" w:rsidR="00A55C89" w:rsidRDefault="00A55C89" w:rsidP="00A55C89">
      <w:r>
        <w:t xml:space="preserve">The purpose of the EPGP Service is to </w:t>
      </w:r>
      <w:r w:rsidR="00523FD8">
        <w:t>handle all EPGP transactions within the application.</w:t>
      </w:r>
      <w:r w:rsidR="005D00A8">
        <w:t xml:space="preserve"> The simplest use case of an EPGP transaction is a manual entry</w:t>
      </w:r>
      <w:r w:rsidR="009C6F5B">
        <w:t>.</w:t>
      </w:r>
    </w:p>
    <w:p w14:paraId="40452C1D" w14:textId="77777777" w:rsidR="00D73D20" w:rsidRDefault="00D73D20" w:rsidP="00D73D20">
      <w:pPr>
        <w:keepNext/>
        <w:jc w:val="center"/>
      </w:pPr>
      <w:r>
        <w:rPr>
          <w:noProof/>
        </w:rPr>
        <w:drawing>
          <wp:inline distT="0" distB="0" distL="0" distR="0" wp14:anchorId="48978B73" wp14:editId="6B05F414">
            <wp:extent cx="5391150" cy="25913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5458" cy="2607813"/>
                    </a:xfrm>
                    <a:prstGeom prst="rect">
                      <a:avLst/>
                    </a:prstGeom>
                  </pic:spPr>
                </pic:pic>
              </a:graphicData>
            </a:graphic>
          </wp:inline>
        </w:drawing>
      </w:r>
    </w:p>
    <w:p w14:paraId="3B40E72A" w14:textId="68D8E795" w:rsidR="00D73D20" w:rsidRDefault="00D73D20" w:rsidP="00D73D20">
      <w:pPr>
        <w:pStyle w:val="Caption"/>
        <w:jc w:val="center"/>
      </w:pPr>
      <w:r>
        <w:t xml:space="preserve">Figure </w:t>
      </w:r>
      <w:r w:rsidR="00F9749D">
        <w:fldChar w:fldCharType="begin"/>
      </w:r>
      <w:r w:rsidR="00F9749D">
        <w:instrText xml:space="preserve"> SEQ Figure \* ARABIC </w:instrText>
      </w:r>
      <w:r w:rsidR="00F9749D">
        <w:fldChar w:fldCharType="separate"/>
      </w:r>
      <w:r w:rsidR="00FC65F7">
        <w:rPr>
          <w:noProof/>
        </w:rPr>
        <w:t>24</w:t>
      </w:r>
      <w:r w:rsidR="00F9749D">
        <w:rPr>
          <w:noProof/>
        </w:rPr>
        <w:fldChar w:fldCharType="end"/>
      </w:r>
      <w:r>
        <w:t>. Manual EP/GP entry sequence diagram.</w:t>
      </w:r>
    </w:p>
    <w:p w14:paraId="64393E81" w14:textId="5570F9FB" w:rsidR="00291414" w:rsidRPr="00291414" w:rsidRDefault="00291414" w:rsidP="00291414">
      <w:r>
        <w:lastRenderedPageBreak/>
        <w:fldChar w:fldCharType="begin"/>
      </w:r>
      <w:r>
        <w:instrText xml:space="preserve"> REF _Ref48816909 \h </w:instrText>
      </w:r>
      <w:r>
        <w:fldChar w:fldCharType="separate"/>
      </w:r>
      <w:r>
        <w:t xml:space="preserve">Figure </w:t>
      </w:r>
      <w:r>
        <w:rPr>
          <w:noProof/>
        </w:rPr>
        <w:t>25</w:t>
      </w:r>
      <w:r>
        <w:fldChar w:fldCharType="end"/>
      </w:r>
      <w:r>
        <w:t xml:space="preserve"> illustrates one of the most complex use cases for the EPGP service.</w:t>
      </w:r>
      <w:r w:rsidR="001E1FD1">
        <w:t xml:space="preserve"> A case where a user wishes to assign GP tied to a specific item, but they provide the bot an ambiguous query string for the item.</w:t>
      </w:r>
    </w:p>
    <w:p w14:paraId="414E6632" w14:textId="77777777" w:rsidR="00FC65F7" w:rsidRDefault="00FC65F7" w:rsidP="00FC65F7">
      <w:pPr>
        <w:keepNext/>
      </w:pPr>
      <w:r>
        <w:rPr>
          <w:noProof/>
        </w:rPr>
        <w:drawing>
          <wp:inline distT="0" distB="0" distL="0" distR="0" wp14:anchorId="68A54CD4" wp14:editId="773DBF88">
            <wp:extent cx="5943600" cy="3939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39540"/>
                    </a:xfrm>
                    <a:prstGeom prst="rect">
                      <a:avLst/>
                    </a:prstGeom>
                  </pic:spPr>
                </pic:pic>
              </a:graphicData>
            </a:graphic>
          </wp:inline>
        </w:drawing>
      </w:r>
    </w:p>
    <w:p w14:paraId="27343B0E" w14:textId="3BB1C8C5" w:rsidR="00FC65F7" w:rsidRDefault="00FC65F7" w:rsidP="00FC65F7">
      <w:pPr>
        <w:pStyle w:val="Caption"/>
        <w:jc w:val="center"/>
      </w:pPr>
      <w:bookmarkStart w:id="40" w:name="_Ref48816909"/>
      <w:r>
        <w:t xml:space="preserve">Figure </w:t>
      </w:r>
      <w:r w:rsidR="00F9749D">
        <w:fldChar w:fldCharType="begin"/>
      </w:r>
      <w:r w:rsidR="00F9749D">
        <w:instrText xml:space="preserve"> SEQ Figure \* ARABIC </w:instrText>
      </w:r>
      <w:r w:rsidR="00F9749D">
        <w:fldChar w:fldCharType="separate"/>
      </w:r>
      <w:r>
        <w:rPr>
          <w:noProof/>
        </w:rPr>
        <w:t>25</w:t>
      </w:r>
      <w:r w:rsidR="00F9749D">
        <w:rPr>
          <w:noProof/>
        </w:rPr>
        <w:fldChar w:fldCharType="end"/>
      </w:r>
      <w:bookmarkEnd w:id="40"/>
      <w:r>
        <w:t>. GP Assignment for ambiguous item query</w:t>
      </w:r>
    </w:p>
    <w:p w14:paraId="2E700648" w14:textId="38A29105" w:rsidR="0082748C" w:rsidRDefault="0082748C" w:rsidP="0082748C">
      <w:pPr>
        <w:pStyle w:val="Heading2"/>
      </w:pPr>
      <w:r>
        <w:t>Utility Services</w:t>
      </w:r>
    </w:p>
    <w:p w14:paraId="4FA22CE1" w14:textId="3C78567B" w:rsidR="0082748C" w:rsidRDefault="00D630C9" w:rsidP="0082748C">
      <w:pPr>
        <w:pStyle w:val="Heading3"/>
      </w:pPr>
      <w:r>
        <w:t>Page Service</w:t>
      </w:r>
    </w:p>
    <w:p w14:paraId="6F9A7CB4" w14:textId="29A24CD6" w:rsidR="00D630C9" w:rsidRDefault="00D630C9" w:rsidP="00D630C9">
      <w:pPr>
        <w:pStyle w:val="Heading3"/>
      </w:pPr>
      <w:r>
        <w:t>Documentation Service</w:t>
      </w:r>
    </w:p>
    <w:p w14:paraId="526A74B3" w14:textId="55DC6712" w:rsidR="00D630C9" w:rsidRDefault="00D630C9" w:rsidP="00D630C9">
      <w:pPr>
        <w:pStyle w:val="Heading3"/>
      </w:pPr>
      <w:r>
        <w:t>Emote Service</w:t>
      </w:r>
    </w:p>
    <w:p w14:paraId="036AF1FD" w14:textId="49994BBD" w:rsidR="00D630C9" w:rsidRDefault="00D630C9" w:rsidP="00D630C9">
      <w:pPr>
        <w:pStyle w:val="Heading3"/>
      </w:pPr>
      <w:r>
        <w:t>Query Service</w:t>
      </w:r>
    </w:p>
    <w:p w14:paraId="18FB5EFE" w14:textId="5FE05813" w:rsidR="008E0061" w:rsidRPr="008E0061" w:rsidRDefault="00513EA8" w:rsidP="008E0061">
      <w:pPr>
        <w:pStyle w:val="Heading1"/>
      </w:pPr>
      <w:r>
        <w:t>Future Development</w:t>
      </w:r>
    </w:p>
    <w:sectPr w:rsidR="008E0061" w:rsidRPr="008E0061" w:rsidSect="004227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160DA9"/>
    <w:multiLevelType w:val="hybridMultilevel"/>
    <w:tmpl w:val="8FF42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06A6332"/>
    <w:multiLevelType w:val="hybridMultilevel"/>
    <w:tmpl w:val="A144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B57A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6913436A"/>
    <w:multiLevelType w:val="hybridMultilevel"/>
    <w:tmpl w:val="E560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E712A"/>
    <w:multiLevelType w:val="hybridMultilevel"/>
    <w:tmpl w:val="5E88D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3C"/>
    <w:rsid w:val="00004325"/>
    <w:rsid w:val="00012A9A"/>
    <w:rsid w:val="0003413A"/>
    <w:rsid w:val="00041615"/>
    <w:rsid w:val="000526F1"/>
    <w:rsid w:val="00062251"/>
    <w:rsid w:val="000664DC"/>
    <w:rsid w:val="000731B2"/>
    <w:rsid w:val="000A1543"/>
    <w:rsid w:val="000A5F57"/>
    <w:rsid w:val="000E75BE"/>
    <w:rsid w:val="0012277E"/>
    <w:rsid w:val="001257F7"/>
    <w:rsid w:val="00141F23"/>
    <w:rsid w:val="00165407"/>
    <w:rsid w:val="0016585F"/>
    <w:rsid w:val="00182A8C"/>
    <w:rsid w:val="00182AB4"/>
    <w:rsid w:val="001E1FD1"/>
    <w:rsid w:val="00220F2C"/>
    <w:rsid w:val="00234B4E"/>
    <w:rsid w:val="002364C6"/>
    <w:rsid w:val="00237490"/>
    <w:rsid w:val="00272087"/>
    <w:rsid w:val="00291414"/>
    <w:rsid w:val="0029729F"/>
    <w:rsid w:val="002A0381"/>
    <w:rsid w:val="002D5E33"/>
    <w:rsid w:val="002E120F"/>
    <w:rsid w:val="002F7314"/>
    <w:rsid w:val="00300BFF"/>
    <w:rsid w:val="00310B05"/>
    <w:rsid w:val="00310CAC"/>
    <w:rsid w:val="00314357"/>
    <w:rsid w:val="0033473D"/>
    <w:rsid w:val="003915EC"/>
    <w:rsid w:val="003A5C2C"/>
    <w:rsid w:val="003B34FC"/>
    <w:rsid w:val="003E2F2C"/>
    <w:rsid w:val="0042273C"/>
    <w:rsid w:val="00422D3C"/>
    <w:rsid w:val="0043083A"/>
    <w:rsid w:val="00494E90"/>
    <w:rsid w:val="004A6DCA"/>
    <w:rsid w:val="004E7DA5"/>
    <w:rsid w:val="00513EA8"/>
    <w:rsid w:val="00523FD8"/>
    <w:rsid w:val="00530589"/>
    <w:rsid w:val="00546C01"/>
    <w:rsid w:val="0055584C"/>
    <w:rsid w:val="00563B17"/>
    <w:rsid w:val="0056579C"/>
    <w:rsid w:val="00582763"/>
    <w:rsid w:val="005A7294"/>
    <w:rsid w:val="005C2CC9"/>
    <w:rsid w:val="005D00A8"/>
    <w:rsid w:val="005F7B68"/>
    <w:rsid w:val="00617EE7"/>
    <w:rsid w:val="00627C83"/>
    <w:rsid w:val="006300CB"/>
    <w:rsid w:val="00654AA3"/>
    <w:rsid w:val="0065757E"/>
    <w:rsid w:val="0067158A"/>
    <w:rsid w:val="00676004"/>
    <w:rsid w:val="00677416"/>
    <w:rsid w:val="00687B62"/>
    <w:rsid w:val="006902DE"/>
    <w:rsid w:val="006E119D"/>
    <w:rsid w:val="006F64CD"/>
    <w:rsid w:val="006F6B00"/>
    <w:rsid w:val="00721093"/>
    <w:rsid w:val="007345A2"/>
    <w:rsid w:val="0073673F"/>
    <w:rsid w:val="00776683"/>
    <w:rsid w:val="007A225B"/>
    <w:rsid w:val="007D5B4D"/>
    <w:rsid w:val="007F59E7"/>
    <w:rsid w:val="00812D42"/>
    <w:rsid w:val="0082748C"/>
    <w:rsid w:val="00853CC5"/>
    <w:rsid w:val="0088267A"/>
    <w:rsid w:val="0088284D"/>
    <w:rsid w:val="008C3559"/>
    <w:rsid w:val="008D17BF"/>
    <w:rsid w:val="008D4847"/>
    <w:rsid w:val="008D7412"/>
    <w:rsid w:val="008E0061"/>
    <w:rsid w:val="009102A3"/>
    <w:rsid w:val="00930A38"/>
    <w:rsid w:val="00935496"/>
    <w:rsid w:val="00953F01"/>
    <w:rsid w:val="009745F1"/>
    <w:rsid w:val="009C2A01"/>
    <w:rsid w:val="009C6F5B"/>
    <w:rsid w:val="009D6FC1"/>
    <w:rsid w:val="009E2BAF"/>
    <w:rsid w:val="00A01D47"/>
    <w:rsid w:val="00A1284E"/>
    <w:rsid w:val="00A43F91"/>
    <w:rsid w:val="00A55C89"/>
    <w:rsid w:val="00A653A9"/>
    <w:rsid w:val="00A6604D"/>
    <w:rsid w:val="00A80E7F"/>
    <w:rsid w:val="00A93580"/>
    <w:rsid w:val="00AA3FAE"/>
    <w:rsid w:val="00AB2D7B"/>
    <w:rsid w:val="00AF518C"/>
    <w:rsid w:val="00AF52D7"/>
    <w:rsid w:val="00B26291"/>
    <w:rsid w:val="00B27DC5"/>
    <w:rsid w:val="00B6129A"/>
    <w:rsid w:val="00B947EE"/>
    <w:rsid w:val="00B97D91"/>
    <w:rsid w:val="00BB6DFE"/>
    <w:rsid w:val="00BE6313"/>
    <w:rsid w:val="00C00D9F"/>
    <w:rsid w:val="00C25845"/>
    <w:rsid w:val="00C31A2C"/>
    <w:rsid w:val="00C53655"/>
    <w:rsid w:val="00C65188"/>
    <w:rsid w:val="00C7547A"/>
    <w:rsid w:val="00C95782"/>
    <w:rsid w:val="00CC7BDF"/>
    <w:rsid w:val="00CD21E2"/>
    <w:rsid w:val="00CD2F4E"/>
    <w:rsid w:val="00D17B3C"/>
    <w:rsid w:val="00D2177D"/>
    <w:rsid w:val="00D30FB3"/>
    <w:rsid w:val="00D36BCD"/>
    <w:rsid w:val="00D515E6"/>
    <w:rsid w:val="00D630C9"/>
    <w:rsid w:val="00D735C8"/>
    <w:rsid w:val="00D73D20"/>
    <w:rsid w:val="00D94E15"/>
    <w:rsid w:val="00DD270E"/>
    <w:rsid w:val="00DE1775"/>
    <w:rsid w:val="00E07B83"/>
    <w:rsid w:val="00E136A6"/>
    <w:rsid w:val="00E1573A"/>
    <w:rsid w:val="00E64DF1"/>
    <w:rsid w:val="00E757E9"/>
    <w:rsid w:val="00E93BA2"/>
    <w:rsid w:val="00EA446F"/>
    <w:rsid w:val="00ED096A"/>
    <w:rsid w:val="00F158C9"/>
    <w:rsid w:val="00F51AB4"/>
    <w:rsid w:val="00F53A5D"/>
    <w:rsid w:val="00F62C2C"/>
    <w:rsid w:val="00F9749D"/>
    <w:rsid w:val="00FA04E0"/>
    <w:rsid w:val="00FA2AA4"/>
    <w:rsid w:val="00FB0DA4"/>
    <w:rsid w:val="00FB735A"/>
    <w:rsid w:val="00FC65F7"/>
    <w:rsid w:val="00FC782D"/>
    <w:rsid w:val="00FD1FF9"/>
    <w:rsid w:val="00FF4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18625"/>
  <w15:chartTrackingRefBased/>
  <w15:docId w15:val="{CC4DC772-4EE6-4A8F-B71B-2CBF9C064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73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73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B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1AB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51AB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51AB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1AB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1AB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1AB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273C"/>
    <w:pPr>
      <w:spacing w:after="0" w:line="240" w:lineRule="auto"/>
    </w:pPr>
    <w:rPr>
      <w:rFonts w:eastAsiaTheme="minorEastAsia"/>
    </w:rPr>
  </w:style>
  <w:style w:type="character" w:customStyle="1" w:styleId="NoSpacingChar">
    <w:name w:val="No Spacing Char"/>
    <w:basedOn w:val="DefaultParagraphFont"/>
    <w:link w:val="NoSpacing"/>
    <w:uiPriority w:val="1"/>
    <w:rsid w:val="0042273C"/>
    <w:rPr>
      <w:rFonts w:eastAsiaTheme="minorEastAsia"/>
    </w:rPr>
  </w:style>
  <w:style w:type="character" w:customStyle="1" w:styleId="Heading1Char">
    <w:name w:val="Heading 1 Char"/>
    <w:basedOn w:val="DefaultParagraphFont"/>
    <w:link w:val="Heading1"/>
    <w:uiPriority w:val="9"/>
    <w:rsid w:val="004227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273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51AB4"/>
    <w:rPr>
      <w:color w:val="808080"/>
    </w:rPr>
  </w:style>
  <w:style w:type="paragraph" w:styleId="Caption">
    <w:name w:val="caption"/>
    <w:basedOn w:val="Normal"/>
    <w:next w:val="Normal"/>
    <w:uiPriority w:val="35"/>
    <w:unhideWhenUsed/>
    <w:qFormat/>
    <w:rsid w:val="00F51AB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51A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1AB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51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51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51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51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1AB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54AA3"/>
    <w:pPr>
      <w:ind w:left="720"/>
      <w:contextualSpacing/>
    </w:pPr>
  </w:style>
  <w:style w:type="table" w:styleId="TableGrid">
    <w:name w:val="Table Grid"/>
    <w:basedOn w:val="TableNormal"/>
    <w:uiPriority w:val="39"/>
    <w:rsid w:val="00555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1F23"/>
    <w:pPr>
      <w:numPr>
        <w:numId w:val="0"/>
      </w:numPr>
      <w:outlineLvl w:val="9"/>
    </w:pPr>
  </w:style>
  <w:style w:type="paragraph" w:styleId="TOC1">
    <w:name w:val="toc 1"/>
    <w:basedOn w:val="Normal"/>
    <w:next w:val="Normal"/>
    <w:autoRedefine/>
    <w:uiPriority w:val="39"/>
    <w:unhideWhenUsed/>
    <w:rsid w:val="00141F23"/>
    <w:pPr>
      <w:spacing w:after="100"/>
    </w:pPr>
  </w:style>
  <w:style w:type="paragraph" w:styleId="TOC2">
    <w:name w:val="toc 2"/>
    <w:basedOn w:val="Normal"/>
    <w:next w:val="Normal"/>
    <w:autoRedefine/>
    <w:uiPriority w:val="39"/>
    <w:unhideWhenUsed/>
    <w:rsid w:val="00141F23"/>
    <w:pPr>
      <w:spacing w:after="100"/>
      <w:ind w:left="220"/>
    </w:pPr>
  </w:style>
  <w:style w:type="paragraph" w:styleId="TOC3">
    <w:name w:val="toc 3"/>
    <w:basedOn w:val="Normal"/>
    <w:next w:val="Normal"/>
    <w:autoRedefine/>
    <w:uiPriority w:val="39"/>
    <w:unhideWhenUsed/>
    <w:rsid w:val="00141F23"/>
    <w:pPr>
      <w:spacing w:after="100"/>
      <w:ind w:left="440"/>
    </w:pPr>
  </w:style>
  <w:style w:type="character" w:styleId="Hyperlink">
    <w:name w:val="Hyperlink"/>
    <w:basedOn w:val="DefaultParagraphFont"/>
    <w:uiPriority w:val="99"/>
    <w:unhideWhenUsed/>
    <w:rsid w:val="00141F23"/>
    <w:rPr>
      <w:color w:val="0563C1" w:themeColor="hyperlink"/>
      <w:u w:val="single"/>
    </w:rPr>
  </w:style>
  <w:style w:type="paragraph" w:styleId="TableofFigures">
    <w:name w:val="table of figures"/>
    <w:basedOn w:val="Normal"/>
    <w:next w:val="Normal"/>
    <w:uiPriority w:val="99"/>
    <w:unhideWhenUsed/>
    <w:rsid w:val="00141F2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25399">
      <w:bodyDiv w:val="1"/>
      <w:marLeft w:val="0"/>
      <w:marRight w:val="0"/>
      <w:marTop w:val="0"/>
      <w:marBottom w:val="0"/>
      <w:divBdr>
        <w:top w:val="none" w:sz="0" w:space="0" w:color="auto"/>
        <w:left w:val="none" w:sz="0" w:space="0" w:color="auto"/>
        <w:bottom w:val="none" w:sz="0" w:space="0" w:color="auto"/>
        <w:right w:val="none" w:sz="0" w:space="0" w:color="auto"/>
      </w:divBdr>
    </w:div>
    <w:div w:id="383798931">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BuzzBot is an administrative utility application that interacts with users through the Discord chat application. It was designed and written to manage the “Buzz” World of Warcraft gaming organization.</Abstract>
  <CompanyAddress/>
  <CompanyPhone/>
  <CompanyFax/>
  <CompanyEmail>fuqua.matt@gmail.com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Kor</b:Tag>
    <b:SourceType>InternetSite</b:SourceType>
    <b:Guid>{9A9412F4-5833-4E9F-87F5-9720611C55B3}</b:Guid>
    <b:Title>EPGP Bot GitLab</b:Title>
    <b:Author>
      <b:Author>
        <b:NameList>
          <b:Person>
            <b:Last>Korkd</b:Last>
          </b:Person>
        </b:NameList>
      </b:Author>
    </b:Author>
    <b:URL>https://gitlab.com/Korkd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C50D8-5C11-4DDF-BFA2-910E59FD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Buzz Bot</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Buzz Bot</dc:title>
  <dc:subject>Technical Specification</dc:subject>
  <dc:creator>Matt Fuqua</dc:creator>
  <cp:keywords/>
  <dc:description/>
  <cp:lastModifiedBy>Matt Fuqua</cp:lastModifiedBy>
  <cp:revision>2</cp:revision>
  <dcterms:created xsi:type="dcterms:W3CDTF">2020-10-21T19:02:00Z</dcterms:created>
  <dcterms:modified xsi:type="dcterms:W3CDTF">2020-10-21T19:02:00Z</dcterms:modified>
</cp:coreProperties>
</file>