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36734A" w14:textId="77777777" w:rsidR="00496CA3" w:rsidRPr="00496CA3" w:rsidRDefault="00496CA3" w:rsidP="00496CA3">
      <w:r w:rsidRPr="00496CA3">
        <w:t>Arts education is often undervalued in school curricula, yet its benefits are profound and far-reaching. The arts encompass a diverse range of disciplines, including music, visual arts, theater, and dance, each offering unique opportunities for self-expression, creativity, and personal growth. Arts education is not just about learning technical skills or mastering artistic techniques; it is about fostering imagination, empathy, and a deeper understanding of the human experience.</w:t>
      </w:r>
    </w:p>
    <w:p w14:paraId="75F1C8CD" w14:textId="77777777" w:rsidR="00496CA3" w:rsidRPr="00496CA3" w:rsidRDefault="00496CA3" w:rsidP="00496CA3">
      <w:r w:rsidRPr="00496CA3">
        <w:t>One of the key benefits of arts education is its ability to cultivate creativity and innovation in students. Engaging in artistic activities encourages individuals to think outside the box, explore new possibilities, and embrace ambiguity and uncertainty. Whether through improvisational theater, abstract painting, or experimental music composition, arts education provides students with the freedom to express themselves authentically and explore their unique creative voice.</w:t>
      </w:r>
    </w:p>
    <w:p w14:paraId="57B16864" w14:textId="77777777" w:rsidR="00496CA3" w:rsidRPr="00496CA3" w:rsidRDefault="00496CA3" w:rsidP="00496CA3">
      <w:r w:rsidRPr="00496CA3">
        <w:t>Furthermore, arts education plays a crucial role in promoting social and emotional development. Through artistic expression, students learn to identify and manage their emotions, develop empathy and compassion for others, and build positive relationships with peers and mentors. Participation in collaborative artistic projects fosters teamwork, communication, and conflict resolution skills, while performances and exhibitions provide opportunities for students to build confidence, resilience, and self-esteem.</w:t>
      </w:r>
    </w:p>
    <w:p w14:paraId="4BFEB159" w14:textId="77777777" w:rsidR="00496CA3" w:rsidRPr="00496CA3" w:rsidRDefault="00496CA3" w:rsidP="00496CA3">
      <w:r w:rsidRPr="00496CA3">
        <w:t>Moreover, arts education enhances cognitive development and academic achievement. Studies have shown that students who engage in arts education demonstrate higher levels of critical thinking, problem-solving, and academic motivation. The arts stimulate multiple areas of the brain simultaneously, leading to improved memory retention, cognitive flexibility, and attentional focus. Additionally, exposure to the arts has been linked to higher standardized test scores, graduation rates, and college enrollment rates.</w:t>
      </w:r>
    </w:p>
    <w:p w14:paraId="04E68830" w14:textId="77777777" w:rsidR="00496CA3" w:rsidRPr="00496CA3" w:rsidRDefault="00496CA3" w:rsidP="00496CA3">
      <w:r w:rsidRPr="00496CA3">
        <w:t>However, despite its numerous benefits, arts education is often marginalized in school curricula due to budget constraints, standardized testing pressures, and competing academic priorities. Many schools prioritize STEM (Science, Technology, Engineering, and Mathematics) subjects over the arts, relegating arts education to the status of an elective or extracurricular activity. This narrow focus neglects the holistic development of students and fails to recognize the intrinsic value of the arts in fostering creativity, empathy, and cultural understanding.</w:t>
      </w:r>
    </w:p>
    <w:p w14:paraId="1B035FA6" w14:textId="77777777" w:rsidR="00496CA3" w:rsidRPr="00496CA3" w:rsidRDefault="00496CA3" w:rsidP="00496CA3">
      <w:r w:rsidRPr="00496CA3">
        <w:t xml:space="preserve">In conclusion, arts education is a vital component of a well-rounded education that nurtures creativity, empathy, and critical thinking skills in students. By providing opportunities for self-expression, collaboration, and artistic exploration, arts education enriches the lives of individuals and communities alike. As schools continue to grapple </w:t>
      </w:r>
      <w:r w:rsidRPr="00496CA3">
        <w:lastRenderedPageBreak/>
        <w:t>with the challenges of the 21st century, arts education must be recognized and prioritized as an essential element of a comprehensive educational experience that prepares students for success in a rapidly changing world.</w:t>
      </w:r>
    </w:p>
    <w:p w14:paraId="1E10D8F7" w14:textId="77777777" w:rsidR="00496CA3" w:rsidRDefault="00496CA3"/>
    <w:sectPr w:rsidR="00496C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CA3"/>
    <w:rsid w:val="00496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68D87"/>
  <w15:chartTrackingRefBased/>
  <w15:docId w15:val="{29DAF278-EA9E-40DD-BC70-4E135A8DE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C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6C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6C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6C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6C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6C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6C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6C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6C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C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6C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6C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6C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6C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6C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6C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6C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6CA3"/>
    <w:rPr>
      <w:rFonts w:eastAsiaTheme="majorEastAsia" w:cstheme="majorBidi"/>
      <w:color w:val="272727" w:themeColor="text1" w:themeTint="D8"/>
    </w:rPr>
  </w:style>
  <w:style w:type="paragraph" w:styleId="Title">
    <w:name w:val="Title"/>
    <w:basedOn w:val="Normal"/>
    <w:next w:val="Normal"/>
    <w:link w:val="TitleChar"/>
    <w:uiPriority w:val="10"/>
    <w:qFormat/>
    <w:rsid w:val="00496C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C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6C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6C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6CA3"/>
    <w:pPr>
      <w:spacing w:before="160"/>
      <w:jc w:val="center"/>
    </w:pPr>
    <w:rPr>
      <w:i/>
      <w:iCs/>
      <w:color w:val="404040" w:themeColor="text1" w:themeTint="BF"/>
    </w:rPr>
  </w:style>
  <w:style w:type="character" w:customStyle="1" w:styleId="QuoteChar">
    <w:name w:val="Quote Char"/>
    <w:basedOn w:val="DefaultParagraphFont"/>
    <w:link w:val="Quote"/>
    <w:uiPriority w:val="29"/>
    <w:rsid w:val="00496CA3"/>
    <w:rPr>
      <w:i/>
      <w:iCs/>
      <w:color w:val="404040" w:themeColor="text1" w:themeTint="BF"/>
    </w:rPr>
  </w:style>
  <w:style w:type="paragraph" w:styleId="ListParagraph">
    <w:name w:val="List Paragraph"/>
    <w:basedOn w:val="Normal"/>
    <w:uiPriority w:val="34"/>
    <w:qFormat/>
    <w:rsid w:val="00496CA3"/>
    <w:pPr>
      <w:ind w:left="720"/>
      <w:contextualSpacing/>
    </w:pPr>
  </w:style>
  <w:style w:type="character" w:styleId="IntenseEmphasis">
    <w:name w:val="Intense Emphasis"/>
    <w:basedOn w:val="DefaultParagraphFont"/>
    <w:uiPriority w:val="21"/>
    <w:qFormat/>
    <w:rsid w:val="00496CA3"/>
    <w:rPr>
      <w:i/>
      <w:iCs/>
      <w:color w:val="0F4761" w:themeColor="accent1" w:themeShade="BF"/>
    </w:rPr>
  </w:style>
  <w:style w:type="paragraph" w:styleId="IntenseQuote">
    <w:name w:val="Intense Quote"/>
    <w:basedOn w:val="Normal"/>
    <w:next w:val="Normal"/>
    <w:link w:val="IntenseQuoteChar"/>
    <w:uiPriority w:val="30"/>
    <w:qFormat/>
    <w:rsid w:val="00496C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6CA3"/>
    <w:rPr>
      <w:i/>
      <w:iCs/>
      <w:color w:val="0F4761" w:themeColor="accent1" w:themeShade="BF"/>
    </w:rPr>
  </w:style>
  <w:style w:type="character" w:styleId="IntenseReference">
    <w:name w:val="Intense Reference"/>
    <w:basedOn w:val="DefaultParagraphFont"/>
    <w:uiPriority w:val="32"/>
    <w:qFormat/>
    <w:rsid w:val="00496C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6635303">
      <w:bodyDiv w:val="1"/>
      <w:marLeft w:val="0"/>
      <w:marRight w:val="0"/>
      <w:marTop w:val="0"/>
      <w:marBottom w:val="0"/>
      <w:divBdr>
        <w:top w:val="none" w:sz="0" w:space="0" w:color="auto"/>
        <w:left w:val="none" w:sz="0" w:space="0" w:color="auto"/>
        <w:bottom w:val="none" w:sz="0" w:space="0" w:color="auto"/>
        <w:right w:val="none" w:sz="0" w:space="0" w:color="auto"/>
      </w:divBdr>
    </w:div>
    <w:div w:id="154660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465</Words>
  <Characters>2657</Characters>
  <Application>Microsoft Office Word</Application>
  <DocSecurity>0</DocSecurity>
  <Lines>22</Lines>
  <Paragraphs>6</Paragraphs>
  <ScaleCrop>false</ScaleCrop>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Venkata Bhanu Yampalla</dc:creator>
  <cp:keywords/>
  <dc:description/>
  <cp:lastModifiedBy>Sai Venkata Bhanu Yampalla</cp:lastModifiedBy>
  <cp:revision>1</cp:revision>
  <dcterms:created xsi:type="dcterms:W3CDTF">2024-05-07T20:45:00Z</dcterms:created>
  <dcterms:modified xsi:type="dcterms:W3CDTF">2024-05-07T20:45:00Z</dcterms:modified>
</cp:coreProperties>
</file>