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7A93A" w14:textId="77777777" w:rsidR="001A3B6C" w:rsidRDefault="001A3B6C" w:rsidP="001A3B6C">
      <w:r>
        <w:t>Entertainment is not only a cultural phenomenon but also a major economic driver that contributes significantly to local, national, and global economies. The entertainment industry encompasses a wide range of sectors, including film, television, music, gaming, and live performances, each contributing billions of dollars to economic outputs. This sector not only generates revenue through direct sales but also creates numerous jobs and has a multiplier effect on related industries such as tourism, hospitality, and merchandising.</w:t>
      </w:r>
    </w:p>
    <w:p w14:paraId="1323E473" w14:textId="77777777" w:rsidR="001A3B6C" w:rsidRDefault="001A3B6C" w:rsidP="001A3B6C"/>
    <w:p w14:paraId="62FFC31A" w14:textId="77777777" w:rsidR="001A3B6C" w:rsidRDefault="001A3B6C" w:rsidP="001A3B6C">
      <w:r>
        <w:t xml:space="preserve">The film and television industries, for example, are substantial contributors to the economy. Major film productions can bring significant investment to a region, boosting local businesses ranging from catering and accommodation to construction and transport services. The global appeal of Hollywood, Bollywood, and other film hubs also promotes tourism, as fans travel to visit the filming locations of their </w:t>
      </w:r>
      <w:proofErr w:type="spellStart"/>
      <w:r>
        <w:t>favorite</w:t>
      </w:r>
      <w:proofErr w:type="spellEnd"/>
      <w:r>
        <w:t xml:space="preserve"> movies and shows. Additionally, the export of films and TV shows promotes cultural exchange and generates substantial foreign revenue.</w:t>
      </w:r>
    </w:p>
    <w:p w14:paraId="08ECA68C" w14:textId="77777777" w:rsidR="001A3B6C" w:rsidRDefault="001A3B6C" w:rsidP="001A3B6C"/>
    <w:p w14:paraId="79BE0420" w14:textId="77777777" w:rsidR="001A3B6C" w:rsidRDefault="001A3B6C" w:rsidP="001A3B6C">
      <w:r>
        <w:t>The music industry also plays a critical role in economic development. Beyond album sales and streaming revenue, live music performances and festivals contribute to local economies. These events attract visitors who spend on tickets, merchandise, and local amenities, providing a boon to local businesses. Furthermore, the music industry fosters job creation in areas such as production, distribution, and promotion, illustrating its extensive economic impact.</w:t>
      </w:r>
    </w:p>
    <w:p w14:paraId="09B13378" w14:textId="77777777" w:rsidR="001A3B6C" w:rsidRDefault="001A3B6C" w:rsidP="001A3B6C"/>
    <w:p w14:paraId="6E102F06" w14:textId="77777777" w:rsidR="001A3B6C" w:rsidRDefault="001A3B6C" w:rsidP="001A3B6C">
      <w:r>
        <w:t xml:space="preserve">Video games have emerged as one of the fastest-growing sectors within entertainment, </w:t>
      </w:r>
      <w:proofErr w:type="spellStart"/>
      <w:r>
        <w:t>rivaling</w:t>
      </w:r>
      <w:proofErr w:type="spellEnd"/>
      <w:r>
        <w:t xml:space="preserve"> the film industry in revenue generation. This sector not only employs programmers and designers but also supports a burgeoning ecosystem involving marketing, sales, and content creation for media platforms. The development of eSports has further expanded this sector, creating new opportunities in event management, broadcasting, and professional gaming.</w:t>
      </w:r>
    </w:p>
    <w:p w14:paraId="7DE8EE5D" w14:textId="77777777" w:rsidR="001A3B6C" w:rsidRDefault="001A3B6C" w:rsidP="001A3B6C"/>
    <w:p w14:paraId="2D9BED27" w14:textId="6C0D6948" w:rsidR="001A3B6C" w:rsidRDefault="001A3B6C" w:rsidP="001A3B6C">
      <w:r>
        <w:t>In conclusion, the economic impact of the entertainment industry is profound and multifaceted. It not only serves as a significant source of employment and economic activity but also stimulates growth in ancillary sectors. As technology and global connectivity continue to advance, the economic influence of entertainment is likely to grow, further underscoring its importance beyond cultural and leisure activities.</w:t>
      </w:r>
    </w:p>
    <w:sectPr w:rsidR="001A3B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B6C"/>
    <w:rsid w:val="001A3B6C"/>
    <w:rsid w:val="00334C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2BA2B89"/>
  <w15:chartTrackingRefBased/>
  <w15:docId w15:val="{0786A48B-DE15-1A49-BF71-B2DB09B11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B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3B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3B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3B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3B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3B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3B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3B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3B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B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3B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3B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3B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3B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3B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3B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3B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3B6C"/>
    <w:rPr>
      <w:rFonts w:eastAsiaTheme="majorEastAsia" w:cstheme="majorBidi"/>
      <w:color w:val="272727" w:themeColor="text1" w:themeTint="D8"/>
    </w:rPr>
  </w:style>
  <w:style w:type="paragraph" w:styleId="Title">
    <w:name w:val="Title"/>
    <w:basedOn w:val="Normal"/>
    <w:next w:val="Normal"/>
    <w:link w:val="TitleChar"/>
    <w:uiPriority w:val="10"/>
    <w:qFormat/>
    <w:rsid w:val="001A3B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B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3B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3B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3B6C"/>
    <w:pPr>
      <w:spacing w:before="160"/>
      <w:jc w:val="center"/>
    </w:pPr>
    <w:rPr>
      <w:i/>
      <w:iCs/>
      <w:color w:val="404040" w:themeColor="text1" w:themeTint="BF"/>
    </w:rPr>
  </w:style>
  <w:style w:type="character" w:customStyle="1" w:styleId="QuoteChar">
    <w:name w:val="Quote Char"/>
    <w:basedOn w:val="DefaultParagraphFont"/>
    <w:link w:val="Quote"/>
    <w:uiPriority w:val="29"/>
    <w:rsid w:val="001A3B6C"/>
    <w:rPr>
      <w:i/>
      <w:iCs/>
      <w:color w:val="404040" w:themeColor="text1" w:themeTint="BF"/>
    </w:rPr>
  </w:style>
  <w:style w:type="paragraph" w:styleId="ListParagraph">
    <w:name w:val="List Paragraph"/>
    <w:basedOn w:val="Normal"/>
    <w:uiPriority w:val="34"/>
    <w:qFormat/>
    <w:rsid w:val="001A3B6C"/>
    <w:pPr>
      <w:ind w:left="720"/>
      <w:contextualSpacing/>
    </w:pPr>
  </w:style>
  <w:style w:type="character" w:styleId="IntenseEmphasis">
    <w:name w:val="Intense Emphasis"/>
    <w:basedOn w:val="DefaultParagraphFont"/>
    <w:uiPriority w:val="21"/>
    <w:qFormat/>
    <w:rsid w:val="001A3B6C"/>
    <w:rPr>
      <w:i/>
      <w:iCs/>
      <w:color w:val="0F4761" w:themeColor="accent1" w:themeShade="BF"/>
    </w:rPr>
  </w:style>
  <w:style w:type="paragraph" w:styleId="IntenseQuote">
    <w:name w:val="Intense Quote"/>
    <w:basedOn w:val="Normal"/>
    <w:next w:val="Normal"/>
    <w:link w:val="IntenseQuoteChar"/>
    <w:uiPriority w:val="30"/>
    <w:qFormat/>
    <w:rsid w:val="001A3B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3B6C"/>
    <w:rPr>
      <w:i/>
      <w:iCs/>
      <w:color w:val="0F4761" w:themeColor="accent1" w:themeShade="BF"/>
    </w:rPr>
  </w:style>
  <w:style w:type="character" w:styleId="IntenseReference">
    <w:name w:val="Intense Reference"/>
    <w:basedOn w:val="DefaultParagraphFont"/>
    <w:uiPriority w:val="32"/>
    <w:qFormat/>
    <w:rsid w:val="001A3B6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8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Jnanasri Manikya Meghana Kalavakuntla</dc:creator>
  <cp:keywords/>
  <dc:description/>
  <cp:lastModifiedBy>Jnanasri Manikya Meghana Kalavakuntla</cp:lastModifiedBy>
  <cp:revision>1</cp:revision>
  <dcterms:created xsi:type="dcterms:W3CDTF">2024-05-07T20:09:00Z</dcterms:created>
  <dcterms:modified xsi:type="dcterms:W3CDTF">2024-05-07T20:12:00Z</dcterms:modified>
</cp:coreProperties>
</file>