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952"/>
        <w:gridCol w:w="4014"/>
        <w:gridCol w:w="3384"/>
      </w:tblGrid>
      <w:tr w:rsidR="00B07F74" w:rsidRPr="00B07F74" w14:paraId="510C1EEC" w14:textId="77777777" w:rsidTr="00B07F74">
        <w:trPr>
          <w:tblHeader/>
        </w:trPr>
        <w:tc>
          <w:tcPr>
            <w:tcW w:w="1955" w:type="dxa"/>
            <w:shd w:val="clear" w:color="auto" w:fill="1F4E79"/>
            <w:tcMar>
              <w:top w:w="100" w:type="dxa"/>
              <w:left w:w="140" w:type="dxa"/>
              <w:bottom w:w="100" w:type="dxa"/>
              <w:right w:w="140" w:type="dxa"/>
            </w:tcMar>
            <w:vAlign w:val="center"/>
            <w:hideMark/>
          </w:tcPr>
          <w:p w14:paraId="104B5004" w14:textId="77777777" w:rsidR="00B07F74" w:rsidRPr="00B07F74" w:rsidRDefault="00B07F74" w:rsidP="00B07F74">
            <w:pPr>
              <w:rPr>
                <w:b/>
                <w:bCs/>
              </w:rPr>
            </w:pPr>
            <w:r w:rsidRPr="00B07F74">
              <w:rPr>
                <w:b/>
                <w:bCs/>
              </w:rPr>
              <w:t>Ghi chú</w:t>
            </w:r>
          </w:p>
        </w:tc>
        <w:tc>
          <w:tcPr>
            <w:tcW w:w="4018" w:type="dxa"/>
            <w:shd w:val="clear" w:color="auto" w:fill="1F4E79"/>
            <w:tcMar>
              <w:top w:w="100" w:type="dxa"/>
              <w:left w:w="140" w:type="dxa"/>
              <w:bottom w:w="100" w:type="dxa"/>
              <w:right w:w="140" w:type="dxa"/>
            </w:tcMar>
            <w:vAlign w:val="center"/>
            <w:hideMark/>
          </w:tcPr>
          <w:p w14:paraId="34496DF0" w14:textId="77777777" w:rsidR="00B07F74" w:rsidRPr="00B07F74" w:rsidRDefault="00B07F74" w:rsidP="00B07F74">
            <w:pPr>
              <w:rPr>
                <w:b/>
                <w:bCs/>
              </w:rPr>
            </w:pPr>
            <w:r w:rsidRPr="00B07F74">
              <w:rPr>
                <w:b/>
                <w:bCs/>
              </w:rPr>
              <w:t>Loại yêu cầu (Chức năng/Phi chức năng)</w:t>
            </w:r>
          </w:p>
        </w:tc>
        <w:tc>
          <w:tcPr>
            <w:tcW w:w="3387" w:type="dxa"/>
            <w:shd w:val="clear" w:color="auto" w:fill="1F4E79"/>
            <w:tcMar>
              <w:top w:w="100" w:type="dxa"/>
              <w:left w:w="140" w:type="dxa"/>
              <w:bottom w:w="100" w:type="dxa"/>
              <w:right w:w="140" w:type="dxa"/>
            </w:tcMar>
            <w:vAlign w:val="center"/>
            <w:hideMark/>
          </w:tcPr>
          <w:p w14:paraId="000B6AC8" w14:textId="77777777" w:rsidR="00B07F74" w:rsidRPr="00B07F74" w:rsidRDefault="00B07F74" w:rsidP="00B07F74">
            <w:pPr>
              <w:rPr>
                <w:b/>
                <w:bCs/>
              </w:rPr>
            </w:pPr>
            <w:r w:rsidRPr="00B07F74">
              <w:rPr>
                <w:b/>
                <w:bCs/>
              </w:rPr>
              <w:t>Vị trí IEEE 830 đề xuất</w:t>
            </w:r>
          </w:p>
        </w:tc>
      </w:tr>
      <w:tr w:rsidR="00B07F74" w:rsidRPr="00B07F74" w14:paraId="6C559A81" w14:textId="77777777" w:rsidTr="00B07F74">
        <w:tc>
          <w:tcPr>
            <w:tcW w:w="1955" w:type="dxa"/>
            <w:shd w:val="clear" w:color="auto" w:fill="FFFFFF"/>
            <w:tcMar>
              <w:top w:w="100" w:type="dxa"/>
              <w:left w:w="140" w:type="dxa"/>
              <w:bottom w:w="100" w:type="dxa"/>
              <w:right w:w="140" w:type="dxa"/>
            </w:tcMar>
            <w:vAlign w:val="center"/>
            <w:hideMark/>
          </w:tcPr>
          <w:p w14:paraId="5DF85C39" w14:textId="77777777" w:rsidR="00B07F74" w:rsidRPr="00B07F74" w:rsidRDefault="00B07F74" w:rsidP="00B07F74">
            <w:r w:rsidRPr="00B07F74">
              <w:t>Ghi chú</w:t>
            </w:r>
          </w:p>
        </w:tc>
        <w:tc>
          <w:tcPr>
            <w:tcW w:w="4018" w:type="dxa"/>
            <w:shd w:val="clear" w:color="auto" w:fill="FFFFFF"/>
            <w:tcMar>
              <w:top w:w="100" w:type="dxa"/>
              <w:left w:w="140" w:type="dxa"/>
              <w:bottom w:w="100" w:type="dxa"/>
              <w:right w:w="140" w:type="dxa"/>
            </w:tcMar>
            <w:vAlign w:val="center"/>
            <w:hideMark/>
          </w:tcPr>
          <w:p w14:paraId="1BF6DF00" w14:textId="77777777" w:rsidR="00B07F74" w:rsidRPr="00B07F74" w:rsidRDefault="00B07F74" w:rsidP="00B07F74">
            <w:pPr>
              <w:rPr>
                <w:i/>
                <w:iCs/>
              </w:rPr>
            </w:pPr>
            <w:r w:rsidRPr="00B07F74">
              <w:rPr>
                <w:i/>
                <w:iCs/>
              </w:rPr>
              <w:t>Loại yêu cầu</w:t>
            </w:r>
          </w:p>
        </w:tc>
        <w:tc>
          <w:tcPr>
            <w:tcW w:w="3387" w:type="dxa"/>
            <w:shd w:val="clear" w:color="auto" w:fill="FFFFFF"/>
            <w:tcMar>
              <w:top w:w="100" w:type="dxa"/>
              <w:left w:w="140" w:type="dxa"/>
              <w:bottom w:w="100" w:type="dxa"/>
              <w:right w:w="140" w:type="dxa"/>
            </w:tcMar>
            <w:vAlign w:val="center"/>
            <w:hideMark/>
          </w:tcPr>
          <w:p w14:paraId="68D5C78F" w14:textId="77777777" w:rsidR="00B07F74" w:rsidRPr="00B07F74" w:rsidRDefault="00B07F74" w:rsidP="00B07F74">
            <w:pPr>
              <w:rPr>
                <w:i/>
                <w:iCs/>
              </w:rPr>
            </w:pPr>
            <w:r w:rsidRPr="00B07F74">
              <w:rPr>
                <w:i/>
                <w:iCs/>
              </w:rPr>
              <w:t>Vị trí IEEE 830 đề xuất</w:t>
            </w:r>
          </w:p>
        </w:tc>
      </w:tr>
      <w:tr w:rsidR="00B07F74" w:rsidRPr="00B07F74" w14:paraId="477D7C82" w14:textId="77777777" w:rsidTr="00B07F74">
        <w:tc>
          <w:tcPr>
            <w:tcW w:w="1955" w:type="dxa"/>
            <w:shd w:val="clear" w:color="auto" w:fill="FFFFFF"/>
            <w:tcMar>
              <w:top w:w="100" w:type="dxa"/>
              <w:left w:w="140" w:type="dxa"/>
              <w:bottom w:w="100" w:type="dxa"/>
              <w:right w:w="140" w:type="dxa"/>
            </w:tcMar>
            <w:vAlign w:val="center"/>
            <w:hideMark/>
          </w:tcPr>
          <w:p w14:paraId="2B1533BC" w14:textId="77777777" w:rsidR="00B07F74" w:rsidRPr="00B07F74" w:rsidRDefault="00B07F74" w:rsidP="00B07F74">
            <w:r w:rsidRPr="00B07F74">
              <w:t>Ghi chú 1</w:t>
            </w:r>
          </w:p>
        </w:tc>
        <w:tc>
          <w:tcPr>
            <w:tcW w:w="4018" w:type="dxa"/>
            <w:shd w:val="clear" w:color="auto" w:fill="FFFFFF"/>
            <w:tcMar>
              <w:top w:w="100" w:type="dxa"/>
              <w:left w:w="140" w:type="dxa"/>
              <w:bottom w:w="100" w:type="dxa"/>
              <w:right w:w="140" w:type="dxa"/>
            </w:tcMar>
            <w:vAlign w:val="center"/>
            <w:hideMark/>
          </w:tcPr>
          <w:p w14:paraId="676E8A49" w14:textId="77777777" w:rsidR="00B07F74" w:rsidRPr="00B07F74" w:rsidRDefault="00B07F74" w:rsidP="00B07F74">
            <w:pPr>
              <w:rPr>
                <w:i/>
                <w:iCs/>
              </w:rPr>
            </w:pPr>
            <w:r w:rsidRPr="00B07F74">
              <w:rPr>
                <w:i/>
                <w:iCs/>
              </w:rPr>
              <w:t>Chức năng (Functional)</w:t>
            </w:r>
          </w:p>
        </w:tc>
        <w:tc>
          <w:tcPr>
            <w:tcW w:w="3387" w:type="dxa"/>
            <w:shd w:val="clear" w:color="auto" w:fill="FFFFFF"/>
            <w:tcMar>
              <w:top w:w="100" w:type="dxa"/>
              <w:left w:w="140" w:type="dxa"/>
              <w:bottom w:w="100" w:type="dxa"/>
              <w:right w:w="140" w:type="dxa"/>
            </w:tcMar>
            <w:vAlign w:val="center"/>
            <w:hideMark/>
          </w:tcPr>
          <w:p w14:paraId="16BC0E4E" w14:textId="77777777" w:rsidR="00B07F74" w:rsidRPr="00B07F74" w:rsidRDefault="00B07F74" w:rsidP="00B07F74">
            <w:pPr>
              <w:rPr>
                <w:i/>
                <w:iCs/>
              </w:rPr>
            </w:pPr>
            <w:r w:rsidRPr="00B07F74">
              <w:rPr>
                <w:i/>
                <w:iCs/>
              </w:rPr>
              <w:t>3.2 Functional Requirements</w:t>
            </w:r>
          </w:p>
        </w:tc>
      </w:tr>
      <w:tr w:rsidR="00B07F74" w:rsidRPr="00B07F74" w14:paraId="0A65BACC" w14:textId="77777777" w:rsidTr="00B07F74">
        <w:tc>
          <w:tcPr>
            <w:tcW w:w="1955" w:type="dxa"/>
            <w:shd w:val="clear" w:color="auto" w:fill="FFFFFF"/>
            <w:tcMar>
              <w:top w:w="100" w:type="dxa"/>
              <w:left w:w="140" w:type="dxa"/>
              <w:bottom w:w="100" w:type="dxa"/>
              <w:right w:w="140" w:type="dxa"/>
            </w:tcMar>
            <w:vAlign w:val="center"/>
            <w:hideMark/>
          </w:tcPr>
          <w:p w14:paraId="341E6D94" w14:textId="77777777" w:rsidR="00B07F74" w:rsidRPr="00B07F74" w:rsidRDefault="00B07F74" w:rsidP="00B07F74">
            <w:r w:rsidRPr="00B07F74">
              <w:t>Ghi chú 2</w:t>
            </w:r>
          </w:p>
        </w:tc>
        <w:tc>
          <w:tcPr>
            <w:tcW w:w="4018" w:type="dxa"/>
            <w:shd w:val="clear" w:color="auto" w:fill="FFFFFF"/>
            <w:tcMar>
              <w:top w:w="100" w:type="dxa"/>
              <w:left w:w="140" w:type="dxa"/>
              <w:bottom w:w="100" w:type="dxa"/>
              <w:right w:w="140" w:type="dxa"/>
            </w:tcMar>
            <w:vAlign w:val="center"/>
            <w:hideMark/>
          </w:tcPr>
          <w:p w14:paraId="0E5EA541" w14:textId="77777777" w:rsidR="00B07F74" w:rsidRPr="00B07F74" w:rsidRDefault="00B07F74" w:rsidP="00B07F74">
            <w:pPr>
              <w:rPr>
                <w:i/>
                <w:iCs/>
              </w:rPr>
            </w:pPr>
            <w:r w:rsidRPr="00B07F74">
              <w:rPr>
                <w:i/>
                <w:iCs/>
              </w:rPr>
              <w:t>Phi chức năng (Non-functional – Performance)</w:t>
            </w:r>
          </w:p>
        </w:tc>
        <w:tc>
          <w:tcPr>
            <w:tcW w:w="3387" w:type="dxa"/>
            <w:shd w:val="clear" w:color="auto" w:fill="FFFFFF"/>
            <w:tcMar>
              <w:top w:w="100" w:type="dxa"/>
              <w:left w:w="140" w:type="dxa"/>
              <w:bottom w:w="100" w:type="dxa"/>
              <w:right w:w="140" w:type="dxa"/>
            </w:tcMar>
            <w:vAlign w:val="center"/>
            <w:hideMark/>
          </w:tcPr>
          <w:p w14:paraId="5FF663F6" w14:textId="77777777" w:rsidR="00B07F74" w:rsidRPr="00B07F74" w:rsidRDefault="00B07F74" w:rsidP="00B07F74">
            <w:pPr>
              <w:rPr>
                <w:i/>
                <w:iCs/>
              </w:rPr>
            </w:pPr>
            <w:r w:rsidRPr="00B07F74">
              <w:rPr>
                <w:i/>
                <w:iCs/>
              </w:rPr>
              <w:t>3.3 Non-functional Requirements → Performance Requirements</w:t>
            </w:r>
          </w:p>
        </w:tc>
      </w:tr>
      <w:tr w:rsidR="00B07F74" w:rsidRPr="00B07F74" w14:paraId="391F10E8" w14:textId="77777777" w:rsidTr="00B07F74">
        <w:tc>
          <w:tcPr>
            <w:tcW w:w="1955" w:type="dxa"/>
            <w:shd w:val="clear" w:color="auto" w:fill="FFFFFF"/>
            <w:tcMar>
              <w:top w:w="100" w:type="dxa"/>
              <w:left w:w="140" w:type="dxa"/>
              <w:bottom w:w="100" w:type="dxa"/>
              <w:right w:w="140" w:type="dxa"/>
            </w:tcMar>
            <w:vAlign w:val="center"/>
            <w:hideMark/>
          </w:tcPr>
          <w:p w14:paraId="7BBBE332" w14:textId="77777777" w:rsidR="00B07F74" w:rsidRPr="00B07F74" w:rsidRDefault="00B07F74" w:rsidP="00B07F74">
            <w:r w:rsidRPr="00B07F74">
              <w:t>Ghi chú 3</w:t>
            </w:r>
          </w:p>
        </w:tc>
        <w:tc>
          <w:tcPr>
            <w:tcW w:w="4018" w:type="dxa"/>
            <w:shd w:val="clear" w:color="auto" w:fill="FFFFFF"/>
            <w:tcMar>
              <w:top w:w="100" w:type="dxa"/>
              <w:left w:w="140" w:type="dxa"/>
              <w:bottom w:w="100" w:type="dxa"/>
              <w:right w:w="140" w:type="dxa"/>
            </w:tcMar>
            <w:vAlign w:val="center"/>
            <w:hideMark/>
          </w:tcPr>
          <w:p w14:paraId="7207F31E" w14:textId="77777777" w:rsidR="00B07F74" w:rsidRPr="00B07F74" w:rsidRDefault="00B07F74" w:rsidP="00B07F74">
            <w:pPr>
              <w:rPr>
                <w:i/>
                <w:iCs/>
              </w:rPr>
            </w:pPr>
            <w:r w:rsidRPr="00B07F74">
              <w:rPr>
                <w:i/>
                <w:iCs/>
              </w:rPr>
              <w:t>Chức năng (Functional)</w:t>
            </w:r>
          </w:p>
        </w:tc>
        <w:tc>
          <w:tcPr>
            <w:tcW w:w="3387" w:type="dxa"/>
            <w:shd w:val="clear" w:color="auto" w:fill="FFFFFF"/>
            <w:tcMar>
              <w:top w:w="100" w:type="dxa"/>
              <w:left w:w="140" w:type="dxa"/>
              <w:bottom w:w="100" w:type="dxa"/>
              <w:right w:w="140" w:type="dxa"/>
            </w:tcMar>
            <w:vAlign w:val="center"/>
            <w:hideMark/>
          </w:tcPr>
          <w:p w14:paraId="3606ACC7" w14:textId="77777777" w:rsidR="00B07F74" w:rsidRPr="00B07F74" w:rsidRDefault="00B07F74" w:rsidP="00B07F74">
            <w:pPr>
              <w:rPr>
                <w:i/>
                <w:iCs/>
              </w:rPr>
            </w:pPr>
            <w:r w:rsidRPr="00B07F74">
              <w:rPr>
                <w:i/>
                <w:iCs/>
              </w:rPr>
              <w:t>3.2 Functional Requirements</w:t>
            </w:r>
          </w:p>
        </w:tc>
      </w:tr>
      <w:tr w:rsidR="00B07F74" w:rsidRPr="00B07F74" w14:paraId="0A67D3F1" w14:textId="77777777" w:rsidTr="00B07F74">
        <w:tc>
          <w:tcPr>
            <w:tcW w:w="1955" w:type="dxa"/>
            <w:shd w:val="clear" w:color="auto" w:fill="FFFFFF"/>
            <w:tcMar>
              <w:top w:w="100" w:type="dxa"/>
              <w:left w:w="140" w:type="dxa"/>
              <w:bottom w:w="100" w:type="dxa"/>
              <w:right w:w="140" w:type="dxa"/>
            </w:tcMar>
            <w:vAlign w:val="center"/>
            <w:hideMark/>
          </w:tcPr>
          <w:p w14:paraId="77D85A1D" w14:textId="77777777" w:rsidR="00B07F74" w:rsidRPr="00B07F74" w:rsidRDefault="00B07F74" w:rsidP="00B07F74">
            <w:r w:rsidRPr="00B07F74">
              <w:t>Ghi chú 4</w:t>
            </w:r>
          </w:p>
        </w:tc>
        <w:tc>
          <w:tcPr>
            <w:tcW w:w="4018" w:type="dxa"/>
            <w:shd w:val="clear" w:color="auto" w:fill="FFFFFF"/>
            <w:tcMar>
              <w:top w:w="100" w:type="dxa"/>
              <w:left w:w="140" w:type="dxa"/>
              <w:bottom w:w="100" w:type="dxa"/>
              <w:right w:w="140" w:type="dxa"/>
            </w:tcMar>
            <w:vAlign w:val="center"/>
            <w:hideMark/>
          </w:tcPr>
          <w:p w14:paraId="4205EF77" w14:textId="77777777" w:rsidR="00B07F74" w:rsidRPr="00B07F74" w:rsidRDefault="00B07F74" w:rsidP="00B07F74">
            <w:pPr>
              <w:rPr>
                <w:i/>
                <w:iCs/>
              </w:rPr>
            </w:pPr>
            <w:r w:rsidRPr="00B07F74">
              <w:rPr>
                <w:i/>
                <w:iCs/>
              </w:rPr>
              <w:t>Phi chức năng (Non-functional – Compatibility)</w:t>
            </w:r>
          </w:p>
        </w:tc>
        <w:tc>
          <w:tcPr>
            <w:tcW w:w="3387" w:type="dxa"/>
            <w:shd w:val="clear" w:color="auto" w:fill="FFFFFF"/>
            <w:tcMar>
              <w:top w:w="100" w:type="dxa"/>
              <w:left w:w="140" w:type="dxa"/>
              <w:bottom w:w="100" w:type="dxa"/>
              <w:right w:w="140" w:type="dxa"/>
            </w:tcMar>
            <w:vAlign w:val="center"/>
            <w:hideMark/>
          </w:tcPr>
          <w:p w14:paraId="78C0757A" w14:textId="77777777" w:rsidR="00B07F74" w:rsidRPr="00B07F74" w:rsidRDefault="00B07F74" w:rsidP="00B07F74">
            <w:pPr>
              <w:rPr>
                <w:i/>
                <w:iCs/>
              </w:rPr>
            </w:pPr>
            <w:r w:rsidRPr="00B07F74">
              <w:rPr>
                <w:i/>
                <w:iCs/>
              </w:rPr>
              <w:t>3.3 Non-functional Requirements → Software System Attributes → Compatibility</w:t>
            </w:r>
          </w:p>
        </w:tc>
      </w:tr>
      <w:tr w:rsidR="00B07F74" w:rsidRPr="00B07F74" w14:paraId="04D24FDF" w14:textId="77777777" w:rsidTr="00B07F74">
        <w:tc>
          <w:tcPr>
            <w:tcW w:w="1955" w:type="dxa"/>
            <w:shd w:val="clear" w:color="auto" w:fill="FFFFFF"/>
            <w:tcMar>
              <w:top w:w="100" w:type="dxa"/>
              <w:left w:w="140" w:type="dxa"/>
              <w:bottom w:w="100" w:type="dxa"/>
              <w:right w:w="140" w:type="dxa"/>
            </w:tcMar>
            <w:vAlign w:val="center"/>
            <w:hideMark/>
          </w:tcPr>
          <w:p w14:paraId="4C3A7986" w14:textId="77777777" w:rsidR="00B07F74" w:rsidRPr="00B07F74" w:rsidRDefault="00B07F74" w:rsidP="00B07F74">
            <w:r w:rsidRPr="00B07F74">
              <w:t>Ghi chú 5</w:t>
            </w:r>
          </w:p>
        </w:tc>
        <w:tc>
          <w:tcPr>
            <w:tcW w:w="4018" w:type="dxa"/>
            <w:shd w:val="clear" w:color="auto" w:fill="FFFFFF"/>
            <w:tcMar>
              <w:top w:w="100" w:type="dxa"/>
              <w:left w:w="140" w:type="dxa"/>
              <w:bottom w:w="100" w:type="dxa"/>
              <w:right w:w="140" w:type="dxa"/>
            </w:tcMar>
            <w:vAlign w:val="center"/>
            <w:hideMark/>
          </w:tcPr>
          <w:p w14:paraId="7A54F3A0" w14:textId="77777777" w:rsidR="00B07F74" w:rsidRPr="00B07F74" w:rsidRDefault="00B07F74" w:rsidP="00B07F74">
            <w:pPr>
              <w:rPr>
                <w:i/>
                <w:iCs/>
              </w:rPr>
            </w:pPr>
            <w:r w:rsidRPr="00B07F74">
              <w:rPr>
                <w:i/>
                <w:iCs/>
              </w:rPr>
              <w:t>Phi chức năng (Non-functional – Security)</w:t>
            </w:r>
          </w:p>
        </w:tc>
        <w:tc>
          <w:tcPr>
            <w:tcW w:w="3387" w:type="dxa"/>
            <w:shd w:val="clear" w:color="auto" w:fill="FFFFFF"/>
            <w:tcMar>
              <w:top w:w="100" w:type="dxa"/>
              <w:left w:w="140" w:type="dxa"/>
              <w:bottom w:w="100" w:type="dxa"/>
              <w:right w:w="140" w:type="dxa"/>
            </w:tcMar>
            <w:vAlign w:val="center"/>
            <w:hideMark/>
          </w:tcPr>
          <w:p w14:paraId="28133B2F" w14:textId="77777777" w:rsidR="00B07F74" w:rsidRPr="00B07F74" w:rsidRDefault="00B07F74" w:rsidP="00B07F74">
            <w:pPr>
              <w:rPr>
                <w:i/>
                <w:iCs/>
              </w:rPr>
            </w:pPr>
            <w:r w:rsidRPr="00B07F74">
              <w:rPr>
                <w:i/>
                <w:iCs/>
              </w:rPr>
              <w:t>3.3 Non-functional Requirements → Software System Attributes → Security</w:t>
            </w:r>
          </w:p>
        </w:tc>
      </w:tr>
    </w:tbl>
    <w:p w14:paraId="6F03EEA6" w14:textId="77777777" w:rsidR="00A93684" w:rsidRDefault="00A93684"/>
    <w:p w14:paraId="614BCB64" w14:textId="77777777" w:rsidR="00B07F74" w:rsidRDefault="00B07F74"/>
    <w:p w14:paraId="680FB95B" w14:textId="77777777" w:rsidR="00B07F74" w:rsidRDefault="00B07F74"/>
    <w:p w14:paraId="0CB12D8C" w14:textId="70733AAF" w:rsidR="00B07F74" w:rsidRDefault="00B07F74">
      <w:r>
        <w:t>Bước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3702"/>
        <w:gridCol w:w="3553"/>
        <w:gridCol w:w="2095"/>
      </w:tblGrid>
      <w:tr w:rsidR="00B07F74" w:rsidRPr="00B07F74" w14:paraId="2A1C4910" w14:textId="77777777" w:rsidTr="00B07F74">
        <w:trPr>
          <w:tblHeader/>
        </w:trPr>
        <w:tc>
          <w:tcPr>
            <w:tcW w:w="3707" w:type="dxa"/>
            <w:shd w:val="clear" w:color="auto" w:fill="1F4E79"/>
            <w:tcMar>
              <w:top w:w="100" w:type="dxa"/>
              <w:left w:w="140" w:type="dxa"/>
              <w:bottom w:w="100" w:type="dxa"/>
              <w:right w:w="140" w:type="dxa"/>
            </w:tcMar>
            <w:vAlign w:val="center"/>
            <w:hideMark/>
          </w:tcPr>
          <w:p w14:paraId="386F7B78" w14:textId="77777777" w:rsidR="00B07F74" w:rsidRPr="00B07F74" w:rsidRDefault="00B07F74" w:rsidP="00B07F74">
            <w:pPr>
              <w:rPr>
                <w:b/>
                <w:bCs/>
              </w:rPr>
            </w:pPr>
            <w:r w:rsidRPr="00B07F74">
              <w:rPr>
                <w:b/>
                <w:bCs/>
              </w:rPr>
              <w:lastRenderedPageBreak/>
              <w:t>Sơ đồ</w:t>
            </w:r>
          </w:p>
        </w:tc>
        <w:tc>
          <w:tcPr>
            <w:tcW w:w="3556" w:type="dxa"/>
            <w:shd w:val="clear" w:color="auto" w:fill="1F4E79"/>
            <w:tcMar>
              <w:top w:w="100" w:type="dxa"/>
              <w:left w:w="140" w:type="dxa"/>
              <w:bottom w:w="100" w:type="dxa"/>
              <w:right w:w="140" w:type="dxa"/>
            </w:tcMar>
            <w:vAlign w:val="center"/>
            <w:hideMark/>
          </w:tcPr>
          <w:p w14:paraId="27E06E7B" w14:textId="77777777" w:rsidR="00B07F74" w:rsidRPr="00B07F74" w:rsidRDefault="00B07F74" w:rsidP="00B07F74">
            <w:pPr>
              <w:rPr>
                <w:b/>
                <w:bCs/>
              </w:rPr>
            </w:pPr>
            <w:r w:rsidRPr="00B07F74">
              <w:rPr>
                <w:b/>
                <w:bCs/>
              </w:rPr>
              <w:t>Vị trí IEEE 830 đề xuất</w:t>
            </w:r>
          </w:p>
        </w:tc>
        <w:tc>
          <w:tcPr>
            <w:tcW w:w="2097" w:type="dxa"/>
            <w:shd w:val="clear" w:color="auto" w:fill="1F4E79"/>
            <w:tcMar>
              <w:top w:w="100" w:type="dxa"/>
              <w:left w:w="140" w:type="dxa"/>
              <w:bottom w:w="100" w:type="dxa"/>
              <w:right w:w="140" w:type="dxa"/>
            </w:tcMar>
            <w:vAlign w:val="center"/>
            <w:hideMark/>
          </w:tcPr>
          <w:p w14:paraId="67FB2DE3" w14:textId="77777777" w:rsidR="00B07F74" w:rsidRPr="00B07F74" w:rsidRDefault="00B07F74" w:rsidP="00B07F74">
            <w:pPr>
              <w:rPr>
                <w:b/>
                <w:bCs/>
              </w:rPr>
            </w:pPr>
            <w:r w:rsidRPr="00B07F74">
              <w:rPr>
                <w:b/>
                <w:bCs/>
              </w:rPr>
              <w:t>Lý do</w:t>
            </w:r>
          </w:p>
        </w:tc>
      </w:tr>
      <w:tr w:rsidR="00B07F74" w:rsidRPr="00B07F74" w14:paraId="5F4539D4" w14:textId="77777777" w:rsidTr="00B07F74">
        <w:tc>
          <w:tcPr>
            <w:tcW w:w="3707" w:type="dxa"/>
            <w:shd w:val="clear" w:color="auto" w:fill="FFFFFF"/>
            <w:tcMar>
              <w:top w:w="100" w:type="dxa"/>
              <w:left w:w="140" w:type="dxa"/>
              <w:bottom w:w="100" w:type="dxa"/>
              <w:right w:w="140" w:type="dxa"/>
            </w:tcMar>
            <w:vAlign w:val="center"/>
            <w:hideMark/>
          </w:tcPr>
          <w:p w14:paraId="1A2BBE5C" w14:textId="77777777" w:rsidR="00B07F74" w:rsidRPr="00B07F74" w:rsidRDefault="00B07F74" w:rsidP="00B07F74">
            <w:r w:rsidRPr="00B07F74">
              <w:t>Use Case Diagram tổng thể</w:t>
            </w:r>
          </w:p>
        </w:tc>
        <w:tc>
          <w:tcPr>
            <w:tcW w:w="3556" w:type="dxa"/>
            <w:shd w:val="clear" w:color="auto" w:fill="FFFFFF"/>
            <w:tcMar>
              <w:top w:w="100" w:type="dxa"/>
              <w:left w:w="140" w:type="dxa"/>
              <w:bottom w:w="100" w:type="dxa"/>
              <w:right w:w="140" w:type="dxa"/>
            </w:tcMar>
            <w:vAlign w:val="center"/>
            <w:hideMark/>
          </w:tcPr>
          <w:p w14:paraId="1B329735" w14:textId="1A887C51" w:rsidR="00B07F74" w:rsidRPr="00B07F74" w:rsidRDefault="00B07F74" w:rsidP="00B07F74">
            <w:r w:rsidRPr="00B07F74">
              <w:rPr>
                <w:i/>
                <w:iCs/>
              </w:rPr>
              <w:t>3.2 Functional Requirements</w:t>
            </w:r>
          </w:p>
        </w:tc>
        <w:tc>
          <w:tcPr>
            <w:tcW w:w="2097" w:type="dxa"/>
            <w:shd w:val="clear" w:color="auto" w:fill="FFFFFF"/>
            <w:tcMar>
              <w:top w:w="100" w:type="dxa"/>
              <w:left w:w="140" w:type="dxa"/>
              <w:bottom w:w="100" w:type="dxa"/>
              <w:right w:w="140" w:type="dxa"/>
            </w:tcMar>
            <w:vAlign w:val="center"/>
            <w:hideMark/>
          </w:tcPr>
          <w:p w14:paraId="7EDF802D" w14:textId="7219DA4F" w:rsidR="00B07F74" w:rsidRPr="00B07F74" w:rsidRDefault="00B07F74" w:rsidP="00B07F74">
            <w:r w:rsidRPr="00B07F74">
              <w:rPr>
                <w:i/>
                <w:iCs/>
              </w:rPr>
              <w:t xml:space="preserve">Use Case thể hiện các </w:t>
            </w:r>
            <w:r w:rsidRPr="00B07F74">
              <w:rPr>
                <w:b/>
                <w:bCs/>
                <w:i/>
                <w:iCs/>
              </w:rPr>
              <w:t>Actor và chức năng hệ thống cung cấp</w:t>
            </w:r>
            <w:r w:rsidRPr="00B07F74">
              <w:rPr>
                <w:i/>
                <w:iCs/>
              </w:rPr>
              <w:t>, nên gắn với phần yêu cầu chức năng.</w:t>
            </w:r>
          </w:p>
        </w:tc>
      </w:tr>
      <w:tr w:rsidR="00B07F74" w:rsidRPr="00B07F74" w14:paraId="7297DA4E" w14:textId="77777777" w:rsidTr="00B07F74">
        <w:tc>
          <w:tcPr>
            <w:tcW w:w="3707" w:type="dxa"/>
            <w:shd w:val="clear" w:color="auto" w:fill="F7F9FC"/>
            <w:tcMar>
              <w:top w:w="100" w:type="dxa"/>
              <w:left w:w="140" w:type="dxa"/>
              <w:bottom w:w="100" w:type="dxa"/>
              <w:right w:w="140" w:type="dxa"/>
            </w:tcMar>
            <w:vAlign w:val="center"/>
            <w:hideMark/>
          </w:tcPr>
          <w:p w14:paraId="7DC8610A" w14:textId="77777777" w:rsidR="00B07F74" w:rsidRPr="00B07F74" w:rsidRDefault="00B07F74" w:rsidP="00B07F74">
            <w:r w:rsidRPr="00B07F74">
              <w:t>ERD Đơn hàng - Món ăn</w:t>
            </w:r>
          </w:p>
        </w:tc>
        <w:tc>
          <w:tcPr>
            <w:tcW w:w="3556" w:type="dxa"/>
            <w:shd w:val="clear" w:color="auto" w:fill="F7F9FC"/>
            <w:tcMar>
              <w:top w:w="100" w:type="dxa"/>
              <w:left w:w="140" w:type="dxa"/>
              <w:bottom w:w="100" w:type="dxa"/>
              <w:right w:w="140"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07F74" w:rsidRPr="00B07F74" w14:paraId="5494DF33" w14:textId="77777777" w:rsidTr="00B07F74">
              <w:trPr>
                <w:tblCellSpacing w:w="15" w:type="dxa"/>
              </w:trPr>
              <w:tc>
                <w:tcPr>
                  <w:tcW w:w="0" w:type="auto"/>
                  <w:vAlign w:val="center"/>
                  <w:hideMark/>
                </w:tcPr>
                <w:p w14:paraId="7E566CB2" w14:textId="77777777" w:rsidR="00B07F74" w:rsidRPr="00B07F74" w:rsidRDefault="00B07F74" w:rsidP="00B07F74">
                  <w:pPr>
                    <w:rPr>
                      <w:i/>
                      <w:iCs/>
                    </w:rPr>
                  </w:pPr>
                </w:p>
              </w:tc>
            </w:tr>
          </w:tbl>
          <w:p w14:paraId="6E438F27" w14:textId="77777777" w:rsidR="00B07F74" w:rsidRPr="00B07F74" w:rsidRDefault="00B07F74" w:rsidP="00B07F74">
            <w:pPr>
              <w:rPr>
                <w:i/>
                <w:i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3"/>
            </w:tblGrid>
            <w:tr w:rsidR="00B07F74" w:rsidRPr="00B07F74" w14:paraId="5D15A1B5" w14:textId="77777777" w:rsidTr="00B07F74">
              <w:trPr>
                <w:tblCellSpacing w:w="15" w:type="dxa"/>
              </w:trPr>
              <w:tc>
                <w:tcPr>
                  <w:tcW w:w="0" w:type="auto"/>
                  <w:vAlign w:val="center"/>
                  <w:hideMark/>
                </w:tcPr>
                <w:p w14:paraId="30D7AD07" w14:textId="77777777" w:rsidR="00B07F74" w:rsidRPr="00B07F74" w:rsidRDefault="00B07F74" w:rsidP="00B07F74">
                  <w:pPr>
                    <w:rPr>
                      <w:i/>
                      <w:iCs/>
                    </w:rPr>
                  </w:pPr>
                  <w:r w:rsidRPr="00B07F74">
                    <w:rPr>
                      <w:b/>
                      <w:bCs/>
                      <w:i/>
                      <w:iCs/>
                    </w:rPr>
                    <w:t>3.3 Non-functional Requirements → hoặc phần thiết kế dữ liệu/Database Design nếu SRS có mở rộng</w:t>
                  </w:r>
                </w:p>
              </w:tc>
            </w:tr>
          </w:tbl>
          <w:p w14:paraId="0B3FB379" w14:textId="3146A5E1" w:rsidR="00B07F74" w:rsidRPr="00B07F74" w:rsidRDefault="00B07F74" w:rsidP="00B07F74"/>
        </w:tc>
        <w:tc>
          <w:tcPr>
            <w:tcW w:w="2097" w:type="dxa"/>
            <w:shd w:val="clear" w:color="auto" w:fill="F7F9FC"/>
            <w:tcMar>
              <w:top w:w="100" w:type="dxa"/>
              <w:left w:w="140" w:type="dxa"/>
              <w:bottom w:w="100" w:type="dxa"/>
              <w:right w:w="140" w:type="dxa"/>
            </w:tcMar>
            <w:vAlign w:val="center"/>
            <w:hideMark/>
          </w:tcPr>
          <w:p w14:paraId="25D4DFBB" w14:textId="1F3B9730" w:rsidR="00B07F74" w:rsidRPr="00B07F74" w:rsidRDefault="00B07F74" w:rsidP="00B07F74">
            <w:r w:rsidRPr="00B07F74">
              <w:rPr>
                <w:i/>
                <w:iCs/>
              </w:rPr>
              <w:t xml:space="preserve">ERD mô tả </w:t>
            </w:r>
            <w:r w:rsidRPr="00B07F74">
              <w:rPr>
                <w:b/>
                <w:bCs/>
                <w:i/>
                <w:iCs/>
              </w:rPr>
              <w:t>cấu trúc dữ liệu và quan hệ giữa các thực thể</w:t>
            </w:r>
            <w:r w:rsidRPr="00B07F74">
              <w:rPr>
                <w:i/>
                <w:iCs/>
              </w:rPr>
              <w:t>, không phải hành vi/chức năng của hệ thống.</w:t>
            </w:r>
          </w:p>
        </w:tc>
      </w:tr>
    </w:tbl>
    <w:p w14:paraId="12644770" w14:textId="77777777" w:rsidR="00B07F74" w:rsidRDefault="00B07F74"/>
    <w:p w14:paraId="2F06658F" w14:textId="77777777" w:rsidR="00B07F74" w:rsidRDefault="00B07F74"/>
    <w:p w14:paraId="32084219" w14:textId="77777777" w:rsidR="00B07F74" w:rsidRPr="00B07F74" w:rsidRDefault="00B07F74" w:rsidP="00B07F74">
      <w:pPr>
        <w:rPr>
          <w:b/>
          <w:bCs/>
        </w:rPr>
      </w:pPr>
      <w:r w:rsidRPr="00B07F74">
        <w:rPr>
          <w:b/>
          <w:bCs/>
        </w:rPr>
        <w:t>Bước 3 — Viết lại các ghi chú còn vi phạm đặc tính vàng (tự xác định ghi chú nào cần viết lại và vi phạm đặc tính gì trong số: Ghi chú 2, 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01"/>
        <w:gridCol w:w="3106"/>
        <w:gridCol w:w="4343"/>
      </w:tblGrid>
      <w:tr w:rsidR="00B07F74" w:rsidRPr="00B07F74" w14:paraId="429D28A3" w14:textId="77777777" w:rsidTr="00B07F74">
        <w:trPr>
          <w:tblHeader/>
          <w:jc w:val="center"/>
        </w:trPr>
        <w:tc>
          <w:tcPr>
            <w:tcW w:w="1903" w:type="dxa"/>
            <w:shd w:val="clear" w:color="auto" w:fill="1F4E79"/>
            <w:tcMar>
              <w:top w:w="100" w:type="dxa"/>
              <w:left w:w="140" w:type="dxa"/>
              <w:bottom w:w="100" w:type="dxa"/>
              <w:right w:w="140" w:type="dxa"/>
            </w:tcMar>
            <w:vAlign w:val="center"/>
            <w:hideMark/>
          </w:tcPr>
          <w:p w14:paraId="01DC7E05" w14:textId="77777777" w:rsidR="00B07F74" w:rsidRPr="00B07F74" w:rsidRDefault="00B07F74" w:rsidP="00B07F74">
            <w:pPr>
              <w:rPr>
                <w:b/>
                <w:bCs/>
              </w:rPr>
            </w:pPr>
            <w:r w:rsidRPr="00B07F74">
              <w:rPr>
                <w:b/>
                <w:bCs/>
              </w:rPr>
              <w:t>Ghi chú</w:t>
            </w:r>
          </w:p>
        </w:tc>
        <w:tc>
          <w:tcPr>
            <w:tcW w:w="3108" w:type="dxa"/>
            <w:shd w:val="clear" w:color="auto" w:fill="1F4E79"/>
            <w:tcMar>
              <w:top w:w="100" w:type="dxa"/>
              <w:left w:w="140" w:type="dxa"/>
              <w:bottom w:w="100" w:type="dxa"/>
              <w:right w:w="140" w:type="dxa"/>
            </w:tcMar>
            <w:vAlign w:val="center"/>
            <w:hideMark/>
          </w:tcPr>
          <w:p w14:paraId="02DB3D7E" w14:textId="77777777" w:rsidR="00B07F74" w:rsidRPr="00B07F74" w:rsidRDefault="00B07F74" w:rsidP="00B07F74">
            <w:pPr>
              <w:rPr>
                <w:b/>
                <w:bCs/>
              </w:rPr>
            </w:pPr>
            <w:r w:rsidRPr="00B07F74">
              <w:rPr>
                <w:b/>
                <w:bCs/>
              </w:rPr>
              <w:t>Đặc tính vàng bị vi phạm</w:t>
            </w:r>
          </w:p>
        </w:tc>
        <w:tc>
          <w:tcPr>
            <w:tcW w:w="4349" w:type="dxa"/>
            <w:shd w:val="clear" w:color="auto" w:fill="1F4E79"/>
            <w:tcMar>
              <w:top w:w="100" w:type="dxa"/>
              <w:left w:w="140" w:type="dxa"/>
              <w:bottom w:w="100" w:type="dxa"/>
              <w:right w:w="140" w:type="dxa"/>
            </w:tcMar>
            <w:vAlign w:val="center"/>
            <w:hideMark/>
          </w:tcPr>
          <w:p w14:paraId="2FD2BCAE" w14:textId="77777777" w:rsidR="00B07F74" w:rsidRPr="00B07F74" w:rsidRDefault="00B07F74" w:rsidP="00B07F74">
            <w:pPr>
              <w:rPr>
                <w:b/>
                <w:bCs/>
              </w:rPr>
            </w:pPr>
            <w:r w:rsidRPr="00B07F74">
              <w:rPr>
                <w:b/>
                <w:bCs/>
              </w:rPr>
              <w:t>Viết lại đạt chuẩn (có chỉ số/điều kiện cụ thể)</w:t>
            </w:r>
          </w:p>
        </w:tc>
      </w:tr>
      <w:tr w:rsidR="00B07F74" w:rsidRPr="00B07F74" w14:paraId="10238301" w14:textId="77777777" w:rsidTr="00B07F74">
        <w:trPr>
          <w:jc w:val="center"/>
        </w:trPr>
        <w:tc>
          <w:tcPr>
            <w:tcW w:w="1903" w:type="dxa"/>
            <w:shd w:val="clear" w:color="auto" w:fill="FFFFFF"/>
            <w:tcMar>
              <w:top w:w="100" w:type="dxa"/>
              <w:left w:w="140" w:type="dxa"/>
              <w:bottom w:w="100" w:type="dxa"/>
              <w:right w:w="140" w:type="dxa"/>
            </w:tcMar>
            <w:vAlign w:val="center"/>
            <w:hideMark/>
          </w:tcPr>
          <w:p w14:paraId="222CC7B7" w14:textId="77777777" w:rsidR="00B07F74" w:rsidRPr="00B07F74" w:rsidRDefault="00B07F74" w:rsidP="00B07F74">
            <w:r w:rsidRPr="00B07F74">
              <w:t>Ghi chú 2</w:t>
            </w:r>
          </w:p>
        </w:tc>
        <w:tc>
          <w:tcPr>
            <w:tcW w:w="3108" w:type="dxa"/>
            <w:shd w:val="clear" w:color="auto" w:fill="FFFFFF"/>
            <w:tcMar>
              <w:top w:w="100" w:type="dxa"/>
              <w:left w:w="140" w:type="dxa"/>
              <w:bottom w:w="100" w:type="dxa"/>
              <w:right w:w="140" w:type="dxa"/>
            </w:tcMar>
            <w:vAlign w:val="center"/>
            <w:hideMark/>
          </w:tcPr>
          <w:p w14:paraId="2AF66A6F" w14:textId="2487BC62" w:rsidR="00B07F74" w:rsidRPr="00B07F74" w:rsidRDefault="00B07F74" w:rsidP="00B07F74">
            <w:r w:rsidRPr="00B07F74">
              <w:rPr>
                <w:i/>
                <w:iCs/>
              </w:rPr>
              <w:t>Unambiguous, Verifiable</w:t>
            </w:r>
          </w:p>
        </w:tc>
        <w:tc>
          <w:tcPr>
            <w:tcW w:w="4349" w:type="dxa"/>
            <w:shd w:val="clear" w:color="auto" w:fill="FFFFFF"/>
            <w:tcMar>
              <w:top w:w="100" w:type="dxa"/>
              <w:left w:w="140" w:type="dxa"/>
              <w:bottom w:w="100" w:type="dxa"/>
              <w:right w:w="140" w:type="dxa"/>
            </w:tcMar>
            <w:vAlign w:val="center"/>
            <w:hideMark/>
          </w:tcPr>
          <w:p w14:paraId="4A5DEB95" w14:textId="67BDA7C4" w:rsidR="00B07F74" w:rsidRPr="00B07F74" w:rsidRDefault="00B07F74" w:rsidP="00B07F74">
            <w:r w:rsidRPr="00B07F74">
              <w:rPr>
                <w:i/>
                <w:iCs/>
              </w:rPr>
              <w:t>Sau khi khách hàng quét mã QR hợp lệ, hệ thống phải hiển thị đầy đủ thực đơn trong thời gian không quá 2 giây đối với ít nhất 95% số lượt yêu cầu, trong điều kiện kết nối mạng 4G hoặc Wi-Fi ổn định.</w:t>
            </w:r>
          </w:p>
        </w:tc>
      </w:tr>
      <w:tr w:rsidR="00B07F74" w:rsidRPr="00B07F74" w14:paraId="0482492B" w14:textId="77777777" w:rsidTr="00B07F74">
        <w:trPr>
          <w:jc w:val="center"/>
        </w:trPr>
        <w:tc>
          <w:tcPr>
            <w:tcW w:w="1903" w:type="dxa"/>
            <w:shd w:val="clear" w:color="auto" w:fill="F7F9FC"/>
            <w:tcMar>
              <w:top w:w="100" w:type="dxa"/>
              <w:left w:w="140" w:type="dxa"/>
              <w:bottom w:w="100" w:type="dxa"/>
              <w:right w:w="140" w:type="dxa"/>
            </w:tcMar>
            <w:vAlign w:val="center"/>
            <w:hideMark/>
          </w:tcPr>
          <w:p w14:paraId="3D6588F7" w14:textId="77777777" w:rsidR="00B07F74" w:rsidRPr="00B07F74" w:rsidRDefault="00B07F74" w:rsidP="00B07F74">
            <w:r w:rsidRPr="00B07F74">
              <w:lastRenderedPageBreak/>
              <w:t>Ghi chú 4</w:t>
            </w:r>
          </w:p>
        </w:tc>
        <w:tc>
          <w:tcPr>
            <w:tcW w:w="3108" w:type="dxa"/>
            <w:shd w:val="clear" w:color="auto" w:fill="F7F9FC"/>
            <w:tcMar>
              <w:top w:w="100" w:type="dxa"/>
              <w:left w:w="140" w:type="dxa"/>
              <w:bottom w:w="100" w:type="dxa"/>
              <w:right w:w="140" w:type="dxa"/>
            </w:tcMar>
            <w:vAlign w:val="center"/>
            <w:hideMark/>
          </w:tcPr>
          <w:p w14:paraId="7B445022" w14:textId="451DABF1" w:rsidR="00B07F74" w:rsidRPr="00B07F74" w:rsidRDefault="00B07F74" w:rsidP="00B07F74">
            <w:r w:rsidRPr="00B07F74">
              <w:rPr>
                <w:i/>
                <w:iCs/>
              </w:rPr>
              <w:t>Unambiguous, Verifiable</w:t>
            </w:r>
          </w:p>
        </w:tc>
        <w:tc>
          <w:tcPr>
            <w:tcW w:w="4349" w:type="dxa"/>
            <w:shd w:val="clear" w:color="auto" w:fill="F7F9FC"/>
            <w:tcMar>
              <w:top w:w="100" w:type="dxa"/>
              <w:left w:w="140" w:type="dxa"/>
              <w:bottom w:w="100" w:type="dxa"/>
              <w:right w:w="140" w:type="dxa"/>
            </w:tcMar>
            <w:vAlign w:val="center"/>
            <w:hideMark/>
          </w:tcPr>
          <w:p w14:paraId="06C3117B" w14:textId="6C6413D3" w:rsidR="00B07F74" w:rsidRPr="00B07F74" w:rsidRDefault="00B07F74" w:rsidP="00B07F74">
            <w:r w:rsidRPr="00B07F74">
              <w:rPr>
                <w:i/>
                <w:iCs/>
              </w:rPr>
              <w:t>Hệ thống phải hỗ trợ phiên bản hiện tại và 2 phiên bản liền trước của Google Chrome, Safari và Microsoft Edge trên thiết bị di động. Hệ thống không yêu cầu hỗ trợ các phiên bản trình duyệt cũ hơn phạm vi trên.</w:t>
            </w:r>
          </w:p>
        </w:tc>
      </w:tr>
    </w:tbl>
    <w:p w14:paraId="3B00C0C2" w14:textId="77777777" w:rsidR="00B07F74" w:rsidRPr="00B07F74" w:rsidRDefault="00B07F74">
      <w:pPr>
        <w:rPr>
          <w:b/>
          <w:bCs/>
        </w:rPr>
      </w:pPr>
    </w:p>
    <w:sectPr w:rsidR="00B07F74" w:rsidRPr="00B07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F74"/>
    <w:rsid w:val="006B23D4"/>
    <w:rsid w:val="00A93684"/>
    <w:rsid w:val="00B07F74"/>
    <w:rsid w:val="00B76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DE029"/>
  <w15:chartTrackingRefBased/>
  <w15:docId w15:val="{81B13BD8-0EF8-4124-9C30-8FEF15FB6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F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7F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7F74"/>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B07F7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07F7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07F7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07F7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07F7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07F7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F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7F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7F74"/>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B07F7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07F7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07F7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07F7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07F7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07F7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07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F74"/>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07F7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07F74"/>
    <w:pPr>
      <w:spacing w:before="160"/>
      <w:jc w:val="center"/>
    </w:pPr>
    <w:rPr>
      <w:i/>
      <w:iCs/>
      <w:color w:val="404040" w:themeColor="text1" w:themeTint="BF"/>
    </w:rPr>
  </w:style>
  <w:style w:type="character" w:customStyle="1" w:styleId="QuoteChar">
    <w:name w:val="Quote Char"/>
    <w:basedOn w:val="DefaultParagraphFont"/>
    <w:link w:val="Quote"/>
    <w:uiPriority w:val="29"/>
    <w:rsid w:val="00B07F74"/>
    <w:rPr>
      <w:i/>
      <w:iCs/>
      <w:color w:val="404040" w:themeColor="text1" w:themeTint="BF"/>
    </w:rPr>
  </w:style>
  <w:style w:type="paragraph" w:styleId="ListParagraph">
    <w:name w:val="List Paragraph"/>
    <w:basedOn w:val="Normal"/>
    <w:uiPriority w:val="34"/>
    <w:qFormat/>
    <w:rsid w:val="00B07F74"/>
    <w:pPr>
      <w:ind w:left="720"/>
      <w:contextualSpacing/>
    </w:pPr>
  </w:style>
  <w:style w:type="character" w:styleId="IntenseEmphasis">
    <w:name w:val="Intense Emphasis"/>
    <w:basedOn w:val="DefaultParagraphFont"/>
    <w:uiPriority w:val="21"/>
    <w:qFormat/>
    <w:rsid w:val="00B07F74"/>
    <w:rPr>
      <w:i/>
      <w:iCs/>
      <w:color w:val="0F4761" w:themeColor="accent1" w:themeShade="BF"/>
    </w:rPr>
  </w:style>
  <w:style w:type="paragraph" w:styleId="IntenseQuote">
    <w:name w:val="Intense Quote"/>
    <w:basedOn w:val="Normal"/>
    <w:next w:val="Normal"/>
    <w:link w:val="IntenseQuoteChar"/>
    <w:uiPriority w:val="30"/>
    <w:qFormat/>
    <w:rsid w:val="00B07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7F74"/>
    <w:rPr>
      <w:i/>
      <w:iCs/>
      <w:color w:val="0F4761" w:themeColor="accent1" w:themeShade="BF"/>
    </w:rPr>
  </w:style>
  <w:style w:type="character" w:styleId="IntenseReference">
    <w:name w:val="Intense Reference"/>
    <w:basedOn w:val="DefaultParagraphFont"/>
    <w:uiPriority w:val="32"/>
    <w:qFormat/>
    <w:rsid w:val="00B07F74"/>
    <w:rPr>
      <w:b/>
      <w:bCs/>
      <w:smallCaps/>
      <w:color w:val="0F4761" w:themeColor="accent1" w:themeShade="BF"/>
      <w:spacing w:val="5"/>
    </w:rPr>
  </w:style>
  <w:style w:type="character" w:styleId="Strong">
    <w:name w:val="Strong"/>
    <w:basedOn w:val="DefaultParagraphFont"/>
    <w:uiPriority w:val="22"/>
    <w:qFormat/>
    <w:rsid w:val="00B07F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00845">
      <w:bodyDiv w:val="1"/>
      <w:marLeft w:val="0"/>
      <w:marRight w:val="0"/>
      <w:marTop w:val="0"/>
      <w:marBottom w:val="0"/>
      <w:divBdr>
        <w:top w:val="none" w:sz="0" w:space="0" w:color="auto"/>
        <w:left w:val="none" w:sz="0" w:space="0" w:color="auto"/>
        <w:bottom w:val="none" w:sz="0" w:space="0" w:color="auto"/>
        <w:right w:val="none" w:sz="0" w:space="0" w:color="auto"/>
      </w:divBdr>
    </w:div>
    <w:div w:id="193426091">
      <w:bodyDiv w:val="1"/>
      <w:marLeft w:val="0"/>
      <w:marRight w:val="0"/>
      <w:marTop w:val="0"/>
      <w:marBottom w:val="0"/>
      <w:divBdr>
        <w:top w:val="none" w:sz="0" w:space="0" w:color="auto"/>
        <w:left w:val="none" w:sz="0" w:space="0" w:color="auto"/>
        <w:bottom w:val="none" w:sz="0" w:space="0" w:color="auto"/>
        <w:right w:val="none" w:sz="0" w:space="0" w:color="auto"/>
      </w:divBdr>
    </w:div>
    <w:div w:id="249895091">
      <w:bodyDiv w:val="1"/>
      <w:marLeft w:val="0"/>
      <w:marRight w:val="0"/>
      <w:marTop w:val="0"/>
      <w:marBottom w:val="0"/>
      <w:divBdr>
        <w:top w:val="none" w:sz="0" w:space="0" w:color="auto"/>
        <w:left w:val="none" w:sz="0" w:space="0" w:color="auto"/>
        <w:bottom w:val="none" w:sz="0" w:space="0" w:color="auto"/>
        <w:right w:val="none" w:sz="0" w:space="0" w:color="auto"/>
      </w:divBdr>
    </w:div>
    <w:div w:id="405567579">
      <w:bodyDiv w:val="1"/>
      <w:marLeft w:val="0"/>
      <w:marRight w:val="0"/>
      <w:marTop w:val="0"/>
      <w:marBottom w:val="0"/>
      <w:divBdr>
        <w:top w:val="none" w:sz="0" w:space="0" w:color="auto"/>
        <w:left w:val="none" w:sz="0" w:space="0" w:color="auto"/>
        <w:bottom w:val="none" w:sz="0" w:space="0" w:color="auto"/>
        <w:right w:val="none" w:sz="0" w:space="0" w:color="auto"/>
      </w:divBdr>
      <w:divsChild>
        <w:div w:id="1003240910">
          <w:marLeft w:val="0"/>
          <w:marRight w:val="0"/>
          <w:marTop w:val="0"/>
          <w:marBottom w:val="360"/>
          <w:divBdr>
            <w:top w:val="none" w:sz="0" w:space="0" w:color="auto"/>
            <w:left w:val="none" w:sz="0" w:space="0" w:color="auto"/>
            <w:bottom w:val="none" w:sz="0" w:space="0" w:color="auto"/>
            <w:right w:val="none" w:sz="0" w:space="0" w:color="auto"/>
          </w:divBdr>
        </w:div>
      </w:divsChild>
    </w:div>
    <w:div w:id="421494397">
      <w:bodyDiv w:val="1"/>
      <w:marLeft w:val="0"/>
      <w:marRight w:val="0"/>
      <w:marTop w:val="0"/>
      <w:marBottom w:val="0"/>
      <w:divBdr>
        <w:top w:val="none" w:sz="0" w:space="0" w:color="auto"/>
        <w:left w:val="none" w:sz="0" w:space="0" w:color="auto"/>
        <w:bottom w:val="none" w:sz="0" w:space="0" w:color="auto"/>
        <w:right w:val="none" w:sz="0" w:space="0" w:color="auto"/>
      </w:divBdr>
      <w:divsChild>
        <w:div w:id="1746292782">
          <w:marLeft w:val="0"/>
          <w:marRight w:val="0"/>
          <w:marTop w:val="0"/>
          <w:marBottom w:val="360"/>
          <w:divBdr>
            <w:top w:val="none" w:sz="0" w:space="0" w:color="auto"/>
            <w:left w:val="none" w:sz="0" w:space="0" w:color="auto"/>
            <w:bottom w:val="none" w:sz="0" w:space="0" w:color="auto"/>
            <w:right w:val="none" w:sz="0" w:space="0" w:color="auto"/>
          </w:divBdr>
        </w:div>
      </w:divsChild>
    </w:div>
    <w:div w:id="606502202">
      <w:bodyDiv w:val="1"/>
      <w:marLeft w:val="0"/>
      <w:marRight w:val="0"/>
      <w:marTop w:val="0"/>
      <w:marBottom w:val="0"/>
      <w:divBdr>
        <w:top w:val="none" w:sz="0" w:space="0" w:color="auto"/>
        <w:left w:val="none" w:sz="0" w:space="0" w:color="auto"/>
        <w:bottom w:val="none" w:sz="0" w:space="0" w:color="auto"/>
        <w:right w:val="none" w:sz="0" w:space="0" w:color="auto"/>
      </w:divBdr>
    </w:div>
    <w:div w:id="645014682">
      <w:bodyDiv w:val="1"/>
      <w:marLeft w:val="0"/>
      <w:marRight w:val="0"/>
      <w:marTop w:val="0"/>
      <w:marBottom w:val="0"/>
      <w:divBdr>
        <w:top w:val="none" w:sz="0" w:space="0" w:color="auto"/>
        <w:left w:val="none" w:sz="0" w:space="0" w:color="auto"/>
        <w:bottom w:val="none" w:sz="0" w:space="0" w:color="auto"/>
        <w:right w:val="none" w:sz="0" w:space="0" w:color="auto"/>
      </w:divBdr>
    </w:div>
    <w:div w:id="957954484">
      <w:bodyDiv w:val="1"/>
      <w:marLeft w:val="0"/>
      <w:marRight w:val="0"/>
      <w:marTop w:val="0"/>
      <w:marBottom w:val="0"/>
      <w:divBdr>
        <w:top w:val="none" w:sz="0" w:space="0" w:color="auto"/>
        <w:left w:val="none" w:sz="0" w:space="0" w:color="auto"/>
        <w:bottom w:val="none" w:sz="0" w:space="0" w:color="auto"/>
        <w:right w:val="none" w:sz="0" w:space="0" w:color="auto"/>
      </w:divBdr>
    </w:div>
    <w:div w:id="1199514071">
      <w:bodyDiv w:val="1"/>
      <w:marLeft w:val="0"/>
      <w:marRight w:val="0"/>
      <w:marTop w:val="0"/>
      <w:marBottom w:val="0"/>
      <w:divBdr>
        <w:top w:val="none" w:sz="0" w:space="0" w:color="auto"/>
        <w:left w:val="none" w:sz="0" w:space="0" w:color="auto"/>
        <w:bottom w:val="none" w:sz="0" w:space="0" w:color="auto"/>
        <w:right w:val="none" w:sz="0" w:space="0" w:color="auto"/>
      </w:divBdr>
    </w:div>
    <w:div w:id="1331637921">
      <w:bodyDiv w:val="1"/>
      <w:marLeft w:val="0"/>
      <w:marRight w:val="0"/>
      <w:marTop w:val="0"/>
      <w:marBottom w:val="0"/>
      <w:divBdr>
        <w:top w:val="none" w:sz="0" w:space="0" w:color="auto"/>
        <w:left w:val="none" w:sz="0" w:space="0" w:color="auto"/>
        <w:bottom w:val="none" w:sz="0" w:space="0" w:color="auto"/>
        <w:right w:val="none" w:sz="0" w:space="0" w:color="auto"/>
      </w:divBdr>
    </w:div>
    <w:div w:id="1983609939">
      <w:bodyDiv w:val="1"/>
      <w:marLeft w:val="0"/>
      <w:marRight w:val="0"/>
      <w:marTop w:val="0"/>
      <w:marBottom w:val="0"/>
      <w:divBdr>
        <w:top w:val="none" w:sz="0" w:space="0" w:color="auto"/>
        <w:left w:val="none" w:sz="0" w:space="0" w:color="auto"/>
        <w:bottom w:val="none" w:sz="0" w:space="0" w:color="auto"/>
        <w:right w:val="none" w:sz="0" w:space="0" w:color="auto"/>
      </w:divBdr>
    </w:div>
    <w:div w:id="2081630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260</Words>
  <Characters>1486</Characters>
  <Application>Microsoft Office Word</Application>
  <DocSecurity>0</DocSecurity>
  <Lines>12</Lines>
  <Paragraphs>3</Paragraphs>
  <ScaleCrop>false</ScaleCrop>
  <Company/>
  <LinksUpToDate>false</LinksUpToDate>
  <CharactersWithSpaces>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2026-10-02T06:11:00Z</dcterms:created>
  <dcterms:modified xsi:type="dcterms:W3CDTF">2026-10-02T06:19:00Z</dcterms:modified>
</cp:coreProperties>
</file>