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77c7i5547ts" w:id="0"/>
      <w:bookmarkEnd w:id="0"/>
      <w:r w:rsidDel="00000000" w:rsidR="00000000" w:rsidRPr="00000000">
        <w:rPr>
          <w:b w:val="1"/>
          <w:bCs w:val="1"/>
          <w:sz w:val="34"/>
          <w:szCs w:val="34"/>
          <w:rtl w:val="0"/>
        </w:rPr>
        <w:t xml:space="preserve">Phần 1 – Phân tích 4 quy tắc Scrum</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438776088241"/>
        <w:gridCol w:w="1089.9256297998722"/>
        <w:gridCol w:w="1869.1065055716958"/>
        <w:gridCol w:w="1131.6674624305056"/>
        <w:gridCol w:w="2634.3734371333085"/>
        <w:tblGridChange w:id="0">
          <w:tblGrid>
            <w:gridCol w:w="2300.438776088241"/>
            <w:gridCol w:w="1089.9256297998722"/>
            <w:gridCol w:w="1869.1065055716958"/>
            <w:gridCol w:w="1131.6674624305056"/>
            <w:gridCol w:w="2634.373437133308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Quy tắc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Đúng/Sai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Vi phạm sự kiện/Artifact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Trụ cột bị ảnh hưởng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Hậu quả thực tế</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QT1. Độ dài Sprint linh hoạt từ 1–4 tuần tùy khối lượng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Minh bạch, Thanh tra, Thích nghi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Nhịp phát hành không ổn định khiến người dùng khó biết khi nào có bản mới và đội khó đánh giá tiến độ qua các Sprint.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QT2. Cuối Sprint, trình diễn mọi thứ đã code, kể cả phần chưa kiểm thử.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Sprint Review, Increment, Definition of Done (DoD)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Minh bạch, Thanh 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Người dùng có thể hiểu nhầm tính năng chưa hoàn thiện là sản phẩm dùng được, làm giảm niềm tin và khiến lỗi tiếp tục xuất hiện.</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QT3. Sau Sprint Review, Đức cập nhật Product Backlog dựa trên góp ý của người dùng thử.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Đúng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Quy tắc đúng vì Product Owner chịu trách nhiệm quản lý Product Backlog và có thể điều chỉnh các mục dựa trên phản hồi, giá trị sản phẩm và tình hình thực tế.</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QT4. Bỏ Sprint Retrospective nếu Sprint vừa rồi không có sự cố.</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Sprint Retrospective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Thanh tra, Thích nghi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Đội bỏ lỡ cơ hội phát hiện nguyên nhân lỗi tái diễn và cải tiến quy trình, khiến chất lượng sản phẩm không được cải thiện liên tục.</w:t>
            </w:r>
          </w:p>
        </w:tc>
      </w:tr>
    </w:tbl>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f4q5sqnz0jio" w:id="1"/>
      <w:bookmarkEnd w:id="1"/>
      <w:r w:rsidDel="00000000" w:rsidR="00000000" w:rsidRPr="00000000">
        <w:rPr>
          <w:b w:val="1"/>
          <w:bCs w:val="1"/>
          <w:sz w:val="34"/>
          <w:szCs w:val="34"/>
          <w:rtl w:val="0"/>
        </w:rPr>
        <w:t xml:space="preserve">Phần 2 – Sửa lỗi các quy tắc sai</w:t>
      </w:r>
    </w:p>
    <w:p w:rsidR="00000000" w:rsidDel="00000000" w:rsidP="00000000" w:rsidRDefault="00000000" w:rsidRPr="00000000" w14:paraId="0000001C">
      <w:pPr>
        <w:spacing w:after="240" w:before="240" w:lineRule="auto"/>
        <w:rPr/>
      </w:pPr>
      <w:r w:rsidDel="00000000" w:rsidR="00000000" w:rsidRPr="00000000">
        <w:rPr>
          <w:rtl w:val="0"/>
        </w:rPr>
        <w:t xml:space="preserve">QT1 – Độ dài Sprint</w:t>
      </w:r>
    </w:p>
    <w:p w:rsidR="00000000" w:rsidDel="00000000" w:rsidP="00000000" w:rsidRDefault="00000000" w:rsidRPr="00000000" w14:paraId="0000001D">
      <w:pPr>
        <w:spacing w:after="240" w:before="240" w:lineRule="auto"/>
        <w:rPr/>
      </w:pPr>
      <w:r w:rsidDel="00000000" w:rsidR="00000000" w:rsidRPr="00000000">
        <w:rPr>
          <w:rtl w:val="0"/>
        </w:rPr>
        <w:t xml:space="preserve">Đội RikkeiGo phải duy trì độ dài Sprint cố định, không quá một tháng, để tạo nhịp làm việc và phát hành có thể dự đoán được; chỉ thay đổi độ dài khi phù hợp và được thực hiện nhất quán cho các Sprint tiếp theo.</w:t>
      </w:r>
    </w:p>
    <w:p w:rsidR="00000000" w:rsidDel="00000000" w:rsidP="00000000" w:rsidRDefault="00000000" w:rsidRPr="00000000" w14:paraId="0000001E">
      <w:pPr>
        <w:spacing w:after="240" w:before="240" w:lineRule="auto"/>
        <w:rPr/>
      </w:pPr>
      <w:r w:rsidDel="00000000" w:rsidR="00000000" w:rsidRPr="00000000">
        <w:rPr>
          <w:rtl w:val="0"/>
        </w:rPr>
        <w:t xml:space="preserve">QT2 – Trình diễn sản phẩm cuối Sprint</w:t>
      </w:r>
    </w:p>
    <w:p w:rsidR="00000000" w:rsidDel="00000000" w:rsidP="00000000" w:rsidRDefault="00000000" w:rsidRPr="00000000" w14:paraId="0000001F">
      <w:pPr>
        <w:spacing w:after="240" w:before="240" w:lineRule="auto"/>
        <w:rPr/>
      </w:pPr>
      <w:r w:rsidDel="00000000" w:rsidR="00000000" w:rsidRPr="00000000">
        <w:rPr>
          <w:rtl w:val="0"/>
        </w:rPr>
        <w:t xml:space="preserve">Tại Sprint Review, đội RikkeiGo chỉ coi những phần sản phẩm đáp ứng Definition of Done (DoD) đã thống nhất là Increment; các phần chưa kiểm thử hoặc chưa đạt DoD phải được công khai là chưa hoàn thành và không được tính vào Increment.</w:t>
      </w:r>
    </w:p>
    <w:p w:rsidR="00000000" w:rsidDel="00000000" w:rsidP="00000000" w:rsidRDefault="00000000" w:rsidRPr="00000000" w14:paraId="00000020">
      <w:pPr>
        <w:spacing w:after="240" w:before="240" w:lineRule="auto"/>
        <w:rPr/>
      </w:pPr>
      <w:r w:rsidDel="00000000" w:rsidR="00000000" w:rsidRPr="00000000">
        <w:rPr>
          <w:rtl w:val="0"/>
        </w:rPr>
        <w:t xml:space="preserve">QT4 – Sprint Retrospective</w:t>
      </w:r>
    </w:p>
    <w:p w:rsidR="00000000" w:rsidDel="00000000" w:rsidP="00000000" w:rsidRDefault="00000000" w:rsidRPr="00000000" w14:paraId="00000021">
      <w:pPr>
        <w:spacing w:after="240" w:before="240" w:lineRule="auto"/>
        <w:rPr/>
      </w:pPr>
      <w:r w:rsidDel="00000000" w:rsidR="00000000" w:rsidRPr="00000000">
        <w:rPr>
          <w:rtl w:val="0"/>
        </w:rPr>
        <w:t xml:space="preserve">Đội RikkeiGo phải tổ chức Sprint Retrospective vào cuối mỗi Sprint để kiểm tra chất lượng, hiệu quả làm việc và xác định các cải tiến cụ thể, kể cả khi Sprint không xảy ra sự cố.</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