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맑은 고딕" w:hAnsi="맑은 고딕" w:eastAsia="맑은 고딕"/>
          <w:b/>
          <w:color w:val="13283F"/>
          <w:sz w:val="50"/>
        </w:rPr>
        <w:t>김종록</w:t>
      </w:r>
    </w:p>
    <w:p>
      <w:pPr>
        <w:spacing w:before="0" w:after="100"/>
      </w:pPr>
      <w:r>
        <w:rPr>
          <w:rFonts w:ascii="맑은 고딕" w:hAnsi="맑은 고딕" w:eastAsia="맑은 고딕"/>
          <w:b/>
          <w:color w:val="159A9C"/>
          <w:sz w:val="21"/>
        </w:rPr>
        <w:t>BACKEND &amp; AI APPLICATION DEVELOPER</w:t>
      </w:r>
    </w:p>
    <w:p>
      <w:pPr>
        <w:spacing w:after="20" w:line="240" w:lineRule="auto"/>
      </w:pPr>
      <w:hyperlink r:id="rId9">
        <w:r>
          <w:rPr>
            <w:rFonts w:ascii="맑은 고딕" w:hAnsi="맑은 고딕" w:eastAsia="맑은 고딕"/>
            <w:b w:val="0"/>
            <w:color w:val="5C6670"/>
            <w:sz w:val="17"/>
          </w:rPr>
        </w:r>
      </w:hyperlink>
      <w:r>
        <w:rPr>
          <w:rFonts w:ascii="맑은 고딕" w:hAnsi="맑은 고딕" w:eastAsia="맑은 고딕"/>
          <w:b w:val="0"/>
          <w:color w:val="5C6670"/>
          <w:sz w:val="17"/>
        </w:rPr>
        <w:t xml:space="preserve">  |  </w:t>
      </w:r>
      <w:hyperlink r:id="rId10">
        <w:r>
          <w:rPr>
            <w:rFonts w:ascii="맑은 고딕" w:hAnsi="맑은 고딕" w:eastAsia="맑은 고딕"/>
            <w:b w:val="0"/>
            <w:color w:val="5C6670"/>
            <w:sz w:val="17"/>
          </w:rPr>
        </w:r>
      </w:hyperlink>
      <w:r>
        <w:rPr>
          <w:rFonts w:ascii="맑은 고딕" w:hAnsi="맑은 고딕" w:eastAsia="맑은 고딕"/>
          <w:b w:val="0"/>
          <w:color w:val="5C6670"/>
          <w:sz w:val="17"/>
        </w:rPr>
        <w:t xml:space="preserve">  |  경기 하남시</w:t>
      </w:r>
    </w:p>
    <w:p>
      <w:pPr>
        <w:spacing w:after="140" w:line="240" w:lineRule="auto"/>
      </w:pPr>
      <w:r>
        <w:rPr>
          <w:rFonts w:ascii="맑은 고딕" w:hAnsi="맑은 고딕" w:eastAsia="맑은 고딕"/>
          <w:b/>
          <w:color w:val="13283F"/>
          <w:sz w:val="17"/>
        </w:rPr>
        <w:t xml:space="preserve">Portfolio  </w:t>
      </w:r>
      <w:hyperlink r:id="rId11">
        <w:r>
          <w:rPr>
            <w:rFonts w:ascii="맑은 고딕" w:hAnsi="맑은 고딕" w:eastAsia="맑은 고딕"/>
            <w:b/>
            <w:color w:val="159A9C"/>
            <w:sz w:val="17"/>
          </w:rPr>
        </w:r>
      </w:hyperlink>
      <w:r>
        <w:rPr>
          <w:rFonts w:ascii="맑은 고딕" w:hAnsi="맑은 고딕" w:eastAsia="맑은 고딕"/>
          <w:b/>
          <w:color w:val="13283F"/>
          <w:sz w:val="17"/>
        </w:rPr>
        <w:t xml:space="preserve">  |  GitHub  </w:t>
      </w:r>
      <w:hyperlink r:id="rId12">
        <w:r>
          <w:rPr>
            <w:rFonts w:ascii="맑은 고딕" w:hAnsi="맑은 고딕" w:eastAsia="맑은 고딕"/>
            <w:b/>
            <w:color w:val="159A9C"/>
            <w:sz w:val="17"/>
          </w:rPr>
        </w:r>
      </w:hyperlink>
    </w:p>
    <w:p>
      <w:pPr>
        <w:spacing w:after="120"/>
        <w:pBdr>
          <w:bottom w:val="single" w:sz="16" w:space="1" w:color="159A9C"/>
        </w:pBdr>
      </w:pPr>
    </w:p>
    <w:p>
      <w:pPr>
        <w:keepNext/>
        <w:spacing w:before="120" w:after="70"/>
        <w:pBdr>
          <w:bottom w:val="single" w:sz="7" w:space="2" w:color="D9E0E6"/>
        </w:pBdr>
      </w:pPr>
      <w:r>
        <w:rPr>
          <w:rFonts w:ascii="맑은 고딕" w:hAnsi="맑은 고딕" w:eastAsia="맑은 고딕"/>
          <w:b/>
          <w:color w:val="13283F"/>
          <w:sz w:val="22"/>
        </w:rPr>
        <w:t>PROFILE</w:t>
      </w:r>
    </w:p>
    <w:p>
      <w:pPr>
        <w:spacing w:after="70" w:line="271" w:lineRule="auto"/>
      </w:pPr>
      <w:r>
        <w:rPr>
          <w:rFonts w:ascii="맑은 고딕" w:hAnsi="맑은 고딕" w:eastAsia="맑은 고딕"/>
          <w:b w:val="0"/>
          <w:color w:val="13283F"/>
          <w:sz w:val="18"/>
        </w:rPr>
        <w:t>사용자의 실제 업무 흐름을 이해하고 백엔드의 안정성과 AI의 활용 가능성을 하나의 서비스로 연결하는 개발자입니다. 병원 전산 운영 3년 11개월의 사용자 지원 경험을 바탕으로, Spring Boot API와 React 화면을 구현하고 FastAPI·RAG·Qwen 기능을 서비스 경계 안에서 검증 가능한 형태로 연결했습니다.</w:t>
      </w:r>
    </w:p>
    <w:p>
      <w:pPr>
        <w:keepNext/>
        <w:spacing w:before="120" w:after="70"/>
        <w:pBdr>
          <w:bottom w:val="single" w:sz="7" w:space="2" w:color="D9E0E6"/>
        </w:pBdr>
      </w:pPr>
      <w:r>
        <w:rPr>
          <w:rFonts w:ascii="맑은 고딕" w:hAnsi="맑은 고딕" w:eastAsia="맑은 고딕"/>
          <w:b/>
          <w:color w:val="13283F"/>
          <w:sz w:val="22"/>
        </w:rPr>
        <w:t>CORE COMPETENCIES</w:t>
      </w:r>
    </w:p>
    <w:p>
      <w:pPr>
        <w:pStyle w:val="ListBullet"/>
        <w:keepLines/>
        <w:spacing w:after="24" w:line="259" w:lineRule="auto"/>
        <w:ind w:left="255" w:hanging="125"/>
      </w:pPr>
      <w:r>
        <w:rPr>
          <w:rFonts w:ascii="맑은 고딕" w:hAnsi="맑은 고딕" w:eastAsia="맑은 고딕"/>
          <w:b w:val="0"/>
          <w:color w:val="13283F"/>
          <w:sz w:val="17"/>
        </w:rPr>
        <w:t>Spring Boot 기반 인증·회원·기업정보·고객센터·알림 API와 React 사용자 흐름 구현</w:t>
      </w:r>
    </w:p>
    <w:p>
      <w:pPr>
        <w:pStyle w:val="ListBullet"/>
        <w:keepLines/>
        <w:spacing w:after="24" w:line="259" w:lineRule="auto"/>
        <w:ind w:left="255" w:hanging="125"/>
      </w:pPr>
      <w:r>
        <w:rPr>
          <w:rFonts w:ascii="맑은 고딕" w:hAnsi="맑은 고딕" w:eastAsia="맑은 고딕"/>
          <w:b w:val="0"/>
          <w:color w:val="13283F"/>
          <w:sz w:val="17"/>
        </w:rPr>
        <w:t>FastAPI·BGE-M3·Qwen·Spring 규칙 판정을 분리한 근거 기반 RAG 기능 설계</w:t>
      </w:r>
    </w:p>
    <w:p>
      <w:pPr>
        <w:pStyle w:val="ListBullet"/>
        <w:keepLines/>
        <w:spacing w:after="24" w:line="259" w:lineRule="auto"/>
        <w:ind w:left="255" w:hanging="125"/>
      </w:pPr>
      <w:r>
        <w:rPr>
          <w:rFonts w:ascii="맑은 고딕" w:hAnsi="맑은 고딕" w:eastAsia="맑은 고딕"/>
          <w:b w:val="0"/>
          <w:color w:val="13283F"/>
          <w:sz w:val="17"/>
        </w:rPr>
        <w:t>Flyway 충돌, 외부 API 장애, 비정상 AI 출력에 대한 검증, fallback과 상태 관리 적용</w:t>
      </w:r>
    </w:p>
    <w:p>
      <w:pPr>
        <w:pStyle w:val="ListBullet"/>
        <w:keepLines/>
        <w:spacing w:after="24" w:line="259" w:lineRule="auto"/>
        <w:ind w:left="255" w:hanging="125"/>
      </w:pPr>
      <w:r>
        <w:rPr>
          <w:rFonts w:ascii="맑은 고딕" w:hAnsi="맑은 고딕" w:eastAsia="맑은 고딕"/>
          <w:b w:val="0"/>
          <w:color w:val="13283F"/>
          <w:sz w:val="17"/>
        </w:rPr>
        <w:t>5인 팀 프로젝트 리더(PL)로 API 계약, 기능 범위, 테스트와 시연 자료를 조율</w:t>
      </w:r>
    </w:p>
    <w:p>
      <w:pPr>
        <w:keepNext/>
        <w:spacing w:before="120" w:after="70"/>
        <w:pBdr>
          <w:bottom w:val="single" w:sz="7" w:space="2" w:color="D9E0E6"/>
        </w:pBdr>
      </w:pPr>
      <w:r>
        <w:rPr>
          <w:rFonts w:ascii="맑은 고딕" w:hAnsi="맑은 고딕" w:eastAsia="맑은 고딕"/>
          <w:b/>
          <w:color w:val="13283F"/>
          <w:sz w:val="22"/>
        </w:rPr>
        <w:t>TECHNICAL SKILLS</w:t>
      </w:r>
    </w:p>
    <w:tbl>
      <w:tblPr>
        <w:tblW w:type="auto" w:w="0"/>
        <w:jc w:val="center"/>
        <w:tblLayout w:type="fixed"/>
        <w:tblLook w:firstColumn="1" w:firstRow="1" w:lastColumn="0" w:lastRow="0" w:noHBand="0" w:noVBand="1" w:val="04A0"/>
      </w:tblPr>
      <w:tblGrid>
        <w:gridCol w:w="1701"/>
        <w:gridCol w:w="8164"/>
      </w:tblGrid>
      <w:tr>
        <w:tc>
          <w:tcPr>
            <w:tcW w:type="dxa" w:w="1701"/>
            <w:vAlign w:val="center"/>
            <w:shd w:fill="EAF6F5"/>
            <w:tcMar>
              <w:top w:w="60" w:type="dxa"/>
              <w:start w:w="100" w:type="dxa"/>
              <w:bottom w:w="60" w:type="dxa"/>
              <w:end w:w="100" w:type="dxa"/>
            </w:tcMar>
            <w:tcBorders>
              <w:bottom w:val="single" w:sz="4" w:color="D9E0E6"/>
            </w:tcBorders>
          </w:tcPr>
          <w:p>
            <w:pPr>
              <w:spacing w:after="0"/>
            </w:pPr>
            <w:r>
              <w:rPr>
                <w:rFonts w:ascii="맑은 고딕" w:hAnsi="맑은 고딕" w:eastAsia="맑은 고딕"/>
                <w:b/>
                <w:color w:val="159A9C"/>
                <w:sz w:val="17"/>
              </w:rPr>
              <w:t>Backend</w:t>
            </w:r>
          </w:p>
        </w:tc>
        <w:tc>
          <w:tcPr>
            <w:tcW w:type="dxa" w:w="8164"/>
            <w:vAlign w:val="center"/>
            <w:tcMar>
              <w:top w:w="60" w:type="dxa"/>
              <w:start w:w="100" w:type="dxa"/>
              <w:bottom w:w="60" w:type="dxa"/>
              <w:end w:w="100" w:type="dxa"/>
            </w:tcMar>
            <w:tcBorders>
              <w:bottom w:val="single" w:sz="4" w:color="D9E0E6"/>
            </w:tcBorders>
          </w:tcPr>
          <w:p>
            <w:pPr>
              <w:spacing w:after="0"/>
            </w:pPr>
            <w:r>
              <w:rPr>
                <w:rFonts w:ascii="맑은 고딕" w:hAnsi="맑은 고딕" w:eastAsia="맑은 고딕"/>
                <w:b w:val="0"/>
                <w:color w:val="13283F"/>
                <w:sz w:val="17"/>
              </w:rPr>
              <w:t>Java 17 · Spring Boot 3.5 · Spring Security · Spring Data JPA · Flyway · SSE</w:t>
            </w:r>
          </w:p>
        </w:tc>
      </w:tr>
      <w:tr>
        <w:tc>
          <w:tcPr>
            <w:tcW w:type="dxa" w:w="1701"/>
            <w:vAlign w:val="center"/>
            <w:shd w:fill="EAF6F5"/>
            <w:tcMar>
              <w:top w:w="60" w:type="dxa"/>
              <w:start w:w="100" w:type="dxa"/>
              <w:bottom w:w="60" w:type="dxa"/>
              <w:end w:w="100" w:type="dxa"/>
            </w:tcMar>
            <w:tcBorders>
              <w:bottom w:val="single" w:sz="4" w:color="D9E0E6"/>
            </w:tcBorders>
          </w:tcPr>
          <w:p>
            <w:pPr>
              <w:spacing w:after="0"/>
            </w:pPr>
            <w:r>
              <w:rPr>
                <w:rFonts w:ascii="맑은 고딕" w:hAnsi="맑은 고딕" w:eastAsia="맑은 고딕"/>
                <w:b/>
                <w:color w:val="159A9C"/>
                <w:sz w:val="17"/>
              </w:rPr>
              <w:t>AI Application</w:t>
            </w:r>
          </w:p>
        </w:tc>
        <w:tc>
          <w:tcPr>
            <w:tcW w:type="dxa" w:w="8164"/>
            <w:vAlign w:val="center"/>
            <w:tcMar>
              <w:top w:w="60" w:type="dxa"/>
              <w:start w:w="100" w:type="dxa"/>
              <w:bottom w:w="60" w:type="dxa"/>
              <w:end w:w="100" w:type="dxa"/>
            </w:tcMar>
            <w:tcBorders>
              <w:bottom w:val="single" w:sz="4" w:color="D9E0E6"/>
            </w:tcBorders>
          </w:tcPr>
          <w:p>
            <w:pPr>
              <w:spacing w:after="0"/>
            </w:pPr>
            <w:r>
              <w:rPr>
                <w:rFonts w:ascii="맑은 고딕" w:hAnsi="맑은 고딕" w:eastAsia="맑은 고딕"/>
                <w:b w:val="0"/>
                <w:color w:val="13283F"/>
                <w:sz w:val="17"/>
              </w:rPr>
              <w:t>Python 3.12 · FastAPI · BGE-M3 · Qwen/Ollama · RAG · PyMuPDF · LangSmith</w:t>
            </w:r>
          </w:p>
        </w:tc>
      </w:tr>
      <w:tr>
        <w:tc>
          <w:tcPr>
            <w:tcW w:type="dxa" w:w="1701"/>
            <w:vAlign w:val="center"/>
            <w:shd w:fill="EAF6F5"/>
            <w:tcMar>
              <w:top w:w="60" w:type="dxa"/>
              <w:start w:w="100" w:type="dxa"/>
              <w:bottom w:w="60" w:type="dxa"/>
              <w:end w:w="100" w:type="dxa"/>
            </w:tcMar>
            <w:tcBorders>
              <w:bottom w:val="single" w:sz="4" w:color="D9E0E6"/>
            </w:tcBorders>
          </w:tcPr>
          <w:p>
            <w:pPr>
              <w:spacing w:after="0"/>
            </w:pPr>
            <w:r>
              <w:rPr>
                <w:rFonts w:ascii="맑은 고딕" w:hAnsi="맑은 고딕" w:eastAsia="맑은 고딕"/>
                <w:b/>
                <w:color w:val="159A9C"/>
                <w:sz w:val="17"/>
              </w:rPr>
              <w:t>Frontend</w:t>
            </w:r>
          </w:p>
        </w:tc>
        <w:tc>
          <w:tcPr>
            <w:tcW w:type="dxa" w:w="8164"/>
            <w:vAlign w:val="center"/>
            <w:tcMar>
              <w:top w:w="60" w:type="dxa"/>
              <w:start w:w="100" w:type="dxa"/>
              <w:bottom w:w="60" w:type="dxa"/>
              <w:end w:w="100" w:type="dxa"/>
            </w:tcMar>
            <w:tcBorders>
              <w:bottom w:val="single" w:sz="4" w:color="D9E0E6"/>
            </w:tcBorders>
          </w:tcPr>
          <w:p>
            <w:pPr>
              <w:spacing w:after="0"/>
            </w:pPr>
            <w:r>
              <w:rPr>
                <w:rFonts w:ascii="맑은 고딕" w:hAnsi="맑은 고딕" w:eastAsia="맑은 고딕"/>
                <w:b w:val="0"/>
                <w:color w:val="13283F"/>
                <w:sz w:val="17"/>
              </w:rPr>
              <w:t>React 18 · Vite 5 · React Router · Axios · Streamlit</w:t>
            </w:r>
          </w:p>
        </w:tc>
      </w:tr>
      <w:tr>
        <w:tc>
          <w:tcPr>
            <w:tcW w:type="dxa" w:w="1701"/>
            <w:vAlign w:val="center"/>
            <w:shd w:fill="EAF6F5"/>
            <w:tcMar>
              <w:top w:w="60" w:type="dxa"/>
              <w:start w:w="100" w:type="dxa"/>
              <w:bottom w:w="60" w:type="dxa"/>
              <w:end w:w="100" w:type="dxa"/>
            </w:tcMar>
            <w:tcBorders>
              <w:bottom w:val="single" w:sz="4" w:color="D9E0E6"/>
            </w:tcBorders>
          </w:tcPr>
          <w:p>
            <w:pPr>
              <w:spacing w:after="0"/>
            </w:pPr>
            <w:r>
              <w:rPr>
                <w:rFonts w:ascii="맑은 고딕" w:hAnsi="맑은 고딕" w:eastAsia="맑은 고딕"/>
                <w:b/>
                <w:color w:val="159A9C"/>
                <w:sz w:val="17"/>
              </w:rPr>
              <w:t>Data · Infra</w:t>
            </w:r>
          </w:p>
        </w:tc>
        <w:tc>
          <w:tcPr>
            <w:tcW w:type="dxa" w:w="8164"/>
            <w:vAlign w:val="center"/>
            <w:tcMar>
              <w:top w:w="60" w:type="dxa"/>
              <w:start w:w="100" w:type="dxa"/>
              <w:bottom w:w="60" w:type="dxa"/>
              <w:end w:w="100" w:type="dxa"/>
            </w:tcMar>
            <w:tcBorders>
              <w:bottom w:val="single" w:sz="4" w:color="D9E0E6"/>
            </w:tcBorders>
          </w:tcPr>
          <w:p>
            <w:pPr>
              <w:spacing w:after="0"/>
            </w:pPr>
            <w:r>
              <w:rPr>
                <w:rFonts w:ascii="맑은 고딕" w:hAnsi="맑은 고딕" w:eastAsia="맑은 고딕"/>
                <w:b w:val="0"/>
                <w:color w:val="13283F"/>
                <w:sz w:val="17"/>
              </w:rPr>
              <w:t>PostgreSQL · pgvector · Redis · MariaDB · Supabase · Docker(실행·검증)</w:t>
            </w:r>
          </w:p>
        </w:tc>
      </w:tr>
      <w:tr>
        <w:tc>
          <w:tcPr>
            <w:tcW w:type="dxa" w:w="1701"/>
            <w:vAlign w:val="center"/>
            <w:shd w:fill="EAF6F5"/>
            <w:tcMar>
              <w:top w:w="60" w:type="dxa"/>
              <w:start w:w="100" w:type="dxa"/>
              <w:bottom w:w="60" w:type="dxa"/>
              <w:end w:w="100" w:type="dxa"/>
            </w:tcMar>
            <w:tcBorders>
              <w:bottom w:val="single" w:sz="4" w:color="D9E0E6"/>
            </w:tcBorders>
          </w:tcPr>
          <w:p>
            <w:pPr>
              <w:spacing w:after="0"/>
            </w:pPr>
            <w:r>
              <w:rPr>
                <w:rFonts w:ascii="맑은 고딕" w:hAnsi="맑은 고딕" w:eastAsia="맑은 고딕"/>
                <w:b/>
                <w:color w:val="159A9C"/>
                <w:sz w:val="17"/>
              </w:rPr>
              <w:t>Test · Tools</w:t>
            </w:r>
          </w:p>
        </w:tc>
        <w:tc>
          <w:tcPr>
            <w:tcW w:type="dxa" w:w="8164"/>
            <w:vAlign w:val="center"/>
            <w:tcMar>
              <w:top w:w="60" w:type="dxa"/>
              <w:start w:w="100" w:type="dxa"/>
              <w:bottom w:w="60" w:type="dxa"/>
              <w:end w:w="100" w:type="dxa"/>
            </w:tcMar>
            <w:tcBorders>
              <w:bottom w:val="single" w:sz="4" w:color="D9E0E6"/>
            </w:tcBorders>
          </w:tcPr>
          <w:p>
            <w:pPr>
              <w:spacing w:after="0"/>
            </w:pPr>
            <w:r>
              <w:rPr>
                <w:rFonts w:ascii="맑은 고딕" w:hAnsi="맑은 고딕" w:eastAsia="맑은 고딕"/>
                <w:b w:val="0"/>
                <w:color w:val="13283F"/>
                <w:sz w:val="17"/>
              </w:rPr>
              <w:t>JUnit 5 · pytest · Bruno · Git/GitHub</w:t>
            </w:r>
          </w:p>
        </w:tc>
      </w:tr>
    </w:tbl>
    <w:p>
      <w:pPr>
        <w:keepNext/>
        <w:spacing w:before="120" w:after="70"/>
        <w:pBdr>
          <w:bottom w:val="single" w:sz="7" w:space="2" w:color="D9E0E6"/>
        </w:pBdr>
      </w:pPr>
      <w:r>
        <w:rPr>
          <w:rFonts w:ascii="맑은 고딕" w:hAnsi="맑은 고딕" w:eastAsia="맑은 고딕"/>
          <w:b/>
          <w:color w:val="13283F"/>
          <w:sz w:val="22"/>
        </w:rPr>
        <w:t>WORK EXPERIENCE</w:t>
      </w:r>
    </w:p>
    <w:p>
      <w:pPr>
        <w:keepNext/>
        <w:spacing w:before="70" w:after="28"/>
      </w:pPr>
      <w:r>
        <w:rPr>
          <w:rFonts w:ascii="맑은 고딕" w:hAnsi="맑은 고딕" w:eastAsia="맑은 고딕"/>
          <w:b/>
          <w:color w:val="13283F"/>
          <w:sz w:val="20"/>
        </w:rPr>
        <w:t>㈜시스게이트 · 한림대학교의료원(강동) 전산 운영</w:t>
      </w:r>
      <w:r>
        <w:rPr>
          <w:rFonts w:ascii="맑은 고딕" w:hAnsi="맑은 고딕" w:eastAsia="맑은 고딕"/>
          <w:b w:val="0"/>
          <w:color w:val="5C6670"/>
          <w:sz w:val="16"/>
        </w:rPr>
        <w:t xml:space="preserve">  |  2019.08 – 2023.06 · OA 운영 및 사용자 지원</w:t>
      </w:r>
    </w:p>
    <w:p>
      <w:pPr>
        <w:pStyle w:val="ListBullet"/>
        <w:keepLines/>
        <w:spacing w:after="24" w:line="259" w:lineRule="auto"/>
        <w:ind w:left="255" w:hanging="125"/>
      </w:pPr>
      <w:r>
        <w:rPr>
          <w:rFonts w:ascii="맑은 고딕" w:hAnsi="맑은 고딕" w:eastAsia="맑은 고딕"/>
          <w:b w:val="0"/>
          <w:color w:val="13283F"/>
          <w:sz w:val="17"/>
        </w:rPr>
        <w:t>30개 이상 부서의 OA 시스템 요구사항을 수집하고 하드웨어·소프트웨어 구성 검토와 도입 지원</w:t>
      </w:r>
    </w:p>
    <w:p>
      <w:pPr>
        <w:pStyle w:val="ListBullet"/>
        <w:keepLines/>
        <w:spacing w:after="24" w:line="259" w:lineRule="auto"/>
        <w:ind w:left="255" w:hanging="125"/>
      </w:pPr>
      <w:r>
        <w:rPr>
          <w:rFonts w:ascii="맑은 고딕" w:hAnsi="맑은 고딕" w:eastAsia="맑은 고딕"/>
          <w:b w:val="0"/>
          <w:color w:val="13283F"/>
          <w:sz w:val="17"/>
        </w:rPr>
        <w:t>연간 300건 이상의 장애·사용자 요청을 처리하고 운영 매뉴얼, 정책, Q&amp;A 대응 체계 정리</w:t>
      </w:r>
    </w:p>
    <w:p>
      <w:pPr>
        <w:pStyle w:val="ListBullet"/>
        <w:keepLines/>
        <w:spacing w:after="24" w:line="259" w:lineRule="auto"/>
        <w:ind w:left="255" w:hanging="125"/>
      </w:pPr>
      <w:r>
        <w:rPr>
          <w:rFonts w:ascii="맑은 고딕" w:hAnsi="맑은 고딕" w:eastAsia="맑은 고딕"/>
          <w:b w:val="0"/>
          <w:color w:val="13283F"/>
          <w:sz w:val="17"/>
        </w:rPr>
        <w:t>신규 시스템 도입과 개편 과정에서 비IT 직군 대상 교육 자료를 제작하고 40회 이상 교육 진행</w:t>
      </w:r>
    </w:p>
    <w:p>
      <w:pPr>
        <w:pStyle w:val="ListBullet"/>
        <w:keepLines/>
        <w:spacing w:after="24" w:line="259" w:lineRule="auto"/>
        <w:ind w:left="255" w:hanging="125"/>
      </w:pPr>
      <w:r>
        <w:rPr>
          <w:rFonts w:ascii="맑은 고딕" w:hAnsi="맑은 고딕" w:eastAsia="맑은 고딕"/>
          <w:b w:val="0"/>
          <w:color w:val="13283F"/>
          <w:sz w:val="17"/>
        </w:rPr>
        <w:t>코로나19 기간 전자결재·원격 OA 접근 체계 전환 과정에서 사용자 안내와 장애 대응 지원</w:t>
      </w:r>
    </w:p>
    <w:p>
      <w:pPr>
        <w:keepNext/>
        <w:spacing w:before="120" w:after="70"/>
        <w:pBdr>
          <w:bottom w:val="single" w:sz="7" w:space="2" w:color="D9E0E6"/>
        </w:pBdr>
      </w:pPr>
      <w:r>
        <w:rPr>
          <w:rFonts w:ascii="맑은 고딕" w:hAnsi="맑은 고딕" w:eastAsia="맑은 고딕"/>
          <w:b/>
          <w:color w:val="13283F"/>
          <w:sz w:val="22"/>
        </w:rPr>
        <w:t>EDUCATION</w:t>
      </w:r>
    </w:p>
    <w:p>
      <w:pPr>
        <w:keepNext/>
        <w:spacing w:before="70" w:after="28"/>
      </w:pPr>
      <w:r>
        <w:rPr>
          <w:rFonts w:ascii="맑은 고딕" w:hAnsi="맑은 고딕" w:eastAsia="맑은 고딕"/>
          <w:b/>
          <w:color w:val="13283F"/>
          <w:sz w:val="20"/>
        </w:rPr>
        <w:t>휴먼AI교육센터 · 심화_인공지능(AI) 서비스 기반 웹 개발자 심화 프로젝트</w:t>
      </w:r>
      <w:r>
        <w:rPr>
          <w:rFonts w:ascii="맑은 고딕" w:hAnsi="맑은 고딕" w:eastAsia="맑은 고딕"/>
          <w:b w:val="0"/>
          <w:color w:val="5C6670"/>
          <w:sz w:val="16"/>
        </w:rPr>
        <w:t xml:space="preserve">  |  2026.06.11 – 2026.08.11</w:t>
      </w:r>
    </w:p>
    <w:p>
      <w:pPr>
        <w:spacing w:after="50" w:line="271" w:lineRule="auto"/>
      </w:pPr>
      <w:r>
        <w:rPr>
          <w:rFonts w:ascii="맑은 고딕" w:hAnsi="맑은 고딕" w:eastAsia="맑은 고딕"/>
          <w:b w:val="0"/>
          <w:color w:val="13283F"/>
          <w:sz w:val="17"/>
        </w:rPr>
        <w:t>머신러닝·딥러닝·LLM 응용 기능과 Spring Boot·FastAPI 기반 웹 서비스를 단계별 프로젝트로 구현</w:t>
      </w:r>
    </w:p>
    <w:p>
      <w:pPr>
        <w:keepNext/>
        <w:spacing w:before="70" w:after="28"/>
      </w:pPr>
      <w:r>
        <w:rPr>
          <w:rFonts w:ascii="맑은 고딕" w:hAnsi="맑은 고딕" w:eastAsia="맑은 고딕"/>
          <w:b/>
          <w:color w:val="13283F"/>
          <w:sz w:val="20"/>
        </w:rPr>
        <w:t>KG IT BANK · 핀테크 서비스를 위한 풀스택 개발자 양성 과정</w:t>
      </w:r>
      <w:r>
        <w:rPr>
          <w:rFonts w:ascii="맑은 고딕" w:hAnsi="맑은 고딕" w:eastAsia="맑은 고딕"/>
          <w:b w:val="0"/>
          <w:color w:val="5C6670"/>
          <w:sz w:val="16"/>
        </w:rPr>
        <w:t xml:space="preserve">  |  2024.08.05 – 2025.02.13</w:t>
      </w:r>
    </w:p>
    <w:p>
      <w:pPr>
        <w:spacing w:after="50" w:line="271" w:lineRule="auto"/>
      </w:pPr>
      <w:r>
        <w:rPr>
          <w:rFonts w:ascii="맑은 고딕" w:hAnsi="맑은 고딕" w:eastAsia="맑은 고딕"/>
          <w:b w:val="0"/>
          <w:color w:val="13283F"/>
          <w:sz w:val="17"/>
        </w:rPr>
        <w:t>Java, Spring Boot, SQL, JavaScript 기반 웹 서비스 설계와 팀 프로젝트 수행</w:t>
      </w:r>
    </w:p>
    <w:p>
      <w:pPr>
        <w:keepNext/>
        <w:spacing w:before="70" w:after="28"/>
      </w:pPr>
      <w:r>
        <w:rPr>
          <w:rFonts w:ascii="맑은 고딕" w:hAnsi="맑은 고딕" w:eastAsia="맑은 고딕"/>
          <w:b/>
          <w:color w:val="13283F"/>
          <w:sz w:val="20"/>
        </w:rPr>
        <w:t>여주대학교 · 컴퓨터정보과</w:t>
      </w:r>
      <w:r>
        <w:rPr>
          <w:rFonts w:ascii="맑은 고딕" w:hAnsi="맑은 고딕" w:eastAsia="맑은 고딕"/>
          <w:b w:val="0"/>
          <w:color w:val="5C6670"/>
          <w:sz w:val="16"/>
        </w:rPr>
        <w:t xml:space="preserve">  |  2016.03 – 2020.02 · 졸업</w:t>
      </w:r>
    </w:p>
    <w:p>
      <w:r>
        <w:br w:type="page"/>
      </w:r>
    </w:p>
    <w:p>
      <w:pPr>
        <w:keepNext/>
        <w:spacing w:before="120" w:after="70"/>
        <w:pBdr>
          <w:bottom w:val="single" w:sz="7" w:space="2" w:color="D9E0E6"/>
        </w:pBdr>
      </w:pPr>
      <w:r>
        <w:rPr>
          <w:rFonts w:ascii="맑은 고딕" w:hAnsi="맑은 고딕" w:eastAsia="맑은 고딕"/>
          <w:b/>
          <w:color w:val="13283F"/>
          <w:sz w:val="22"/>
        </w:rPr>
        <w:t>SELECTED PROJECTS</w:t>
      </w:r>
    </w:p>
    <w:p>
      <w:pPr>
        <w:keepNext/>
        <w:spacing w:before="70" w:after="28"/>
      </w:pPr>
      <w:r>
        <w:rPr>
          <w:rFonts w:ascii="맑은 고딕" w:hAnsi="맑은 고딕" w:eastAsia="맑은 고딕"/>
          <w:b/>
          <w:color w:val="13283F"/>
          <w:sz w:val="20"/>
        </w:rPr>
        <w:t>BidMatch · AI 기반 공공입찰 맞춤 추천·자가 자격 진단 서비스</w:t>
      </w:r>
      <w:r>
        <w:rPr>
          <w:rFonts w:ascii="맑은 고딕" w:hAnsi="맑은 고딕" w:eastAsia="맑은 고딕"/>
          <w:b w:val="0"/>
          <w:color w:val="5C6670"/>
          <w:sz w:val="16"/>
        </w:rPr>
        <w:t xml:space="preserve">  |  2026.07.09 – 2026.08.07 · 5인 팀 PL</w:t>
      </w:r>
    </w:p>
    <w:p>
      <w:pPr>
        <w:spacing w:after="40" w:line="271" w:lineRule="auto"/>
      </w:pPr>
      <w:r>
        <w:rPr>
          <w:rFonts w:ascii="맑은 고딕" w:hAnsi="맑은 고딕" w:eastAsia="맑은 고딕"/>
          <w:b w:val="0"/>
          <w:color w:val="5C6670"/>
          <w:sz w:val="17"/>
        </w:rPr>
        <w:t>나라장터 공고와 기업정보를 연결해 맞춤 공고 추천, 근거 기반 자가 자격 진단, 알림과 고객센터를 제공하는 서비스</w:t>
      </w:r>
    </w:p>
    <w:p>
      <w:pPr>
        <w:pStyle w:val="ListBullet"/>
        <w:keepLines/>
        <w:spacing w:after="24" w:line="259" w:lineRule="auto"/>
        <w:ind w:left="255" w:hanging="125"/>
      </w:pPr>
      <w:r>
        <w:rPr>
          <w:rFonts w:ascii="맑은 고딕" w:hAnsi="맑은 고딕" w:eastAsia="맑은 고딕"/>
          <w:b w:val="0"/>
          <w:color w:val="13283F"/>
          <w:sz w:val="17"/>
        </w:rPr>
        <w:t>Java 17·Spring Boot로 일반/기업회원 인증, 기업정보·면허·실적, 고객센터와 SSE 알림 API 구현</w:t>
      </w:r>
    </w:p>
    <w:p>
      <w:pPr>
        <w:pStyle w:val="ListBullet"/>
        <w:keepLines/>
        <w:spacing w:after="24" w:line="259" w:lineRule="auto"/>
        <w:ind w:left="255" w:hanging="125"/>
      </w:pPr>
      <w:r>
        <w:rPr>
          <w:rFonts w:ascii="맑은 고딕" w:hAnsi="맑은 고딕" w:eastAsia="맑은 고딕"/>
          <w:b w:val="0"/>
          <w:color w:val="13283F"/>
          <w:sz w:val="17"/>
        </w:rPr>
        <w:t>React 사용자 화면을 연동하고 Bruno 요청으로 Backend·AI API 계약과 예외 응답 검증</w:t>
      </w:r>
    </w:p>
    <w:p>
      <w:pPr>
        <w:pStyle w:val="ListBullet"/>
        <w:keepLines/>
        <w:spacing w:after="24" w:line="259" w:lineRule="auto"/>
        <w:ind w:left="255" w:hanging="125"/>
      </w:pPr>
      <w:r>
        <w:rPr>
          <w:rFonts w:ascii="맑은 고딕" w:hAnsi="맑은 고딕" w:eastAsia="맑은 고딕"/>
          <w:b w:val="0"/>
          <w:color w:val="13283F"/>
          <w:sz w:val="17"/>
        </w:rPr>
        <w:t>FAQ RAG 챗봇에 역할별 검색, 낮은 유사도 차단, 다중 의도, LLM fallback과 민감정보 마스킹 적용</w:t>
      </w:r>
    </w:p>
    <w:p>
      <w:pPr>
        <w:pStyle w:val="ListBullet"/>
        <w:keepLines/>
        <w:spacing w:after="24" w:line="259" w:lineRule="auto"/>
        <w:ind w:left="255" w:hanging="125"/>
      </w:pPr>
      <w:r>
        <w:rPr>
          <w:rFonts w:ascii="맑은 고딕" w:hAnsi="맑은 고딕" w:eastAsia="맑은 고딕"/>
          <w:b w:val="0"/>
          <w:color w:val="13283F"/>
          <w:sz w:val="17"/>
        </w:rPr>
        <w:t>BGE-M3 근거 검색과 Qwen 유형 분류 결과를 Spring 규칙 판정으로 재검증하는 자가 자격 진단 구조 설계</w:t>
      </w:r>
    </w:p>
    <w:p>
      <w:pPr>
        <w:pStyle w:val="ListBullet"/>
        <w:keepLines/>
        <w:spacing w:after="24" w:line="259" w:lineRule="auto"/>
        <w:ind w:left="255" w:hanging="125"/>
      </w:pPr>
      <w:r>
        <w:rPr>
          <w:rFonts w:ascii="맑은 고딕" w:hAnsi="맑은 고딕" w:eastAsia="맑은 고딕"/>
          <w:b w:val="0"/>
          <w:color w:val="13283F"/>
          <w:sz w:val="17"/>
        </w:rPr>
        <w:t>병렬 개발 중 Flyway 버전·체크섬·레거시 스키마 충돌을 적용 이력을 보존하는 후속 마이그레이션으로 해결</w:t>
      </w:r>
    </w:p>
    <w:p>
      <w:pPr>
        <w:pStyle w:val="ListBullet"/>
        <w:keepLines/>
        <w:spacing w:after="24" w:line="259" w:lineRule="auto"/>
        <w:ind w:left="255" w:hanging="125"/>
      </w:pPr>
      <w:r>
        <w:rPr>
          <w:rFonts w:ascii="맑은 고딕" w:hAnsi="맑은 고딕" w:eastAsia="맑은 고딕"/>
          <w:b w:val="0"/>
          <w:color w:val="13283F"/>
          <w:sz w:val="17"/>
        </w:rPr>
        <w:t>5개 저장소 118개 비병합 커밋 기여, AI pytest 242건, Backend 테스트, 사용자·관리자 Frontend 빌드 통과</w:t>
      </w:r>
    </w:p>
    <w:p>
      <w:pPr>
        <w:spacing w:after="40" w:line="271" w:lineRule="auto"/>
      </w:pPr>
      <w:r>
        <w:rPr>
          <w:rFonts w:ascii="맑은 고딕" w:hAnsi="맑은 고딕" w:eastAsia="맑은 고딕"/>
          <w:b w:val="0"/>
          <w:color w:val="159A9C"/>
          <w:sz w:val="16"/>
        </w:rPr>
        <w:t>기술: Spring Boot · FastAPI · React · PostgreSQL · Redis · BGE-M3 · Qwen/Ollama · RAG · PyMuPDF · Flyway · Docker(실행·검증)</w:t>
      </w:r>
    </w:p>
    <w:p>
      <w:pPr>
        <w:keepNext/>
        <w:spacing w:before="70" w:after="28"/>
      </w:pPr>
      <w:r>
        <w:rPr>
          <w:rFonts w:ascii="맑은 고딕" w:hAnsi="맑은 고딕" w:eastAsia="맑은 고딕"/>
          <w:b/>
          <w:color w:val="13283F"/>
          <w:sz w:val="20"/>
        </w:rPr>
        <w:t>지능형 교통 관제 시스템</w:t>
      </w:r>
      <w:r>
        <w:rPr>
          <w:rFonts w:ascii="맑은 고딕" w:hAnsi="맑은 고딕" w:eastAsia="맑은 고딕"/>
          <w:b w:val="0"/>
          <w:color w:val="5C6670"/>
          <w:sz w:val="16"/>
        </w:rPr>
        <w:t xml:space="preserve">  |  2026.07.02 – 2026.07.07 · 개인</w:t>
      </w:r>
    </w:p>
    <w:p>
      <w:pPr>
        <w:pStyle w:val="ListBullet"/>
        <w:keepLines/>
        <w:spacing w:after="24" w:line="259" w:lineRule="auto"/>
        <w:ind w:left="255" w:hanging="125"/>
      </w:pPr>
      <w:r>
        <w:rPr>
          <w:rFonts w:ascii="맑은 고딕" w:hAnsi="맑은 고딕" w:eastAsia="맑은 고딕"/>
          <w:b w:val="0"/>
          <w:color w:val="13283F"/>
          <w:sz w:val="17"/>
        </w:rPr>
        <w:t>YOLOv8 차량 탐지 결과와 Supabase 로그 조회를 LLM Function Calling으로 연결</w:t>
      </w:r>
    </w:p>
    <w:p>
      <w:pPr>
        <w:pStyle w:val="ListBullet"/>
        <w:keepLines/>
        <w:spacing w:after="24" w:line="259" w:lineRule="auto"/>
        <w:ind w:left="255" w:hanging="125"/>
      </w:pPr>
      <w:r>
        <w:rPr>
          <w:rFonts w:ascii="맑은 고딕" w:hAnsi="맑은 고딕" w:eastAsia="맑은 고딕"/>
          <w:b w:val="0"/>
          <w:color w:val="13283F"/>
          <w:sz w:val="17"/>
        </w:rPr>
        <w:t>날짜 환각과 도구 호출 오류를 시간 파서·DB 결과 검증·대체 모델 경로로 완화하고 Word 관제 일지 생성</w:t>
      </w:r>
    </w:p>
    <w:p>
      <w:pPr>
        <w:keepNext/>
        <w:spacing w:before="70" w:after="28"/>
      </w:pPr>
      <w:r>
        <w:rPr>
          <w:rFonts w:ascii="맑은 고딕" w:hAnsi="맑은 고딕" w:eastAsia="맑은 고딕"/>
          <w:b/>
          <w:color w:val="13283F"/>
          <w:sz w:val="20"/>
        </w:rPr>
        <w:t>CCTV 교통량 이상탐지·예측</w:t>
      </w:r>
      <w:r>
        <w:rPr>
          <w:rFonts w:ascii="맑은 고딕" w:hAnsi="맑은 고딕" w:eastAsia="맑은 고딕"/>
          <w:b w:val="0"/>
          <w:color w:val="5C6670"/>
          <w:sz w:val="16"/>
        </w:rPr>
        <w:t xml:space="preserve">  |  2026.06.25 – 2026.07.01 · 개인</w:t>
      </w:r>
    </w:p>
    <w:p>
      <w:pPr>
        <w:pStyle w:val="ListBullet"/>
        <w:keepLines/>
        <w:spacing w:after="24" w:line="259" w:lineRule="auto"/>
        <w:ind w:left="255" w:hanging="125"/>
      </w:pPr>
      <w:r>
        <w:rPr>
          <w:rFonts w:ascii="맑은 고딕" w:hAnsi="맑은 고딕" w:eastAsia="맑은 고딕"/>
          <w:b w:val="0"/>
          <w:color w:val="13283F"/>
          <w:sz w:val="17"/>
        </w:rPr>
        <w:t>YOLOv8 탐지, LSTM Autoencoder 이상탐지, ITS CCTV, Supabase 로그를 Streamlit 화면으로 통합</w:t>
      </w:r>
    </w:p>
    <w:p>
      <w:pPr>
        <w:pStyle w:val="ListBullet"/>
        <w:keepLines/>
        <w:spacing w:after="24" w:line="259" w:lineRule="auto"/>
        <w:ind w:left="255" w:hanging="125"/>
      </w:pPr>
      <w:r>
        <w:rPr>
          <w:rFonts w:ascii="맑은 고딕" w:hAnsi="맑은 고딕" w:eastAsia="맑은 고딕"/>
          <w:b w:val="0"/>
          <w:color w:val="13283F"/>
          <w:sz w:val="17"/>
        </w:rPr>
        <w:t>입력 차원 불일치와 영상 지연을 reshape, 프레임 스킵, 표시 영상 리사이징으로 해결</w:t>
      </w:r>
    </w:p>
    <w:p>
      <w:pPr>
        <w:keepNext/>
        <w:spacing w:before="70" w:after="28"/>
      </w:pPr>
      <w:r>
        <w:rPr>
          <w:rFonts w:ascii="맑은 고딕" w:hAnsi="맑은 고딕" w:eastAsia="맑은 고딕"/>
          <w:b/>
          <w:color w:val="13283F"/>
          <w:sz w:val="20"/>
        </w:rPr>
        <w:t>항공편 지연 예측</w:t>
      </w:r>
      <w:r>
        <w:rPr>
          <w:rFonts w:ascii="맑은 고딕" w:hAnsi="맑은 고딕" w:eastAsia="맑은 고딕"/>
          <w:b w:val="0"/>
          <w:color w:val="5C6670"/>
          <w:sz w:val="16"/>
        </w:rPr>
        <w:t xml:space="preserve">  |  2026.06.18 – 2026.06.24 · 개인</w:t>
      </w:r>
    </w:p>
    <w:p>
      <w:pPr>
        <w:pStyle w:val="ListBullet"/>
        <w:keepLines/>
        <w:spacing w:after="24" w:line="259" w:lineRule="auto"/>
        <w:ind w:left="255" w:hanging="125"/>
      </w:pPr>
      <w:r>
        <w:rPr>
          <w:rFonts w:ascii="맑은 고딕" w:hAnsi="맑은 고딕" w:eastAsia="맑은 고딕"/>
          <w:b w:val="0"/>
          <w:color w:val="13283F"/>
          <w:sz w:val="17"/>
        </w:rPr>
        <w:t>약 25만 건 데이터를 전처리하고 XGBoost 등 모델을 비교해 불균형 데이터의 지연 Recall 중심으로 평가</w:t>
      </w:r>
    </w:p>
    <w:p>
      <w:pPr>
        <w:pStyle w:val="ListBullet"/>
        <w:keepLines/>
        <w:spacing w:after="24" w:line="259" w:lineRule="auto"/>
        <w:ind w:left="255" w:hanging="125"/>
      </w:pPr>
      <w:r>
        <w:rPr>
          <w:rFonts w:ascii="맑은 고딕" w:hAnsi="맑은 고딕" w:eastAsia="맑은 고딕"/>
          <w:b w:val="0"/>
          <w:color w:val="13283F"/>
          <w:sz w:val="17"/>
        </w:rPr>
        <w:t>전처리·모델을 scikit-learn Pipeline으로 패키징해 Streamlit에 연결, 프로젝트 보고서 기준 Recall 65%·ROC-AUC 0.785 기록</w:t>
      </w:r>
    </w:p>
    <w:p>
      <w:pPr>
        <w:keepNext/>
        <w:spacing w:before="70" w:after="28"/>
      </w:pPr>
      <w:r>
        <w:rPr>
          <w:rFonts w:ascii="맑은 고딕" w:hAnsi="맑은 고딕" w:eastAsia="맑은 고딕"/>
          <w:b/>
          <w:color w:val="13283F"/>
          <w:sz w:val="20"/>
        </w:rPr>
        <w:t>맞춤 공고 자동 수집·메일 알림 프로토타입</w:t>
      </w:r>
      <w:r>
        <w:rPr>
          <w:rFonts w:ascii="맑은 고딕" w:hAnsi="맑은 고딕" w:eastAsia="맑은 고딕"/>
          <w:b w:val="0"/>
          <w:color w:val="5C6670"/>
          <w:sz w:val="16"/>
        </w:rPr>
        <w:t xml:space="preserve">  |  2026.06.11 – 2026.06.17 · 팀 PL</w:t>
      </w:r>
    </w:p>
    <w:p>
      <w:pPr>
        <w:pStyle w:val="ListBullet"/>
        <w:keepLines/>
        <w:spacing w:after="24" w:line="259" w:lineRule="auto"/>
        <w:ind w:left="255" w:hanging="125"/>
      </w:pPr>
      <w:r>
        <w:rPr>
          <w:rFonts w:ascii="맑은 고딕" w:hAnsi="맑은 고딕" w:eastAsia="맑은 고딕"/>
          <w:b w:val="0"/>
          <w:color w:val="13283F"/>
          <w:sz w:val="17"/>
        </w:rPr>
        <w:t>Flask·React로 OAuth/JWT 인증, Gmail 알림, Gemini 공고 요약, APScheduler 배치를 연결</w:t>
      </w:r>
    </w:p>
    <w:p>
      <w:pPr>
        <w:pStyle w:val="ListBullet"/>
        <w:keepLines/>
        <w:spacing w:after="24" w:line="259" w:lineRule="auto"/>
        <w:ind w:left="255" w:hanging="125"/>
      </w:pPr>
      <w:r>
        <w:rPr>
          <w:rFonts w:ascii="맑은 고딕" w:hAnsi="맑은 고딕" w:eastAsia="맑은 고딕"/>
          <w:b w:val="0"/>
          <w:color w:val="13283F"/>
          <w:sz w:val="17"/>
        </w:rPr>
        <w:t>UTC/KST 발송 시간 차이를 Asia/Seoul 기준으로 보정하고 최종 Spring·FastAPI 프로젝트로 구조 확장</w:t>
      </w:r>
    </w:p>
    <w:p>
      <w:pPr>
        <w:keepNext/>
        <w:spacing w:before="70" w:after="28"/>
      </w:pPr>
      <w:r>
        <w:rPr>
          <w:rFonts w:ascii="맑은 고딕" w:hAnsi="맑은 고딕" w:eastAsia="맑은 고딕"/>
          <w:b/>
          <w:color w:val="13283F"/>
          <w:sz w:val="20"/>
        </w:rPr>
        <w:t>Spike · Spring Boot 기반 금융 서비스</w:t>
      </w:r>
      <w:r>
        <w:rPr>
          <w:rFonts w:ascii="맑은 고딕" w:hAnsi="맑은 고딕" w:eastAsia="맑은 고딕"/>
          <w:b w:val="0"/>
          <w:color w:val="5C6670"/>
          <w:sz w:val="16"/>
        </w:rPr>
        <w:t xml:space="preserve">  |  2025.01 – 2025.02 · 팀 프로젝트</w:t>
      </w:r>
    </w:p>
    <w:p>
      <w:pPr>
        <w:pStyle w:val="ListBullet"/>
        <w:keepLines/>
        <w:spacing w:after="24" w:line="259" w:lineRule="auto"/>
        <w:ind w:left="255" w:hanging="125"/>
      </w:pPr>
      <w:r>
        <w:rPr>
          <w:rFonts w:ascii="맑은 고딕" w:hAnsi="맑은 고딕" w:eastAsia="맑은 고딕"/>
          <w:b w:val="0"/>
          <w:color w:val="13283F"/>
          <w:sz w:val="17"/>
        </w:rPr>
        <w:t>Spring Security와 BCrypt를 적용한 회원가입·로그인, 역할별 접근 제어와 마이페이지 구현</w:t>
      </w:r>
    </w:p>
    <w:p>
      <w:pPr>
        <w:pStyle w:val="ListBullet"/>
        <w:keepLines/>
        <w:spacing w:after="24" w:line="259" w:lineRule="auto"/>
        <w:ind w:left="255" w:hanging="125"/>
      </w:pPr>
      <w:r>
        <w:rPr>
          <w:rFonts w:ascii="맑은 고딕" w:hAnsi="맑은 고딕" w:eastAsia="맑은 고딕"/>
          <w:b w:val="0"/>
          <w:color w:val="13283F"/>
          <w:sz w:val="17"/>
        </w:rPr>
        <w:t>관리자 사용자 CRUD·페이징과 보이스피싱 의심 계좌 신고·검토·상태 변경 흐름 구현</w:t>
      </w:r>
    </w:p>
    <w:p>
      <w:pPr>
        <w:spacing w:after="40" w:line="271" w:lineRule="auto"/>
      </w:pPr>
      <w:r>
        <w:rPr>
          <w:rFonts w:ascii="맑은 고딕" w:hAnsi="맑은 고딕" w:eastAsia="맑은 고딕"/>
          <w:b w:val="0"/>
          <w:color w:val="159A9C"/>
          <w:sz w:val="16"/>
        </w:rPr>
        <w:t>기술: Java 17 · Spring Boot 2.7 · JSP · JPA · MyBatis · Oracle DB</w:t>
      </w:r>
    </w:p>
    <w:p>
      <w:pPr>
        <w:keepNext/>
        <w:spacing w:before="120" w:after="70"/>
        <w:pBdr>
          <w:bottom w:val="single" w:sz="7" w:space="2" w:color="D9E0E6"/>
        </w:pBdr>
      </w:pPr>
      <w:r>
        <w:rPr>
          <w:rFonts w:ascii="맑은 고딕" w:hAnsi="맑은 고딕" w:eastAsia="맑은 고딕"/>
          <w:b/>
          <w:color w:val="13283F"/>
          <w:sz w:val="22"/>
        </w:rPr>
        <w:t>PORTFOLIO</w:t>
      </w:r>
    </w:p>
    <w:p>
      <w:pPr>
        <w:spacing w:after="16" w:line="259" w:lineRule="auto"/>
      </w:pPr>
      <w:r>
        <w:rPr>
          <w:rFonts w:ascii="맑은 고딕" w:hAnsi="맑은 고딕" w:eastAsia="맑은 고딕"/>
          <w:b/>
          <w:color w:val="13283F"/>
          <w:sz w:val="17"/>
        </w:rPr>
        <w:t>Portfolio</w:t>
      </w:r>
      <w:hyperlink r:id="rId11">
        <w:r>
          <w:rPr>
            <w:rFonts w:ascii="맑은 고딕" w:hAnsi="맑은 고딕" w:eastAsia="맑은 고딕"/>
            <w:b w:val="0"/>
            <w:color w:val="13283F"/>
            <w:sz w:val="17"/>
          </w:rPr>
        </w:r>
      </w:hyperlink>
    </w:p>
    <w:p>
      <w:pPr>
        <w:spacing w:after="16" w:line="259" w:lineRule="auto"/>
      </w:pPr>
      <w:r>
        <w:rPr>
          <w:rFonts w:ascii="맑은 고딕" w:hAnsi="맑은 고딕" w:eastAsia="맑은 고딕"/>
          <w:b/>
          <w:color w:val="13283F"/>
          <w:sz w:val="17"/>
        </w:rPr>
        <w:t>GitHub</w:t>
      </w:r>
      <w:hyperlink r:id="rId12">
        <w:r>
          <w:rPr>
            <w:rFonts w:ascii="맑은 고딕" w:hAnsi="맑은 고딕" w:eastAsia="맑은 고딕"/>
            <w:b w:val="0"/>
            <w:color w:val="13283F"/>
            <w:sz w:val="17"/>
          </w:rPr>
        </w:r>
      </w:hyperlink>
    </w:p>
    <w:p>
      <w:pPr>
        <w:spacing w:after="16" w:line="259" w:lineRule="auto"/>
      </w:pPr>
      <w:r>
        <w:rPr>
          <w:rFonts w:ascii="맑은 고딕" w:hAnsi="맑은 고딕" w:eastAsia="맑은 고딕"/>
          <w:b/>
          <w:color w:val="13283F"/>
          <w:sz w:val="17"/>
        </w:rPr>
        <w:t>BidMatch Project</w:t>
      </w:r>
      <w:hyperlink r:id="rId13">
        <w:r>
          <w:rPr>
            <w:rFonts w:ascii="맑은 고딕" w:hAnsi="맑은 고딕" w:eastAsia="맑은 고딕"/>
            <w:b w:val="0"/>
            <w:color w:val="13283F"/>
            <w:sz w:val="17"/>
          </w:rPr>
        </w:r>
      </w:hyperlink>
    </w:p>
    <w:p>
      <w:pPr>
        <w:spacing w:after="16" w:line="259" w:lineRule="auto"/>
      </w:pPr>
      <w:r>
        <w:rPr>
          <w:rFonts w:ascii="맑은 고딕" w:hAnsi="맑은 고딕" w:eastAsia="맑은 고딕"/>
          <w:b/>
          <w:color w:val="13283F"/>
          <w:sz w:val="17"/>
        </w:rPr>
        <w:t>BidMatch Service</w:t>
      </w:r>
      <w:hyperlink r:id="rId14">
        <w:r>
          <w:rPr>
            <w:rFonts w:ascii="맑은 고딕" w:hAnsi="맑은 고딕" w:eastAsia="맑은 고딕"/>
            <w:b w:val="0"/>
            <w:color w:val="13283F"/>
            <w:sz w:val="17"/>
          </w:rPr>
        </w:r>
      </w:hyperlink>
    </w:p>
    <w:p>
      <w:r>
        <w:br w:type="page"/>
      </w:r>
    </w:p>
    <w:p>
      <w:pPr>
        <w:spacing w:after="40"/>
      </w:pPr>
      <w:r>
        <w:rPr>
          <w:rFonts w:ascii="맑은 고딕" w:hAnsi="맑은 고딕" w:eastAsia="맑은 고딕"/>
          <w:b/>
          <w:color w:val="13283F"/>
          <w:sz w:val="44"/>
        </w:rPr>
        <w:t>자기소개서</w:t>
      </w:r>
    </w:p>
    <w:p>
      <w:pPr>
        <w:spacing w:after="440"/>
      </w:pPr>
      <w:r>
        <w:rPr>
          <w:rFonts w:ascii="맑은 고딕" w:hAnsi="맑은 고딕" w:eastAsia="맑은 고딕"/>
          <w:b/>
          <w:color w:val="159A9C"/>
          <w:sz w:val="18"/>
        </w:rPr>
        <w:t>김종록  |  BACKEND &amp; AI APPLICATION DEVELOPER</w:t>
      </w:r>
    </w:p>
    <w:p>
      <w:pPr>
        <w:keepNext/>
        <w:pageBreakBefore w:val="0"/>
        <w:spacing w:before="0" w:after="300"/>
        <w:pBdr>
          <w:bottom w:val="single" w:sz="8" w:space="5" w:color="D9E0E6"/>
        </w:pBdr>
      </w:pPr>
      <w:r>
        <w:rPr>
          <w:rFonts w:ascii="맑은 고딕" w:hAnsi="맑은 고딕" w:eastAsia="맑은 고딕"/>
          <w:b/>
          <w:color w:val="159A9C"/>
          <w:sz w:val="28"/>
        </w:rPr>
        <w:t xml:space="preserve">01  </w:t>
      </w:r>
      <w:r>
        <w:rPr>
          <w:rFonts w:ascii="맑은 고딕" w:hAnsi="맑은 고딕" w:eastAsia="맑은 고딕"/>
          <w:b/>
          <w:color w:val="13283F"/>
          <w:sz w:val="28"/>
        </w:rPr>
        <w:t>사용자의 문제에서 출발해, 안정적인 서비스로 연결하다</w:t>
      </w:r>
    </w:p>
    <w:p>
      <w:pPr>
        <w:widowControl/>
        <w:spacing w:line="336" w:lineRule="auto" w:after="120"/>
        <w:jc w:val="both"/>
      </w:pPr>
      <w:r>
        <w:rPr>
          <w:rFonts w:ascii="맑은 고딕" w:hAnsi="맑은 고딕" w:eastAsia="맑은 고딕"/>
          <w:b w:val="0"/>
          <w:color w:val="13283F"/>
          <w:sz w:val="18"/>
        </w:rPr>
        <w:t>병원 전산실에서 근무하며 30개 이상의 부서에서 발생하는 시스템 요청과 장애를 처리했습니다. 같은 기능도 사용자의 업무와 상황에 따라 전혀 다른 문제로 이어질 수 있었고, 기술적으로 정상인 시스템도 사용자가 이해하고 활용하지 못하면 좋은 서비스가 될 수 없다는 점을 배웠습니다.</w:t>
      </w:r>
    </w:p>
    <w:p>
      <w:pPr>
        <w:widowControl/>
        <w:spacing w:line="336" w:lineRule="auto" w:after="120"/>
        <w:jc w:val="both"/>
      </w:pPr>
      <w:r>
        <w:rPr>
          <w:rFonts w:ascii="맑은 고딕" w:hAnsi="맑은 고딕" w:eastAsia="맑은 고딕"/>
          <w:b w:val="0"/>
          <w:color w:val="13283F"/>
          <w:sz w:val="18"/>
        </w:rPr>
        <w:t>반복적으로 발생하는 문의는 운영 매뉴얼과 교육 자료로 정리하고, 신규 시스템 도입과 개편 과정에서는 비IT 직군 사용자를 대상으로 교육을 진행했습니다. 특히 코로나19 기간에는 전자결재와 원격 OA 접근 체계 전환 과정에서 사용자 안내와 장애 대응을 담당했습니다. 이러한 경험을 통해 눈앞의 오류만 해결하는 것보다 문제가 발생한 원인과 사용자의 업무 흐름을 함께 이해하는 것이 중요하다는 사실을 알게 되었습니다.</w:t>
      </w:r>
    </w:p>
    <w:p>
      <w:pPr>
        <w:widowControl/>
        <w:spacing w:line="336" w:lineRule="auto" w:after="120"/>
        <w:jc w:val="both"/>
      </w:pPr>
      <w:r>
        <w:rPr>
          <w:rFonts w:ascii="맑은 고딕" w:hAnsi="맑은 고딕" w:eastAsia="맑은 고딕"/>
          <w:b w:val="0"/>
          <w:color w:val="13283F"/>
          <w:sz w:val="18"/>
        </w:rPr>
        <w:t>업무를 수행하면서 시스템을 사용하는 사람을 지원하는 역할을 넘어, 시스템의 구조를 직접 설계하고 구현하고 싶다는 목표가 생겼습니다. 이를 계기로 Java와 Spring Boot 기반 풀스택 개발 과정을 이수했고, 이후 정형 데이터를 활용한 머신러닝, 영상·시계열 딥러닝, LLM 에이전트 프로젝트를 차례로 수행했습니다.</w:t>
      </w:r>
    </w:p>
    <w:p>
      <w:pPr>
        <w:widowControl/>
        <w:spacing w:line="336" w:lineRule="auto" w:after="120"/>
        <w:jc w:val="both"/>
      </w:pPr>
      <w:r>
        <w:rPr>
          <w:rFonts w:ascii="맑은 고딕" w:hAnsi="맑은 고딕" w:eastAsia="맑은 고딕"/>
          <w:b w:val="0"/>
          <w:color w:val="13283F"/>
          <w:sz w:val="18"/>
        </w:rPr>
        <w:t>최종 프로젝트인 BidMatch에서는 5인 팀에서 프로젝트 리더(PL)를 맡아 회원·기업 인증, 기업정보·면허·실적 관리, 고객센터와 실시간 알림 API를 구현했습니다. 또한 FAQ RAG 챗봇과 첨부문서 자가 자격 진단을 개발하며 Spring Boot 백엔드와 FastAPI AI 기능을 하나의 사용자 흐름으로 연결했습니다.</w:t>
      </w:r>
    </w:p>
    <w:p>
      <w:pPr>
        <w:widowControl/>
        <w:spacing w:line="336" w:lineRule="auto" w:after="120"/>
        <w:jc w:val="both"/>
      </w:pPr>
      <w:r>
        <w:rPr>
          <w:rFonts w:ascii="맑은 고딕" w:hAnsi="맑은 고딕" w:eastAsia="맑은 고딕"/>
          <w:b w:val="0"/>
          <w:color w:val="13283F"/>
          <w:sz w:val="18"/>
        </w:rPr>
        <w:t>이러한 경험을 바탕으로 단순히 요구사항에 맞춰 코드를 작성하는 개발자가 아니라, 사용자의 문제를 이해하고 안정적인 서비스로 풀어내는 백엔드·AI 응용 개발자로 성장하고 있습니다.</w:t>
      </w:r>
    </w:p>
    <w:p>
      <w:pPr>
        <w:keepNext/>
        <w:pageBreakBefore w:val="0"/>
        <w:spacing w:before="360" w:after="300"/>
        <w:pBdr>
          <w:bottom w:val="single" w:sz="8" w:space="5" w:color="D9E0E6"/>
        </w:pBdr>
      </w:pPr>
      <w:r>
        <w:rPr>
          <w:rFonts w:ascii="맑은 고딕" w:hAnsi="맑은 고딕" w:eastAsia="맑은 고딕"/>
          <w:b/>
          <w:color w:val="159A9C"/>
          <w:sz w:val="28"/>
        </w:rPr>
        <w:t xml:space="preserve">02  </w:t>
      </w:r>
      <w:r>
        <w:rPr>
          <w:rFonts w:ascii="맑은 고딕" w:hAnsi="맑은 고딕" w:eastAsia="맑은 고딕"/>
          <w:b/>
          <w:color w:val="13283F"/>
          <w:sz w:val="28"/>
        </w:rPr>
        <w:t>문제를 임시로 덮지 않고 재발하지 않는 구조를 고민하다</w:t>
      </w:r>
    </w:p>
    <w:p>
      <w:pPr>
        <w:widowControl/>
        <w:spacing w:line="336" w:lineRule="auto" w:after="120"/>
        <w:jc w:val="both"/>
      </w:pPr>
      <w:r>
        <w:rPr>
          <w:rFonts w:ascii="맑은 고딕" w:hAnsi="맑은 고딕" w:eastAsia="맑은 고딕"/>
          <w:b w:val="0"/>
          <w:color w:val="13283F"/>
          <w:sz w:val="18"/>
        </w:rPr>
        <w:t>BidMatch 개발 과정에서 여러 팀원이 동시에 데이터베이스(DB) 스키마를 변경하면서 Flyway 마이그레이션 버전 중복과 적용된 파일의 체크섬 불일치 문제가 발생했습니다. 일부 개발자의 환경에서는 정상적으로 실행됐지만, 다른 환경에서는 애플리케이션이 시작되지 않거나 기존 데이터베이스 구조와 최신 JPA 엔티티 정의가 일치하지 않았습니다.</w:t>
      </w:r>
    </w:p>
    <w:p>
      <w:pPr>
        <w:widowControl/>
        <w:spacing w:line="336" w:lineRule="auto" w:after="120"/>
        <w:jc w:val="both"/>
      </w:pPr>
      <w:r>
        <w:rPr>
          <w:rFonts w:ascii="맑은 고딕" w:hAnsi="맑은 고딕" w:eastAsia="맑은 고딕"/>
          <w:b w:val="0"/>
          <w:color w:val="13283F"/>
          <w:sz w:val="18"/>
        </w:rPr>
        <w:t>이미 실행된 마이그레이션 파일을 수정하거나 개발자의 로컬 데이터베이스를 강제로 초기화하면 당장의 오류는 해결할 수 있었습니다. 그러나 이러한 방식은 다른 개발 환경이나 향후 배포 환경에서 같은 문제를 다시 발생시킬 가능성이 있었습니다.</w:t>
      </w:r>
    </w:p>
    <w:p>
      <w:pPr>
        <w:widowControl/>
        <w:spacing w:line="336" w:lineRule="auto" w:after="120"/>
        <w:jc w:val="both"/>
      </w:pPr>
      <w:r>
        <w:rPr>
          <w:rFonts w:ascii="맑은 고딕" w:hAnsi="맑은 고딕" w:eastAsia="맑은 고딕"/>
          <w:b w:val="0"/>
          <w:color w:val="13283F"/>
          <w:sz w:val="18"/>
        </w:rPr>
        <w:t>목표는 팀원들의 기존 DB를 초기화하지 않으면서, 기존 DB와 새로 구성한 DB에서 모두 애플리케이션이 실행되도록 만드는 것이었습니다.</w:t>
      </w:r>
    </w:p>
    <w:p>
      <w:pPr>
        <w:widowControl/>
        <w:spacing w:line="336" w:lineRule="auto" w:after="120"/>
        <w:jc w:val="both"/>
      </w:pPr>
      <w:r>
        <w:rPr>
          <w:rFonts w:ascii="맑은 고딕" w:hAnsi="맑은 고딕" w:eastAsia="맑은 고딕"/>
          <w:b w:val="0"/>
          <w:color w:val="13283F"/>
          <w:sz w:val="18"/>
        </w:rPr>
        <w:t>먼저 Git 이력과 적용된 마이그레이션 정보를 비교해 충돌이 발생한 시점과 원인을 확인했습니다. 이후 기존에 적용된 SQL은 변경하지 않고 새로운 버전의 후속 마이그레이션을 추가했습니다. 또한 이전 컬럼명과 최신 JPA 엔티티가 기대하는 컬럼명의 차이를 보정해 기존 데이터를 가진 DB와 새로 구성한 DB 모두에서 애플리케이션이 실행될 수 있도록 했습니다.</w:t>
      </w:r>
    </w:p>
    <w:p>
      <w:pPr>
        <w:widowControl/>
        <w:spacing w:line="336" w:lineRule="auto" w:after="120"/>
        <w:jc w:val="both"/>
      </w:pPr>
      <w:r>
        <w:rPr>
          <w:rFonts w:ascii="맑은 고딕" w:hAnsi="맑은 고딕" w:eastAsia="맑은 고딕"/>
          <w:b w:val="0"/>
          <w:color w:val="13283F"/>
          <w:sz w:val="18"/>
        </w:rPr>
        <w:t>수정 후에는 Spring 애플리케이션이 정상적으로 실행되는지 확인하고 전체 백엔드 테스트도 다시 진행했습니다. 이 내용을 팀원들과 공유하고, 이후에는 마이그레이션 파일을 올리기 전에 버전과 파일 위치, 기존 DB 적용 여부를 먼저 확인하기로 했습니다.</w:t>
      </w:r>
    </w:p>
    <w:p>
      <w:pPr>
        <w:widowControl/>
        <w:spacing w:line="336" w:lineRule="auto" w:after="120"/>
        <w:jc w:val="both"/>
      </w:pPr>
      <w:r>
        <w:rPr>
          <w:rFonts w:ascii="맑은 고딕" w:hAnsi="맑은 고딕" w:eastAsia="맑은 고딕"/>
          <w:b w:val="0"/>
          <w:color w:val="13283F"/>
          <w:sz w:val="18"/>
        </w:rPr>
        <w:t>이 경험을 통해 특정 개발 환경에서만 오류가 사라지는 것은 근본적인 해결이 아니라는 점을 배웠습니다. 기존 DB를 사용하는 팀원과 새로 환경을 만드는 사람 모두 정상적으로 실행할 수 있어야 해결된 것이라고 생각합니다.</w:t>
      </w:r>
    </w:p>
    <w:p>
      <w:pPr>
        <w:keepNext/>
        <w:pageBreakBefore w:val="0"/>
        <w:spacing w:before="360" w:after="300"/>
        <w:pBdr>
          <w:bottom w:val="single" w:sz="8" w:space="5" w:color="D9E0E6"/>
        </w:pBdr>
      </w:pPr>
      <w:r>
        <w:rPr>
          <w:rFonts w:ascii="맑은 고딕" w:hAnsi="맑은 고딕" w:eastAsia="맑은 고딕"/>
          <w:b/>
          <w:color w:val="159A9C"/>
          <w:sz w:val="28"/>
        </w:rPr>
        <w:t xml:space="preserve">03  </w:t>
      </w:r>
      <w:r>
        <w:rPr>
          <w:rFonts w:ascii="맑은 고딕" w:hAnsi="맑은 고딕" w:eastAsia="맑은 고딕"/>
          <w:b/>
          <w:color w:val="13283F"/>
          <w:sz w:val="28"/>
        </w:rPr>
        <w:t>AI의 답을 그대로 믿지 않고 검증 가능한 구조를 만들다</w:t>
      </w:r>
    </w:p>
    <w:p>
      <w:pPr>
        <w:widowControl/>
        <w:spacing w:line="336" w:lineRule="auto" w:after="120"/>
        <w:jc w:val="both"/>
      </w:pPr>
      <w:r>
        <w:rPr>
          <w:rFonts w:ascii="맑은 고딕" w:hAnsi="맑은 고딕" w:eastAsia="맑은 고딕"/>
          <w:b w:val="0"/>
          <w:color w:val="13283F"/>
          <w:sz w:val="18"/>
        </w:rPr>
        <w:t>공공입찰 서비스에서 자격조건을 잘못 안내하면 사용자의 의사결정에 영향을 줄 수 있습니다. 따라서 BidMatch의 자가 자격 진단 기능을 구현할 때 LLM이 공고문 전체를 읽고 최종 결론을 내리도록 하지 않았습니다.</w:t>
      </w:r>
    </w:p>
    <w:p>
      <w:pPr>
        <w:widowControl/>
        <w:spacing w:line="336" w:lineRule="auto" w:after="120"/>
        <w:jc w:val="both"/>
      </w:pPr>
      <w:r>
        <w:rPr>
          <w:rFonts w:ascii="맑은 고딕" w:hAnsi="맑은 고딕" w:eastAsia="맑은 고딕"/>
          <w:b w:val="0"/>
          <w:color w:val="13283F"/>
          <w:sz w:val="18"/>
        </w:rPr>
        <w:t>먼저 BGE-M3 임베딩 모델을 활용해 공고 첨부문서에서 자격과 관련된 근거 문장을 검색했습니다. 이후 LLM은 검색된 문장 중 자격 판단에 필요한 근거 ID를 선택하고, 해당 근거가 지역, 면허, 실적, 인력, 공동수급, 제출서류 중 어떤 유형인지 분류하도록 역할을 제한했습니다. 최종 충족 여부는 Spring Boot가 기업정보와 구조화된 공고 조건을 비교해 판정하도록 구성했습니다.</w:t>
      </w:r>
    </w:p>
    <w:p>
      <w:pPr>
        <w:widowControl/>
        <w:spacing w:line="336" w:lineRule="auto" w:after="120"/>
        <w:jc w:val="both"/>
      </w:pPr>
      <w:r>
        <w:rPr>
          <w:rFonts w:ascii="맑은 고딕" w:hAnsi="맑은 고딕" w:eastAsia="맑은 고딕"/>
          <w:b w:val="0"/>
          <w:color w:val="13283F"/>
          <w:sz w:val="18"/>
        </w:rPr>
        <w:t>LLM이 존재하지 않는 근거를 만들거나 정해진 형식과 다른 응답을 반환하는 경우도 고려했습니다. LLM이 반환한 근거가 실제 원문에 존재하는지 다시 확인하고, 시간 초과나 모델 장애가 발생하면 규칙 기반 기본 진단으로 전환했습니다. 자동으로 판단하기 어려운 조건은 충족으로 단정하지 않고 사용자가 공고 원문을 확인하도록 안내했습니다.</w:t>
      </w:r>
    </w:p>
    <w:p>
      <w:pPr>
        <w:widowControl/>
        <w:spacing w:line="336" w:lineRule="auto" w:after="120"/>
        <w:jc w:val="both"/>
      </w:pPr>
      <w:r>
        <w:rPr>
          <w:rFonts w:ascii="맑은 고딕" w:hAnsi="맑은 고딕" w:eastAsia="맑은 고딕"/>
          <w:b w:val="0"/>
          <w:color w:val="13283F"/>
          <w:sz w:val="18"/>
        </w:rPr>
        <w:t>FAQ RAG 챗봇에서도 유사도 점수가 낮은 질문을 억지로 기존 FAQ와 연결하지 않도록 차단 기준을 두었습니다. 사용자 역할에 따른 검색 범위와 여러 의도가 포함된 질문 처리를 적용하고, LLM 응답에 문제가 생기면 승인된 FAQ 답변을 사용하도록 했습니다. 이메일·전화번호·사업자번호와 같은 개인정보는 DB와 추적 도구에 저장되기 전에 마스킹했습니다.</w:t>
      </w:r>
    </w:p>
    <w:p>
      <w:pPr>
        <w:widowControl/>
        <w:spacing w:line="336" w:lineRule="auto" w:after="120"/>
        <w:jc w:val="both"/>
      </w:pPr>
      <w:r>
        <w:rPr>
          <w:rFonts w:ascii="맑은 고딕" w:hAnsi="맑은 고딕" w:eastAsia="맑은 고딕"/>
          <w:b w:val="0"/>
          <w:color w:val="13283F"/>
          <w:sz w:val="18"/>
        </w:rPr>
        <w:t>승인 FAQ 49건을 구축하고 검색 평가 질문 68건을 통해 역할별 검색, 낮은 유사도 차단과 복합 질문 처리를 확인했습니다. 개인정보 마스킹과 모델 장애 대응 등을 포함한 전체 AI 자동 테스트 242건이 통과했습니다.</w:t>
      </w:r>
    </w:p>
    <w:p>
      <w:pPr>
        <w:widowControl/>
        <w:spacing w:line="336" w:lineRule="auto" w:after="120"/>
        <w:jc w:val="both"/>
      </w:pPr>
      <w:r>
        <w:rPr>
          <w:rFonts w:ascii="맑은 고딕" w:hAnsi="맑은 고딕" w:eastAsia="맑은 고딕"/>
          <w:b w:val="0"/>
          <w:color w:val="13283F"/>
          <w:sz w:val="18"/>
        </w:rPr>
        <w:t>이 경험을 통해 AI 서비스의 품질은 모델의 답변 능력만으로 결정되지 않는다는 것을 배웠습니다. AI가 처리할 부분과 백엔드가 다시 확인할 부분, AI가 실패해도 유지해야 할 기능을 함께 정해야 사용자가 믿고 사용할 수 있는 서비스를 만들 수 있다고 생각합니다.</w:t>
      </w:r>
    </w:p>
    <w:p>
      <w:pPr>
        <w:keepNext/>
        <w:pageBreakBefore w:val="0"/>
        <w:spacing w:before="360" w:after="300"/>
        <w:pBdr>
          <w:bottom w:val="single" w:sz="8" w:space="5" w:color="D9E0E6"/>
        </w:pBdr>
      </w:pPr>
      <w:r>
        <w:rPr>
          <w:rFonts w:ascii="맑은 고딕" w:hAnsi="맑은 고딕" w:eastAsia="맑은 고딕"/>
          <w:b/>
          <w:color w:val="159A9C"/>
          <w:sz w:val="28"/>
        </w:rPr>
        <w:t xml:space="preserve">04  </w:t>
      </w:r>
      <w:r>
        <w:rPr>
          <w:rFonts w:ascii="맑은 고딕" w:hAnsi="맑은 고딕" w:eastAsia="맑은 고딕"/>
          <w:b/>
          <w:color w:val="13283F"/>
          <w:sz w:val="28"/>
        </w:rPr>
        <w:t>진행 상태를 직접 확인하고 조율한 프로젝트 리더</w:t>
      </w:r>
    </w:p>
    <w:p>
      <w:pPr>
        <w:widowControl/>
        <w:spacing w:line="336" w:lineRule="auto" w:after="120"/>
        <w:jc w:val="both"/>
      </w:pPr>
      <w:r>
        <w:rPr>
          <w:rFonts w:ascii="맑은 고딕" w:hAnsi="맑은 고딕" w:eastAsia="맑은 고딕"/>
          <w:b w:val="0"/>
          <w:color w:val="13283F"/>
          <w:sz w:val="18"/>
        </w:rPr>
        <w:t>최종 프로젝트에서 프로젝트 리더(PL)를 맡아 백엔드, 프론트엔드, AI 기능 사이의 연동 문제를 팀원들과 조율했습니다. 프로젝트 중간에 계획보다 실제 작업 인원이 줄어들면서 각자가 맡아야 할 업무가 늘어났고, 공유받은 진행 상황과 실제 구현 상태를 함께 확인할 필요가 생겼습니다.</w:t>
      </w:r>
    </w:p>
    <w:p>
      <w:pPr>
        <w:widowControl/>
        <w:spacing w:line="336" w:lineRule="auto" w:after="120"/>
        <w:jc w:val="both"/>
      </w:pPr>
      <w:r>
        <w:rPr>
          <w:rFonts w:ascii="맑은 고딕" w:hAnsi="맑은 고딕" w:eastAsia="맑은 고딕"/>
          <w:b w:val="0"/>
          <w:color w:val="13283F"/>
          <w:sz w:val="18"/>
        </w:rPr>
        <w:t>개발 중에는 기능 간 연동을 막는 문제가 생기면 담당자와 즉시 진행 상태를 확인했습니다. 논의가 길어질 때는 API 계약과 시연에 필요한 핵심 흐름을 먼저 합의하고, 세부 구현은 역할을 나눠 진행한 뒤 함께 검토하자고 제안했습니다.</w:t>
      </w:r>
    </w:p>
    <w:p>
      <w:pPr>
        <w:widowControl/>
        <w:spacing w:line="336" w:lineRule="auto" w:after="120"/>
        <w:jc w:val="both"/>
      </w:pPr>
      <w:r>
        <w:rPr>
          <w:rFonts w:ascii="맑은 고딕" w:hAnsi="맑은 고딕" w:eastAsia="맑은 고딕"/>
          <w:b w:val="0"/>
          <w:color w:val="13283F"/>
          <w:sz w:val="18"/>
        </w:rPr>
        <w:t>마감을 일주일 앞두고 관리자 페이지를 직접 확인한 결과, 공유받은 진행 상황과 실제 구현 상태에 차이가 있었습니다. 이를 PM에게 알린 뒤 남은 기간에 무엇부터 끝내야 할지 함께 정했고, 시연과 최종 검증에 필요한 기능을 기준으로 역할을 다시 나눴습니다. 저도 기존 업무 일정을 조정하며 회원 정보 표시, 고객센터·FAQ 기능, 메일·알림 상태 표시 등 일부 관리자 기능을 보완했고, 제가 구현한 기능과 테스트 결과를 최종 보고서에 정리했습니다.</w:t>
      </w:r>
    </w:p>
    <w:p>
      <w:pPr>
        <w:widowControl/>
        <w:spacing w:line="336" w:lineRule="auto" w:after="120"/>
        <w:jc w:val="both"/>
      </w:pPr>
      <w:r>
        <w:rPr>
          <w:rFonts w:ascii="맑은 고딕" w:hAnsi="맑은 고딕" w:eastAsia="맑은 고딕"/>
          <w:b w:val="0"/>
          <w:color w:val="13283F"/>
          <w:sz w:val="18"/>
        </w:rPr>
        <w:t>역할을 조정한 뒤 최종 테스트와 보고서 작성까지 기간 안에 마쳤습니다. 이 경험을 통해 PL은 자신의 업무만 완료하는 것이 아니라, 공유된 진행 상황과 실제 결과물 사이에 차이가 없는지 확인해야 한다는 점을 배웠습니다. 이후에는 중간 결과를 화면과 API로 직접 확인하고, 일정이 늦어지는 부분은 함께 해결할지 역할을 다시 나눌지 더 일찍 판단해야겠다고 생각했습니다.</w:t>
      </w:r>
    </w:p>
    <w:p>
      <w:pPr>
        <w:keepNext/>
        <w:pageBreakBefore/>
        <w:spacing w:before="360" w:after="300"/>
        <w:pBdr>
          <w:bottom w:val="single" w:sz="8" w:space="5" w:color="D9E0E6"/>
        </w:pBdr>
      </w:pPr>
      <w:r>
        <w:rPr>
          <w:rFonts w:ascii="맑은 고딕" w:hAnsi="맑은 고딕" w:eastAsia="맑은 고딕"/>
          <w:b/>
          <w:color w:val="159A9C"/>
          <w:sz w:val="28"/>
        </w:rPr>
        <w:t xml:space="preserve">05  </w:t>
      </w:r>
      <w:r>
        <w:rPr>
          <w:rFonts w:ascii="맑은 고딕" w:hAnsi="맑은 고딕" w:eastAsia="맑은 고딕"/>
          <w:b/>
          <w:color w:val="13283F"/>
          <w:sz w:val="28"/>
        </w:rPr>
        <w:t>꼼꼼함을 우선순위 판단으로 보완하다</w:t>
      </w:r>
    </w:p>
    <w:p>
      <w:pPr>
        <w:widowControl/>
        <w:spacing w:line="336" w:lineRule="auto" w:after="120"/>
        <w:jc w:val="both"/>
      </w:pPr>
      <w:r>
        <w:rPr>
          <w:rFonts w:ascii="맑은 고딕" w:hAnsi="맑은 고딕" w:eastAsia="맑은 고딕"/>
          <w:b w:val="0"/>
          <w:color w:val="13283F"/>
          <w:sz w:val="18"/>
        </w:rPr>
        <w:t>저는 오류를 발견하면 원인뿐 아니라 주변 코드와 전체 흐름까지 확인하려는 편입니다. 병원 전산실에서 근무하며 정상 동작만큼 장애가 발생했을 때의 대응도 중요하다는 것을 배웠기 때문입니다. 다만 모든 내용을 이해한 뒤 다음 단계로 넘어가려다 보니, 한 가지 문제에 예상보다 많은 시간을 쓰기도 했습니다.</w:t>
      </w:r>
    </w:p>
    <w:p>
      <w:pPr>
        <w:widowControl/>
        <w:spacing w:line="336" w:lineRule="auto" w:after="120"/>
        <w:jc w:val="both"/>
      </w:pPr>
      <w:r>
        <w:rPr>
          <w:rFonts w:ascii="맑은 고딕" w:hAnsi="맑은 고딕" w:eastAsia="맑은 고딕"/>
          <w:b w:val="0"/>
          <w:color w:val="13283F"/>
          <w:sz w:val="18"/>
        </w:rPr>
        <w:t>FAQ 챗봇을 만들 때도 처음에는 임베딩부터 검색, LLM 연결까지 모든 코드를 순서대로 이해하면서 진행하려 했습니다. 공부에는 도움이 됐지만 이 방식으로는 기간을 맞추기 어렵다고 판단했습니다. 그래서 API의 입력·출력 계약과 사용자 흐름, 반드시 처리해야 할 예외를 먼저 정리한 뒤 핵심 기능을 구현했습니다. 이후 임베딩과 코사인 유사도, 검색 결과가 만들어지는 과정을 다시 검증하며 이해를 보완했습니다.</w:t>
      </w:r>
    </w:p>
    <w:p>
      <w:pPr>
        <w:widowControl/>
        <w:spacing w:line="336" w:lineRule="auto" w:after="120"/>
        <w:jc w:val="both"/>
      </w:pPr>
      <w:r>
        <w:rPr>
          <w:rFonts w:ascii="맑은 고딕" w:hAnsi="맑은 고딕" w:eastAsia="맑은 고딕"/>
          <w:b w:val="0"/>
          <w:color w:val="13283F"/>
          <w:sz w:val="18"/>
        </w:rPr>
        <w:t>중간보고 이후에는 첨부문서 기반 자가 자격 진단 기능을 추가했습니다. 자동 테스트와 기본 동작을 확인한 뒤, 실제 데이터 검증까지 개발 일정과 완료 기준에 포함해야 한다는 점을 배웠습니다. 이를 계기로 기능 구현뿐 아니라 다양한 입력 데이터와 예외 상황에서 발생하는 오류를 찾고 보완하는 시간까지 계획에 포함하고 있습니다.</w:t>
      </w:r>
    </w:p>
    <w:p>
      <w:pPr>
        <w:widowControl/>
        <w:spacing w:line="336" w:lineRule="auto" w:after="120"/>
        <w:jc w:val="both"/>
      </w:pPr>
      <w:r>
        <w:rPr>
          <w:rFonts w:ascii="맑은 고딕" w:hAnsi="맑은 고딕" w:eastAsia="맑은 고딕"/>
          <w:b w:val="0"/>
          <w:color w:val="13283F"/>
          <w:sz w:val="18"/>
        </w:rPr>
        <w:t>현재는 작업을 핵심 사용자 흐름, 반드시 처리해야 할 예외, 추가 개선 사항으로 나눠 진행하고 있습니다. 영향이 큰 기능과 오류를 먼저 처리하고, 추가 학습이나 개선이 필요한 내용은 별도로 기록합니다. 꼼꼼하게 확인하는 성향은 유지하되, 일정 안에서 무엇을 먼저 확인할지 구분하는 방식으로 보완하고 있습니다.</w:t>
      </w:r>
    </w:p>
    <w:p>
      <w:pPr>
        <w:widowControl/>
        <w:spacing w:line="336" w:lineRule="auto" w:after="120"/>
        <w:jc w:val="both"/>
      </w:pPr>
      <w:r>
        <w:rPr>
          <w:rFonts w:ascii="맑은 고딕" w:hAnsi="맑은 고딕" w:eastAsia="맑은 고딕"/>
          <w:b w:val="0"/>
          <w:color w:val="13283F"/>
          <w:sz w:val="18"/>
        </w:rPr>
        <w:t>입사 후에는 신입 개발자로서 기존 서비스가 어떤 사용자와 업무를 위해 만들어졌는지부터 이해하겠습니다. 그 위에서 안정적인 백엔드 기능을 만들고, AI가 필요한 부분과 기존 로직으로 처리하는 것이 나은 부분을 구분할 수 있는 개발자로 성장하겠습니다.</w:t>
      </w:r>
    </w:p>
    <w:p>
      <w:pPr>
        <w:keepNext/>
        <w:pageBreakBefore w:val="0"/>
        <w:spacing w:before="360" w:after="300"/>
        <w:pBdr>
          <w:bottom w:val="single" w:sz="8" w:space="5" w:color="D9E0E6"/>
        </w:pBdr>
      </w:pPr>
      <w:r>
        <w:rPr>
          <w:rFonts w:ascii="맑은 고딕" w:hAnsi="맑은 고딕" w:eastAsia="맑은 고딕"/>
          <w:b/>
          <w:color w:val="159A9C"/>
          <w:sz w:val="28"/>
        </w:rPr>
        <w:t xml:space="preserve">06  </w:t>
      </w:r>
      <w:r>
        <w:rPr>
          <w:rFonts w:ascii="맑은 고딕" w:hAnsi="맑은 고딕" w:eastAsia="맑은 고딕"/>
          <w:b/>
          <w:color w:val="13283F"/>
          <w:sz w:val="28"/>
        </w:rPr>
        <w:t>서로 다른 강점을 이해하며 협업의 기준을 넓히다</w:t>
      </w:r>
    </w:p>
    <w:p>
      <w:pPr>
        <w:widowControl/>
        <w:spacing w:line="336" w:lineRule="auto" w:after="120"/>
        <w:jc w:val="both"/>
      </w:pPr>
      <w:r>
        <w:rPr>
          <w:rFonts w:ascii="맑은 고딕" w:hAnsi="맑은 고딕" w:eastAsia="맑은 고딕"/>
          <w:b w:val="0"/>
          <w:color w:val="13283F"/>
          <w:sz w:val="18"/>
        </w:rPr>
        <w:t>과거에는 협업에서 개인의 업무 숙련도를 가장 중요한 기준으로 생각했습니다. 병원 전산실에서 새로운 동료와 함께 근무할 때도 서로의 업무 처리 방식이 달라 의견이 맞지 않는 경우가 있었습니다.</w:t>
      </w:r>
    </w:p>
    <w:p>
      <w:pPr>
        <w:widowControl/>
        <w:spacing w:line="336" w:lineRule="auto" w:after="120"/>
        <w:jc w:val="both"/>
      </w:pPr>
      <w:r>
        <w:rPr>
          <w:rFonts w:ascii="맑은 고딕" w:hAnsi="맑은 고딕" w:eastAsia="맑은 고딕"/>
          <w:b w:val="0"/>
          <w:color w:val="13283F"/>
          <w:sz w:val="18"/>
        </w:rPr>
        <w:t>그러던 중 제가 업무에서 실수했을 때 그 동료가 자신의 일처럼 함께 해결해 주었습니다. 특히 여러 부서와 쌓아온 신뢰를 바탕으로 필요한 협조를 이끌어내는 모습을 보며, 조직에서는 기술적인 처리 능력뿐 아니라 관계를 조율하고 서로의 부족한 부분을 보완하는 역량도 중요하다는 점을 알게 되었습니다.</w:t>
      </w:r>
    </w:p>
    <w:p>
      <w:pPr>
        <w:widowControl/>
        <w:spacing w:line="336" w:lineRule="auto" w:after="120"/>
        <w:jc w:val="both"/>
      </w:pPr>
      <w:r>
        <w:rPr>
          <w:rFonts w:ascii="맑은 고딕" w:hAnsi="맑은 고딕" w:eastAsia="맑은 고딕"/>
          <w:b w:val="0"/>
          <w:color w:val="13283F"/>
          <w:sz w:val="18"/>
        </w:rPr>
        <w:t>이후에는 업무 방식의 차이를 먼저 평가하기보다 각자가 잘할 수 있는 역할과 강점을 확인하려고 노력했습니다. 어려움을 겪는 동료에게 먼저 다가가고, 혼자 해결하기 어려운 문제는 주변과 공유하면서 함께 해결하는 태도도 갖게 되었습니다.</w:t>
      </w:r>
    </w:p>
    <w:p>
      <w:pPr>
        <w:widowControl/>
        <w:spacing w:line="336" w:lineRule="auto" w:after="120"/>
        <w:jc w:val="both"/>
      </w:pPr>
      <w:r>
        <w:rPr>
          <w:rFonts w:ascii="맑은 고딕" w:hAnsi="맑은 고딕" w:eastAsia="맑은 고딕"/>
          <w:b w:val="0"/>
          <w:color w:val="13283F"/>
          <w:sz w:val="18"/>
        </w:rPr>
        <w:t>이 경험은 최종 프로젝트에서 PL을 맡았을 때도 도움이 됐습니다. 팀원의 진행 상황만 확인하는 것이 아니라 각자가 맡은 기능과 어려움을 함께 살피고, 일정이 늦어지는 부분은 우선순위를 다시 정하거나 역할을 나누는 방식으로 조율했습니다. 협업은 모두가 같은 방식으로 일하는 것이 아니라, 서로 다른 강점을 연결해 공동의 결과를 완성하는 과정이라고 생각합니다.</w:t>
      </w:r>
    </w:p>
    <w:sectPr w:rsidR="00FC693F" w:rsidRPr="0006063C" w:rsidSect="00034616">
      <w:footerReference w:type="default" r:id="rId15"/>
      <w:pgSz w:w="11906" w:h="16838"/>
      <w:pgMar w:top="765" w:right="879" w:bottom="709" w:left="879"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맑은 고딕" w:hAnsi="맑은 고딕" w:eastAsia="맑은 고딕"/>
        <w:b w:val="0"/>
        <w:color w:val="5C6670"/>
        <w:sz w:val="15"/>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74" w:lineRule="auto"/>
    </w:pPr>
    <w:rPr>
      <w:rFonts w:ascii="맑은 고딕" w:hAnsi="맑은 고딕" w:eastAsia="맑은 고딕"/>
      <w:color w:val="1328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821077421623" TargetMode="External"/><Relationship Id="rId10" Type="http://schemas.openxmlformats.org/officeDocument/2006/relationships/hyperlink" Target="mailto:xhxhahs2@gmail.com" TargetMode="External"/><Relationship Id="rId11" Type="http://schemas.openxmlformats.org/officeDocument/2006/relationships/hyperlink" Target="https://kjongrok.github.io/" TargetMode="External"/><Relationship Id="rId12" Type="http://schemas.openxmlformats.org/officeDocument/2006/relationships/hyperlink" Target="https://github.com/kjongrok" TargetMode="External"/><Relationship Id="rId13" Type="http://schemas.openxmlformats.org/officeDocument/2006/relationships/hyperlink" Target="https://github.com/aiHuman1Team" TargetMode="External"/><Relationship Id="rId14" Type="http://schemas.openxmlformats.org/officeDocument/2006/relationships/hyperlink" Target="http://minsworkspace.ddns.net"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