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FC4E56" w:rsidTr="00FC4E56">
        <w:tc>
          <w:tcPr>
            <w:tcW w:w="4788" w:type="dxa"/>
          </w:tcPr>
          <w:p w:rsidR="00FC4E56" w:rsidRDefault="00FC4E56" w:rsidP="00FC4E56">
            <w:r>
              <w:t xml:space="preserve">Ian </w:t>
            </w:r>
            <w:proofErr w:type="spellStart"/>
            <w:r>
              <w:t>Kjos</w:t>
            </w:r>
            <w:proofErr w:type="spellEnd"/>
          </w:p>
          <w:p w:rsidR="00FC4E56" w:rsidRDefault="00FC4E56" w:rsidP="00FC4E56">
            <w:r>
              <w:t>219 High Meadows Dr.</w:t>
            </w:r>
          </w:p>
          <w:p w:rsidR="00FC4E56" w:rsidRDefault="00FC4E56" w:rsidP="00FC4E56">
            <w:r>
              <w:t>Sugar Land, TX 77479</w:t>
            </w:r>
          </w:p>
        </w:tc>
        <w:tc>
          <w:tcPr>
            <w:tcW w:w="4788" w:type="dxa"/>
          </w:tcPr>
          <w:p w:rsidR="00A31CF8" w:rsidRDefault="00A31CF8" w:rsidP="00FC4E56">
            <w:pPr>
              <w:jc w:val="right"/>
            </w:pPr>
            <w:r>
              <w:t>(713) 657-9707 (c)</w:t>
            </w:r>
          </w:p>
          <w:p w:rsidR="00FC4E56" w:rsidRDefault="00FC4E56" w:rsidP="00FC4E56">
            <w:pPr>
              <w:jc w:val="right"/>
            </w:pPr>
            <w:r>
              <w:t>(281) 263-2596</w:t>
            </w:r>
            <w:r w:rsidR="00A31CF8">
              <w:t xml:space="preserve"> (w)</w:t>
            </w:r>
          </w:p>
          <w:p w:rsidR="00FC4E56" w:rsidRDefault="00FC4E56" w:rsidP="00FC4E56">
            <w:pPr>
              <w:jc w:val="right"/>
            </w:pPr>
            <w:r>
              <w:t>ian.kjos@fluor.com</w:t>
            </w:r>
          </w:p>
        </w:tc>
      </w:tr>
    </w:tbl>
    <w:p w:rsidR="00FC4E56" w:rsidRPr="00C60C5A" w:rsidRDefault="00FC4E56" w:rsidP="00FC4E56">
      <w:pPr>
        <w:spacing w:before="120"/>
        <w:jc w:val="center"/>
        <w:rPr>
          <w:b/>
        </w:rPr>
      </w:pPr>
      <w:r w:rsidRPr="005966AE">
        <w:rPr>
          <w:b/>
          <w:sz w:val="28"/>
          <w:szCs w:val="28"/>
        </w:rPr>
        <w:t>Summary</w:t>
      </w:r>
    </w:p>
    <w:p w:rsidR="00FC4E56" w:rsidRDefault="00A71945" w:rsidP="00FC4E56">
      <w:pPr>
        <w:pStyle w:val="ListParagraph"/>
        <w:numPr>
          <w:ilvl w:val="0"/>
          <w:numId w:val="1"/>
        </w:numPr>
      </w:pPr>
      <w:r>
        <w:t xml:space="preserve">Over </w:t>
      </w:r>
      <w:r w:rsidR="00A31CF8">
        <w:t>32</w:t>
      </w:r>
      <w:r w:rsidR="00FC4E56">
        <w:t xml:space="preserve"> years </w:t>
      </w:r>
      <w:r>
        <w:t xml:space="preserve">of </w:t>
      </w:r>
      <w:r w:rsidR="000E6835">
        <w:t>software development and design e</w:t>
      </w:r>
      <w:r>
        <w:t xml:space="preserve">xperience </w:t>
      </w:r>
      <w:r w:rsidR="000E6835">
        <w:t>across</w:t>
      </w:r>
      <w:r>
        <w:t xml:space="preserve"> a wide range of industries.</w:t>
      </w:r>
    </w:p>
    <w:p w:rsidR="00FC4E56" w:rsidRDefault="000E6835" w:rsidP="00FC4E56">
      <w:pPr>
        <w:pStyle w:val="ListParagraph"/>
        <w:numPr>
          <w:ilvl w:val="0"/>
          <w:numId w:val="1"/>
        </w:numPr>
      </w:pPr>
      <w:r>
        <w:t>Fully Buzz-</w:t>
      </w:r>
      <w:r w:rsidR="00A71945">
        <w:t xml:space="preserve">word Compliant: </w:t>
      </w:r>
      <w:r w:rsidR="00A71945">
        <w:t>Python</w:t>
      </w:r>
      <w:r w:rsidR="00A71945">
        <w:t xml:space="preserve">, </w:t>
      </w:r>
      <w:r w:rsidR="00FC4E56">
        <w:t>SQL, PHP, Java, Perl</w:t>
      </w:r>
      <w:r w:rsidR="00A71945">
        <w:t>, Object-Oriented, Functional, Relational.</w:t>
      </w:r>
    </w:p>
    <w:p w:rsidR="00A71945" w:rsidRDefault="00A71945" w:rsidP="00FC4E56">
      <w:pPr>
        <w:pStyle w:val="ListParagraph"/>
        <w:numPr>
          <w:ilvl w:val="0"/>
          <w:numId w:val="1"/>
        </w:numPr>
      </w:pPr>
      <w:r>
        <w:t xml:space="preserve">Eight years Military Signals Intelligence experience: cleared for Top Secret/SCI; </w:t>
      </w:r>
      <w:r w:rsidR="000E6835">
        <w:t>held leadership role for 70-person unit.</w:t>
      </w:r>
    </w:p>
    <w:p w:rsidR="00FC4E56" w:rsidRDefault="00A71945" w:rsidP="00FC4E56">
      <w:pPr>
        <w:pStyle w:val="ListParagraph"/>
        <w:numPr>
          <w:ilvl w:val="0"/>
          <w:numId w:val="1"/>
        </w:numPr>
      </w:pPr>
      <w:r>
        <w:t>Six</w:t>
      </w:r>
      <w:r w:rsidR="00162923">
        <w:t xml:space="preserve"> years experience in Oil and Gas industry with focus on Project Controls and Regulatory Compliance.</w:t>
      </w:r>
    </w:p>
    <w:p w:rsidR="00FC4E56" w:rsidRPr="00162923" w:rsidRDefault="00162923" w:rsidP="00162923">
      <w:pPr>
        <w:spacing w:before="120"/>
        <w:jc w:val="center"/>
        <w:rPr>
          <w:b/>
          <w:sz w:val="28"/>
          <w:szCs w:val="28"/>
        </w:rPr>
      </w:pPr>
      <w:r w:rsidRPr="00162923">
        <w:rPr>
          <w:b/>
          <w:sz w:val="28"/>
          <w:szCs w:val="28"/>
        </w:rPr>
        <w:t>Recent Experience</w:t>
      </w:r>
    </w:p>
    <w:p w:rsidR="00162923" w:rsidRDefault="00162923" w:rsidP="00162923">
      <w:pPr>
        <w:tabs>
          <w:tab w:val="left" w:pos="0"/>
          <w:tab w:val="left" w:pos="5040"/>
        </w:tabs>
        <w:autoSpaceDE w:val="0"/>
        <w:autoSpaceDN w:val="0"/>
        <w:adjustRightInd w:val="0"/>
        <w:spacing w:after="0" w:line="240" w:lineRule="auto"/>
        <w:rPr>
          <w:rFonts w:ascii="Helv" w:hAnsi="Helv" w:cs="Helv"/>
          <w:color w:val="000000"/>
          <w:sz w:val="20"/>
          <w:szCs w:val="20"/>
        </w:rPr>
      </w:pPr>
      <w:r>
        <w:rPr>
          <w:rFonts w:ascii="Helv" w:hAnsi="Helv" w:cs="Helv"/>
          <w:b/>
          <w:bCs/>
          <w:color w:val="000000"/>
          <w:sz w:val="20"/>
          <w:szCs w:val="20"/>
        </w:rPr>
        <w:t>Project Controls Specialist</w:t>
      </w:r>
      <w:r>
        <w:rPr>
          <w:rFonts w:ascii="Helv" w:hAnsi="Helv" w:cs="Helv"/>
          <w:color w:val="000000"/>
          <w:sz w:val="20"/>
          <w:szCs w:val="20"/>
        </w:rPr>
        <w:tab/>
        <w:t>Marathon Petroleum Company</w:t>
      </w:r>
    </w:p>
    <w:p w:rsidR="00162923" w:rsidRDefault="00162923" w:rsidP="00162923">
      <w:pPr>
        <w:tabs>
          <w:tab w:val="left" w:pos="0"/>
          <w:tab w:val="left" w:pos="5040"/>
        </w:tabs>
        <w:autoSpaceDE w:val="0"/>
        <w:autoSpaceDN w:val="0"/>
        <w:adjustRightInd w:val="0"/>
        <w:spacing w:after="0" w:line="240" w:lineRule="auto"/>
        <w:rPr>
          <w:rFonts w:ascii="Helv" w:hAnsi="Helv" w:cs="Helv"/>
          <w:color w:val="000000"/>
          <w:sz w:val="20"/>
          <w:szCs w:val="20"/>
        </w:rPr>
      </w:pPr>
      <w:r>
        <w:rPr>
          <w:rFonts w:ascii="Helv" w:hAnsi="Helv" w:cs="Helv"/>
          <w:color w:val="000000"/>
          <w:sz w:val="20"/>
          <w:szCs w:val="20"/>
        </w:rPr>
        <w:t>Fluor</w:t>
      </w:r>
      <w:r>
        <w:rPr>
          <w:rFonts w:ascii="Helv" w:hAnsi="Helv" w:cs="Helv"/>
          <w:color w:val="000000"/>
          <w:sz w:val="20"/>
          <w:szCs w:val="20"/>
        </w:rPr>
        <w:tab/>
        <w:t>Marathon Alliance Program</w:t>
      </w:r>
    </w:p>
    <w:p w:rsidR="00162923" w:rsidRDefault="000E6835" w:rsidP="00162923">
      <w:pPr>
        <w:tabs>
          <w:tab w:val="left" w:pos="0"/>
          <w:tab w:val="left" w:pos="5040"/>
          <w:tab w:val="left" w:pos="7059"/>
        </w:tabs>
        <w:autoSpaceDE w:val="0"/>
        <w:autoSpaceDN w:val="0"/>
        <w:adjustRightInd w:val="0"/>
        <w:spacing w:after="0" w:line="240" w:lineRule="auto"/>
        <w:rPr>
          <w:rFonts w:ascii="Helv" w:hAnsi="Helv" w:cs="Helv"/>
          <w:color w:val="000000"/>
          <w:sz w:val="20"/>
          <w:szCs w:val="20"/>
        </w:rPr>
      </w:pPr>
      <w:r>
        <w:rPr>
          <w:rFonts w:ascii="Helv" w:hAnsi="Helv" w:cs="Helv"/>
          <w:color w:val="000000"/>
          <w:sz w:val="20"/>
          <w:szCs w:val="20"/>
        </w:rPr>
        <w:t xml:space="preserve">July </w:t>
      </w:r>
      <w:r w:rsidR="00162923">
        <w:rPr>
          <w:rFonts w:ascii="Helv" w:hAnsi="Helv" w:cs="Helv"/>
          <w:color w:val="000000"/>
          <w:sz w:val="20"/>
          <w:szCs w:val="20"/>
        </w:rPr>
        <w:t>2014 - Present</w:t>
      </w:r>
      <w:r w:rsidR="00162923">
        <w:rPr>
          <w:rFonts w:ascii="Helv" w:hAnsi="Helv" w:cs="Helv"/>
          <w:color w:val="000000"/>
          <w:sz w:val="20"/>
          <w:szCs w:val="20"/>
        </w:rPr>
        <w:tab/>
        <w:t>Various Sites</w:t>
      </w:r>
      <w:r w:rsidR="00162923">
        <w:rPr>
          <w:rFonts w:ascii="Helv" w:hAnsi="Helv" w:cs="Helv"/>
          <w:color w:val="000000"/>
          <w:sz w:val="20"/>
          <w:szCs w:val="20"/>
        </w:rPr>
        <w:tab/>
      </w:r>
    </w:p>
    <w:p w:rsidR="00162923" w:rsidRDefault="00162923" w:rsidP="00162923">
      <w:pPr>
        <w:tabs>
          <w:tab w:val="left" w:pos="0"/>
          <w:tab w:val="left" w:pos="5040"/>
        </w:tabs>
        <w:autoSpaceDE w:val="0"/>
        <w:autoSpaceDN w:val="0"/>
        <w:adjustRightInd w:val="0"/>
        <w:spacing w:after="0" w:line="240" w:lineRule="auto"/>
        <w:rPr>
          <w:rFonts w:ascii="Helv" w:hAnsi="Helv" w:cs="Helv"/>
          <w:color w:val="000000"/>
          <w:sz w:val="20"/>
          <w:szCs w:val="20"/>
        </w:rPr>
      </w:pPr>
    </w:p>
    <w:p w:rsidR="00162923" w:rsidRDefault="00162923" w:rsidP="00162923">
      <w:pPr>
        <w:tabs>
          <w:tab w:val="left" w:pos="0"/>
          <w:tab w:val="left" w:pos="5040"/>
        </w:tabs>
        <w:autoSpaceDE w:val="0"/>
        <w:autoSpaceDN w:val="0"/>
        <w:adjustRightInd w:val="0"/>
        <w:spacing w:after="0" w:line="240" w:lineRule="auto"/>
        <w:rPr>
          <w:rFonts w:ascii="Helv" w:hAnsi="Helv" w:cs="Helv"/>
          <w:color w:val="000000"/>
          <w:sz w:val="20"/>
          <w:szCs w:val="20"/>
        </w:rPr>
      </w:pPr>
      <w:r>
        <w:rPr>
          <w:rFonts w:ascii="Helv" w:hAnsi="Helv" w:cs="Helv"/>
          <w:color w:val="000000"/>
          <w:sz w:val="20"/>
          <w:szCs w:val="20"/>
        </w:rPr>
        <w:t>The Marathon Alliance Program is an ongoing</w:t>
      </w:r>
      <w:r w:rsidR="00363D3C">
        <w:rPr>
          <w:rFonts w:ascii="Helv" w:hAnsi="Helv" w:cs="Helv"/>
          <w:color w:val="000000"/>
          <w:sz w:val="20"/>
          <w:szCs w:val="20"/>
        </w:rPr>
        <w:t xml:space="preserve"> multi-project</w:t>
      </w:r>
      <w:r>
        <w:rPr>
          <w:rFonts w:ascii="Helv" w:hAnsi="Helv" w:cs="Helv"/>
          <w:color w:val="000000"/>
          <w:sz w:val="20"/>
          <w:szCs w:val="20"/>
        </w:rPr>
        <w:t xml:space="preserve"> partnership between Fluor and Marathon to upgrade or optimize existing refinery sites, establish compliance with updated regulatory requirements, and develop new capabilities in response to changing market forces.</w:t>
      </w:r>
    </w:p>
    <w:p w:rsidR="00162923" w:rsidRDefault="00162923" w:rsidP="00162923">
      <w:pPr>
        <w:tabs>
          <w:tab w:val="left" w:pos="0"/>
          <w:tab w:val="left" w:pos="5040"/>
        </w:tabs>
        <w:autoSpaceDE w:val="0"/>
        <w:autoSpaceDN w:val="0"/>
        <w:adjustRightInd w:val="0"/>
        <w:spacing w:after="0" w:line="240" w:lineRule="auto"/>
        <w:rPr>
          <w:rFonts w:ascii="Helv" w:hAnsi="Helv" w:cs="Helv"/>
          <w:color w:val="000000"/>
          <w:sz w:val="20"/>
          <w:szCs w:val="20"/>
        </w:rPr>
      </w:pPr>
    </w:p>
    <w:p w:rsidR="00884959" w:rsidRDefault="00884959" w:rsidP="00162923">
      <w:pPr>
        <w:tabs>
          <w:tab w:val="left" w:pos="0"/>
          <w:tab w:val="left" w:pos="5040"/>
        </w:tabs>
        <w:autoSpaceDE w:val="0"/>
        <w:autoSpaceDN w:val="0"/>
        <w:adjustRightInd w:val="0"/>
        <w:spacing w:after="0" w:line="240" w:lineRule="auto"/>
        <w:rPr>
          <w:rFonts w:ascii="Helv" w:hAnsi="Helv" w:cs="Helv"/>
          <w:color w:val="000000"/>
          <w:sz w:val="20"/>
          <w:szCs w:val="20"/>
        </w:rPr>
      </w:pPr>
      <w:r>
        <w:rPr>
          <w:rFonts w:ascii="Helv" w:hAnsi="Helv" w:cs="Helv"/>
          <w:color w:val="000000"/>
          <w:sz w:val="20"/>
          <w:szCs w:val="20"/>
        </w:rPr>
        <w:t xml:space="preserve">- </w:t>
      </w:r>
      <w:r w:rsidR="00363D3C">
        <w:rPr>
          <w:rFonts w:ascii="Helv" w:hAnsi="Helv" w:cs="Helv"/>
          <w:color w:val="000000"/>
          <w:sz w:val="20"/>
          <w:szCs w:val="20"/>
        </w:rPr>
        <w:t xml:space="preserve">Designed, </w:t>
      </w:r>
      <w:r>
        <w:rPr>
          <w:rFonts w:ascii="Helv" w:hAnsi="Helv" w:cs="Helv"/>
          <w:color w:val="000000"/>
          <w:sz w:val="20"/>
          <w:szCs w:val="20"/>
        </w:rPr>
        <w:t>built</w:t>
      </w:r>
      <w:r w:rsidR="00363D3C">
        <w:rPr>
          <w:rFonts w:ascii="Helv" w:hAnsi="Helv" w:cs="Helv"/>
          <w:color w:val="000000"/>
          <w:sz w:val="20"/>
          <w:szCs w:val="20"/>
        </w:rPr>
        <w:t>, and maintained</w:t>
      </w:r>
      <w:r>
        <w:rPr>
          <w:rFonts w:ascii="Helv" w:hAnsi="Helv" w:cs="Helv"/>
          <w:color w:val="000000"/>
          <w:sz w:val="20"/>
          <w:szCs w:val="20"/>
        </w:rPr>
        <w:t xml:space="preserve"> the program's now-standard automated reporting and analysis platform; </w:t>
      </w:r>
      <w:r w:rsidR="00A26A31">
        <w:rPr>
          <w:rFonts w:ascii="Helv" w:hAnsi="Helv" w:cs="Helv"/>
          <w:color w:val="000000"/>
          <w:sz w:val="20"/>
          <w:szCs w:val="20"/>
        </w:rPr>
        <w:t>it eliminates duplicated effort;</w:t>
      </w:r>
      <w:r w:rsidR="00A26A31" w:rsidRPr="00A26A31">
        <w:rPr>
          <w:rFonts w:ascii="Helv" w:hAnsi="Helv" w:cs="Helv"/>
          <w:color w:val="000000"/>
          <w:sz w:val="20"/>
          <w:szCs w:val="20"/>
        </w:rPr>
        <w:t xml:space="preserve"> produces consistent</w:t>
      </w:r>
      <w:r w:rsidR="00A26A31">
        <w:rPr>
          <w:rFonts w:ascii="Helv" w:hAnsi="Helv" w:cs="Helv"/>
          <w:color w:val="000000"/>
          <w:sz w:val="20"/>
          <w:szCs w:val="20"/>
        </w:rPr>
        <w:t xml:space="preserve">, correct, complete </w:t>
      </w:r>
      <w:r w:rsidR="00A26A31" w:rsidRPr="00A26A31">
        <w:rPr>
          <w:rFonts w:ascii="Helv" w:hAnsi="Helv" w:cs="Helv"/>
          <w:color w:val="000000"/>
          <w:sz w:val="20"/>
          <w:szCs w:val="20"/>
        </w:rPr>
        <w:t>reporting</w:t>
      </w:r>
      <w:r w:rsidR="00A26A31">
        <w:rPr>
          <w:rFonts w:ascii="Helv" w:hAnsi="Helv" w:cs="Helv"/>
          <w:color w:val="000000"/>
          <w:sz w:val="20"/>
          <w:szCs w:val="20"/>
        </w:rPr>
        <w:t>;</w:t>
      </w:r>
      <w:r w:rsidR="00A26A31" w:rsidRPr="00A26A31">
        <w:rPr>
          <w:rFonts w:ascii="Helv" w:hAnsi="Helv" w:cs="Helv"/>
          <w:color w:val="000000"/>
          <w:sz w:val="20"/>
          <w:szCs w:val="20"/>
        </w:rPr>
        <w:t xml:space="preserve"> and </w:t>
      </w:r>
      <w:r w:rsidR="00A26A31">
        <w:rPr>
          <w:rFonts w:ascii="Helv" w:hAnsi="Helv" w:cs="Helv"/>
          <w:color w:val="000000"/>
          <w:sz w:val="20"/>
          <w:szCs w:val="20"/>
        </w:rPr>
        <w:t xml:space="preserve">significantly accelerates the process. At least </w:t>
      </w:r>
      <w:r w:rsidR="007E2227">
        <w:rPr>
          <w:rFonts w:ascii="Helv" w:hAnsi="Helv" w:cs="Helv"/>
          <w:color w:val="000000"/>
          <w:sz w:val="20"/>
          <w:szCs w:val="20"/>
        </w:rPr>
        <w:t xml:space="preserve">40-50 hours per week are saved </w:t>
      </w:r>
      <w:r w:rsidR="000E6835">
        <w:rPr>
          <w:rFonts w:ascii="Helv" w:hAnsi="Helv" w:cs="Helv"/>
          <w:color w:val="000000"/>
          <w:sz w:val="20"/>
          <w:szCs w:val="20"/>
        </w:rPr>
        <w:t>against</w:t>
      </w:r>
      <w:r w:rsidR="007E2227">
        <w:rPr>
          <w:rFonts w:ascii="Helv" w:hAnsi="Helv" w:cs="Helv"/>
          <w:color w:val="000000"/>
          <w:sz w:val="20"/>
          <w:szCs w:val="20"/>
        </w:rPr>
        <w:t xml:space="preserve"> multiple-entry alone. This </w:t>
      </w:r>
      <w:r w:rsidR="00363D3C">
        <w:rPr>
          <w:rFonts w:ascii="Helv" w:hAnsi="Helv" w:cs="Helv"/>
          <w:color w:val="000000"/>
          <w:sz w:val="20"/>
          <w:szCs w:val="20"/>
        </w:rPr>
        <w:t>enabled much more thorough analysis and a higher standard of work.</w:t>
      </w:r>
    </w:p>
    <w:p w:rsidR="00363D3C" w:rsidRDefault="00363D3C" w:rsidP="00162923">
      <w:pPr>
        <w:tabs>
          <w:tab w:val="left" w:pos="0"/>
          <w:tab w:val="left" w:pos="5040"/>
        </w:tabs>
        <w:autoSpaceDE w:val="0"/>
        <w:autoSpaceDN w:val="0"/>
        <w:adjustRightInd w:val="0"/>
        <w:spacing w:after="0" w:line="240" w:lineRule="auto"/>
        <w:rPr>
          <w:rFonts w:ascii="Helv" w:hAnsi="Helv" w:cs="Helv"/>
          <w:color w:val="000000"/>
          <w:sz w:val="20"/>
          <w:szCs w:val="20"/>
        </w:rPr>
      </w:pPr>
      <w:r>
        <w:rPr>
          <w:rFonts w:ascii="Helv" w:hAnsi="Helv" w:cs="Helv"/>
          <w:color w:val="000000"/>
          <w:sz w:val="20"/>
          <w:szCs w:val="20"/>
        </w:rPr>
        <w:t>- Developed an automatic tool for reformatting instrument index data, which saved at least two man-weeks of otherwise tedious and error-prone labor.</w:t>
      </w:r>
    </w:p>
    <w:p w:rsidR="00884959" w:rsidRDefault="00884959" w:rsidP="00162923">
      <w:pPr>
        <w:tabs>
          <w:tab w:val="left" w:pos="0"/>
          <w:tab w:val="left" w:pos="5040"/>
        </w:tabs>
        <w:autoSpaceDE w:val="0"/>
        <w:autoSpaceDN w:val="0"/>
        <w:adjustRightInd w:val="0"/>
        <w:spacing w:after="0" w:line="240" w:lineRule="auto"/>
        <w:rPr>
          <w:rFonts w:ascii="Helv" w:hAnsi="Helv" w:cs="Helv"/>
          <w:color w:val="000000"/>
          <w:sz w:val="20"/>
          <w:szCs w:val="20"/>
        </w:rPr>
      </w:pPr>
      <w:r>
        <w:rPr>
          <w:rFonts w:ascii="Helv" w:hAnsi="Helv" w:cs="Helv"/>
          <w:color w:val="000000"/>
          <w:sz w:val="20"/>
          <w:szCs w:val="20"/>
        </w:rPr>
        <w:t>-</w:t>
      </w:r>
      <w:r w:rsidR="00162923">
        <w:rPr>
          <w:rFonts w:ascii="Helv" w:hAnsi="Helv" w:cs="Helv"/>
          <w:color w:val="000000"/>
          <w:sz w:val="20"/>
          <w:szCs w:val="20"/>
        </w:rPr>
        <w:t xml:space="preserve"> </w:t>
      </w:r>
      <w:r w:rsidR="00F56089">
        <w:rPr>
          <w:rFonts w:ascii="Helv" w:hAnsi="Helv" w:cs="Helv"/>
          <w:color w:val="000000"/>
          <w:sz w:val="20"/>
          <w:szCs w:val="20"/>
        </w:rPr>
        <w:t xml:space="preserve">Maintained change management </w:t>
      </w:r>
      <w:r>
        <w:rPr>
          <w:rFonts w:ascii="Helv" w:hAnsi="Helv" w:cs="Helv"/>
          <w:color w:val="000000"/>
          <w:sz w:val="20"/>
          <w:szCs w:val="20"/>
        </w:rPr>
        <w:t xml:space="preserve">document routing </w:t>
      </w:r>
      <w:r w:rsidR="00F56089">
        <w:rPr>
          <w:rFonts w:ascii="Helv" w:hAnsi="Helv" w:cs="Helv"/>
          <w:color w:val="000000"/>
          <w:sz w:val="20"/>
          <w:szCs w:val="20"/>
        </w:rPr>
        <w:t xml:space="preserve">and logs, assuring timely development and control of changes consistent with </w:t>
      </w:r>
      <w:r>
        <w:rPr>
          <w:rFonts w:ascii="Helv" w:hAnsi="Helv" w:cs="Helv"/>
          <w:color w:val="000000"/>
          <w:sz w:val="20"/>
          <w:szCs w:val="20"/>
        </w:rPr>
        <w:t>project and engineering management policy.</w:t>
      </w:r>
    </w:p>
    <w:p w:rsidR="00162923" w:rsidRDefault="00162923" w:rsidP="00FC4E56"/>
    <w:p w:rsidR="00162923" w:rsidRDefault="00162923" w:rsidP="00162923">
      <w:pPr>
        <w:tabs>
          <w:tab w:val="left" w:pos="0"/>
          <w:tab w:val="left" w:pos="5040"/>
        </w:tabs>
        <w:autoSpaceDE w:val="0"/>
        <w:autoSpaceDN w:val="0"/>
        <w:adjustRightInd w:val="0"/>
        <w:spacing w:after="0" w:line="240" w:lineRule="auto"/>
        <w:rPr>
          <w:rFonts w:ascii="Helv" w:hAnsi="Helv" w:cs="Helv"/>
          <w:color w:val="000000"/>
          <w:sz w:val="20"/>
          <w:szCs w:val="20"/>
        </w:rPr>
      </w:pPr>
      <w:r>
        <w:rPr>
          <w:rFonts w:ascii="Helv" w:hAnsi="Helv" w:cs="Helv"/>
          <w:b/>
          <w:bCs/>
          <w:color w:val="000000"/>
          <w:sz w:val="20"/>
          <w:szCs w:val="20"/>
        </w:rPr>
        <w:t>Regulatory Compliance Technician</w:t>
      </w:r>
      <w:r>
        <w:rPr>
          <w:rFonts w:ascii="Helv" w:hAnsi="Helv" w:cs="Helv"/>
          <w:color w:val="000000"/>
          <w:sz w:val="20"/>
          <w:szCs w:val="20"/>
        </w:rPr>
        <w:tab/>
        <w:t>Worley Parsons</w:t>
      </w:r>
    </w:p>
    <w:p w:rsidR="00162923" w:rsidRDefault="00162923" w:rsidP="00162923">
      <w:pPr>
        <w:tabs>
          <w:tab w:val="left" w:pos="0"/>
          <w:tab w:val="left" w:pos="5040"/>
        </w:tabs>
        <w:autoSpaceDE w:val="0"/>
        <w:autoSpaceDN w:val="0"/>
        <w:adjustRightInd w:val="0"/>
        <w:spacing w:after="0" w:line="240" w:lineRule="auto"/>
        <w:rPr>
          <w:rFonts w:ascii="Helv" w:hAnsi="Helv" w:cs="Helv"/>
          <w:color w:val="000000"/>
          <w:sz w:val="20"/>
          <w:szCs w:val="20"/>
        </w:rPr>
      </w:pPr>
      <w:r>
        <w:rPr>
          <w:rFonts w:ascii="Helv" w:hAnsi="Helv" w:cs="Helv"/>
          <w:color w:val="000000"/>
          <w:sz w:val="20"/>
          <w:szCs w:val="20"/>
        </w:rPr>
        <w:t>Fluor</w:t>
      </w:r>
      <w:r>
        <w:rPr>
          <w:rFonts w:ascii="Helv" w:hAnsi="Helv" w:cs="Helv"/>
          <w:color w:val="000000"/>
          <w:sz w:val="20"/>
          <w:szCs w:val="20"/>
        </w:rPr>
        <w:tab/>
        <w:t>Hebron Topsides Project</w:t>
      </w:r>
    </w:p>
    <w:p w:rsidR="00162923" w:rsidRDefault="000E6835" w:rsidP="00162923">
      <w:pPr>
        <w:tabs>
          <w:tab w:val="left" w:pos="0"/>
          <w:tab w:val="left" w:pos="5040"/>
        </w:tabs>
        <w:autoSpaceDE w:val="0"/>
        <w:autoSpaceDN w:val="0"/>
        <w:adjustRightInd w:val="0"/>
        <w:spacing w:after="0" w:line="240" w:lineRule="auto"/>
        <w:rPr>
          <w:rFonts w:ascii="Helv" w:hAnsi="Helv" w:cs="Helv"/>
          <w:color w:val="000000"/>
          <w:sz w:val="20"/>
          <w:szCs w:val="20"/>
        </w:rPr>
      </w:pPr>
      <w:r>
        <w:rPr>
          <w:rFonts w:ascii="Helv" w:hAnsi="Helv" w:cs="Helv"/>
          <w:color w:val="000000"/>
          <w:sz w:val="20"/>
          <w:szCs w:val="20"/>
        </w:rPr>
        <w:t xml:space="preserve">September </w:t>
      </w:r>
      <w:r w:rsidR="00162923">
        <w:rPr>
          <w:rFonts w:ascii="Helv" w:hAnsi="Helv" w:cs="Helv"/>
          <w:color w:val="000000"/>
          <w:sz w:val="20"/>
          <w:szCs w:val="20"/>
        </w:rPr>
        <w:t xml:space="preserve">2012 </w:t>
      </w:r>
      <w:r>
        <w:rPr>
          <w:rFonts w:ascii="Helv" w:hAnsi="Helv" w:cs="Helv"/>
          <w:color w:val="000000"/>
          <w:sz w:val="20"/>
          <w:szCs w:val="20"/>
        </w:rPr>
        <w:t>–</w:t>
      </w:r>
      <w:r w:rsidR="00162923">
        <w:rPr>
          <w:rFonts w:ascii="Helv" w:hAnsi="Helv" w:cs="Helv"/>
          <w:color w:val="000000"/>
          <w:sz w:val="20"/>
          <w:szCs w:val="20"/>
        </w:rPr>
        <w:t xml:space="preserve"> </w:t>
      </w:r>
      <w:r>
        <w:rPr>
          <w:rFonts w:ascii="Helv" w:hAnsi="Helv" w:cs="Helv"/>
          <w:color w:val="000000"/>
          <w:sz w:val="20"/>
          <w:szCs w:val="20"/>
        </w:rPr>
        <w:t xml:space="preserve">July </w:t>
      </w:r>
      <w:r w:rsidR="00162923">
        <w:rPr>
          <w:rFonts w:ascii="Helv" w:hAnsi="Helv" w:cs="Helv"/>
          <w:color w:val="000000"/>
          <w:sz w:val="20"/>
          <w:szCs w:val="20"/>
        </w:rPr>
        <w:t>2014</w:t>
      </w:r>
      <w:r w:rsidR="00162923">
        <w:rPr>
          <w:rFonts w:ascii="Helv" w:hAnsi="Helv" w:cs="Helv"/>
          <w:color w:val="000000"/>
          <w:sz w:val="20"/>
          <w:szCs w:val="20"/>
        </w:rPr>
        <w:tab/>
        <w:t>St. Johns, Newfoundland, Canada</w:t>
      </w:r>
    </w:p>
    <w:p w:rsidR="00162923" w:rsidRDefault="00162923" w:rsidP="00162923">
      <w:pPr>
        <w:tabs>
          <w:tab w:val="left" w:pos="0"/>
          <w:tab w:val="left" w:pos="5040"/>
        </w:tabs>
        <w:autoSpaceDE w:val="0"/>
        <w:autoSpaceDN w:val="0"/>
        <w:adjustRightInd w:val="0"/>
        <w:spacing w:after="0" w:line="240" w:lineRule="auto"/>
        <w:rPr>
          <w:rFonts w:ascii="Helv" w:hAnsi="Helv" w:cs="Helv"/>
          <w:color w:val="000000"/>
          <w:sz w:val="20"/>
          <w:szCs w:val="20"/>
        </w:rPr>
      </w:pPr>
    </w:p>
    <w:p w:rsidR="00162923" w:rsidRDefault="00162923" w:rsidP="00162923">
      <w:pPr>
        <w:tabs>
          <w:tab w:val="left" w:pos="0"/>
          <w:tab w:val="left" w:pos="5040"/>
        </w:tabs>
        <w:autoSpaceDE w:val="0"/>
        <w:autoSpaceDN w:val="0"/>
        <w:adjustRightInd w:val="0"/>
        <w:spacing w:after="0" w:line="240" w:lineRule="auto"/>
        <w:rPr>
          <w:rFonts w:ascii="Helv" w:hAnsi="Helv" w:cs="Helv"/>
          <w:color w:val="000000"/>
          <w:sz w:val="20"/>
          <w:szCs w:val="20"/>
        </w:rPr>
      </w:pPr>
      <w:r>
        <w:rPr>
          <w:rFonts w:ascii="Helv" w:hAnsi="Helv" w:cs="Helv"/>
          <w:color w:val="000000"/>
          <w:sz w:val="20"/>
          <w:szCs w:val="20"/>
        </w:rPr>
        <w:t>The Hebron Topsides is an integrated facility—inclusive of production, drilling, and accommodation—installed on top of a gravity-based structure.</w:t>
      </w:r>
    </w:p>
    <w:p w:rsidR="00162923" w:rsidRDefault="00162923" w:rsidP="00162923">
      <w:pPr>
        <w:tabs>
          <w:tab w:val="left" w:pos="0"/>
          <w:tab w:val="left" w:pos="5040"/>
        </w:tabs>
        <w:autoSpaceDE w:val="0"/>
        <w:autoSpaceDN w:val="0"/>
        <w:adjustRightInd w:val="0"/>
        <w:spacing w:after="0" w:line="240" w:lineRule="auto"/>
        <w:rPr>
          <w:rFonts w:ascii="Helv" w:hAnsi="Helv" w:cs="Helv"/>
          <w:color w:val="000000"/>
          <w:sz w:val="20"/>
          <w:szCs w:val="20"/>
        </w:rPr>
      </w:pPr>
    </w:p>
    <w:p w:rsidR="00162923" w:rsidRDefault="00162923" w:rsidP="00162923">
      <w:pPr>
        <w:tabs>
          <w:tab w:val="left" w:pos="0"/>
          <w:tab w:val="left" w:pos="5040"/>
        </w:tabs>
        <w:autoSpaceDE w:val="0"/>
        <w:autoSpaceDN w:val="0"/>
        <w:adjustRightInd w:val="0"/>
        <w:spacing w:after="0" w:line="240" w:lineRule="auto"/>
        <w:rPr>
          <w:rFonts w:ascii="Helv" w:hAnsi="Helv" w:cs="Helv"/>
          <w:color w:val="000000"/>
          <w:sz w:val="20"/>
          <w:szCs w:val="20"/>
        </w:rPr>
      </w:pPr>
      <w:r>
        <w:rPr>
          <w:rFonts w:ascii="Helv" w:hAnsi="Helv" w:cs="Helv"/>
          <w:color w:val="000000"/>
          <w:sz w:val="20"/>
          <w:szCs w:val="20"/>
        </w:rPr>
        <w:t>· Expedited interactions between Project, Certifying Authority, and Regulatory Body; reduced average turn-around time for regulatory queries/deviations by 68%.</w:t>
      </w:r>
      <w:r>
        <w:rPr>
          <w:rFonts w:ascii="Helv" w:hAnsi="Helv" w:cs="Helv"/>
          <w:color w:val="000000"/>
          <w:sz w:val="20"/>
          <w:szCs w:val="20"/>
        </w:rPr>
        <w:br/>
        <w:t>· Built and operated Access- and Excel-based tools to track and report on progressive certification of procured goods; yielded consistent oversight, process, guidance, messaging, and focus on areas of most urgent need.</w:t>
      </w:r>
      <w:r>
        <w:rPr>
          <w:rFonts w:ascii="Helv" w:hAnsi="Helv" w:cs="Helv"/>
          <w:color w:val="000000"/>
          <w:sz w:val="20"/>
          <w:szCs w:val="20"/>
        </w:rPr>
        <w:br/>
        <w:t>· Revised regulatory queries for structure, style, and clarity; accelerated disposition of affected queries.</w:t>
      </w:r>
      <w:r>
        <w:rPr>
          <w:rFonts w:ascii="Helv" w:hAnsi="Helv" w:cs="Helv"/>
          <w:color w:val="000000"/>
          <w:sz w:val="20"/>
          <w:szCs w:val="20"/>
        </w:rPr>
        <w:br/>
        <w:t>· Educated engineers and procurement teams on Project's certification process through in-person communication and production of targeted quick-reference materials.</w:t>
      </w:r>
      <w:r>
        <w:rPr>
          <w:rFonts w:ascii="Helv" w:hAnsi="Helv" w:cs="Helv"/>
          <w:color w:val="000000"/>
          <w:sz w:val="20"/>
          <w:szCs w:val="20"/>
        </w:rPr>
        <w:br/>
        <w:t>· Transcribed, circulated, and codified minutes of meetings.</w:t>
      </w:r>
      <w:r>
        <w:rPr>
          <w:rFonts w:ascii="Helv" w:hAnsi="Helv" w:cs="Helv"/>
          <w:color w:val="000000"/>
          <w:sz w:val="20"/>
          <w:szCs w:val="20"/>
        </w:rPr>
        <w:br/>
        <w:t>· Moderated weekly meetings between Certifying Authority (CA) and Project's engineers in multiple disciplines: efficiently brought parties to common understanding, thus resolving CA concerns and enabling progress of design verification.</w:t>
      </w:r>
    </w:p>
    <w:p w:rsidR="00162923" w:rsidRDefault="00162923" w:rsidP="00FC4E56"/>
    <w:p w:rsidR="000D040C" w:rsidRPr="00A26A31" w:rsidRDefault="000D040C" w:rsidP="00A26A31">
      <w:pPr>
        <w:pStyle w:val="NoSpacing"/>
        <w:tabs>
          <w:tab w:val="left" w:pos="5040"/>
        </w:tabs>
        <w:rPr>
          <w:b/>
        </w:rPr>
      </w:pPr>
      <w:r w:rsidRPr="00A26A31">
        <w:rPr>
          <w:b/>
        </w:rPr>
        <w:lastRenderedPageBreak/>
        <w:t>First Class Petty Officer</w:t>
      </w:r>
      <w:r w:rsidR="000E6835">
        <w:rPr>
          <w:b/>
        </w:rPr>
        <w:t>, Cryptologic Technician/Interpretive</w:t>
      </w:r>
    </w:p>
    <w:p w:rsidR="00A26A31" w:rsidRDefault="00A26A31" w:rsidP="00A26A31">
      <w:pPr>
        <w:pStyle w:val="NoSpacing"/>
        <w:tabs>
          <w:tab w:val="left" w:pos="5040"/>
        </w:tabs>
      </w:pPr>
      <w:r>
        <w:t>United States Navy</w:t>
      </w:r>
    </w:p>
    <w:p w:rsidR="00A26A31" w:rsidRDefault="000E6835" w:rsidP="00A26A31">
      <w:pPr>
        <w:pStyle w:val="NoSpacing"/>
        <w:tabs>
          <w:tab w:val="left" w:pos="5040"/>
        </w:tabs>
      </w:pPr>
      <w:r>
        <w:t xml:space="preserve">May </w:t>
      </w:r>
      <w:r w:rsidR="00A26A31">
        <w:t xml:space="preserve">2004 </w:t>
      </w:r>
      <w:r>
        <w:t>–</w:t>
      </w:r>
      <w:r w:rsidR="00A26A31">
        <w:t xml:space="preserve"> </w:t>
      </w:r>
      <w:r>
        <w:t xml:space="preserve">July </w:t>
      </w:r>
      <w:r w:rsidR="00A26A31">
        <w:t>2012</w:t>
      </w:r>
    </w:p>
    <w:p w:rsidR="00A26A31" w:rsidRDefault="00A26A31" w:rsidP="00A26A31">
      <w:pPr>
        <w:pStyle w:val="NoSpacing"/>
        <w:tabs>
          <w:tab w:val="left" w:pos="5040"/>
        </w:tabs>
      </w:pPr>
    </w:p>
    <w:p w:rsidR="00A26A31" w:rsidRDefault="00A26A31" w:rsidP="00A26A31">
      <w:pPr>
        <w:pStyle w:val="NoSpacing"/>
        <w:tabs>
          <w:tab w:val="left" w:pos="5040"/>
        </w:tabs>
      </w:pPr>
      <w:r>
        <w:t>- Wrote signals-intelligence (SIGINT) reports which were delivered to fleet, theater, and national-level commanders, and which were included in the President’s Daily Brief from time to time due to particularly high intelligence value.</w:t>
      </w:r>
    </w:p>
    <w:p w:rsidR="00267F94" w:rsidRDefault="00267F94" w:rsidP="00A26A31">
      <w:pPr>
        <w:pStyle w:val="NoSpacing"/>
        <w:tabs>
          <w:tab w:val="left" w:pos="5040"/>
        </w:tabs>
      </w:pPr>
      <w:r>
        <w:t>- Developed, deployed, and maintained software facilitating geospatial analysis, linguistic feature analysis, transcoding, translation, and certain statistical methods applicable to the cryptologic mission.</w:t>
      </w:r>
    </w:p>
    <w:p w:rsidR="00A26A31" w:rsidRDefault="00A26A31" w:rsidP="00A26A31">
      <w:pPr>
        <w:pStyle w:val="NoSpacing"/>
        <w:tabs>
          <w:tab w:val="left" w:pos="5040"/>
        </w:tabs>
      </w:pPr>
      <w:r>
        <w:t xml:space="preserve">- </w:t>
      </w:r>
      <w:r w:rsidR="000E6835">
        <w:t xml:space="preserve">Trained </w:t>
      </w:r>
      <w:r w:rsidR="000E6835">
        <w:t>over 150 promotable Sailors</w:t>
      </w:r>
      <w:r w:rsidR="000E6835">
        <w:t xml:space="preserve"> in</w:t>
      </w:r>
      <w:r>
        <w:t xml:space="preserve"> </w:t>
      </w:r>
      <w:r w:rsidR="000E6835">
        <w:t>l</w:t>
      </w:r>
      <w:r>
        <w:t xml:space="preserve">eadership, </w:t>
      </w:r>
      <w:r w:rsidR="000E6835">
        <w:t>c</w:t>
      </w:r>
      <w:r>
        <w:t xml:space="preserve">ommunication, and </w:t>
      </w:r>
      <w:r w:rsidR="000E6835">
        <w:t>p</w:t>
      </w:r>
      <w:r>
        <w:t xml:space="preserve">ersonal </w:t>
      </w:r>
      <w:r w:rsidR="000E6835">
        <w:t>f</w:t>
      </w:r>
      <w:r>
        <w:t>inanc</w:t>
      </w:r>
      <w:r w:rsidR="000E6835">
        <w:t>e.</w:t>
      </w:r>
    </w:p>
    <w:p w:rsidR="00A26A31" w:rsidRDefault="00A26A31" w:rsidP="00A26A31">
      <w:pPr>
        <w:pStyle w:val="NoSpacing"/>
        <w:tabs>
          <w:tab w:val="left" w:pos="5040"/>
        </w:tabs>
      </w:pPr>
      <w:r>
        <w:t xml:space="preserve">- Trained </w:t>
      </w:r>
      <w:r w:rsidR="00267F94">
        <w:t xml:space="preserve">division of about 70 </w:t>
      </w:r>
      <w:r>
        <w:t>analysts in language and intelligence analysis.</w:t>
      </w:r>
    </w:p>
    <w:p w:rsidR="00A26A31" w:rsidRDefault="00A26A31" w:rsidP="00A26A31">
      <w:pPr>
        <w:pStyle w:val="NoSpacing"/>
        <w:tabs>
          <w:tab w:val="left" w:pos="5040"/>
        </w:tabs>
      </w:pPr>
      <w:r>
        <w:t>- Translated foreign language materials into English</w:t>
      </w:r>
      <w:r w:rsidR="000E6835">
        <w:t>.</w:t>
      </w:r>
    </w:p>
    <w:p w:rsidR="00A26A31" w:rsidRDefault="00A26A31" w:rsidP="00A26A31">
      <w:pPr>
        <w:pStyle w:val="NoSpacing"/>
        <w:tabs>
          <w:tab w:val="left" w:pos="5040"/>
        </w:tabs>
      </w:pPr>
      <w:r>
        <w:t>- Selected and carried out statistical tests to identify irregularities in megabytes of historical measurements; gained vital insights into the features of this data, vastly improving interdepartmental information sharing.</w:t>
      </w:r>
    </w:p>
    <w:p w:rsidR="007E2227" w:rsidRDefault="00A26A31" w:rsidP="007E2227">
      <w:pPr>
        <w:pStyle w:val="NoSpacing"/>
        <w:tabs>
          <w:tab w:val="left" w:pos="5040"/>
        </w:tabs>
      </w:pPr>
      <w:r>
        <w:t xml:space="preserve">- </w:t>
      </w:r>
      <w:r w:rsidR="00267F94">
        <w:t>Tightened</w:t>
      </w:r>
      <w:r>
        <w:t xml:space="preserve"> </w:t>
      </w:r>
      <w:r w:rsidR="00267F94">
        <w:t>up the</w:t>
      </w:r>
      <w:r>
        <w:t xml:space="preserve"> leadership development course based on actual </w:t>
      </w:r>
      <w:r w:rsidR="00267F94">
        <w:t>classroom data to save</w:t>
      </w:r>
      <w:r>
        <w:t xml:space="preserve"> 20% of </w:t>
      </w:r>
      <w:r w:rsidR="00267F94">
        <w:t xml:space="preserve">training time </w:t>
      </w:r>
      <w:r>
        <w:t xml:space="preserve">by combining related topics </w:t>
      </w:r>
      <w:r w:rsidR="00267F94">
        <w:t>to align</w:t>
      </w:r>
      <w:r>
        <w:t xml:space="preserve"> schedule </w:t>
      </w:r>
      <w:r w:rsidR="00267F94">
        <w:t>and reduce slack time</w:t>
      </w:r>
      <w:r>
        <w:t>.</w:t>
      </w:r>
    </w:p>
    <w:p w:rsidR="007E2227" w:rsidRPr="00116436" w:rsidRDefault="007E2227" w:rsidP="007E2227">
      <w:pPr>
        <w:pStyle w:val="NoSpacing"/>
        <w:tabs>
          <w:tab w:val="left" w:pos="5040"/>
        </w:tabs>
      </w:pPr>
      <w:r>
        <w:t xml:space="preserve">- </w:t>
      </w:r>
      <w:r w:rsidRPr="00116436">
        <w:t>Mana</w:t>
      </w:r>
      <w:r>
        <w:t>ged the administrative needs of 35 Sailors, k</w:t>
      </w:r>
      <w:r w:rsidR="00267F94">
        <w:t>eeping all within standards and maintaining unit mission-readiness.</w:t>
      </w:r>
    </w:p>
    <w:p w:rsidR="00A26A31" w:rsidRDefault="00A26A31" w:rsidP="00A26A31">
      <w:pPr>
        <w:pStyle w:val="NoSpacing"/>
        <w:tabs>
          <w:tab w:val="left" w:pos="5040"/>
        </w:tabs>
      </w:pPr>
    </w:p>
    <w:p w:rsidR="007E2227" w:rsidRDefault="007E2227" w:rsidP="00A26A31">
      <w:pPr>
        <w:pStyle w:val="NoSpacing"/>
        <w:tabs>
          <w:tab w:val="left" w:pos="5040"/>
        </w:tabs>
      </w:pPr>
    </w:p>
    <w:p w:rsidR="007E2227" w:rsidRPr="007E2227" w:rsidRDefault="007E2227" w:rsidP="00A26A31">
      <w:pPr>
        <w:pStyle w:val="NoSpacing"/>
        <w:tabs>
          <w:tab w:val="left" w:pos="5040"/>
        </w:tabs>
      </w:pPr>
      <w:r w:rsidRPr="007E2227">
        <w:rPr>
          <w:b/>
        </w:rPr>
        <w:t>Senior Programmer</w:t>
      </w:r>
      <w:r>
        <w:tab/>
        <w:t>Various Clients</w:t>
      </w:r>
    </w:p>
    <w:p w:rsidR="007E2227" w:rsidRDefault="007E2227" w:rsidP="00A26A31">
      <w:pPr>
        <w:pStyle w:val="NoSpacing"/>
        <w:tabs>
          <w:tab w:val="left" w:pos="5040"/>
        </w:tabs>
      </w:pPr>
      <w:r>
        <w:t>Avatar Technology</w:t>
      </w:r>
    </w:p>
    <w:p w:rsidR="007E2227" w:rsidRDefault="007E2227" w:rsidP="00A26A31">
      <w:pPr>
        <w:pStyle w:val="NoSpacing"/>
        <w:tabs>
          <w:tab w:val="left" w:pos="5040"/>
        </w:tabs>
      </w:pPr>
      <w:r>
        <w:t>6/2000 – 7/2003</w:t>
      </w:r>
    </w:p>
    <w:p w:rsidR="007E2227" w:rsidRDefault="007E2227" w:rsidP="00A26A31">
      <w:pPr>
        <w:pStyle w:val="NoSpacing"/>
        <w:tabs>
          <w:tab w:val="left" w:pos="5040"/>
        </w:tabs>
      </w:pPr>
    </w:p>
    <w:p w:rsidR="007E2227" w:rsidRDefault="007E2227" w:rsidP="00A26A31">
      <w:pPr>
        <w:pStyle w:val="NoSpacing"/>
        <w:tabs>
          <w:tab w:val="left" w:pos="5040"/>
        </w:tabs>
      </w:pPr>
      <w:r>
        <w:t>Avatar Technology was a boutique web-development firm dedicated to small and mid-sized clients. In addition to custom design, development, and hosting, it also developed, customized, and sold a proprietary computer-based training product.</w:t>
      </w:r>
    </w:p>
    <w:p w:rsidR="007E2227" w:rsidRDefault="007E2227" w:rsidP="00A26A31">
      <w:pPr>
        <w:pStyle w:val="NoSpacing"/>
        <w:tabs>
          <w:tab w:val="left" w:pos="5040"/>
        </w:tabs>
      </w:pPr>
    </w:p>
    <w:p w:rsidR="007E2227" w:rsidRDefault="007E2227" w:rsidP="00A26A31">
      <w:pPr>
        <w:pStyle w:val="NoSpacing"/>
        <w:tabs>
          <w:tab w:val="left" w:pos="5040"/>
        </w:tabs>
      </w:pPr>
      <w:r>
        <w:t>- Built, maintained, and enhanced command-line, GUI, and web-enabled applications supporting symbolic and statistical data analysis, e-commerce, conference registration, computer-based training, inventory management, logistics, and communication for a wide variety of corporate and institutional customers.</w:t>
      </w:r>
    </w:p>
    <w:p w:rsidR="007E2227" w:rsidRDefault="007E2227" w:rsidP="00A26A31">
      <w:pPr>
        <w:pStyle w:val="NoSpacing"/>
        <w:tabs>
          <w:tab w:val="left" w:pos="5040"/>
        </w:tabs>
      </w:pPr>
    </w:p>
    <w:p w:rsidR="007E2227" w:rsidRPr="007E2227" w:rsidRDefault="007E2227" w:rsidP="007E2227">
      <w:pPr>
        <w:spacing w:before="120" w:after="0" w:line="240" w:lineRule="auto"/>
        <w:jc w:val="center"/>
        <w:rPr>
          <w:rFonts w:eastAsiaTheme="minorEastAsia"/>
          <w:b/>
          <w:sz w:val="28"/>
          <w:szCs w:val="28"/>
          <w:lang w:eastAsia="ko-KR"/>
        </w:rPr>
      </w:pPr>
      <w:r w:rsidRPr="007E2227">
        <w:rPr>
          <w:rFonts w:eastAsiaTheme="minorEastAsia"/>
          <w:b/>
          <w:sz w:val="28"/>
          <w:szCs w:val="28"/>
          <w:lang w:eastAsia="ko-KR"/>
        </w:rPr>
        <w:t>Education</w:t>
      </w:r>
    </w:p>
    <w:p w:rsidR="00267F94" w:rsidRDefault="00267F94" w:rsidP="007E2227">
      <w:pPr>
        <w:spacing w:after="0" w:line="240" w:lineRule="auto"/>
        <w:rPr>
          <w:rFonts w:eastAsiaTheme="minorEastAsia"/>
          <w:lang w:eastAsia="ko-KR"/>
        </w:rPr>
      </w:pPr>
    </w:p>
    <w:p w:rsidR="007E2227" w:rsidRPr="007E2227" w:rsidRDefault="007E2227" w:rsidP="007E2227">
      <w:pPr>
        <w:spacing w:after="0" w:line="240" w:lineRule="auto"/>
        <w:rPr>
          <w:rFonts w:eastAsiaTheme="minorEastAsia"/>
          <w:lang w:eastAsia="ko-KR"/>
        </w:rPr>
      </w:pPr>
      <w:bookmarkStart w:id="0" w:name="_GoBack"/>
      <w:bookmarkEnd w:id="0"/>
      <w:r w:rsidRPr="007E2227">
        <w:rPr>
          <w:rFonts w:eastAsiaTheme="minorEastAsia"/>
          <w:lang w:eastAsia="ko-KR"/>
        </w:rPr>
        <w:tab/>
      </w:r>
      <w:proofErr w:type="spellStart"/>
      <w:r w:rsidRPr="007E2227">
        <w:rPr>
          <w:rFonts w:eastAsiaTheme="minorEastAsia"/>
          <w:lang w:eastAsia="ko-KR"/>
        </w:rPr>
        <w:t>Bachelor's</w:t>
      </w:r>
      <w:proofErr w:type="spellEnd"/>
      <w:r w:rsidRPr="007E2227">
        <w:rPr>
          <w:rFonts w:eastAsiaTheme="minorEastAsia"/>
          <w:lang w:eastAsia="ko-KR"/>
        </w:rPr>
        <w:t xml:space="preserve"> of Science</w:t>
      </w:r>
      <w:r w:rsidR="00A71945">
        <w:rPr>
          <w:rFonts w:eastAsiaTheme="minorEastAsia"/>
          <w:lang w:eastAsia="ko-KR"/>
        </w:rPr>
        <w:t xml:space="preserve"> (</w:t>
      </w:r>
      <w:r w:rsidR="00A71945" w:rsidRPr="00A71945">
        <w:rPr>
          <w:rFonts w:eastAsiaTheme="minorEastAsia"/>
          <w:lang w:eastAsia="ko-KR"/>
        </w:rPr>
        <w:t>with highest honors</w:t>
      </w:r>
      <w:r w:rsidR="00A71945">
        <w:rPr>
          <w:rFonts w:eastAsiaTheme="minorEastAsia"/>
          <w:lang w:eastAsia="ko-KR"/>
        </w:rPr>
        <w:t>)</w:t>
      </w:r>
      <w:r w:rsidRPr="007E2227">
        <w:rPr>
          <w:rFonts w:eastAsiaTheme="minorEastAsia"/>
          <w:lang w:eastAsia="ko-KR"/>
        </w:rPr>
        <w:t xml:space="preserve">, </w:t>
      </w:r>
      <w:proofErr w:type="gramStart"/>
      <w:r w:rsidRPr="007E2227">
        <w:rPr>
          <w:rFonts w:eastAsiaTheme="minorEastAsia"/>
          <w:lang w:eastAsia="ko-KR"/>
        </w:rPr>
        <w:t>Computer  Science</w:t>
      </w:r>
      <w:proofErr w:type="gramEnd"/>
      <w:r w:rsidRPr="007E2227">
        <w:rPr>
          <w:rFonts w:eastAsiaTheme="minorEastAsia"/>
          <w:lang w:eastAsia="ko-KR"/>
        </w:rPr>
        <w:t>, Hawaii Pacific University, 2010</w:t>
      </w:r>
    </w:p>
    <w:p w:rsidR="007E2227" w:rsidRDefault="007E2227" w:rsidP="007E2227">
      <w:pPr>
        <w:spacing w:after="0" w:line="240" w:lineRule="auto"/>
        <w:jc w:val="center"/>
        <w:rPr>
          <w:rFonts w:eastAsiaTheme="minorEastAsia"/>
          <w:sz w:val="18"/>
          <w:szCs w:val="18"/>
          <w:lang w:eastAsia="ko-KR"/>
        </w:rPr>
      </w:pPr>
      <w:proofErr w:type="gramStart"/>
      <w:r w:rsidRPr="007E2227">
        <w:rPr>
          <w:rFonts w:eastAsiaTheme="minorEastAsia"/>
          <w:sz w:val="18"/>
          <w:szCs w:val="18"/>
          <w:lang w:eastAsia="ko-KR"/>
        </w:rPr>
        <w:t>( Inducted</w:t>
      </w:r>
      <w:proofErr w:type="gramEnd"/>
      <w:r w:rsidRPr="007E2227">
        <w:rPr>
          <w:rFonts w:eastAsiaTheme="minorEastAsia"/>
          <w:sz w:val="18"/>
          <w:szCs w:val="18"/>
          <w:lang w:eastAsia="ko-KR"/>
        </w:rPr>
        <w:t xml:space="preserve"> into Upsilon Pi Epsilon honor society for Computer Science )</w:t>
      </w:r>
    </w:p>
    <w:p w:rsidR="00267F94" w:rsidRPr="007E2227" w:rsidRDefault="00267F94" w:rsidP="007E2227">
      <w:pPr>
        <w:spacing w:after="0" w:line="240" w:lineRule="auto"/>
        <w:jc w:val="center"/>
        <w:rPr>
          <w:rFonts w:eastAsiaTheme="minorEastAsia"/>
          <w:sz w:val="18"/>
          <w:szCs w:val="18"/>
          <w:lang w:eastAsia="ko-KR"/>
        </w:rPr>
      </w:pPr>
    </w:p>
    <w:p w:rsidR="007E2227" w:rsidRPr="007E2227" w:rsidRDefault="007E2227" w:rsidP="007E2227">
      <w:pPr>
        <w:spacing w:after="0" w:line="240" w:lineRule="auto"/>
        <w:rPr>
          <w:rFonts w:eastAsiaTheme="minorEastAsia"/>
          <w:lang w:eastAsia="ko-KR"/>
        </w:rPr>
      </w:pPr>
      <w:r w:rsidRPr="007E2227">
        <w:rPr>
          <w:rFonts w:eastAsiaTheme="minorEastAsia"/>
          <w:lang w:eastAsia="ko-KR"/>
        </w:rPr>
        <w:tab/>
        <w:t>Associate of Arts, Korean, Defense Language Institute, 2006</w:t>
      </w:r>
    </w:p>
    <w:p w:rsidR="007E2227" w:rsidRPr="007E2227" w:rsidRDefault="007E2227" w:rsidP="00A26A31">
      <w:pPr>
        <w:pStyle w:val="NoSpacing"/>
        <w:tabs>
          <w:tab w:val="left" w:pos="5040"/>
        </w:tabs>
      </w:pPr>
    </w:p>
    <w:sectPr w:rsidR="007E2227" w:rsidRPr="007E2227" w:rsidSect="00FC4E5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645A3"/>
    <w:multiLevelType w:val="hybridMultilevel"/>
    <w:tmpl w:val="2FEE3E0E"/>
    <w:lvl w:ilvl="0" w:tplc="2ED4FBA0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EF0EAE"/>
    <w:multiLevelType w:val="hybridMultilevel"/>
    <w:tmpl w:val="BF76A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45A2EE2"/>
    <w:multiLevelType w:val="hybridMultilevel"/>
    <w:tmpl w:val="7EF62218"/>
    <w:lvl w:ilvl="0" w:tplc="2ED4FBA0">
      <w:start w:val="1"/>
      <w:numFmt w:val="bullet"/>
      <w:lvlText w:val="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FC4E56"/>
    <w:rsid w:val="000D040C"/>
    <w:rsid w:val="000E6835"/>
    <w:rsid w:val="00162923"/>
    <w:rsid w:val="00267F94"/>
    <w:rsid w:val="00363D3C"/>
    <w:rsid w:val="007E2227"/>
    <w:rsid w:val="00884959"/>
    <w:rsid w:val="00A26A31"/>
    <w:rsid w:val="00A31CF8"/>
    <w:rsid w:val="00A71945"/>
    <w:rsid w:val="00AE37E1"/>
    <w:rsid w:val="00DB6A59"/>
    <w:rsid w:val="00F56089"/>
    <w:rsid w:val="00FC4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6A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C4E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C4E56"/>
    <w:pPr>
      <w:spacing w:after="0" w:line="240" w:lineRule="auto"/>
      <w:ind w:left="720"/>
      <w:contextualSpacing/>
    </w:pPr>
    <w:rPr>
      <w:rFonts w:eastAsiaTheme="minorEastAsia"/>
      <w:lang w:eastAsia="ko-KR"/>
    </w:rPr>
  </w:style>
  <w:style w:type="paragraph" w:styleId="NoSpacing">
    <w:name w:val="No Spacing"/>
    <w:uiPriority w:val="1"/>
    <w:qFormat/>
    <w:rsid w:val="000D040C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750</Words>
  <Characters>4277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Fluor</Company>
  <LinksUpToDate>false</LinksUpToDate>
  <CharactersWithSpaces>5017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Ian Kjos</dc:creator>
  <cp:lastModifiedBy>Ian Kjos</cp:lastModifiedBy>
  <cp:revision>5</cp:revision>
  <dcterms:created xsi:type="dcterms:W3CDTF">2016-06-28T15:09:00Z</dcterms:created>
  <dcterms:modified xsi:type="dcterms:W3CDTF">2018-10-31T17:35:00Z</dcterms:modified>
</cp:coreProperties>
</file>