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88A" w:rsidRDefault="0028588A" w:rsidP="001F5718">
      <w:pPr>
        <w:jc w:val="center"/>
        <w:rPr>
          <w:b/>
          <w:sz w:val="24"/>
        </w:rPr>
      </w:pPr>
    </w:p>
    <w:p w:rsidR="00496F0F" w:rsidRDefault="001F5718" w:rsidP="001F5718">
      <w:pPr>
        <w:jc w:val="center"/>
        <w:rPr>
          <w:b/>
          <w:sz w:val="24"/>
        </w:rPr>
      </w:pPr>
      <w:r w:rsidRPr="001F5718">
        <w:rPr>
          <w:rFonts w:hint="eastAsia"/>
          <w:b/>
          <w:sz w:val="24"/>
        </w:rPr>
        <w:t>W</w:t>
      </w:r>
      <w:r w:rsidRPr="001F5718">
        <w:rPr>
          <w:b/>
          <w:sz w:val="24"/>
        </w:rPr>
        <w:t>iiX.NET</w:t>
      </w:r>
      <w:r>
        <w:rPr>
          <w:b/>
          <w:sz w:val="24"/>
        </w:rPr>
        <w:t xml:space="preserve"> Whitepaper Outline</w:t>
      </w:r>
    </w:p>
    <w:p w:rsidR="0028588A" w:rsidRDefault="0028588A" w:rsidP="001F5718">
      <w:pPr>
        <w:jc w:val="center"/>
        <w:rPr>
          <w:b/>
          <w:sz w:val="24"/>
        </w:rPr>
      </w:pPr>
    </w:p>
    <w:p w:rsidR="0028588A" w:rsidRPr="001F5718" w:rsidRDefault="0028588A" w:rsidP="001F5718">
      <w:pPr>
        <w:jc w:val="center"/>
        <w:rPr>
          <w:rFonts w:hint="eastAsia"/>
          <w:b/>
          <w:sz w:val="24"/>
        </w:rPr>
      </w:pPr>
    </w:p>
    <w:p w:rsidR="00496F0F" w:rsidRPr="00496F0F" w:rsidRDefault="00496F0F" w:rsidP="00496F0F">
      <w:r>
        <w:t xml:space="preserve">Thesis: </w:t>
      </w:r>
      <w:r w:rsidR="001F5718">
        <w:t xml:space="preserve">WiiX.NET will provide </w:t>
      </w:r>
      <w:r>
        <w:t xml:space="preserve">faster transaction time using grid computing technology, </w:t>
      </w:r>
      <w:r w:rsidR="001F5718">
        <w:t xml:space="preserve">vast flexibility </w:t>
      </w:r>
      <w:r>
        <w:t xml:space="preserve"> due to total customization of independent network (has own blockchain, </w:t>
      </w:r>
      <w:r w:rsidR="001F5718">
        <w:t>etc.</w:t>
      </w:r>
      <w:r>
        <w:t xml:space="preserve">), </w:t>
      </w:r>
      <w:r w:rsidR="001F5718">
        <w:t>and total security by implementing open block centralization.</w:t>
      </w:r>
    </w:p>
    <w:p w:rsidR="0028588A" w:rsidRDefault="0028588A" w:rsidP="00496F0F">
      <w:pPr>
        <w:rPr>
          <w:b/>
        </w:rPr>
      </w:pPr>
    </w:p>
    <w:p w:rsidR="00496F0F" w:rsidRPr="00496F0F" w:rsidRDefault="00496F0F" w:rsidP="00496F0F">
      <w:pPr>
        <w:rPr>
          <w:b/>
        </w:rPr>
      </w:pPr>
      <w:r w:rsidRPr="00496F0F">
        <w:rPr>
          <w:b/>
        </w:rPr>
        <w:t>Independent Network for child partner</w:t>
      </w:r>
    </w:p>
    <w:p w:rsidR="00496F0F" w:rsidRPr="00472CA4" w:rsidRDefault="00496F0F" w:rsidP="00496F0F">
      <w:pPr>
        <w:pStyle w:val="ListParagraph"/>
        <w:numPr>
          <w:ilvl w:val="0"/>
          <w:numId w:val="1"/>
        </w:numPr>
        <w:ind w:leftChars="0"/>
        <w:rPr>
          <w:highlight w:val="yellow"/>
        </w:rPr>
      </w:pPr>
      <w:r w:rsidRPr="00472CA4">
        <w:rPr>
          <w:highlight w:val="yellow"/>
        </w:rPr>
        <w:t>connect to WiiX.NET instead of parent providing said hardware</w:t>
      </w:r>
    </w:p>
    <w:p w:rsidR="00496F0F" w:rsidRPr="00472CA4" w:rsidRDefault="001F5718" w:rsidP="00496F0F">
      <w:pPr>
        <w:pStyle w:val="ListParagraph"/>
        <w:numPr>
          <w:ilvl w:val="0"/>
          <w:numId w:val="1"/>
        </w:numPr>
        <w:ind w:leftChars="0"/>
        <w:rPr>
          <w:highlight w:val="yellow"/>
        </w:rPr>
      </w:pPr>
      <w:r w:rsidRPr="00472CA4">
        <w:rPr>
          <w:highlight w:val="yellow"/>
        </w:rPr>
        <w:t>contains only data that are relevant</w:t>
      </w:r>
      <w:r w:rsidR="00496F0F" w:rsidRPr="00472CA4">
        <w:rPr>
          <w:highlight w:val="yellow"/>
        </w:rPr>
        <w:t xml:space="preserve"> to its network</w:t>
      </w:r>
    </w:p>
    <w:p w:rsidR="00496F0F" w:rsidRPr="00472CA4" w:rsidRDefault="00496F0F" w:rsidP="00496F0F">
      <w:pPr>
        <w:pStyle w:val="ListParagraph"/>
        <w:numPr>
          <w:ilvl w:val="0"/>
          <w:numId w:val="1"/>
        </w:numPr>
        <w:ind w:leftChars="0"/>
        <w:rPr>
          <w:highlight w:val="yellow"/>
        </w:rPr>
      </w:pPr>
      <w:r w:rsidRPr="00472CA4">
        <w:rPr>
          <w:highlight w:val="yellow"/>
        </w:rPr>
        <w:t>faster performance when data searching</w:t>
      </w:r>
    </w:p>
    <w:p w:rsidR="00496F0F" w:rsidRPr="00472CA4" w:rsidRDefault="00496F0F" w:rsidP="00496F0F">
      <w:pPr>
        <w:pStyle w:val="ListParagraph"/>
        <w:numPr>
          <w:ilvl w:val="0"/>
          <w:numId w:val="1"/>
        </w:numPr>
        <w:ind w:leftChars="0"/>
        <w:rPr>
          <w:highlight w:val="yellow"/>
        </w:rPr>
      </w:pPr>
      <w:r w:rsidRPr="00472CA4">
        <w:rPr>
          <w:highlight w:val="yellow"/>
        </w:rPr>
        <w:t>has control over data requirement for blockchain</w:t>
      </w:r>
    </w:p>
    <w:p w:rsidR="00496F0F" w:rsidRDefault="001F5718" w:rsidP="00496F0F">
      <w:pPr>
        <w:pStyle w:val="ListParagraph"/>
        <w:numPr>
          <w:ilvl w:val="0"/>
          <w:numId w:val="1"/>
        </w:numPr>
        <w:ind w:leftChars="0"/>
      </w:pPr>
      <w:r>
        <w:t>protoco</w:t>
      </w:r>
      <w:r w:rsidR="00496F0F">
        <w:t xml:space="preserve">l types: data, coin, </w:t>
      </w:r>
      <w:r>
        <w:t>etc.</w:t>
      </w:r>
      <w:r w:rsidR="00496F0F">
        <w:t xml:space="preserve"> (WiiX</w:t>
      </w:r>
      <w:r>
        <w:t>.NET</w:t>
      </w:r>
      <w:r w:rsidR="00496F0F">
        <w:t xml:space="preserve"> decides) </w:t>
      </w:r>
    </w:p>
    <w:p w:rsidR="00496F0F" w:rsidRDefault="001F5718" w:rsidP="00496F0F">
      <w:pPr>
        <w:pStyle w:val="ListParagraph"/>
        <w:numPr>
          <w:ilvl w:val="0"/>
          <w:numId w:val="1"/>
        </w:numPr>
        <w:ind w:leftChars="0"/>
      </w:pPr>
      <w:r>
        <w:t>for some protoco</w:t>
      </w:r>
      <w:r w:rsidR="00496F0F">
        <w:t>ls, there are set structure that child partner need to follow (</w:t>
      </w:r>
      <w:r>
        <w:t>e.g.</w:t>
      </w:r>
      <w:r w:rsidR="00496F0F">
        <w:t xml:space="preserve"> coin having a set standard)</w:t>
      </w:r>
    </w:p>
    <w:p w:rsidR="00496F0F" w:rsidRDefault="00496F0F" w:rsidP="00496F0F">
      <w:pPr>
        <w:pStyle w:val="ListParagraph"/>
        <w:numPr>
          <w:ilvl w:val="0"/>
          <w:numId w:val="1"/>
        </w:numPr>
        <w:ind w:leftChars="0"/>
      </w:pPr>
      <w:r>
        <w:t xml:space="preserve">data is </w:t>
      </w:r>
      <w:r w:rsidR="001F5718">
        <w:t>encrypted</w:t>
      </w:r>
      <w:r>
        <w:t xml:space="preserve"> (decide which later)</w:t>
      </w:r>
    </w:p>
    <w:p w:rsidR="00496F0F" w:rsidRDefault="00496F0F" w:rsidP="00496F0F">
      <w:pPr>
        <w:pStyle w:val="ListParagraph"/>
        <w:numPr>
          <w:ilvl w:val="0"/>
          <w:numId w:val="1"/>
        </w:numPr>
        <w:ind w:leftChars="0"/>
      </w:pPr>
      <w:r>
        <w:t>trigger (smart contract)</w:t>
      </w:r>
    </w:p>
    <w:p w:rsidR="00496F0F" w:rsidRPr="00496F0F" w:rsidRDefault="00496F0F" w:rsidP="00496F0F">
      <w:pPr>
        <w:rPr>
          <w:b/>
        </w:rPr>
      </w:pPr>
      <w:r w:rsidRPr="00351ECA">
        <w:rPr>
          <w:b/>
          <w:highlight w:val="yellow"/>
        </w:rPr>
        <w:t>Grid computing (not same as parallel performance) **</w:t>
      </w:r>
    </w:p>
    <w:p w:rsidR="00496F0F" w:rsidRPr="00B00162" w:rsidRDefault="00496F0F" w:rsidP="00496F0F">
      <w:pPr>
        <w:pStyle w:val="ListParagraph"/>
        <w:numPr>
          <w:ilvl w:val="0"/>
          <w:numId w:val="2"/>
        </w:numPr>
        <w:ind w:leftChars="0"/>
        <w:rPr>
          <w:highlight w:val="yellow"/>
        </w:rPr>
      </w:pPr>
      <w:r w:rsidRPr="00B00162">
        <w:rPr>
          <w:highlight w:val="yellow"/>
        </w:rPr>
        <w:t>Will divide even a single job into multiple sections to be work simultaneously</w:t>
      </w:r>
    </w:p>
    <w:p w:rsidR="00384768" w:rsidRPr="00351ECA" w:rsidRDefault="00384768" w:rsidP="00384768">
      <w:pPr>
        <w:pStyle w:val="ListParagraph"/>
        <w:numPr>
          <w:ilvl w:val="0"/>
          <w:numId w:val="2"/>
        </w:numPr>
        <w:ind w:leftChars="0"/>
        <w:rPr>
          <w:highlight w:val="yellow"/>
        </w:rPr>
      </w:pPr>
      <w:r w:rsidRPr="00351ECA">
        <w:rPr>
          <w:highlight w:val="yellow"/>
        </w:rPr>
        <w:t>Mining **</w:t>
      </w:r>
    </w:p>
    <w:p w:rsidR="00384768" w:rsidRDefault="00384768" w:rsidP="00384768">
      <w:pPr>
        <w:pStyle w:val="ListParagraph"/>
        <w:numPr>
          <w:ilvl w:val="1"/>
          <w:numId w:val="2"/>
        </w:numPr>
        <w:ind w:leftChars="0"/>
        <w:rPr>
          <w:highlight w:val="yellow"/>
        </w:rPr>
      </w:pPr>
      <w:r w:rsidRPr="00351ECA">
        <w:rPr>
          <w:highlight w:val="yellow"/>
        </w:rPr>
        <w:t>grid computing only done at the WiiX.NET level</w:t>
      </w:r>
    </w:p>
    <w:p w:rsidR="00351ECA" w:rsidRPr="00351ECA" w:rsidRDefault="00351ECA" w:rsidP="00384768">
      <w:pPr>
        <w:pStyle w:val="ListParagraph"/>
        <w:numPr>
          <w:ilvl w:val="1"/>
          <w:numId w:val="2"/>
        </w:numPr>
        <w:ind w:leftChars="0"/>
        <w:rPr>
          <w:highlight w:val="yellow"/>
        </w:rPr>
      </w:pPr>
      <w:r>
        <w:rPr>
          <w:highlight w:val="yellow"/>
        </w:rPr>
        <w:t xml:space="preserve">Parallel </w:t>
      </w:r>
      <w:proofErr w:type="spellStart"/>
      <w:r>
        <w:rPr>
          <w:highlight w:val="yellow"/>
        </w:rPr>
        <w:t>vs</w:t>
      </w:r>
      <w:proofErr w:type="spellEnd"/>
      <w:r>
        <w:rPr>
          <w:highlight w:val="yellow"/>
        </w:rPr>
        <w:t xml:space="preserve"> grid</w:t>
      </w:r>
    </w:p>
    <w:p w:rsidR="00384768" w:rsidRPr="00351ECA" w:rsidRDefault="00384768" w:rsidP="00384768">
      <w:pPr>
        <w:pStyle w:val="ListParagraph"/>
        <w:numPr>
          <w:ilvl w:val="1"/>
          <w:numId w:val="2"/>
        </w:numPr>
        <w:ind w:leftChars="0"/>
        <w:rPr>
          <w:highlight w:val="yellow"/>
        </w:rPr>
      </w:pPr>
      <w:r w:rsidRPr="00351ECA">
        <w:rPr>
          <w:highlight w:val="yellow"/>
        </w:rPr>
        <w:t>fee will be given to all those contributed</w:t>
      </w:r>
      <w:r w:rsidR="00351ECA" w:rsidRPr="00351ECA">
        <w:rPr>
          <w:highlight w:val="yellow"/>
        </w:rPr>
        <w:t xml:space="preserve"> based on level of contribution</w:t>
      </w:r>
    </w:p>
    <w:p w:rsidR="00384768" w:rsidRPr="00472CA4" w:rsidRDefault="00384768" w:rsidP="00384768">
      <w:pPr>
        <w:pStyle w:val="ListParagraph"/>
        <w:numPr>
          <w:ilvl w:val="1"/>
          <w:numId w:val="2"/>
        </w:numPr>
        <w:ind w:leftChars="0"/>
        <w:rPr>
          <w:highlight w:val="green"/>
        </w:rPr>
      </w:pPr>
      <w:r w:rsidRPr="00472CA4">
        <w:rPr>
          <w:highlight w:val="green"/>
        </w:rPr>
        <w:t>worker requirement/role/benefit</w:t>
      </w:r>
    </w:p>
    <w:p w:rsidR="00181133" w:rsidRPr="00181133" w:rsidRDefault="00384768" w:rsidP="00181133">
      <w:pPr>
        <w:pStyle w:val="ListParagraph"/>
        <w:numPr>
          <w:ilvl w:val="2"/>
          <w:numId w:val="2"/>
        </w:numPr>
        <w:ind w:leftChars="0"/>
        <w:rPr>
          <w:rFonts w:hint="eastAsia"/>
          <w:highlight w:val="green"/>
        </w:rPr>
      </w:pPr>
      <w:r w:rsidRPr="00472CA4">
        <w:rPr>
          <w:highlight w:val="green"/>
        </w:rPr>
        <w:t>How they are chosen?</w:t>
      </w:r>
    </w:p>
    <w:p w:rsidR="00384768" w:rsidRPr="00472CA4" w:rsidRDefault="00384768" w:rsidP="00384768">
      <w:pPr>
        <w:pStyle w:val="ListParagraph"/>
        <w:numPr>
          <w:ilvl w:val="2"/>
          <w:numId w:val="2"/>
        </w:numPr>
        <w:ind w:leftChars="0"/>
        <w:rPr>
          <w:rFonts w:hint="eastAsia"/>
          <w:highlight w:val="green"/>
        </w:rPr>
      </w:pPr>
      <w:r w:rsidRPr="00472CA4">
        <w:rPr>
          <w:highlight w:val="green"/>
        </w:rPr>
        <w:lastRenderedPageBreak/>
        <w:t>How many will work on a single transaction?</w:t>
      </w:r>
    </w:p>
    <w:p w:rsidR="00384768" w:rsidRPr="00472CA4" w:rsidRDefault="00384768" w:rsidP="00384768">
      <w:pPr>
        <w:pStyle w:val="ListParagraph"/>
        <w:numPr>
          <w:ilvl w:val="2"/>
          <w:numId w:val="2"/>
        </w:numPr>
        <w:ind w:leftChars="0"/>
        <w:rPr>
          <w:highlight w:val="green"/>
        </w:rPr>
      </w:pPr>
      <w:r w:rsidRPr="00472CA4">
        <w:rPr>
          <w:highlight w:val="green"/>
        </w:rPr>
        <w:t>How is the fee divided among group of miners?</w:t>
      </w:r>
    </w:p>
    <w:p w:rsidR="00384768" w:rsidRDefault="00384768" w:rsidP="00384768">
      <w:pPr>
        <w:pStyle w:val="ListParagraph"/>
        <w:numPr>
          <w:ilvl w:val="2"/>
          <w:numId w:val="2"/>
        </w:numPr>
        <w:ind w:leftChars="0"/>
        <w:rPr>
          <w:highlight w:val="green"/>
        </w:rPr>
      </w:pPr>
      <w:r w:rsidRPr="00472CA4">
        <w:rPr>
          <w:highlight w:val="green"/>
        </w:rPr>
        <w:t xml:space="preserve">Add more detail about signing process/double-production/missed blocks/failed blocks/ </w:t>
      </w:r>
      <w:proofErr w:type="spellStart"/>
      <w:r w:rsidRPr="00472CA4">
        <w:rPr>
          <w:highlight w:val="green"/>
        </w:rPr>
        <w:t>etc</w:t>
      </w:r>
      <w:proofErr w:type="spellEnd"/>
    </w:p>
    <w:p w:rsidR="00181133" w:rsidRDefault="00181133" w:rsidP="00384768">
      <w:pPr>
        <w:pStyle w:val="ListParagraph"/>
        <w:numPr>
          <w:ilvl w:val="2"/>
          <w:numId w:val="2"/>
        </w:numPr>
        <w:ind w:leftChars="0"/>
        <w:rPr>
          <w:highlight w:val="green"/>
        </w:rPr>
      </w:pPr>
      <w:r>
        <w:rPr>
          <w:highlight w:val="green"/>
        </w:rPr>
        <w:t>How many need to confirm before transaction is valid?</w:t>
      </w:r>
    </w:p>
    <w:p w:rsidR="00181133" w:rsidRPr="00472CA4" w:rsidRDefault="00181133" w:rsidP="00384768">
      <w:pPr>
        <w:pStyle w:val="ListParagraph"/>
        <w:numPr>
          <w:ilvl w:val="2"/>
          <w:numId w:val="2"/>
        </w:numPr>
        <w:ind w:leftChars="0"/>
        <w:rPr>
          <w:rFonts w:hint="eastAsia"/>
          <w:highlight w:val="green"/>
        </w:rPr>
      </w:pPr>
      <w:r>
        <w:rPr>
          <w:highlight w:val="green"/>
        </w:rPr>
        <w:t>Irreversible process for transaction confirm process?</w:t>
      </w:r>
    </w:p>
    <w:p w:rsidR="00496F0F" w:rsidRPr="00496F0F" w:rsidRDefault="00496F0F" w:rsidP="00496F0F">
      <w:pPr>
        <w:rPr>
          <w:b/>
        </w:rPr>
      </w:pPr>
      <w:r>
        <w:rPr>
          <w:b/>
        </w:rPr>
        <w:t>Open Block Centralization</w:t>
      </w:r>
    </w:p>
    <w:p w:rsidR="00496F0F" w:rsidRDefault="00496F0F" w:rsidP="00496F0F"/>
    <w:p w:rsidR="00384768" w:rsidRPr="00384768" w:rsidRDefault="00384768" w:rsidP="00496F0F">
      <w:pPr>
        <w:rPr>
          <w:rFonts w:hint="eastAsia"/>
          <w:b/>
        </w:rPr>
      </w:pPr>
      <w:r w:rsidRPr="00384768">
        <w:rPr>
          <w:rFonts w:hint="eastAsia"/>
          <w:b/>
        </w:rPr>
        <w:t>WiiX.NET Structure</w:t>
      </w:r>
    </w:p>
    <w:p w:rsidR="00384768" w:rsidRDefault="00384768" w:rsidP="00384768">
      <w:pPr>
        <w:pStyle w:val="ListParagraph"/>
        <w:numPr>
          <w:ilvl w:val="0"/>
          <w:numId w:val="2"/>
        </w:numPr>
        <w:ind w:leftChars="0"/>
      </w:pPr>
      <w:r>
        <w:t>Transaction</w:t>
      </w:r>
    </w:p>
    <w:p w:rsidR="00384768" w:rsidRDefault="00384768" w:rsidP="00384768">
      <w:pPr>
        <w:pStyle w:val="ListParagraph"/>
        <w:numPr>
          <w:ilvl w:val="1"/>
          <w:numId w:val="2"/>
        </w:numPr>
        <w:ind w:leftChars="0"/>
      </w:pPr>
      <w:r>
        <w:t>Send dat</w:t>
      </w:r>
      <w:bookmarkStart w:id="0" w:name="_GoBack"/>
      <w:bookmarkEnd w:id="0"/>
      <w:r>
        <w:t xml:space="preserve">a header to WiiX.NET to be </w:t>
      </w:r>
      <w:r>
        <w:rPr>
          <w:rFonts w:hint="eastAsia"/>
        </w:rPr>
        <w:t>confirmed by WiiX.NET workers</w:t>
      </w:r>
    </w:p>
    <w:p w:rsidR="00384768" w:rsidRPr="00496F0F" w:rsidRDefault="00384768" w:rsidP="00384768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t>Confirmation</w:t>
      </w:r>
    </w:p>
    <w:p w:rsidR="00384768" w:rsidRDefault="00384768" w:rsidP="00496F0F"/>
    <w:p w:rsidR="00384768" w:rsidRDefault="00384768" w:rsidP="00496F0F">
      <w:pPr>
        <w:rPr>
          <w:rFonts w:hint="eastAsia"/>
        </w:rPr>
      </w:pPr>
    </w:p>
    <w:p w:rsidR="00496F0F" w:rsidRDefault="00496F0F" w:rsidP="00496F0F">
      <w:r>
        <w:t>IDEAS</w:t>
      </w:r>
    </w:p>
    <w:p w:rsidR="00496F0F" w:rsidRDefault="00496F0F" w:rsidP="00496F0F">
      <w:r>
        <w:t>Swap feature</w:t>
      </w:r>
    </w:p>
    <w:p w:rsidR="00496F0F" w:rsidRDefault="00496F0F" w:rsidP="00496F0F">
      <w:r>
        <w:t>WiiX.NET Working Structure</w:t>
      </w:r>
    </w:p>
    <w:p w:rsidR="00496F0F" w:rsidRDefault="00496F0F" w:rsidP="00496F0F">
      <w:r>
        <w:t>Data processing</w:t>
      </w:r>
    </w:p>
    <w:p w:rsidR="00496F0F" w:rsidRDefault="00496F0F" w:rsidP="00496F0F"/>
    <w:p w:rsidR="00132EF9" w:rsidRPr="00496F0F" w:rsidRDefault="00496F0F" w:rsidP="00496F0F">
      <w:r>
        <w:t xml:space="preserve">Things to study: Grid </w:t>
      </w:r>
      <w:r w:rsidR="001F5718">
        <w:t>computing</w:t>
      </w:r>
      <w:r>
        <w:t>, exact process of confirmation,</w:t>
      </w:r>
    </w:p>
    <w:sectPr w:rsidR="00132EF9" w:rsidRPr="00496F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6505"/>
    <w:multiLevelType w:val="hybridMultilevel"/>
    <w:tmpl w:val="812006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53B92FE0"/>
    <w:multiLevelType w:val="hybridMultilevel"/>
    <w:tmpl w:val="BD20006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66911423"/>
    <w:multiLevelType w:val="hybridMultilevel"/>
    <w:tmpl w:val="50D43E6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0F"/>
    <w:rsid w:val="00132EF9"/>
    <w:rsid w:val="00181133"/>
    <w:rsid w:val="001F5718"/>
    <w:rsid w:val="0028588A"/>
    <w:rsid w:val="00351ECA"/>
    <w:rsid w:val="00384768"/>
    <w:rsid w:val="00472CA4"/>
    <w:rsid w:val="00496F0F"/>
    <w:rsid w:val="004D5891"/>
    <w:rsid w:val="005A19B1"/>
    <w:rsid w:val="00751107"/>
    <w:rsid w:val="007E4AE6"/>
    <w:rsid w:val="00B00162"/>
    <w:rsid w:val="00B2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C8058-659F-4C8A-8485-EC2B7331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wjchoi@kocomex.com</dc:creator>
  <cp:keywords/>
  <dc:description/>
  <cp:lastModifiedBy>Owner</cp:lastModifiedBy>
  <cp:revision>10</cp:revision>
  <dcterms:created xsi:type="dcterms:W3CDTF">2018-10-26T05:42:00Z</dcterms:created>
  <dcterms:modified xsi:type="dcterms:W3CDTF">2018-10-26T09:21:00Z</dcterms:modified>
</cp:coreProperties>
</file>