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b/>
          <w:smallCaps w:val="off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mallCaps w:val="off"/>
          <w:sz w:val="22"/>
          <w:szCs w:val="22"/>
          <w:rtl w:val="off"/>
        </w:rPr>
        <w:t>접근 제어</w:t>
      </w:r>
    </w:p>
    <w:tbl>
      <w:tblPr>
        <w:tblStyle w:val="Table1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508"/>
        <w:gridCol w:w="10690"/>
      </w:tblGrid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아래와 같은 계좌 클래스에 대한 설명 중 틀린 것은?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u w:val="single" w:color="auto"/>
                <w:rtl w:val="off"/>
              </w:rPr>
              <w:t>Account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balance</w:t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>=200; //(가)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bank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4"/>
                <w:szCs w:val="24"/>
                <w:rtl w:val="off"/>
              </w:rPr>
              <w:t>"기업은행"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accountNum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"12-456-789-10"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 xml:space="preserve"> getBalance() { //(나)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return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balance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setBalance(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balance</w:t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>) { //(다)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this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balance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balance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(가)의 balance 를 외부의 어떤 클래스가 사용하려면 .점찍고 접근하면 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balance를 외부의 어떤 클래스가 참조하려면 (나)의 메서드를 호출하면 잔고값을 얻어갈 수 있다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외부의 클래스가 점찍고 balance 변수에 접근하면 됨에도 불구하고, (나),(라)처럼 값을 반환받거나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변경하기 위한 메서드를 정의하는 것은 시간 낭비이다.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(4) private 으로 멤버 변수를 제한해두면 외부의 클래스에서 변수에 대해 접근 자체가 불가능해지며,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이렇게 변수 자체를 아예 사용 못하게 하는 것이 자바 보안의 목적이다.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메서드를 통해 클래스가 가진 변수를 접근하는 방법은 좋은 방법이다.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2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클래스의 멤버 변수는 결국 데이터 이므로 보안상 보호되어야 할 대상이다.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private 으로 선언된 멤버 변수는 같은 인스턴스내의 멤버 메서드라 할 지라도, 접근이 불가능하다.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(3) private 으로 멤버 변수를 제한해두면 외부의 클래스에서 변수에 대해 접근 자체가 불가능해지며,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이렇게 변수 자체를 아예 사용 못하게 하는 것이 자바 보안의 목적이다.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(4) (3)번의 경우처럼 변수 자체에 대한 사용을 금지시킬 경우, 클래스를 정의한 목적 자체가 무의미해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지므로, 변수 사용에 대한 접근 허용을 개발자의 선택에 따라 임의로 조절 가능하도록 하기 위해,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메서드를 통해 간접 사용하게 하는 방식을 객체지향에서는 은닉화 또는 캡슐화(=encapsulation)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라고 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private으로 접근을 제한한 변수에 대해 값을 변경할 수 있도록 제공되는 메서드를 setter라 하고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값을 접근하여 반환할 수 있도록 제공되는 메서드를 getter 라 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3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아래의 클래스를 은닉화 하세요.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 Customer{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</w:t>
            </w:r>
            <w:r>
              <w:rPr>
                <w:lang w:eastAsia="ko-KR"/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private </w:t>
            </w: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String name;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</w:t>
            </w:r>
            <w:r>
              <w:rPr>
                <w:lang w:eastAsia="ko-KR"/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private </w:t>
            </w: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int age;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lang w:eastAsia="ko-KR"/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</w:t>
            </w:r>
            <w:r>
              <w:rPr>
                <w:lang w:eastAsia="ko-KR"/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private </w:t>
            </w: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boolean isMarry;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lang w:eastAsia="ko-KR"/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lang w:eastAsia="ko-KR"/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lang w:eastAsia="ko-KR"/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public void setName(String name){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lang w:eastAsia="ko-KR"/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lang w:eastAsia="ko-KR"/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   this.name = name;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lang w:eastAsia="ko-KR"/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lang w:eastAsia="ko-KR"/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lang w:eastAsia="ko-KR"/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lang w:eastAsia="ko-KR"/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lang w:eastAsia="ko-KR"/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public String getName(){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lang w:eastAsia="ko-KR"/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lang w:eastAsia="ko-KR"/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  <w:t xml:space="preserve">           return name;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lang w:eastAsia="ko-KR"/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lang w:eastAsia="ko-KR"/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lang w:eastAsia="ko-KR"/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lang w:eastAsia="ko-KR"/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lang w:eastAsia="ko-KR"/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public void setAge(int age){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lang w:eastAsia="ko-KR"/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lang w:eastAsia="ko-KR"/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   this.age = age;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lang w:eastAsia="ko-KR"/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lang w:eastAsia="ko-KR"/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lang w:eastAsia="ko-KR"/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lang w:eastAsia="ko-KR"/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lang w:eastAsia="ko-KR"/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public int getAge(){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lang w:eastAsia="ko-KR"/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lang w:eastAsia="ko-KR"/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   return age;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lang w:eastAsia="ko-KR"/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lang w:eastAsia="ko-KR"/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lang w:eastAsia="ko-KR"/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lang w:eastAsia="ko-KR"/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lang w:eastAsia="ko-KR"/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public void setIsMarry(boolean isMarry){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lang w:eastAsia="ko-KR"/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lang w:eastAsia="ko-KR"/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   this.isMarry = isMarry;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lang w:eastAsia="ko-KR"/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lang w:eastAsia="ko-KR"/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}   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lang w:eastAsia="ko-KR"/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lang w:eastAsia="ko-KR"/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lang w:eastAsia="ko-KR"/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public boolean getIsMarry(){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lang w:eastAsia="ko-KR"/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lang w:eastAsia="ko-KR"/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  <w:t xml:space="preserve">           return isMarry;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lang w:eastAsia="ko-KR"/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4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아래의 클래스를 은닉화 하세요.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 Company{</w:t>
            </w:r>
          </w:p>
          <w:p>
            <w:pPr>
              <w:ind w:firstLine="401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int  memberCount;</w:t>
            </w:r>
          </w:p>
          <w:p>
            <w:pPr>
              <w:ind w:firstLine="401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String location;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smallCaps w:val="off"/>
          <w:sz w:val="22"/>
          <w:szCs w:val="22"/>
        </w:rPr>
      </w:pPr>
    </w:p>
    <w:sectPr>
      <w:pgSz w:w="12240" w:h="15840"/>
      <w:pgMar w:top="1701" w:right="1440" w:bottom="1440" w:left="567" w:header="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Verdana">
    <w:panose1 w:val="020B0604030504040204"/>
    <w:charset w:val="00"/>
    <w:notTrueType w:val="false"/>
    <w:sig w:usb0="A00006FF" w:usb1="4000205B" w:usb2="00000010" w:usb3="00000001" w:csb0="2000019F" w:csb1="00000001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</w:rPr>
    </w:rPrDefault>
    <w:pPrDefault>
      <w:pPr>
        <w:widowControl w:val="off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32"/>
      <w:szCs w:val="32"/>
    </w:rPr>
  </w:style>
  <w:style w:type="paragraph" w:styleId="Heading2">
    <w:name w:val="heading 2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i/>
      <w:smallCaps w:val="off"/>
      <w:sz w:val="28"/>
      <w:szCs w:val="28"/>
    </w:rPr>
  </w:style>
  <w:style w:type="paragraph" w:styleId="Heading3">
    <w:name w:val="heading 3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26"/>
      <w:szCs w:val="26"/>
    </w:rPr>
  </w:style>
  <w:style w:type="paragraph" w:styleId="Heading4">
    <w:name w:val="heading 4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smallCaps w:val="off"/>
      <w:sz w:val="28"/>
      <w:szCs w:val="28"/>
    </w:rPr>
  </w:style>
  <w:style w:type="paragraph" w:styleId="Heading5">
    <w:name w:val="heading 5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i/>
      <w:smallCaps w:val="off"/>
      <w:sz w:val="26"/>
      <w:szCs w:val="26"/>
    </w:rPr>
  </w:style>
  <w:style w:type="paragraph" w:styleId="Heading6">
    <w:name w:val="heading 6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smallCaps w:val="off"/>
      <w:sz w:val="22"/>
      <w:szCs w:val="22"/>
    </w:rPr>
  </w:style>
  <w:style w:type="paragraph" w:styleId="Title">
    <w:name w:val="Title"/>
    <w:basedOn w:val="Normal"/>
    <w:next w:val="Normal"/>
    <w:pPr>
      <w:jc w:val="center"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32"/>
      <w:szCs w:val="32"/>
    </w:rPr>
  </w:style>
  <w:style w:type="paragraph" w:styleId="Subtitle">
    <w:name w:val="Subtitle"/>
    <w:basedOn w:val="Normal"/>
    <w:next w:val="Normal"/>
    <w:pPr>
      <w:jc w:val="center"/>
      <w:pBdr>
        <w:between w:val="nil"/>
        <w:top w:val="nil"/>
        <w:left w:val="nil"/>
        <w:bottom w:val="nil"/>
        <w:right w:val="nil"/>
      </w:pBdr>
      <w:shd w:val="clear" w:color="auto" w:fill="auto"/>
      <w:spacing w:after="60" w:lineRule="auto"/>
    </w:pPr>
    <w:rPr>
      <w:rFonts w:ascii="Arial" w:eastAsia="Arial" w:hAnsi="Arial" w:cs="Arial"/>
      <w:smallCaps w:val="off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1</cp:revision>
  <dcterms:modified xsi:type="dcterms:W3CDTF">2020-10-22T05:32:43Z</dcterms:modified>
  <cp:version>1100.0100.01</cp:version>
</cp:coreProperties>
</file>