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r>
        <w:rPr>
          <w:rFonts w:ascii="Arial Unicode MS" w:eastAsia="Arial Unicode MS" w:hAnsi="Arial Unicode MS" w:cs="Arial Unicode MS"/>
          <w:sz w:val="22"/>
          <w:szCs w:val="22"/>
          <w:rtl w:val="off"/>
        </w:rPr>
        <w:t>객체간 형변환</w:t>
      </w:r>
    </w:p>
    <w:tbl>
      <w:tblPr>
        <w:tblStyle w:val="Table1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508"/>
        <w:gridCol w:w="10690"/>
      </w:tblGrid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맞는 것을 모두 고르면?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(1)자바의 기본 자료형간의 형변환은 같은 종류에 상관없이 모두 가능하다.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   숫자 :  정수 byte1 &lt; short2 &lt; int4 &lt; long8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             실수                           float 4 &lt;  double8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 xml:space="preserve">         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   문자,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   논리값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(2)작은 자료형이 큰 자료형으로 형변환 되어질때는 데이터의 손실이 발생한다.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(3)큰 자료형이 작은 자료형으로 형변환 되어질때는 데이터의 손실이 발생하므로 프로그래머가 강제형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변환을 명시해야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(4)작은자료형에서 큰자료형으로의 형변환을 promotion 이라 하고, 그 반대의 경우를 demotion이라 한다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것을 모두 고르면?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자바의 자료형은 기본자료형 이외에 객체자료형이 존재한다.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자바의 기본 자료형은 같은 종류별로 분류가 가능하지만(예 숫자형간) 객체자료형은 같은 종류라는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개념이 존재할 수 없기 때문에, 형변환이란 기법은 객체자료형에는 적용되지 않는다.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상속관계에 있는 클래스들은 서로 같은 종류의 데이터 타입으로 간주되어 상,하위 객체간 Casting</w:t>
            </w:r>
          </w:p>
          <w:p>
            <w:pPr>
              <w:ind w:firstLine="22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이 가능하다.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자식 자료형에서 부모자료형으로의 형변환을 UPCasting이라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부모 자료형에서 자식 자료형으로의 형변환을 UPCasting이라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부모자료형에서 자식자료형으로 형변환시 데이터 손실이 발생한다.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3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1) 옆집강아지, 앞집강아지, 옆동네 강아지, 친구네 강아지를 한마디로 가리킬 수 있는 말 (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강아지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)   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2) 전선줄에 앉아 있는 여러 종류의 새를 가리킬 수 있는 말 (  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새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일상 생활에서 수많은 대상을 가장 편안하고 폭넓게 가리킬 수 있는 방법은 그 객체의 상위객체로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가리키면 되는데, 이와 같이 상위에 존재하는 하나의 데이터 타입으로 여러 객체들을 가리킬 수 있는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기법을 OOP에서는 ( 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다형성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 ) 즉  polymorphism 이라 한다.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맞는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Bird{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String name="난 그냥새";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Duck{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String name="난 오리";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Test{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public static void main(String[]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Bird b1=new Bird();      (A)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Duck dk=new Duck();   (B)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Bird bird=dk;               (C)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Duck d=(Duck)bird;      (D)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System.out.println(d.name);(E)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(A)에서 메모리에 올라가는 인스턴스는 Duck 과 Bird 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(B)에서 Duck 클래스가 올라가기 전에 Bird 클래스가 먼저 메모리에 올라가게 되어 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(3) (C)에서 dk 를 레퍼런스할 수 있는 자료형은 Duck 형임에도 불구하고 Bird 형으로 레퍼런스하고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있으므로 오류가 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(D)는 부모자료형인 bird를 자식자료형인 Duck으로 강제 형변환을 시도한 것이며 이러한 형변환을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업케스팅이라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(E)에서의 출력결과는 "난 그냥새"가 출력된다.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5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상속에 대한 설명 중 틀린 것은 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상속관계에 있는 클래스들간에는 같은 종류의 자료형으로 본다.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자바의 기본자료형간 발생하는 형변환에서는 데이터의 손실이 발생할 수도 있지만, 자바의 객체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자료형간 발생하는 형변환은 레퍼런스가 가리킬 수 있는 범위의 문제이므로,데이터의 기본자료형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간의 형변환과는 차이가 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부모클래스 Bird에 name이란 멤버변수가 존재하고 자식클래스인 Duck 에도 name 이란 멤버변수가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존재할때 Duck의 name 변수는 Bird의 name 변수로 대체되어 버린다.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(4) 상속은 is a 관계로 표현할 수 있다.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6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 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하나의 클래스내에 메서드명을 중복정의 할 수 있는 기법을 오버로딩이라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생성자도 메서드이므로 생성자 오버로딩이 가능하다.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부모클래스에 이미 정의된 메서드명을 자식클래스에서 중복 정의하면 에러가 발생한다.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부모클래스의 메서드를 오버라이딩 하려면 메서드명 뿐만 아니라 인수의 갯수 자료형까지 똑같이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해야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7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맞는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Animal{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String name="난동물";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public Animal(String n){   (C)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name=n;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public Animal(){            (D)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Tiger</w:t>
            </w: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extends Animal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String name="난호랑이";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public Tiger(){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public Tiger(String n){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name=n;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UseAnimal{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public static void main(String[]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Tiger t1=new Animal();    (A)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Animal a1=new Tiger();   (B)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System.out.println(a1.name); (E)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(A)는 다형성을 이용한 코드이므로 정상적인 컴파일이 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(B)에서 실질적으로 메모리에 올라간 인스턴스는 Tiger 뿐이다.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(B)에서 new 연산자뒤의 생성자가 잘못된 방법으로 호출되고 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(B)에 의해 호출되는 부모의 생성자는 (C) 생성자이다.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(E)에서 출력되는 결과는 "난 동물" 일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8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맞는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Plant{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String name="난 식물";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public void grow(){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System.out.println("식물이 자랍니다.");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Flower</w:t>
            </w: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extends Plant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String name="난 꽃";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public void grow(){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System.out.println("꽃이 자랍니다.");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UsePlant{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public static void main(String[]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Plant p1=new Plant();           (A)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System.out.println(p1.name);  (B)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Plant p2=new Flower(); (C)       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System.out.println(p2.name);  (D)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p2.grow(); (F)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(A)라인에 의해 Plant의 인스턴스뿐 아니라 Flower의 인스턴스도 메모리에 올라간다.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(B)에서 출력되는 결과는 "난 꽃" 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(C)라인에 의해 메모리에 올라가는 인스턴스는 Flower 뿐이다.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(D)에서 출력되는 결과는 "난 꽃" 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(F)의 메서드 호출에 출력되는 결과는 "꽃이 자랍니다." 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9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상속관계에 있는 클래스가 메모리에 올라갔을 경우, 부모자료형과 자식자료형간의 형변환을 허용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하는 기법을 케스팅이라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(2) 현실에서 상위개념으로 여러 개별적 객체들을 가리키는 기법을 다형성이라 하는데, 자바언어는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OOP 언어이므로 현실의 다형성의 표현이 가능하다.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(3)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(D)에서 출력되는 결과는 "난 꽃" 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(F)의 메서드 호출에 출력되는 결과는 "꽃이 자랍니다." 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</w:p>
    <w:sectPr>
      <w:pgSz w:w="12240" w:h="15840"/>
      <w:pgMar w:top="1701" w:right="1440" w:bottom="1440" w:left="567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Verdana">
    <w:panose1 w:val="020B0604030504040204"/>
    <w:charset w:val="00"/>
    <w:notTrueType w:val="false"/>
    <w:sig w:usb0="A00006FF" w:usb1="4000205B" w:usb2="00000010" w:usb3="00000001" w:csb0="200001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i/>
      <w:smallCaps w:val="off"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8"/>
      <w:szCs w:val="28"/>
    </w:rPr>
  </w:style>
  <w:style w:type="paragraph" w:styleId="Heading5">
    <w:name w:val="heading 5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i/>
      <w:smallCaps w:val="off"/>
      <w:sz w:val="26"/>
      <w:szCs w:val="26"/>
    </w:rPr>
  </w:style>
  <w:style w:type="paragraph" w:styleId="Heading6">
    <w:name w:val="heading 6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2"/>
      <w:szCs w:val="22"/>
    </w:rPr>
  </w:style>
  <w:style w:type="paragraph" w:styleId="Title">
    <w:name w:val="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Subtitle">
    <w:name w:val="Sub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lineRule="auto"/>
    </w:pPr>
    <w:rPr>
      <w:rFonts w:ascii="Arial" w:eastAsia="Arial" w:hAnsi="Arial" w:cs="Arial"/>
      <w:smallCaps w:val="off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1</cp:revision>
  <dcterms:modified xsi:type="dcterms:W3CDTF">2020-10-23T04:22:32Z</dcterms:modified>
  <cp:version>1100.0100.01</cp:version>
</cp:coreProperties>
</file>