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44" w:rsidRPr="001F0666" w:rsidRDefault="003E4A6E" w:rsidP="006C470F">
      <w:r>
        <w:rPr>
          <w:noProof/>
        </w:rPr>
        <w:drawing>
          <wp:anchor distT="0" distB="0" distL="114300" distR="114300" simplePos="0" relativeHeight="251659264" behindDoc="1" locked="0" layoutInCell="1" allowOverlap="1" wp14:anchorId="65E6D65B" wp14:editId="63BA6142">
            <wp:simplePos x="0" y="0"/>
            <wp:positionH relativeFrom="column">
              <wp:posOffset>5295900</wp:posOffset>
            </wp:positionH>
            <wp:positionV relativeFrom="paragraph">
              <wp:posOffset>-333375</wp:posOffset>
            </wp:positionV>
            <wp:extent cx="1419225" cy="1031122"/>
            <wp:effectExtent l="0" t="0" r="0" b="0"/>
            <wp:wrapNone/>
            <wp:docPr id="32" name="il_fi" descr="Description: http://2.bp.blogspot.com/_guSOnFRs_Ks/TQXw5PyJ2gI/AAAAAAAAAQ0/WhlJHe6ycvY/s1600/enzy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://2.bp.blogspot.com/_guSOnFRs_Ks/TQXw5PyJ2gI/AAAAAAAAAQ0/WhlJHe6ycvY/s1600/enzy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31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70F" w:rsidRPr="001F0666">
        <w:t>Name: ______________________</w:t>
      </w:r>
      <w:r>
        <w:t>___________</w:t>
      </w:r>
      <w:r w:rsidR="006C470F" w:rsidRPr="001F0666">
        <w:t xml:space="preserve"> Date:_______________</w:t>
      </w:r>
    </w:p>
    <w:p w:rsidR="0086656E" w:rsidRDefault="0086656E" w:rsidP="00381C3E">
      <w:pPr>
        <w:rPr>
          <w:b/>
          <w:sz w:val="28"/>
        </w:rPr>
      </w:pPr>
    </w:p>
    <w:p w:rsidR="0060693F" w:rsidRPr="00021E64" w:rsidRDefault="00C231A7" w:rsidP="00491650">
      <w:pPr>
        <w:jc w:val="center"/>
        <w:rPr>
          <w:b/>
          <w:sz w:val="28"/>
        </w:rPr>
      </w:pPr>
      <w:r>
        <w:rPr>
          <w:b/>
          <w:sz w:val="32"/>
        </w:rPr>
        <w:t>General Biology</w:t>
      </w:r>
      <w:r w:rsidR="00491650">
        <w:rPr>
          <w:b/>
          <w:sz w:val="32"/>
        </w:rPr>
        <w:t xml:space="preserve"> 1 Lab #6:  Enzymes</w:t>
      </w:r>
    </w:p>
    <w:p w:rsidR="0086656E" w:rsidRPr="00AA6809" w:rsidRDefault="0086656E" w:rsidP="00381C3E">
      <w:pPr>
        <w:rPr>
          <w:b/>
          <w:sz w:val="28"/>
        </w:rPr>
      </w:pPr>
    </w:p>
    <w:p w:rsidR="00326641" w:rsidRDefault="00381C3E">
      <w:r w:rsidRPr="00AA6809">
        <w:rPr>
          <w:b/>
        </w:rPr>
        <w:t>Pre</w:t>
      </w:r>
      <w:r w:rsidR="00827E08">
        <w:rPr>
          <w:b/>
        </w:rPr>
        <w:t>-</w:t>
      </w:r>
      <w:r w:rsidRPr="00AA6809">
        <w:rPr>
          <w:b/>
        </w:rPr>
        <w:t>Lab Reading assignment:</w:t>
      </w:r>
      <w:r w:rsidR="00326641">
        <w:t xml:space="preserve"> </w:t>
      </w:r>
      <w:r w:rsidR="002C2BA2">
        <w:t>Chapter 8 Pages 151-161</w:t>
      </w:r>
      <w:r w:rsidR="00EB7A7D">
        <w:t xml:space="preserve"> Campbell Biology 10</w:t>
      </w:r>
      <w:r w:rsidR="00EB7A7D" w:rsidRPr="00EB7A7D">
        <w:rPr>
          <w:vertAlign w:val="superscript"/>
        </w:rPr>
        <w:t>th</w:t>
      </w:r>
      <w:r w:rsidR="00EB7A7D">
        <w:t xml:space="preserve"> Edition. </w:t>
      </w:r>
    </w:p>
    <w:p w:rsidR="00D87D91" w:rsidRPr="00D87D91" w:rsidRDefault="002C2BA2">
      <w:pPr>
        <w:rPr>
          <w:b/>
        </w:rPr>
      </w:pPr>
      <w:r w:rsidRPr="00D87D91">
        <w:rPr>
          <w:b/>
        </w:rPr>
        <w:t xml:space="preserve">Pre-Lab Online assignments:  </w:t>
      </w:r>
    </w:p>
    <w:p w:rsidR="002C2BA2" w:rsidRPr="00D87D91" w:rsidRDefault="002C2BA2">
      <w:pPr>
        <w:rPr>
          <w:b/>
        </w:rPr>
      </w:pPr>
      <w:r w:rsidRPr="00D87D91">
        <w:rPr>
          <w:b/>
        </w:rPr>
        <w:t xml:space="preserve">Watch these </w:t>
      </w:r>
      <w:r w:rsidR="00D87D91" w:rsidRPr="00D87D91">
        <w:rPr>
          <w:b/>
        </w:rPr>
        <w:t>3</w:t>
      </w:r>
      <w:r w:rsidRPr="00D87D91">
        <w:rPr>
          <w:b/>
        </w:rPr>
        <w:t xml:space="preserve"> onli</w:t>
      </w:r>
      <w:r w:rsidR="00D87D91" w:rsidRPr="00D87D91">
        <w:rPr>
          <w:b/>
        </w:rPr>
        <w:t>ne videos before you go to lab:</w:t>
      </w:r>
    </w:p>
    <w:p w:rsidR="00D87D91" w:rsidRDefault="00D87D91"/>
    <w:p w:rsidR="002C2BA2" w:rsidRDefault="00433C65">
      <w:hyperlink r:id="rId8" w:history="1">
        <w:r w:rsidR="002C2BA2" w:rsidRPr="00134244">
          <w:rPr>
            <w:rStyle w:val="Hyperlink"/>
          </w:rPr>
          <w:t>https://www.youtube.com/watch?v=ok9esggzN18</w:t>
        </w:r>
      </w:hyperlink>
    </w:p>
    <w:p w:rsidR="002C2BA2" w:rsidRDefault="00433C65">
      <w:hyperlink r:id="rId9" w:history="1">
        <w:r w:rsidR="002C2BA2" w:rsidRPr="00134244">
          <w:rPr>
            <w:rStyle w:val="Hyperlink"/>
          </w:rPr>
          <w:t>https://www.youtube.com/watch?v=E-_r3omrnxw</w:t>
        </w:r>
      </w:hyperlink>
      <w:r w:rsidR="002C2BA2">
        <w:t xml:space="preserve"> </w:t>
      </w:r>
    </w:p>
    <w:p w:rsidR="002C2BA2" w:rsidRDefault="00433C65">
      <w:hyperlink r:id="rId10" w:history="1">
        <w:r w:rsidR="002C2BA2" w:rsidRPr="00134244">
          <w:rPr>
            <w:rStyle w:val="Hyperlink"/>
          </w:rPr>
          <w:t>https://www.youtube.com/watch?v=j00Ep0Byu0Y</w:t>
        </w:r>
      </w:hyperlink>
    </w:p>
    <w:p w:rsidR="002C2BA2" w:rsidRDefault="002C2BA2"/>
    <w:p w:rsidR="0086656E" w:rsidRDefault="0086656E">
      <w:pPr>
        <w:rPr>
          <w:b/>
        </w:rPr>
      </w:pPr>
    </w:p>
    <w:p w:rsidR="00381C3E" w:rsidRDefault="00381C3E">
      <w:pPr>
        <w:rPr>
          <w:b/>
        </w:rPr>
      </w:pPr>
      <w:r w:rsidRPr="00AA6809">
        <w:rPr>
          <w:b/>
        </w:rPr>
        <w:t>Pre</w:t>
      </w:r>
      <w:r w:rsidR="00827E08">
        <w:rPr>
          <w:b/>
        </w:rPr>
        <w:t>-</w:t>
      </w:r>
      <w:r w:rsidRPr="00AA6809">
        <w:rPr>
          <w:b/>
        </w:rPr>
        <w:t>lab Vocabulary</w:t>
      </w:r>
      <w:r w:rsidR="00F45344">
        <w:rPr>
          <w:b/>
        </w:rPr>
        <w:t>:</w:t>
      </w:r>
    </w:p>
    <w:p w:rsidR="0086656E" w:rsidRPr="00AA6809" w:rsidRDefault="0086656E">
      <w:pPr>
        <w:rPr>
          <w:b/>
        </w:rPr>
      </w:pPr>
    </w:p>
    <w:p w:rsidR="00381C3E" w:rsidRPr="00491650" w:rsidRDefault="00F45344" w:rsidP="00F45344">
      <w:pPr>
        <w:numPr>
          <w:ilvl w:val="0"/>
          <w:numId w:val="4"/>
        </w:numPr>
        <w:spacing w:line="720" w:lineRule="auto"/>
      </w:pPr>
      <w:r w:rsidRPr="00491650">
        <w:t>Enzyme:</w:t>
      </w:r>
    </w:p>
    <w:p w:rsidR="00AA6809" w:rsidRPr="00491650" w:rsidRDefault="00827E08" w:rsidP="00F45344">
      <w:pPr>
        <w:numPr>
          <w:ilvl w:val="0"/>
          <w:numId w:val="4"/>
        </w:numPr>
        <w:spacing w:line="720" w:lineRule="auto"/>
      </w:pPr>
      <w:r w:rsidRPr="00491650">
        <w:t>Catalyze</w:t>
      </w:r>
      <w:r w:rsidR="00F45344" w:rsidRPr="00491650">
        <w:t>:</w:t>
      </w:r>
    </w:p>
    <w:p w:rsidR="00381C3E" w:rsidRPr="00491650" w:rsidRDefault="00F45344" w:rsidP="00F45344">
      <w:pPr>
        <w:numPr>
          <w:ilvl w:val="0"/>
          <w:numId w:val="4"/>
        </w:numPr>
        <w:spacing w:line="720" w:lineRule="auto"/>
      </w:pPr>
      <w:r w:rsidRPr="00491650">
        <w:t>Catalase:</w:t>
      </w:r>
    </w:p>
    <w:p w:rsidR="00381C3E" w:rsidRPr="00491650" w:rsidRDefault="00381C3E" w:rsidP="00F45344">
      <w:pPr>
        <w:numPr>
          <w:ilvl w:val="0"/>
          <w:numId w:val="4"/>
        </w:numPr>
        <w:spacing w:line="720" w:lineRule="auto"/>
      </w:pPr>
      <w:r w:rsidRPr="00491650">
        <w:t>Energy of</w:t>
      </w:r>
      <w:r w:rsidR="00F45344" w:rsidRPr="00491650">
        <w:t xml:space="preserve"> activation (</w:t>
      </w:r>
      <w:r w:rsidR="00326641" w:rsidRPr="00491650">
        <w:t>E</w:t>
      </w:r>
      <w:r w:rsidR="00326641" w:rsidRPr="00491650">
        <w:rPr>
          <w:vertAlign w:val="subscript"/>
        </w:rPr>
        <w:t>A</w:t>
      </w:r>
      <w:r w:rsidR="00F45344" w:rsidRPr="00491650">
        <w:t>):</w:t>
      </w:r>
    </w:p>
    <w:p w:rsidR="00AA6809" w:rsidRPr="00491650" w:rsidRDefault="00AA6809" w:rsidP="00F45344">
      <w:pPr>
        <w:numPr>
          <w:ilvl w:val="0"/>
          <w:numId w:val="4"/>
        </w:numPr>
        <w:spacing w:line="720" w:lineRule="auto"/>
      </w:pPr>
      <w:r w:rsidRPr="00491650">
        <w:t>Denature</w:t>
      </w:r>
      <w:r w:rsidR="00F45344" w:rsidRPr="00491650">
        <w:t>:</w:t>
      </w:r>
    </w:p>
    <w:p w:rsidR="00381C3E" w:rsidRPr="00491650" w:rsidRDefault="00F45344" w:rsidP="00F45344">
      <w:pPr>
        <w:numPr>
          <w:ilvl w:val="0"/>
          <w:numId w:val="4"/>
        </w:numPr>
        <w:spacing w:line="720" w:lineRule="auto"/>
      </w:pPr>
      <w:r w:rsidRPr="00491650">
        <w:t>Substrate:</w:t>
      </w:r>
    </w:p>
    <w:p w:rsidR="00381C3E" w:rsidRPr="00491650" w:rsidRDefault="00F45344" w:rsidP="00F45344">
      <w:pPr>
        <w:numPr>
          <w:ilvl w:val="0"/>
          <w:numId w:val="4"/>
        </w:numPr>
        <w:spacing w:line="720" w:lineRule="auto"/>
      </w:pPr>
      <w:r w:rsidRPr="00491650">
        <w:t>Active site:</w:t>
      </w:r>
    </w:p>
    <w:p w:rsidR="00AA6809" w:rsidRPr="00491650" w:rsidRDefault="00AA6809" w:rsidP="00F45344">
      <w:pPr>
        <w:numPr>
          <w:ilvl w:val="0"/>
          <w:numId w:val="4"/>
        </w:numPr>
        <w:spacing w:line="720" w:lineRule="auto"/>
      </w:pPr>
      <w:r w:rsidRPr="00491650">
        <w:t>Co</w:t>
      </w:r>
      <w:r w:rsidR="00F45344" w:rsidRPr="00491650">
        <w:t>-factor:</w:t>
      </w:r>
    </w:p>
    <w:p w:rsidR="00326641" w:rsidRDefault="00381C3E" w:rsidP="00326641">
      <w:pPr>
        <w:numPr>
          <w:ilvl w:val="0"/>
          <w:numId w:val="4"/>
        </w:numPr>
        <w:spacing w:line="720" w:lineRule="auto"/>
      </w:pPr>
      <w:r w:rsidRPr="00491650">
        <w:t>Re</w:t>
      </w:r>
      <w:r w:rsidR="000E04BF" w:rsidRPr="00491650">
        <w:t>n</w:t>
      </w:r>
      <w:r w:rsidR="00F45344" w:rsidRPr="00491650">
        <w:t>nin:</w:t>
      </w:r>
    </w:p>
    <w:p w:rsidR="002C2BA2" w:rsidRDefault="002C2BA2" w:rsidP="002C2BA2">
      <w:pPr>
        <w:spacing w:line="720" w:lineRule="auto"/>
      </w:pPr>
    </w:p>
    <w:p w:rsidR="002C2BA2" w:rsidRPr="00491650" w:rsidRDefault="002C2BA2" w:rsidP="002C2BA2">
      <w:pPr>
        <w:spacing w:line="720" w:lineRule="auto"/>
      </w:pPr>
    </w:p>
    <w:p w:rsidR="00D8474E" w:rsidRDefault="0086656E" w:rsidP="00D8474E">
      <w:pPr>
        <w:spacing w:line="360" w:lineRule="auto"/>
        <w:rPr>
          <w:b/>
        </w:rPr>
      </w:pPr>
      <w:r w:rsidRPr="00326641">
        <w:rPr>
          <w:b/>
        </w:rPr>
        <w:lastRenderedPageBreak/>
        <w:t>Background:</w:t>
      </w:r>
      <w:r w:rsidR="00326641">
        <w:rPr>
          <w:b/>
        </w:rPr>
        <w:t xml:space="preserve"> </w:t>
      </w:r>
      <w:r w:rsidR="006E2713" w:rsidRPr="00381C3E">
        <w:t>Most chem</w:t>
      </w:r>
      <w:bookmarkStart w:id="0" w:name="_GoBack"/>
      <w:bookmarkEnd w:id="0"/>
      <w:r w:rsidR="006E2713" w:rsidRPr="00381C3E">
        <w:t>ical reactions are not s</w:t>
      </w:r>
      <w:r w:rsidR="00553B15" w:rsidRPr="00381C3E">
        <w:t>pontaneous but re</w:t>
      </w:r>
      <w:r w:rsidR="006E2713" w:rsidRPr="00381C3E">
        <w:t xml:space="preserve">quire an input of energy to </w:t>
      </w:r>
      <w:r w:rsidR="00642389" w:rsidRPr="00381C3E">
        <w:t>initiate</w:t>
      </w:r>
      <w:r w:rsidR="006E2713" w:rsidRPr="00381C3E">
        <w:t xml:space="preserve"> the </w:t>
      </w:r>
      <w:r w:rsidR="00642389" w:rsidRPr="00381C3E">
        <w:t xml:space="preserve">interaction of the </w:t>
      </w:r>
      <w:r w:rsidR="006E2713" w:rsidRPr="00381C3E">
        <w:t xml:space="preserve">molecules (reactants).  This energy is called </w:t>
      </w:r>
      <w:r w:rsidR="00553B15" w:rsidRPr="00381C3E">
        <w:t xml:space="preserve">the </w:t>
      </w:r>
      <w:r w:rsidR="00553B15" w:rsidRPr="00381C3E">
        <w:rPr>
          <w:b/>
        </w:rPr>
        <w:t>activation energy</w:t>
      </w:r>
      <w:r w:rsidR="00642389" w:rsidRPr="00381C3E">
        <w:rPr>
          <w:b/>
        </w:rPr>
        <w:t xml:space="preserve"> (E</w:t>
      </w:r>
      <w:r w:rsidR="00642389" w:rsidRPr="00381C3E">
        <w:rPr>
          <w:b/>
          <w:vertAlign w:val="subscript"/>
        </w:rPr>
        <w:t>A</w:t>
      </w:r>
      <w:r w:rsidR="00642389" w:rsidRPr="00381C3E">
        <w:rPr>
          <w:b/>
        </w:rPr>
        <w:t>)</w:t>
      </w:r>
      <w:r w:rsidR="00553B15" w:rsidRPr="00381C3E">
        <w:t xml:space="preserve">.  One example of activation energy is heating </w:t>
      </w:r>
      <w:r w:rsidR="006E2713" w:rsidRPr="00381C3E">
        <w:t>a</w:t>
      </w:r>
      <w:r w:rsidR="00553B15" w:rsidRPr="00381C3E">
        <w:t xml:space="preserve"> reaction </w:t>
      </w:r>
      <w:r w:rsidR="006E2713" w:rsidRPr="00381C3E">
        <w:t xml:space="preserve">mixture </w:t>
      </w:r>
      <w:r w:rsidR="00553B15" w:rsidRPr="00381C3E">
        <w:t>to increase the rate at which the molecules collide with each other</w:t>
      </w:r>
      <w:r w:rsidR="00E24E03" w:rsidRPr="00381C3E">
        <w:t xml:space="preserve"> and then interact</w:t>
      </w:r>
      <w:r w:rsidR="00553B15" w:rsidRPr="00381C3E">
        <w:t>.  The heat energy</w:t>
      </w:r>
      <w:r w:rsidR="00E24E03" w:rsidRPr="00381C3E">
        <w:t xml:space="preserve"> in this case </w:t>
      </w:r>
      <w:r w:rsidR="00553B15" w:rsidRPr="00381C3E">
        <w:t>is an example of activation energy.</w:t>
      </w:r>
      <w:r w:rsidR="006E2713" w:rsidRPr="00381C3E">
        <w:t xml:space="preserve">  Enzymes are biological catalysts that function to speed up chemical reactions in living organisms.  Enzymes work by </w:t>
      </w:r>
      <w:r w:rsidR="00E24E03" w:rsidRPr="00381C3E">
        <w:t>decreasing</w:t>
      </w:r>
      <w:r w:rsidR="006E2713" w:rsidRPr="00381C3E">
        <w:t xml:space="preserve"> the amount of activation energy needed to </w:t>
      </w:r>
      <w:r w:rsidR="00B70AD6" w:rsidRPr="00381C3E">
        <w:t>get a chemical reaction started.</w:t>
      </w:r>
      <w:r w:rsidR="00642389" w:rsidRPr="00381C3E">
        <w:t xml:space="preserve">  </w:t>
      </w:r>
      <w:r w:rsidR="00642389" w:rsidRPr="00326641">
        <w:rPr>
          <w:b/>
        </w:rPr>
        <w:t>Figure 1</w:t>
      </w:r>
      <w:r w:rsidR="00642389" w:rsidRPr="00381C3E">
        <w:t xml:space="preserve"> demonstrates the activation energy required for a chemical reaction with and without an enzyme.</w:t>
      </w:r>
    </w:p>
    <w:p w:rsidR="00642389" w:rsidRPr="00381C3E" w:rsidRDefault="00326641" w:rsidP="00D8474E">
      <w:pPr>
        <w:spacing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A06EFB" wp14:editId="04CE878D">
            <wp:simplePos x="0" y="0"/>
            <wp:positionH relativeFrom="column">
              <wp:posOffset>285750</wp:posOffset>
            </wp:positionH>
            <wp:positionV relativeFrom="paragraph">
              <wp:posOffset>-190500</wp:posOffset>
            </wp:positionV>
            <wp:extent cx="3800475" cy="2646045"/>
            <wp:effectExtent l="19050" t="19050" r="28575" b="20955"/>
            <wp:wrapTopAndBottom/>
            <wp:docPr id="1" name="Picture 1" descr="ch0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06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46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56E">
        <w:rPr>
          <w:b/>
        </w:rPr>
        <w:t>Figure 1</w:t>
      </w:r>
      <w:r w:rsidR="00827E08">
        <w:rPr>
          <w:b/>
        </w:rPr>
        <w:t>: Progress of a reaction with and without activation energy</w:t>
      </w:r>
    </w:p>
    <w:p w:rsidR="00642389" w:rsidRPr="002C2BA2" w:rsidRDefault="001E4E77" w:rsidP="002C2BA2">
      <w:pPr>
        <w:spacing w:line="360" w:lineRule="auto"/>
        <w:ind w:firstLine="720"/>
        <w:rPr>
          <w:sz w:val="22"/>
        </w:rPr>
      </w:pPr>
      <w:r w:rsidRPr="002C2BA2">
        <w:rPr>
          <w:sz w:val="22"/>
        </w:rPr>
        <w:t xml:space="preserve">Most enzymes are proteins that have a specific </w:t>
      </w:r>
      <w:r w:rsidRPr="002C2BA2">
        <w:rPr>
          <w:b/>
          <w:sz w:val="22"/>
        </w:rPr>
        <w:t>tertiary structure</w:t>
      </w:r>
      <w:r w:rsidRPr="002C2BA2">
        <w:rPr>
          <w:sz w:val="22"/>
        </w:rPr>
        <w:t xml:space="preserve"> due to fo</w:t>
      </w:r>
      <w:r w:rsidR="00827E08" w:rsidRPr="002C2BA2">
        <w:rPr>
          <w:sz w:val="22"/>
        </w:rPr>
        <w:t xml:space="preserve">lding of the amino acid chain. </w:t>
      </w:r>
      <w:r w:rsidRPr="002C2BA2">
        <w:rPr>
          <w:sz w:val="22"/>
        </w:rPr>
        <w:t>This structure provides a region where the molecules (reactants) can bind and easily</w:t>
      </w:r>
      <w:r w:rsidR="00827E08" w:rsidRPr="002C2BA2">
        <w:rPr>
          <w:sz w:val="22"/>
        </w:rPr>
        <w:t xml:space="preserve"> interact with each other. </w:t>
      </w:r>
      <w:r w:rsidR="005F2D1B" w:rsidRPr="002C2BA2">
        <w:rPr>
          <w:sz w:val="22"/>
        </w:rPr>
        <w:t>The binding</w:t>
      </w:r>
      <w:r w:rsidRPr="002C2BA2">
        <w:rPr>
          <w:sz w:val="22"/>
        </w:rPr>
        <w:t xml:space="preserve"> region is called the </w:t>
      </w:r>
      <w:r w:rsidRPr="002C2BA2">
        <w:rPr>
          <w:b/>
          <w:sz w:val="22"/>
        </w:rPr>
        <w:t>active site</w:t>
      </w:r>
      <w:r w:rsidR="00827E08" w:rsidRPr="002C2BA2">
        <w:rPr>
          <w:sz w:val="22"/>
        </w:rPr>
        <w:t xml:space="preserve">. </w:t>
      </w:r>
      <w:r w:rsidRPr="002C2BA2">
        <w:rPr>
          <w:sz w:val="22"/>
        </w:rPr>
        <w:t>The shape of the acti</w:t>
      </w:r>
      <w:r w:rsidR="005D2644" w:rsidRPr="002C2BA2">
        <w:rPr>
          <w:sz w:val="22"/>
        </w:rPr>
        <w:t>ve site allows only certain</w:t>
      </w:r>
      <w:r w:rsidRPr="002C2BA2">
        <w:rPr>
          <w:sz w:val="22"/>
        </w:rPr>
        <w:t xml:space="preserve"> reactants to bind, i.e. the enzyme is </w:t>
      </w:r>
      <w:r w:rsidRPr="002C2BA2">
        <w:rPr>
          <w:b/>
          <w:sz w:val="22"/>
        </w:rPr>
        <w:t>specific</w:t>
      </w:r>
      <w:r w:rsidRPr="002C2BA2">
        <w:rPr>
          <w:sz w:val="22"/>
        </w:rPr>
        <w:t xml:space="preserve"> for certain reactants</w:t>
      </w:r>
      <w:r w:rsidR="00E24E03" w:rsidRPr="002C2BA2">
        <w:rPr>
          <w:sz w:val="22"/>
        </w:rPr>
        <w:t xml:space="preserve"> and certain chemical reactions</w:t>
      </w:r>
      <w:r w:rsidR="00827E08" w:rsidRPr="002C2BA2">
        <w:rPr>
          <w:sz w:val="22"/>
        </w:rPr>
        <w:t>.</w:t>
      </w:r>
    </w:p>
    <w:p w:rsidR="00C46BB3" w:rsidRPr="002C2BA2" w:rsidRDefault="002C2BA2" w:rsidP="002C2BA2">
      <w:pPr>
        <w:spacing w:line="360" w:lineRule="auto"/>
        <w:ind w:firstLine="720"/>
        <w:rPr>
          <w:sz w:val="22"/>
        </w:rPr>
      </w:pPr>
      <w:r w:rsidRPr="002C2BA2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03D59C93" wp14:editId="34E46169">
            <wp:simplePos x="0" y="0"/>
            <wp:positionH relativeFrom="column">
              <wp:posOffset>1270635</wp:posOffset>
            </wp:positionH>
            <wp:positionV relativeFrom="paragraph">
              <wp:posOffset>1178560</wp:posOffset>
            </wp:positionV>
            <wp:extent cx="3677285" cy="1205865"/>
            <wp:effectExtent l="19050" t="19050" r="18415" b="13335"/>
            <wp:wrapTight wrapText="right">
              <wp:wrapPolygon edited="0">
                <wp:start x="-112" y="-341"/>
                <wp:lineTo x="-112" y="21498"/>
                <wp:lineTo x="21596" y="21498"/>
                <wp:lineTo x="21596" y="-341"/>
                <wp:lineTo x="-112" y="-341"/>
              </wp:wrapPolygon>
            </wp:wrapTight>
            <wp:docPr id="31" name="Picture 31" descr="05-06_denaturati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5-06_denaturation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205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3E2" w:rsidRPr="002C2BA2">
        <w:rPr>
          <w:sz w:val="22"/>
        </w:rPr>
        <w:t>E</w:t>
      </w:r>
      <w:r w:rsidR="00C46BB3" w:rsidRPr="002C2BA2">
        <w:rPr>
          <w:sz w:val="22"/>
        </w:rPr>
        <w:t>nzymes are complex proteins that act in a living organism’s closely controlled internal environment, where the temperature and pH remain</w:t>
      </w:r>
      <w:r w:rsidR="00827E08" w:rsidRPr="002C2BA2">
        <w:rPr>
          <w:sz w:val="22"/>
        </w:rPr>
        <w:t xml:space="preserve"> within a rather narrow range. </w:t>
      </w:r>
      <w:r w:rsidR="00C46BB3" w:rsidRPr="002C2BA2">
        <w:rPr>
          <w:sz w:val="22"/>
        </w:rPr>
        <w:t>Extreme ch</w:t>
      </w:r>
      <w:r w:rsidR="00D8474E" w:rsidRPr="002C2BA2">
        <w:rPr>
          <w:sz w:val="22"/>
        </w:rPr>
        <w:t xml:space="preserve">anges in the temperature or pH </w:t>
      </w:r>
      <w:r w:rsidR="00C46BB3" w:rsidRPr="002C2BA2">
        <w:rPr>
          <w:sz w:val="22"/>
        </w:rPr>
        <w:t>at whic</w:t>
      </w:r>
      <w:r w:rsidR="00D8474E" w:rsidRPr="002C2BA2">
        <w:rPr>
          <w:sz w:val="22"/>
        </w:rPr>
        <w:t>h the enzyme is designed to act will</w:t>
      </w:r>
      <w:r w:rsidR="00C46BB3" w:rsidRPr="002C2BA2">
        <w:rPr>
          <w:sz w:val="22"/>
        </w:rPr>
        <w:t xml:space="preserve"> cause a decrease or in</w:t>
      </w:r>
      <w:r w:rsidR="00827E08" w:rsidRPr="002C2BA2">
        <w:rPr>
          <w:sz w:val="22"/>
        </w:rPr>
        <w:t xml:space="preserve">hibition of enzyme activity. </w:t>
      </w:r>
      <w:r w:rsidR="00C132F8" w:rsidRPr="002C2BA2">
        <w:rPr>
          <w:sz w:val="22"/>
        </w:rPr>
        <w:t xml:space="preserve">Changes in temperature and pH cause a change in the shape of the protein, or </w:t>
      </w:r>
      <w:r w:rsidR="00C132F8" w:rsidRPr="002C2BA2">
        <w:rPr>
          <w:b/>
          <w:sz w:val="22"/>
        </w:rPr>
        <w:t>denaturation</w:t>
      </w:r>
      <w:r w:rsidR="00827E08" w:rsidRPr="002C2BA2">
        <w:rPr>
          <w:sz w:val="22"/>
        </w:rPr>
        <w:t xml:space="preserve"> of the protein. </w:t>
      </w:r>
      <w:r w:rsidR="00C132F8" w:rsidRPr="002C2BA2">
        <w:rPr>
          <w:sz w:val="22"/>
        </w:rPr>
        <w:t>When the structure of the protein in altered, the active site is altered and enzyme activity declines.</w:t>
      </w:r>
    </w:p>
    <w:p w:rsidR="00C132F8" w:rsidRPr="00381C3E" w:rsidRDefault="00C132F8"/>
    <w:p w:rsidR="0086656E" w:rsidRDefault="0086656E"/>
    <w:p w:rsidR="00C132F8" w:rsidRPr="0086656E" w:rsidRDefault="0086656E" w:rsidP="002C2BA2">
      <w:pPr>
        <w:jc w:val="center"/>
        <w:rPr>
          <w:b/>
        </w:rPr>
      </w:pPr>
      <w:r>
        <w:br w:type="textWrapping" w:clear="all"/>
      </w:r>
      <w:r w:rsidRPr="0086656E">
        <w:rPr>
          <w:b/>
        </w:rPr>
        <w:t>Figure 2</w:t>
      </w:r>
      <w:r w:rsidR="00827E08">
        <w:rPr>
          <w:b/>
        </w:rPr>
        <w:t xml:space="preserve">: </w:t>
      </w:r>
      <w:r w:rsidR="005D3229">
        <w:rPr>
          <w:b/>
        </w:rPr>
        <w:t>Extreme conditions result in protein unfolding, or denaturation</w:t>
      </w:r>
    </w:p>
    <w:p w:rsidR="00B35F9C" w:rsidRDefault="00B35F9C">
      <w:pPr>
        <w:rPr>
          <w:b/>
          <w:sz w:val="28"/>
        </w:rPr>
      </w:pPr>
    </w:p>
    <w:p w:rsidR="00596F53" w:rsidRPr="00BD374D" w:rsidRDefault="002C2BA2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="00AA6809" w:rsidRPr="00BD374D">
        <w:rPr>
          <w:b/>
          <w:sz w:val="28"/>
        </w:rPr>
        <w:t xml:space="preserve">rocedure 1: </w:t>
      </w:r>
      <w:r w:rsidR="00596F53" w:rsidRPr="00BD374D">
        <w:rPr>
          <w:b/>
          <w:sz w:val="28"/>
        </w:rPr>
        <w:t>Effect of Temperature on Enzyme Activity</w:t>
      </w:r>
    </w:p>
    <w:p w:rsidR="00596F53" w:rsidRPr="00381C3E" w:rsidRDefault="00596F53">
      <w:r w:rsidRPr="00381C3E">
        <w:t>In general</w:t>
      </w:r>
      <w:r w:rsidR="00F45344">
        <w:t>,</w:t>
      </w:r>
      <w:r w:rsidRPr="00381C3E">
        <w:t xml:space="preserve"> cold temperatu</w:t>
      </w:r>
      <w:r w:rsidR="00F45344">
        <w:t xml:space="preserve">res slow chemical reactions while </w:t>
      </w:r>
      <w:r w:rsidRPr="00381C3E">
        <w:t>warm temperature</w:t>
      </w:r>
      <w:r w:rsidR="00D8474E">
        <w:t xml:space="preserve">s speed up chemical reactions.  </w:t>
      </w:r>
      <w:r w:rsidR="00F45344" w:rsidRPr="00381C3E">
        <w:t xml:space="preserve">Boiling, however, </w:t>
      </w:r>
      <w:r w:rsidR="00F45344">
        <w:t xml:space="preserve">causes an enzyme to denature, meaning </w:t>
      </w:r>
      <w:r w:rsidR="00F45344" w:rsidRPr="00381C3E">
        <w:t>that it can no longer function.</w:t>
      </w:r>
    </w:p>
    <w:p w:rsidR="00381C3E" w:rsidRDefault="00596F53" w:rsidP="00381C3E">
      <w:pPr>
        <w:pBdr>
          <w:bottom w:val="single" w:sz="12" w:space="1" w:color="auto"/>
        </w:pBdr>
      </w:pPr>
      <w:r w:rsidRPr="00381C3E">
        <w:t xml:space="preserve">In the experimental procedure that follows, you will be working with the enzyme rennin.  </w:t>
      </w:r>
      <w:r w:rsidRPr="00381C3E">
        <w:rPr>
          <w:b/>
        </w:rPr>
        <w:t>Rennin</w:t>
      </w:r>
      <w:r w:rsidRPr="00381C3E">
        <w:t xml:space="preserve"> is an enzyme found in the stomach lining of cows and newborn babies.  </w:t>
      </w:r>
      <w:r w:rsidR="00F45344" w:rsidRPr="00381C3E">
        <w:t>It</w:t>
      </w:r>
      <w:r w:rsidR="00F45344">
        <w:t>s</w:t>
      </w:r>
      <w:r w:rsidRPr="00381C3E">
        <w:t xml:space="preserve"> main function is to solidify (</w:t>
      </w:r>
      <w:r w:rsidR="00F45344">
        <w:t xml:space="preserve">or </w:t>
      </w:r>
      <w:r w:rsidRPr="00381C3E">
        <w:t>curdle) milk so that it remains in the stomach long enough to be digested by other protein-digesting enzymes.  Commercially, rennin is used to make cheese</w:t>
      </w:r>
      <w:r w:rsidR="00957932" w:rsidRPr="00381C3E">
        <w:t xml:space="preserve"> and</w:t>
      </w:r>
      <w:r w:rsidRPr="00381C3E">
        <w:t xml:space="preserve"> cottage cheese </w:t>
      </w:r>
      <w:r w:rsidR="00F45344">
        <w:t xml:space="preserve">from animal milk, as well </w:t>
      </w:r>
      <w:r w:rsidR="00D8474E">
        <w:t xml:space="preserve">as </w:t>
      </w:r>
      <w:r w:rsidR="00D8474E" w:rsidRPr="00381C3E">
        <w:t>tofu</w:t>
      </w:r>
      <w:r w:rsidRPr="00381C3E">
        <w:t xml:space="preserve"> from soy milk.</w:t>
      </w:r>
    </w:p>
    <w:p w:rsidR="00F62636" w:rsidRDefault="00F62636">
      <w:pPr>
        <w:rPr>
          <w:b/>
        </w:rPr>
      </w:pPr>
    </w:p>
    <w:p w:rsidR="00F62636" w:rsidRDefault="00F62636">
      <w:pPr>
        <w:rPr>
          <w:b/>
        </w:rPr>
      </w:pPr>
      <w:r>
        <w:rPr>
          <w:b/>
        </w:rPr>
        <w:t>Materials</w:t>
      </w:r>
    </w:p>
    <w:p w:rsidR="00F62636" w:rsidRPr="00F62636" w:rsidRDefault="00F62636">
      <w:r w:rsidRPr="00F62636">
        <w:t>3 test tubes</w:t>
      </w:r>
    </w:p>
    <w:p w:rsidR="00F62636" w:rsidRPr="00F62636" w:rsidRDefault="00F62636">
      <w:r w:rsidRPr="00F62636">
        <w:t>Pipettes</w:t>
      </w:r>
    </w:p>
    <w:p w:rsidR="00F62636" w:rsidRPr="00F62636" w:rsidRDefault="00F62636">
      <w:r w:rsidRPr="00F62636">
        <w:t>Cold Rennin</w:t>
      </w:r>
    </w:p>
    <w:p w:rsidR="00F62636" w:rsidRPr="00F62636" w:rsidRDefault="00F62636">
      <w:r w:rsidRPr="00F62636">
        <w:t>Rennin</w:t>
      </w:r>
    </w:p>
    <w:p w:rsidR="00F62636" w:rsidRPr="00F62636" w:rsidRDefault="00F62636">
      <w:r w:rsidRPr="00F62636">
        <w:t>Boiled Rennin</w:t>
      </w:r>
    </w:p>
    <w:p w:rsidR="00F62636" w:rsidRPr="00F62636" w:rsidRDefault="00F62636">
      <w:r w:rsidRPr="00F62636">
        <w:t>2% Milk</w:t>
      </w:r>
    </w:p>
    <w:p w:rsidR="00F62636" w:rsidRPr="00F62636" w:rsidRDefault="00F62636">
      <w:r w:rsidRPr="00F62636">
        <w:t>Ice Bath</w:t>
      </w:r>
    </w:p>
    <w:p w:rsidR="00F62636" w:rsidRPr="00F62636" w:rsidRDefault="00F45344">
      <w:r>
        <w:t>Water b</w:t>
      </w:r>
      <w:r w:rsidR="00F62636" w:rsidRPr="00F62636">
        <w:t xml:space="preserve">ath </w:t>
      </w:r>
      <w:r>
        <w:t xml:space="preserve">set </w:t>
      </w:r>
      <w:r w:rsidR="00F62636" w:rsidRPr="00F62636">
        <w:t>at 37°C</w:t>
      </w:r>
    </w:p>
    <w:p w:rsidR="00F45344" w:rsidRDefault="00F45344">
      <w:pPr>
        <w:rPr>
          <w:b/>
        </w:rPr>
      </w:pPr>
    </w:p>
    <w:p w:rsidR="00681B9D" w:rsidRDefault="00F62636">
      <w:r w:rsidRPr="00F62636">
        <w:rPr>
          <w:b/>
        </w:rPr>
        <w:t>Procedure 1:  Effect of Temperature</w:t>
      </w:r>
    </w:p>
    <w:p w:rsidR="004828A5" w:rsidRPr="00381C3E" w:rsidRDefault="004828A5">
      <w:r w:rsidRPr="00381C3E">
        <w:t>1.  Predict what you will see in each of the</w:t>
      </w:r>
      <w:r w:rsidR="00F45344">
        <w:t xml:space="preserve"> 3 test tubes you will prepare (i.e. will/will not solidify).</w:t>
      </w:r>
    </w:p>
    <w:p w:rsidR="00596F53" w:rsidRPr="00381C3E" w:rsidRDefault="004828A5">
      <w:r w:rsidRPr="00381C3E">
        <w:t>2</w:t>
      </w:r>
      <w:r w:rsidR="00D8474E">
        <w:t>.  Using your wax pencil</w:t>
      </w:r>
      <w:r w:rsidR="00596F53" w:rsidRPr="00381C3E">
        <w:t xml:space="preserve"> l</w:t>
      </w:r>
      <w:r w:rsidRPr="00381C3E">
        <w:t>abe</w:t>
      </w:r>
      <w:r w:rsidR="00F45344">
        <w:t xml:space="preserve">l 3 test tubes with the numbers: </w:t>
      </w:r>
      <w:r w:rsidRPr="00381C3E">
        <w:t>1, 2, and 3.</w:t>
      </w:r>
    </w:p>
    <w:p w:rsidR="004828A5" w:rsidRPr="00381C3E" w:rsidRDefault="004828A5">
      <w:r w:rsidRPr="00381C3E">
        <w:t>3.  Add the following to each tube:</w:t>
      </w:r>
    </w:p>
    <w:p w:rsidR="004828A5" w:rsidRPr="00381C3E" w:rsidRDefault="004828A5">
      <w:r w:rsidRPr="00381C3E">
        <w:tab/>
        <w:t xml:space="preserve">Tube #1:  Add 3 ml of </w:t>
      </w:r>
      <w:r w:rsidR="00397A30" w:rsidRPr="00397A30">
        <w:rPr>
          <w:b/>
        </w:rPr>
        <w:t>cold</w:t>
      </w:r>
      <w:r w:rsidRPr="00381C3E">
        <w:t xml:space="preserve"> 2% milk and 3 drops of </w:t>
      </w:r>
      <w:r w:rsidR="00E24E03" w:rsidRPr="00397A30">
        <w:rPr>
          <w:b/>
        </w:rPr>
        <w:t>cold</w:t>
      </w:r>
      <w:r w:rsidR="00E24E03" w:rsidRPr="00381C3E">
        <w:t xml:space="preserve"> </w:t>
      </w:r>
      <w:r w:rsidRPr="00381C3E">
        <w:t>rennin</w:t>
      </w:r>
      <w:r w:rsidR="00397A30">
        <w:t xml:space="preserve"> (</w:t>
      </w:r>
      <w:r w:rsidR="00397A30" w:rsidRPr="00397A30">
        <w:rPr>
          <w:b/>
          <w:i/>
        </w:rPr>
        <w:t>both found on ice</w:t>
      </w:r>
      <w:r w:rsidR="00397A30">
        <w:t>)</w:t>
      </w:r>
      <w:r w:rsidRPr="00381C3E">
        <w:t>.</w:t>
      </w:r>
    </w:p>
    <w:p w:rsidR="004828A5" w:rsidRPr="00381C3E" w:rsidRDefault="004828A5">
      <w:r w:rsidRPr="00381C3E">
        <w:tab/>
      </w:r>
      <w:r w:rsidRPr="00381C3E">
        <w:tab/>
        <w:t xml:space="preserve">     Place this tube in the </w:t>
      </w:r>
      <w:r w:rsidRPr="002C2BA2">
        <w:rPr>
          <w:b/>
          <w:sz w:val="32"/>
        </w:rPr>
        <w:t>ice bath</w:t>
      </w:r>
      <w:r w:rsidR="00397A30" w:rsidRPr="002C2BA2">
        <w:rPr>
          <w:b/>
          <w:sz w:val="32"/>
        </w:rPr>
        <w:t xml:space="preserve"> tube rack</w:t>
      </w:r>
      <w:r w:rsidRPr="002C2BA2">
        <w:rPr>
          <w:sz w:val="32"/>
        </w:rPr>
        <w:t>.</w:t>
      </w:r>
    </w:p>
    <w:p w:rsidR="00E24E03" w:rsidRPr="00381C3E" w:rsidRDefault="004828A5">
      <w:r w:rsidRPr="00381C3E">
        <w:tab/>
        <w:t>Tube #2</w:t>
      </w:r>
      <w:r w:rsidR="00397A30">
        <w:t>:  Add 3 ml of 2% milk and 3 drops of R</w:t>
      </w:r>
      <w:r w:rsidRPr="00381C3E">
        <w:t xml:space="preserve">ennin.  </w:t>
      </w:r>
    </w:p>
    <w:p w:rsidR="004828A5" w:rsidRPr="00381C3E" w:rsidRDefault="00E24E03" w:rsidP="00E24E03">
      <w:pPr>
        <w:ind w:left="720" w:firstLine="720"/>
      </w:pPr>
      <w:r w:rsidRPr="00381C3E">
        <w:t xml:space="preserve">     </w:t>
      </w:r>
      <w:r w:rsidR="004828A5" w:rsidRPr="00381C3E">
        <w:t xml:space="preserve">Place this tube in the </w:t>
      </w:r>
      <w:r w:rsidR="004828A5" w:rsidRPr="002C2BA2">
        <w:rPr>
          <w:b/>
          <w:sz w:val="32"/>
        </w:rPr>
        <w:t>37</w:t>
      </w:r>
      <w:r w:rsidR="004828A5" w:rsidRPr="002C2BA2">
        <w:rPr>
          <w:b/>
          <w:sz w:val="32"/>
          <w:vertAlign w:val="superscript"/>
        </w:rPr>
        <w:t>o</w:t>
      </w:r>
      <w:r w:rsidR="004828A5" w:rsidRPr="002C2BA2">
        <w:rPr>
          <w:b/>
          <w:sz w:val="32"/>
        </w:rPr>
        <w:t xml:space="preserve"> C water bath</w:t>
      </w:r>
      <w:r w:rsidR="00397A30" w:rsidRPr="002C2BA2">
        <w:rPr>
          <w:b/>
          <w:sz w:val="32"/>
        </w:rPr>
        <w:t xml:space="preserve"> tube rack</w:t>
      </w:r>
      <w:r w:rsidR="004828A5" w:rsidRPr="002C2BA2">
        <w:rPr>
          <w:sz w:val="32"/>
        </w:rPr>
        <w:t>.</w:t>
      </w:r>
    </w:p>
    <w:p w:rsidR="0014121B" w:rsidRPr="00F45344" w:rsidRDefault="004828A5">
      <w:r w:rsidRPr="00381C3E">
        <w:tab/>
        <w:t>Tube #3</w:t>
      </w:r>
      <w:r w:rsidR="00397A30">
        <w:t xml:space="preserve">:  Add 3 ml of </w:t>
      </w:r>
      <w:r w:rsidRPr="00381C3E">
        <w:t xml:space="preserve">2% milk and 3 drops of </w:t>
      </w:r>
      <w:r w:rsidRPr="00F45344">
        <w:rPr>
          <w:b/>
          <w:u w:val="single"/>
        </w:rPr>
        <w:t>BOILED</w:t>
      </w:r>
      <w:r w:rsidRPr="00381C3E">
        <w:t xml:space="preserve"> rennin.</w:t>
      </w:r>
    </w:p>
    <w:p w:rsidR="004828A5" w:rsidRPr="00381C3E" w:rsidRDefault="0014121B">
      <w:r w:rsidRPr="00381C3E">
        <w:tab/>
      </w:r>
      <w:r w:rsidRPr="00381C3E">
        <w:tab/>
        <w:t xml:space="preserve">     </w:t>
      </w:r>
      <w:r w:rsidR="004828A5" w:rsidRPr="00381C3E">
        <w:t xml:space="preserve">Place this tube in the </w:t>
      </w:r>
      <w:r w:rsidR="00397A30" w:rsidRPr="002C2BA2">
        <w:rPr>
          <w:b/>
          <w:sz w:val="32"/>
        </w:rPr>
        <w:t>37</w:t>
      </w:r>
      <w:r w:rsidR="00397A30" w:rsidRPr="002C2BA2">
        <w:rPr>
          <w:b/>
          <w:sz w:val="32"/>
          <w:vertAlign w:val="superscript"/>
        </w:rPr>
        <w:t>o</w:t>
      </w:r>
      <w:r w:rsidR="00397A30" w:rsidRPr="002C2BA2">
        <w:rPr>
          <w:b/>
          <w:sz w:val="32"/>
        </w:rPr>
        <w:t xml:space="preserve"> C water bath tube rack</w:t>
      </w:r>
      <w:r w:rsidR="004828A5" w:rsidRPr="002C2BA2">
        <w:rPr>
          <w:sz w:val="32"/>
        </w:rPr>
        <w:t>.</w:t>
      </w:r>
    </w:p>
    <w:p w:rsidR="004828A5" w:rsidRPr="00381C3E" w:rsidRDefault="00F45344">
      <w:r w:rsidRPr="00381C3E">
        <w:t xml:space="preserve">   </w:t>
      </w:r>
      <w:r>
        <w:tab/>
      </w:r>
      <w:r>
        <w:tab/>
      </w:r>
      <w:r>
        <w:tab/>
      </w:r>
      <w:r w:rsidRPr="00F45344">
        <w:rPr>
          <w:i/>
        </w:rPr>
        <w:t>(NOTE:  Your instructor has already boiled the rennin for you.)</w:t>
      </w:r>
    </w:p>
    <w:p w:rsidR="00F45344" w:rsidRDefault="00F45344"/>
    <w:p w:rsidR="004828A5" w:rsidRPr="00381C3E" w:rsidRDefault="004828A5">
      <w:r w:rsidRPr="00381C3E">
        <w:t xml:space="preserve">After 30 minutes, examine the tubes, and record and explain your results </w:t>
      </w:r>
      <w:r w:rsidR="00F45344">
        <w:t>below</w:t>
      </w:r>
      <w:r w:rsidRPr="00381C3E">
        <w:t>.</w:t>
      </w:r>
    </w:p>
    <w:p w:rsidR="004828A5" w:rsidRPr="00381C3E" w:rsidRDefault="004828A5"/>
    <w:p w:rsidR="0014121B" w:rsidRPr="00381C3E" w:rsidRDefault="0014121B">
      <w:pPr>
        <w:rPr>
          <w:b/>
        </w:rPr>
      </w:pPr>
      <w:r w:rsidRPr="00381C3E">
        <w:rPr>
          <w:b/>
        </w:rPr>
        <w:t>TABLE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283"/>
        <w:gridCol w:w="1191"/>
        <w:gridCol w:w="4860"/>
      </w:tblGrid>
      <w:tr w:rsidR="004828A5" w:rsidRPr="00381C3E" w:rsidTr="0086656E">
        <w:trPr>
          <w:trHeight w:val="576"/>
        </w:trPr>
        <w:tc>
          <w:tcPr>
            <w:tcW w:w="2214" w:type="dxa"/>
          </w:tcPr>
          <w:p w:rsidR="004828A5" w:rsidRPr="00F45344" w:rsidRDefault="004828A5">
            <w:pPr>
              <w:rPr>
                <w:b/>
              </w:rPr>
            </w:pPr>
            <w:r w:rsidRPr="00F45344">
              <w:rPr>
                <w:b/>
              </w:rPr>
              <w:t>Tube</w:t>
            </w:r>
          </w:p>
        </w:tc>
        <w:tc>
          <w:tcPr>
            <w:tcW w:w="1203" w:type="dxa"/>
          </w:tcPr>
          <w:p w:rsidR="004828A5" w:rsidRPr="00F45344" w:rsidRDefault="004828A5">
            <w:pPr>
              <w:rPr>
                <w:b/>
              </w:rPr>
            </w:pPr>
            <w:r w:rsidRPr="00F45344">
              <w:rPr>
                <w:b/>
              </w:rPr>
              <w:t>Prediction</w:t>
            </w:r>
          </w:p>
        </w:tc>
        <w:tc>
          <w:tcPr>
            <w:tcW w:w="1191" w:type="dxa"/>
          </w:tcPr>
          <w:p w:rsidR="004828A5" w:rsidRPr="00F45344" w:rsidRDefault="004828A5">
            <w:pPr>
              <w:rPr>
                <w:b/>
              </w:rPr>
            </w:pPr>
            <w:r w:rsidRPr="00F45344">
              <w:rPr>
                <w:b/>
              </w:rPr>
              <w:t>Results</w:t>
            </w:r>
          </w:p>
        </w:tc>
        <w:tc>
          <w:tcPr>
            <w:tcW w:w="4860" w:type="dxa"/>
          </w:tcPr>
          <w:p w:rsidR="004828A5" w:rsidRPr="00F45344" w:rsidRDefault="004828A5">
            <w:pPr>
              <w:rPr>
                <w:b/>
              </w:rPr>
            </w:pPr>
            <w:r w:rsidRPr="00F45344">
              <w:rPr>
                <w:b/>
              </w:rPr>
              <w:t>Explanation</w:t>
            </w:r>
          </w:p>
        </w:tc>
      </w:tr>
      <w:tr w:rsidR="004828A5" w:rsidRPr="00381C3E" w:rsidTr="00397A30">
        <w:trPr>
          <w:trHeight w:val="576"/>
        </w:trPr>
        <w:tc>
          <w:tcPr>
            <w:tcW w:w="2214" w:type="dxa"/>
            <w:vAlign w:val="center"/>
          </w:tcPr>
          <w:p w:rsidR="004828A5" w:rsidRPr="00381C3E" w:rsidRDefault="004828A5" w:rsidP="00D87D91">
            <w:r w:rsidRPr="00381C3E">
              <w:t xml:space="preserve">#1 – </w:t>
            </w:r>
            <w:r w:rsidRPr="00397A30">
              <w:rPr>
                <w:b/>
                <w:u w:val="single"/>
              </w:rPr>
              <w:t>Cold</w:t>
            </w:r>
            <w:r w:rsidRPr="00381C3E">
              <w:t xml:space="preserve"> Rennin</w:t>
            </w:r>
          </w:p>
        </w:tc>
        <w:tc>
          <w:tcPr>
            <w:tcW w:w="1203" w:type="dxa"/>
          </w:tcPr>
          <w:p w:rsidR="004828A5" w:rsidRPr="00381C3E" w:rsidRDefault="004828A5"/>
        </w:tc>
        <w:tc>
          <w:tcPr>
            <w:tcW w:w="1191" w:type="dxa"/>
          </w:tcPr>
          <w:p w:rsidR="004828A5" w:rsidRPr="00381C3E" w:rsidRDefault="004828A5"/>
        </w:tc>
        <w:tc>
          <w:tcPr>
            <w:tcW w:w="4860" w:type="dxa"/>
          </w:tcPr>
          <w:p w:rsidR="004828A5" w:rsidRPr="00381C3E" w:rsidRDefault="004828A5"/>
        </w:tc>
      </w:tr>
      <w:tr w:rsidR="004828A5" w:rsidRPr="00381C3E" w:rsidTr="00397A30">
        <w:trPr>
          <w:trHeight w:val="576"/>
        </w:trPr>
        <w:tc>
          <w:tcPr>
            <w:tcW w:w="2214" w:type="dxa"/>
            <w:vAlign w:val="center"/>
          </w:tcPr>
          <w:p w:rsidR="004828A5" w:rsidRPr="00381C3E" w:rsidRDefault="00397A30" w:rsidP="00D87D91">
            <w:r>
              <w:t xml:space="preserve">#2 – </w:t>
            </w:r>
            <w:r w:rsidR="004828A5" w:rsidRPr="00381C3E">
              <w:t>Rennin</w:t>
            </w:r>
          </w:p>
        </w:tc>
        <w:tc>
          <w:tcPr>
            <w:tcW w:w="1203" w:type="dxa"/>
          </w:tcPr>
          <w:p w:rsidR="004828A5" w:rsidRPr="00381C3E" w:rsidRDefault="004828A5"/>
        </w:tc>
        <w:tc>
          <w:tcPr>
            <w:tcW w:w="1191" w:type="dxa"/>
          </w:tcPr>
          <w:p w:rsidR="004828A5" w:rsidRPr="00381C3E" w:rsidRDefault="004828A5"/>
        </w:tc>
        <w:tc>
          <w:tcPr>
            <w:tcW w:w="4860" w:type="dxa"/>
          </w:tcPr>
          <w:p w:rsidR="004828A5" w:rsidRPr="00381C3E" w:rsidRDefault="004828A5"/>
        </w:tc>
      </w:tr>
      <w:tr w:rsidR="004828A5" w:rsidRPr="00381C3E" w:rsidTr="00397A30">
        <w:trPr>
          <w:trHeight w:val="576"/>
        </w:trPr>
        <w:tc>
          <w:tcPr>
            <w:tcW w:w="2214" w:type="dxa"/>
            <w:vAlign w:val="center"/>
          </w:tcPr>
          <w:p w:rsidR="004828A5" w:rsidRPr="00381C3E" w:rsidRDefault="004828A5" w:rsidP="00D87D91">
            <w:r w:rsidRPr="00381C3E">
              <w:t xml:space="preserve">#3 – </w:t>
            </w:r>
            <w:r w:rsidRPr="00397A30">
              <w:rPr>
                <w:b/>
                <w:u w:val="single"/>
              </w:rPr>
              <w:t>Boiled</w:t>
            </w:r>
            <w:r w:rsidRPr="00381C3E">
              <w:t xml:space="preserve"> Rennin</w:t>
            </w:r>
          </w:p>
        </w:tc>
        <w:tc>
          <w:tcPr>
            <w:tcW w:w="1203" w:type="dxa"/>
          </w:tcPr>
          <w:p w:rsidR="004828A5" w:rsidRPr="00381C3E" w:rsidRDefault="004828A5"/>
        </w:tc>
        <w:tc>
          <w:tcPr>
            <w:tcW w:w="1191" w:type="dxa"/>
          </w:tcPr>
          <w:p w:rsidR="004828A5" w:rsidRPr="00381C3E" w:rsidRDefault="004828A5"/>
        </w:tc>
        <w:tc>
          <w:tcPr>
            <w:tcW w:w="4860" w:type="dxa"/>
          </w:tcPr>
          <w:p w:rsidR="004828A5" w:rsidRPr="00381C3E" w:rsidRDefault="004828A5"/>
        </w:tc>
      </w:tr>
    </w:tbl>
    <w:p w:rsidR="0014121B" w:rsidRPr="00F62636" w:rsidRDefault="0014121B">
      <w:pPr>
        <w:rPr>
          <w:b/>
        </w:rPr>
      </w:pPr>
      <w:r w:rsidRPr="00381C3E">
        <w:br w:type="page"/>
      </w:r>
      <w:r w:rsidR="00F62636" w:rsidRPr="00BD374D">
        <w:rPr>
          <w:sz w:val="28"/>
        </w:rPr>
        <w:lastRenderedPageBreak/>
        <w:t>P</w:t>
      </w:r>
      <w:r w:rsidR="00F62636" w:rsidRPr="00BD374D">
        <w:rPr>
          <w:b/>
          <w:sz w:val="28"/>
        </w:rPr>
        <w:t xml:space="preserve">rocedure 2: </w:t>
      </w:r>
      <w:r w:rsidRPr="00BD374D">
        <w:rPr>
          <w:b/>
          <w:sz w:val="28"/>
        </w:rPr>
        <w:t>Effect of Enzyme Concentration on Activity</w:t>
      </w:r>
    </w:p>
    <w:p w:rsidR="007D55C8" w:rsidRPr="00F62636" w:rsidRDefault="007D55C8" w:rsidP="00CA17AB">
      <w:pPr>
        <w:rPr>
          <w:sz w:val="22"/>
        </w:rPr>
      </w:pPr>
      <w:r w:rsidRPr="00F62636">
        <w:rPr>
          <w:sz w:val="22"/>
        </w:rPr>
        <w:t xml:space="preserve">Enzyme activity is also affected by the concentration of </w:t>
      </w:r>
      <w:r w:rsidR="00CA17AB">
        <w:rPr>
          <w:sz w:val="22"/>
        </w:rPr>
        <w:t xml:space="preserve">the enzyme, </w:t>
      </w:r>
      <w:r w:rsidRPr="00F62636">
        <w:rPr>
          <w:sz w:val="22"/>
        </w:rPr>
        <w:t xml:space="preserve">the reactants, and the products.  As the concentration of </w:t>
      </w:r>
      <w:r w:rsidRPr="00CA17AB">
        <w:rPr>
          <w:b/>
          <w:sz w:val="22"/>
        </w:rPr>
        <w:t>reactants</w:t>
      </w:r>
      <w:r w:rsidRPr="00F62636">
        <w:rPr>
          <w:sz w:val="22"/>
        </w:rPr>
        <w:t xml:space="preserve"> or </w:t>
      </w:r>
      <w:r w:rsidRPr="00CA17AB">
        <w:rPr>
          <w:b/>
          <w:sz w:val="22"/>
        </w:rPr>
        <w:t xml:space="preserve">enzyme </w:t>
      </w:r>
      <w:r w:rsidRPr="00F62636">
        <w:rPr>
          <w:sz w:val="22"/>
        </w:rPr>
        <w:t xml:space="preserve">is increased, the </w:t>
      </w:r>
      <w:r w:rsidRPr="00CA17AB">
        <w:rPr>
          <w:b/>
          <w:i/>
          <w:sz w:val="22"/>
        </w:rPr>
        <w:t xml:space="preserve">rate </w:t>
      </w:r>
      <w:r w:rsidRPr="00F62636">
        <w:rPr>
          <w:sz w:val="22"/>
        </w:rPr>
        <w:t>of the reaction increases</w:t>
      </w:r>
      <w:r w:rsidR="00E1646F" w:rsidRPr="00F62636">
        <w:rPr>
          <w:sz w:val="22"/>
        </w:rPr>
        <w:t>,</w:t>
      </w:r>
      <w:r w:rsidR="00CA17AB">
        <w:rPr>
          <w:sz w:val="22"/>
        </w:rPr>
        <w:t xml:space="preserve"> up to a threshold</w:t>
      </w:r>
      <w:r w:rsidRPr="00F62636">
        <w:rPr>
          <w:sz w:val="22"/>
        </w:rPr>
        <w:t>.  Convers</w:t>
      </w:r>
      <w:r w:rsidR="00E1646F" w:rsidRPr="00F62636">
        <w:rPr>
          <w:sz w:val="22"/>
        </w:rPr>
        <w:t>e</w:t>
      </w:r>
      <w:r w:rsidRPr="00F62636">
        <w:rPr>
          <w:sz w:val="22"/>
        </w:rPr>
        <w:t xml:space="preserve">ly, if the concentration of products increases, the </w:t>
      </w:r>
      <w:r w:rsidRPr="00CA17AB">
        <w:rPr>
          <w:b/>
          <w:i/>
          <w:sz w:val="22"/>
        </w:rPr>
        <w:t>rate</w:t>
      </w:r>
      <w:r w:rsidRPr="00F62636">
        <w:rPr>
          <w:sz w:val="22"/>
        </w:rPr>
        <w:t xml:space="preserve"> of the reaction generally </w:t>
      </w:r>
      <w:r w:rsidRPr="00CA17AB">
        <w:rPr>
          <w:i/>
          <w:sz w:val="22"/>
        </w:rPr>
        <w:t>decreases</w:t>
      </w:r>
      <w:r w:rsidRPr="00F62636">
        <w:rPr>
          <w:sz w:val="22"/>
        </w:rPr>
        <w:t>.</w:t>
      </w:r>
    </w:p>
    <w:p w:rsidR="009A321B" w:rsidRPr="00F62636" w:rsidRDefault="007D55C8">
      <w:pPr>
        <w:rPr>
          <w:sz w:val="22"/>
        </w:rPr>
      </w:pPr>
      <w:r w:rsidRPr="00F62636">
        <w:rPr>
          <w:sz w:val="22"/>
        </w:rPr>
        <w:t>For this experiment, you will be testing the activity of catalase.  Catalase is an enzyme found in all living organisms which speeds up the</w:t>
      </w:r>
      <w:r w:rsidR="009A321B" w:rsidRPr="00F62636">
        <w:rPr>
          <w:sz w:val="22"/>
        </w:rPr>
        <w:t xml:space="preserve"> breakdown of hydrogen peroxide (H</w:t>
      </w:r>
      <w:r w:rsidR="009A321B" w:rsidRPr="00F62636">
        <w:rPr>
          <w:sz w:val="22"/>
          <w:vertAlign w:val="subscript"/>
        </w:rPr>
        <w:t>2</w:t>
      </w:r>
      <w:r w:rsidR="009A321B" w:rsidRPr="00F62636">
        <w:rPr>
          <w:sz w:val="22"/>
        </w:rPr>
        <w:t>O</w:t>
      </w:r>
      <w:r w:rsidR="009A321B" w:rsidRPr="00F62636">
        <w:rPr>
          <w:sz w:val="22"/>
          <w:vertAlign w:val="subscript"/>
        </w:rPr>
        <w:t>2</w:t>
      </w:r>
      <w:r w:rsidR="009A321B" w:rsidRPr="00F62636">
        <w:rPr>
          <w:sz w:val="22"/>
        </w:rPr>
        <w:t xml:space="preserve">), </w:t>
      </w:r>
      <w:r w:rsidRPr="00F62636">
        <w:rPr>
          <w:sz w:val="22"/>
        </w:rPr>
        <w:t>a toxic chemical</w:t>
      </w:r>
      <w:r w:rsidR="009A321B" w:rsidRPr="00F62636">
        <w:rPr>
          <w:sz w:val="22"/>
        </w:rPr>
        <w:t xml:space="preserve">, to </w:t>
      </w:r>
      <w:r w:rsidR="00CA17AB">
        <w:rPr>
          <w:sz w:val="22"/>
        </w:rPr>
        <w:t xml:space="preserve">non-toxic </w:t>
      </w:r>
      <w:r w:rsidR="009A321B" w:rsidRPr="00F62636">
        <w:rPr>
          <w:sz w:val="22"/>
        </w:rPr>
        <w:t>water and oxygen</w:t>
      </w:r>
      <w:r w:rsidRPr="00F62636">
        <w:rPr>
          <w:sz w:val="22"/>
        </w:rPr>
        <w:t xml:space="preserve">.  Perhaps you have used hydrogen peroxide to clean a wound.  What happens when you pour it on an open wound where skin cells have released their </w:t>
      </w:r>
      <w:r w:rsidR="00CA17AB">
        <w:rPr>
          <w:sz w:val="22"/>
        </w:rPr>
        <w:t xml:space="preserve">store of the enzyme catalase? </w:t>
      </w:r>
      <w:r w:rsidRPr="00F62636">
        <w:rPr>
          <w:sz w:val="22"/>
        </w:rPr>
        <w:t>The catalase reaction is as follows:</w:t>
      </w:r>
    </w:p>
    <w:p w:rsidR="00CA17AB" w:rsidRDefault="007D55C8">
      <w:pPr>
        <w:rPr>
          <w:sz w:val="22"/>
        </w:rPr>
      </w:pPr>
      <w:r w:rsidRPr="00F62636">
        <w:rPr>
          <w:sz w:val="22"/>
        </w:rPr>
        <w:tab/>
      </w:r>
      <w:r w:rsidRPr="00F62636">
        <w:rPr>
          <w:sz w:val="22"/>
        </w:rPr>
        <w:tab/>
      </w:r>
      <w:r w:rsidR="009A321B" w:rsidRPr="00F62636">
        <w:rPr>
          <w:sz w:val="22"/>
        </w:rPr>
        <w:tab/>
      </w:r>
      <w:r w:rsidR="009A321B" w:rsidRPr="00F62636">
        <w:rPr>
          <w:sz w:val="22"/>
        </w:rPr>
        <w:tab/>
        <w:t xml:space="preserve">   </w:t>
      </w:r>
    </w:p>
    <w:p w:rsidR="007D55C8" w:rsidRPr="00F62636" w:rsidRDefault="00CA17AB" w:rsidP="00CA17AB">
      <w:pPr>
        <w:ind w:left="2160" w:firstLine="720"/>
        <w:rPr>
          <w:sz w:val="22"/>
        </w:rPr>
      </w:pPr>
      <w:r>
        <w:rPr>
          <w:sz w:val="22"/>
        </w:rPr>
        <w:t xml:space="preserve">  </w:t>
      </w:r>
      <w:r w:rsidR="009A321B" w:rsidRPr="00F62636">
        <w:rPr>
          <w:sz w:val="22"/>
        </w:rPr>
        <w:t>Catalase</w:t>
      </w:r>
      <w:r w:rsidR="007D55C8" w:rsidRPr="00F62636">
        <w:rPr>
          <w:sz w:val="22"/>
        </w:rPr>
        <w:tab/>
      </w:r>
    </w:p>
    <w:p w:rsidR="009A321B" w:rsidRPr="00F62636" w:rsidRDefault="00093FF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F26ED" wp14:editId="54B5366D">
                <wp:simplePos x="0" y="0"/>
                <wp:positionH relativeFrom="column">
                  <wp:posOffset>1828800</wp:posOffset>
                </wp:positionH>
                <wp:positionV relativeFrom="paragraph">
                  <wp:posOffset>74295</wp:posOffset>
                </wp:positionV>
                <wp:extent cx="685800" cy="0"/>
                <wp:effectExtent l="0" t="76200" r="19050" b="95250"/>
                <wp:wrapNone/>
                <wp:docPr id="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D1F0F" id="Line 2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.85pt" to="19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GbJwIAAEo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nmKkiYIW&#10;PQrN0WQWSzNYX4FFo7cuJkdP+sk+GvrNI22anug9TxSfzxb8iuiRvXKJF28hwG74ZBjYkEMwqU6n&#10;zqkICRVAp9SO870d/BQQhY+z+XSeQ9PoTZWR6uZnnQ8fuVEoCjWWwDnhkuOjD5EHqW4mMYw2GyFl&#10;arbUaKjxYjqZJgdvpGBRGc282+8a6dCRxHFJT0oKNC/NnDlolsB6Ttj6KgciJMgopGoEJ6A+kuMY&#10;TXGGkeSwIVG60JM6RoRcgfBVukzM90W+WM/X83JUTmbrUZm37ejDpilHs03xftq+a5umLX5E8kVZ&#10;9YIxriP/2/QW5d9Nx3WPLnN3n997obLX6KmiQPb2TqRTs2N/L5OyM+y8dTG72HcY2GR8Xa64ES/v&#10;yerXL2D1EwAA//8DAFBLAwQUAAYACAAAACEAQ3pIsN8AAAAJAQAADwAAAGRycy9kb3ducmV2Lnht&#10;bEyPzU7DMBCE70i8g7VI3KiTIhUT4lQIqVxaqPqjCm5uvCQR8TqKnTa8PYs4wHFnRrPf5PPRteKE&#10;fWg8aUgnCQik0tuGKg373eJGgQjRkDWtJ9TwhQHmxeVFbjLrz7TB0zZWgksoZEZDHWOXSRnKGp0J&#10;E98hsffhe2cin30lbW/OXO5aOU2SmXSmIf5Qmw6faiw/t4PTsFktluqwHMayf39OX3fr1ctbUFpf&#10;X42PDyAijvEvDD/4jA4FMx39QDaIVsNUKd4S2UjvQHDg9n7GwvFXkEUu/y8ovgEAAP//AwBQSwEC&#10;LQAUAAYACAAAACEAtoM4kv4AAADhAQAAEwAAAAAAAAAAAAAAAAAAAAAAW0NvbnRlbnRfVHlwZXNd&#10;LnhtbFBLAQItABQABgAIAAAAIQA4/SH/1gAAAJQBAAALAAAAAAAAAAAAAAAAAC8BAABfcmVscy8u&#10;cmVsc1BLAQItABQABgAIAAAAIQBsq9GbJwIAAEoEAAAOAAAAAAAAAAAAAAAAAC4CAABkcnMvZTJv&#10;RG9jLnhtbFBLAQItABQABgAIAAAAIQBDekiw3wAAAAkBAAAPAAAAAAAAAAAAAAAAAIEEAABkcnMv&#10;ZG93bnJldi54bWxQSwUGAAAAAAQABADzAAAAjQUAAAAA&#10;">
                <v:stroke endarrow="block"/>
              </v:line>
            </w:pict>
          </mc:Fallback>
        </mc:AlternateContent>
      </w:r>
      <w:r w:rsidR="009A321B" w:rsidRPr="00F62636">
        <w:rPr>
          <w:sz w:val="22"/>
        </w:rPr>
        <w:tab/>
      </w:r>
      <w:r w:rsidR="009A321B" w:rsidRPr="00F62636">
        <w:rPr>
          <w:sz w:val="22"/>
        </w:rPr>
        <w:tab/>
      </w:r>
      <w:r w:rsidR="009A321B" w:rsidRPr="00F62636">
        <w:rPr>
          <w:sz w:val="22"/>
        </w:rPr>
        <w:tab/>
        <w:t>H</w:t>
      </w:r>
      <w:r w:rsidR="009A321B" w:rsidRPr="00F62636">
        <w:rPr>
          <w:sz w:val="22"/>
          <w:vertAlign w:val="subscript"/>
        </w:rPr>
        <w:t>2</w:t>
      </w:r>
      <w:r w:rsidR="009A321B" w:rsidRPr="00F62636">
        <w:rPr>
          <w:sz w:val="22"/>
        </w:rPr>
        <w:t>O</w:t>
      </w:r>
      <w:r w:rsidR="009A321B" w:rsidRPr="00F62636">
        <w:rPr>
          <w:sz w:val="22"/>
          <w:vertAlign w:val="subscript"/>
        </w:rPr>
        <w:t>2</w:t>
      </w:r>
      <w:r w:rsidR="009A321B" w:rsidRPr="00F62636">
        <w:rPr>
          <w:sz w:val="22"/>
        </w:rPr>
        <w:tab/>
      </w:r>
      <w:r w:rsidR="00E24E03" w:rsidRPr="00F62636">
        <w:rPr>
          <w:sz w:val="22"/>
        </w:rPr>
        <w:tab/>
      </w:r>
      <w:r w:rsidR="009A321B" w:rsidRPr="00F62636">
        <w:rPr>
          <w:sz w:val="22"/>
        </w:rPr>
        <w:t xml:space="preserve">  </w:t>
      </w:r>
      <w:r w:rsidR="00E24E03" w:rsidRPr="00F62636">
        <w:rPr>
          <w:sz w:val="22"/>
        </w:rPr>
        <w:t xml:space="preserve">       </w:t>
      </w:r>
      <w:r w:rsidR="009A321B" w:rsidRPr="00F62636">
        <w:rPr>
          <w:sz w:val="22"/>
        </w:rPr>
        <w:t xml:space="preserve">2 </w:t>
      </w:r>
      <w:r w:rsidR="00F45344" w:rsidRPr="00F62636">
        <w:rPr>
          <w:sz w:val="22"/>
        </w:rPr>
        <w:t>H</w:t>
      </w:r>
      <w:r w:rsidR="00F45344" w:rsidRPr="00F62636">
        <w:rPr>
          <w:sz w:val="22"/>
          <w:vertAlign w:val="subscript"/>
        </w:rPr>
        <w:t>2</w:t>
      </w:r>
      <w:r w:rsidR="00F45344" w:rsidRPr="00F62636">
        <w:rPr>
          <w:sz w:val="22"/>
        </w:rPr>
        <w:t>O + O</w:t>
      </w:r>
      <w:r w:rsidR="00F45344" w:rsidRPr="00CA17AB">
        <w:rPr>
          <w:sz w:val="22"/>
          <w:vertAlign w:val="subscript"/>
        </w:rPr>
        <w:t>2</w:t>
      </w:r>
      <w:r w:rsidR="009A321B" w:rsidRPr="00F62636">
        <w:rPr>
          <w:sz w:val="22"/>
        </w:rPr>
        <w:t xml:space="preserve"> (gas)</w:t>
      </w:r>
    </w:p>
    <w:p w:rsidR="0086656E" w:rsidRDefault="0086656E">
      <w:pPr>
        <w:rPr>
          <w:b/>
        </w:rPr>
      </w:pPr>
      <w:r>
        <w:rPr>
          <w:b/>
        </w:rPr>
        <w:t>Materials:</w:t>
      </w:r>
    </w:p>
    <w:p w:rsidR="0086656E" w:rsidRPr="0086656E" w:rsidRDefault="00CA17AB">
      <w:r>
        <w:t>3 Test t</w:t>
      </w:r>
      <w:r w:rsidR="0086656E" w:rsidRPr="0086656E">
        <w:t>ubes</w:t>
      </w:r>
    </w:p>
    <w:p w:rsidR="0086656E" w:rsidRPr="00CA17AB" w:rsidRDefault="00CA17AB">
      <w:r w:rsidRPr="00CA17AB">
        <w:t>Hydrogen p</w:t>
      </w:r>
      <w:r w:rsidR="0086656E" w:rsidRPr="00CA17AB">
        <w:t>eroxide</w:t>
      </w:r>
      <w:r w:rsidRPr="00CA17AB">
        <w:t xml:space="preserve"> (H</w:t>
      </w:r>
      <w:r w:rsidRPr="00CA17AB">
        <w:rPr>
          <w:vertAlign w:val="subscript"/>
        </w:rPr>
        <w:t>2</w:t>
      </w:r>
      <w:r w:rsidRPr="00CA17AB">
        <w:t>O</w:t>
      </w:r>
      <w:r w:rsidRPr="00CA17AB">
        <w:rPr>
          <w:vertAlign w:val="subscript"/>
        </w:rPr>
        <w:t>2</w:t>
      </w:r>
      <w:r w:rsidRPr="00CA17AB">
        <w:t>)</w:t>
      </w:r>
    </w:p>
    <w:p w:rsidR="0086656E" w:rsidRPr="0086656E" w:rsidRDefault="0086656E">
      <w:r w:rsidRPr="0086656E">
        <w:t>Sand</w:t>
      </w:r>
    </w:p>
    <w:p w:rsidR="0086656E" w:rsidRPr="0086656E" w:rsidRDefault="00CA17AB" w:rsidP="0086656E">
      <w:r>
        <w:t>2 Potato c</w:t>
      </w:r>
      <w:r w:rsidR="0086656E" w:rsidRPr="0086656E">
        <w:t>ubes</w:t>
      </w:r>
    </w:p>
    <w:p w:rsidR="0086656E" w:rsidRPr="0086656E" w:rsidRDefault="00CA17AB">
      <w:r>
        <w:t>Razor b</w:t>
      </w:r>
      <w:r w:rsidR="0086656E" w:rsidRPr="0086656E">
        <w:t>lade</w:t>
      </w:r>
    </w:p>
    <w:p w:rsidR="0086656E" w:rsidRDefault="0086656E">
      <w:pPr>
        <w:rPr>
          <w:b/>
        </w:rPr>
      </w:pPr>
    </w:p>
    <w:p w:rsidR="007D55C8" w:rsidRPr="00381C3E" w:rsidRDefault="009A321B">
      <w:pPr>
        <w:rPr>
          <w:b/>
        </w:rPr>
      </w:pPr>
      <w:r w:rsidRPr="00381C3E">
        <w:rPr>
          <w:b/>
        </w:rPr>
        <w:t>Procedure 2:</w:t>
      </w:r>
      <w:r w:rsidR="004229BC" w:rsidRPr="00381C3E">
        <w:rPr>
          <w:b/>
        </w:rPr>
        <w:t xml:space="preserve">  Effect of enzyme concentration</w:t>
      </w:r>
    </w:p>
    <w:p w:rsidR="007D55C8" w:rsidRPr="00381C3E" w:rsidRDefault="009A321B">
      <w:r w:rsidRPr="00381C3E">
        <w:t>For this experiment you will use p</w:t>
      </w:r>
      <w:r w:rsidR="00CA17AB">
        <w:t xml:space="preserve">otato as a source of catalase. </w:t>
      </w:r>
      <w:r w:rsidRPr="00381C3E">
        <w:t>When the potato catalase reacts with hydrogen peroxide, oxygen is relea</w:t>
      </w:r>
      <w:r w:rsidR="00CA17AB">
        <w:t xml:space="preserve">sed and bubbling should occur. </w:t>
      </w:r>
      <w:r w:rsidRPr="00381C3E">
        <w:t>Use the following key to record catalase activity:</w:t>
      </w:r>
    </w:p>
    <w:p w:rsidR="009A321B" w:rsidRPr="00381C3E" w:rsidRDefault="009A321B"/>
    <w:p w:rsidR="009A321B" w:rsidRPr="00381C3E" w:rsidRDefault="009A321B">
      <w:pPr>
        <w:rPr>
          <w:b/>
        </w:rPr>
      </w:pPr>
      <w:r w:rsidRPr="00381C3E">
        <w:rPr>
          <w:b/>
        </w:rPr>
        <w:t>Catalase Activity Key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963"/>
      </w:tblGrid>
      <w:tr w:rsidR="009A321B" w:rsidRPr="00381C3E" w:rsidTr="00C40BDF">
        <w:tc>
          <w:tcPr>
            <w:tcW w:w="2448" w:type="dxa"/>
          </w:tcPr>
          <w:p w:rsidR="009A321B" w:rsidRPr="00CA17AB" w:rsidRDefault="009A321B">
            <w:pPr>
              <w:rPr>
                <w:b/>
              </w:rPr>
            </w:pPr>
            <w:r w:rsidRPr="00CA17AB">
              <w:rPr>
                <w:b/>
              </w:rPr>
              <w:t>Result</w:t>
            </w:r>
          </w:p>
        </w:tc>
        <w:tc>
          <w:tcPr>
            <w:tcW w:w="910" w:type="dxa"/>
          </w:tcPr>
          <w:p w:rsidR="009A321B" w:rsidRPr="00CA17AB" w:rsidRDefault="009A321B">
            <w:pPr>
              <w:rPr>
                <w:b/>
              </w:rPr>
            </w:pPr>
            <w:r w:rsidRPr="00CA17AB">
              <w:rPr>
                <w:b/>
              </w:rPr>
              <w:t>Record</w:t>
            </w:r>
          </w:p>
        </w:tc>
      </w:tr>
      <w:tr w:rsidR="009A321B" w:rsidRPr="00381C3E" w:rsidTr="00C40BDF">
        <w:tc>
          <w:tcPr>
            <w:tcW w:w="2448" w:type="dxa"/>
          </w:tcPr>
          <w:p w:rsidR="009A321B" w:rsidRPr="00381C3E" w:rsidRDefault="009A321B">
            <w:r w:rsidRPr="00381C3E">
              <w:t>No bubbling</w:t>
            </w:r>
          </w:p>
        </w:tc>
        <w:tc>
          <w:tcPr>
            <w:tcW w:w="910" w:type="dxa"/>
          </w:tcPr>
          <w:p w:rsidR="009A321B" w:rsidRPr="00381C3E" w:rsidRDefault="009A321B">
            <w:r w:rsidRPr="00381C3E">
              <w:t>0</w:t>
            </w:r>
          </w:p>
        </w:tc>
      </w:tr>
      <w:tr w:rsidR="009A321B" w:rsidRPr="00381C3E" w:rsidTr="00C40BDF">
        <w:tc>
          <w:tcPr>
            <w:tcW w:w="2448" w:type="dxa"/>
          </w:tcPr>
          <w:p w:rsidR="009A321B" w:rsidRPr="00381C3E" w:rsidRDefault="009A321B">
            <w:r w:rsidRPr="00381C3E">
              <w:t>Moderate bubbling</w:t>
            </w:r>
          </w:p>
        </w:tc>
        <w:tc>
          <w:tcPr>
            <w:tcW w:w="910" w:type="dxa"/>
          </w:tcPr>
          <w:p w:rsidR="009A321B" w:rsidRPr="00381C3E" w:rsidRDefault="009A321B">
            <w:r w:rsidRPr="00381C3E">
              <w:t>+</w:t>
            </w:r>
          </w:p>
        </w:tc>
      </w:tr>
      <w:tr w:rsidR="009A321B" w:rsidRPr="00381C3E" w:rsidTr="00C40BDF">
        <w:tc>
          <w:tcPr>
            <w:tcW w:w="2448" w:type="dxa"/>
          </w:tcPr>
          <w:p w:rsidR="009A321B" w:rsidRPr="00381C3E" w:rsidRDefault="009A321B">
            <w:r w:rsidRPr="00381C3E">
              <w:t>Good bubbling</w:t>
            </w:r>
          </w:p>
        </w:tc>
        <w:tc>
          <w:tcPr>
            <w:tcW w:w="910" w:type="dxa"/>
          </w:tcPr>
          <w:p w:rsidR="009A321B" w:rsidRPr="00381C3E" w:rsidRDefault="009A321B">
            <w:r w:rsidRPr="00381C3E">
              <w:t>++</w:t>
            </w:r>
          </w:p>
        </w:tc>
      </w:tr>
      <w:tr w:rsidR="009A321B" w:rsidRPr="00381C3E" w:rsidTr="00C40BDF">
        <w:tc>
          <w:tcPr>
            <w:tcW w:w="2448" w:type="dxa"/>
          </w:tcPr>
          <w:p w:rsidR="009A321B" w:rsidRPr="00381C3E" w:rsidRDefault="009A321B">
            <w:r w:rsidRPr="00381C3E">
              <w:t>Very good bubbling</w:t>
            </w:r>
          </w:p>
        </w:tc>
        <w:tc>
          <w:tcPr>
            <w:tcW w:w="910" w:type="dxa"/>
          </w:tcPr>
          <w:p w:rsidR="009A321B" w:rsidRPr="00381C3E" w:rsidRDefault="009A321B">
            <w:r w:rsidRPr="00381C3E">
              <w:t>+++</w:t>
            </w:r>
          </w:p>
        </w:tc>
      </w:tr>
    </w:tbl>
    <w:p w:rsidR="009A321B" w:rsidRPr="00381C3E" w:rsidRDefault="009A321B"/>
    <w:p w:rsidR="0070548B" w:rsidRPr="00381C3E" w:rsidRDefault="009A321B">
      <w:r w:rsidRPr="00381C3E">
        <w:t xml:space="preserve">1.  </w:t>
      </w:r>
      <w:r w:rsidR="0070548B" w:rsidRPr="00381C3E">
        <w:t>Predict what will happen in each test tube</w:t>
      </w:r>
      <w:r w:rsidR="00CA17AB">
        <w:t xml:space="preserve"> in the “Predicted” column.</w:t>
      </w:r>
    </w:p>
    <w:p w:rsidR="00CA17AB" w:rsidRDefault="0070548B">
      <w:r w:rsidRPr="00381C3E">
        <w:t xml:space="preserve">2.  </w:t>
      </w:r>
      <w:r w:rsidR="009A321B" w:rsidRPr="00381C3E">
        <w:t>Label 3 test tu</w:t>
      </w:r>
      <w:r w:rsidR="00CA17AB">
        <w:t>bes with the numbers 1, 2, and 3.</w:t>
      </w:r>
    </w:p>
    <w:p w:rsidR="0070548B" w:rsidRPr="00381C3E" w:rsidRDefault="00CA17AB">
      <w:r>
        <w:t>3.  A</w:t>
      </w:r>
      <w:r w:rsidR="00E1646F" w:rsidRPr="00381C3E">
        <w:t>dd</w:t>
      </w:r>
      <w:r w:rsidR="005F2D1B" w:rsidRPr="00381C3E">
        <w:t xml:space="preserve"> </w:t>
      </w:r>
      <w:r w:rsidR="00E1646F" w:rsidRPr="00381C3E">
        <w:t>4.5</w:t>
      </w:r>
      <w:r w:rsidR="0070548B" w:rsidRPr="00381C3E">
        <w:t xml:space="preserve"> ml of hydrogen peroxide</w:t>
      </w:r>
      <w:r w:rsidR="00E1646F" w:rsidRPr="00381C3E">
        <w:t xml:space="preserve"> to each tube</w:t>
      </w:r>
      <w:r w:rsidR="0070548B" w:rsidRPr="00381C3E">
        <w:t>.</w:t>
      </w:r>
    </w:p>
    <w:p w:rsidR="009A321B" w:rsidRPr="00381C3E" w:rsidRDefault="00CA17AB">
      <w:r>
        <w:t>4</w:t>
      </w:r>
      <w:r w:rsidR="0070548B" w:rsidRPr="00381C3E">
        <w:t>.  Then a</w:t>
      </w:r>
      <w:r w:rsidR="009A321B" w:rsidRPr="00381C3E">
        <w:t>dd the following to each tube</w:t>
      </w:r>
      <w:r w:rsidR="0070548B" w:rsidRPr="00381C3E">
        <w:t xml:space="preserve"> and </w:t>
      </w:r>
      <w:r w:rsidR="00E1646F" w:rsidRPr="00381C3E">
        <w:t xml:space="preserve">observe </w:t>
      </w:r>
      <w:r w:rsidR="0070548B" w:rsidRPr="00381C3E">
        <w:t>the degree of bubbling</w:t>
      </w:r>
      <w:r w:rsidR="00E1646F" w:rsidRPr="00381C3E">
        <w:t>.</w:t>
      </w:r>
    </w:p>
    <w:p w:rsidR="009A321B" w:rsidRPr="00381C3E" w:rsidRDefault="009A321B">
      <w:r w:rsidRPr="00381C3E">
        <w:tab/>
        <w:t>Tube #1</w:t>
      </w:r>
      <w:r w:rsidR="0070548B" w:rsidRPr="00381C3E">
        <w:t>:  Add a pinch of sand</w:t>
      </w:r>
    </w:p>
    <w:p w:rsidR="0070548B" w:rsidRPr="00381C3E" w:rsidRDefault="00983CF9">
      <w:r w:rsidRPr="00381C3E">
        <w:tab/>
        <w:t>Tube #2</w:t>
      </w:r>
      <w:r w:rsidR="00397A30">
        <w:t xml:space="preserve">:  Add a whole </w:t>
      </w:r>
      <w:r w:rsidR="0070548B" w:rsidRPr="00381C3E">
        <w:t>potato</w:t>
      </w:r>
      <w:r w:rsidR="00397A30">
        <w:t xml:space="preserve"> cube</w:t>
      </w:r>
    </w:p>
    <w:p w:rsidR="0070548B" w:rsidRPr="00381C3E" w:rsidRDefault="00983CF9">
      <w:r w:rsidRPr="00381C3E">
        <w:tab/>
        <w:t>Tube #3</w:t>
      </w:r>
      <w:r w:rsidR="0070548B" w:rsidRPr="00381C3E">
        <w:t xml:space="preserve">:  Add a cube of potato that you have </w:t>
      </w:r>
      <w:r w:rsidR="00397A30" w:rsidRPr="00397A30">
        <w:rPr>
          <w:b/>
          <w:u w:val="single"/>
        </w:rPr>
        <w:t>diced</w:t>
      </w:r>
      <w:r w:rsidR="0070548B" w:rsidRPr="00381C3E">
        <w:t xml:space="preserve"> into small pieces.</w:t>
      </w:r>
    </w:p>
    <w:p w:rsidR="0070548B" w:rsidRPr="00381C3E" w:rsidRDefault="00CA17AB">
      <w:r>
        <w:t>5</w:t>
      </w:r>
      <w:r w:rsidR="0070548B" w:rsidRPr="00381C3E">
        <w:t xml:space="preserve">.  </w:t>
      </w:r>
      <w:r w:rsidR="00E1646F" w:rsidRPr="00381C3E">
        <w:t xml:space="preserve">Record your results (observations) </w:t>
      </w:r>
      <w:r>
        <w:t>below and explain these results based on the above Background</w:t>
      </w:r>
      <w:r w:rsidR="0070548B" w:rsidRPr="00381C3E">
        <w:t>.</w:t>
      </w:r>
    </w:p>
    <w:p w:rsidR="0070548B" w:rsidRPr="00381C3E" w:rsidRDefault="0070548B"/>
    <w:p w:rsidR="005F2D1B" w:rsidRPr="00381C3E" w:rsidRDefault="005F2D1B">
      <w:pPr>
        <w:rPr>
          <w:b/>
        </w:rPr>
      </w:pPr>
      <w:r w:rsidRPr="00381C3E">
        <w:rPr>
          <w:b/>
        </w:rPr>
        <w:t>TABLE 2.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454"/>
        <w:gridCol w:w="1426"/>
        <w:gridCol w:w="4770"/>
      </w:tblGrid>
      <w:tr w:rsidR="0070548B" w:rsidRPr="00381C3E" w:rsidTr="0086656E">
        <w:trPr>
          <w:trHeight w:val="576"/>
        </w:trPr>
        <w:tc>
          <w:tcPr>
            <w:tcW w:w="2088" w:type="dxa"/>
          </w:tcPr>
          <w:p w:rsidR="0070548B" w:rsidRPr="00CA17AB" w:rsidRDefault="0070548B">
            <w:pPr>
              <w:rPr>
                <w:b/>
              </w:rPr>
            </w:pPr>
            <w:r w:rsidRPr="00CA17AB">
              <w:rPr>
                <w:b/>
              </w:rPr>
              <w:t>Tube</w:t>
            </w:r>
          </w:p>
        </w:tc>
        <w:tc>
          <w:tcPr>
            <w:tcW w:w="1454" w:type="dxa"/>
          </w:tcPr>
          <w:p w:rsidR="0070548B" w:rsidRPr="00CA17AB" w:rsidRDefault="0070548B">
            <w:pPr>
              <w:rPr>
                <w:b/>
              </w:rPr>
            </w:pPr>
            <w:r w:rsidRPr="00CA17AB">
              <w:rPr>
                <w:b/>
              </w:rPr>
              <w:t>Predict</w:t>
            </w:r>
            <w:r w:rsidR="003B576A" w:rsidRPr="00CA17AB">
              <w:rPr>
                <w:b/>
              </w:rPr>
              <w:t>ed Bubbling</w:t>
            </w:r>
          </w:p>
        </w:tc>
        <w:tc>
          <w:tcPr>
            <w:tcW w:w="1426" w:type="dxa"/>
          </w:tcPr>
          <w:p w:rsidR="0070548B" w:rsidRPr="00CA17AB" w:rsidRDefault="003B576A">
            <w:pPr>
              <w:rPr>
                <w:b/>
              </w:rPr>
            </w:pPr>
            <w:r w:rsidRPr="00CA17AB">
              <w:rPr>
                <w:b/>
              </w:rPr>
              <w:t>B</w:t>
            </w:r>
            <w:r w:rsidR="0070548B" w:rsidRPr="00CA17AB">
              <w:rPr>
                <w:b/>
              </w:rPr>
              <w:t>ubbling</w:t>
            </w:r>
            <w:r w:rsidRPr="00CA17AB">
              <w:rPr>
                <w:b/>
              </w:rPr>
              <w:t xml:space="preserve"> Observed</w:t>
            </w:r>
          </w:p>
        </w:tc>
        <w:tc>
          <w:tcPr>
            <w:tcW w:w="4770" w:type="dxa"/>
          </w:tcPr>
          <w:p w:rsidR="0070548B" w:rsidRPr="00CA17AB" w:rsidRDefault="0070548B">
            <w:pPr>
              <w:rPr>
                <w:b/>
              </w:rPr>
            </w:pPr>
            <w:r w:rsidRPr="00CA17AB">
              <w:rPr>
                <w:b/>
              </w:rPr>
              <w:t>Explanation</w:t>
            </w:r>
          </w:p>
        </w:tc>
      </w:tr>
      <w:tr w:rsidR="0070548B" w:rsidRPr="00381C3E" w:rsidTr="00397A30">
        <w:trPr>
          <w:trHeight w:val="576"/>
        </w:trPr>
        <w:tc>
          <w:tcPr>
            <w:tcW w:w="2088" w:type="dxa"/>
            <w:vAlign w:val="center"/>
          </w:tcPr>
          <w:p w:rsidR="0070548B" w:rsidRPr="00381C3E" w:rsidRDefault="00983CF9" w:rsidP="00397A30">
            <w:pPr>
              <w:jc w:val="center"/>
            </w:pPr>
            <w:r w:rsidRPr="00381C3E">
              <w:t xml:space="preserve">#1 </w:t>
            </w:r>
            <w:r w:rsidR="00397A30">
              <w:t>–</w:t>
            </w:r>
            <w:r w:rsidRPr="00381C3E">
              <w:t xml:space="preserve"> </w:t>
            </w:r>
            <w:r w:rsidR="0070548B" w:rsidRPr="00381C3E">
              <w:t>Sand</w:t>
            </w:r>
          </w:p>
        </w:tc>
        <w:tc>
          <w:tcPr>
            <w:tcW w:w="1454" w:type="dxa"/>
          </w:tcPr>
          <w:p w:rsidR="0070548B" w:rsidRPr="00381C3E" w:rsidRDefault="0070548B"/>
        </w:tc>
        <w:tc>
          <w:tcPr>
            <w:tcW w:w="1426" w:type="dxa"/>
          </w:tcPr>
          <w:p w:rsidR="0070548B" w:rsidRPr="00381C3E" w:rsidRDefault="0070548B"/>
        </w:tc>
        <w:tc>
          <w:tcPr>
            <w:tcW w:w="4770" w:type="dxa"/>
          </w:tcPr>
          <w:p w:rsidR="0070548B" w:rsidRPr="00381C3E" w:rsidRDefault="0070548B"/>
        </w:tc>
      </w:tr>
      <w:tr w:rsidR="0070548B" w:rsidRPr="00381C3E" w:rsidTr="00397A30">
        <w:trPr>
          <w:trHeight w:val="576"/>
        </w:trPr>
        <w:tc>
          <w:tcPr>
            <w:tcW w:w="2088" w:type="dxa"/>
            <w:vAlign w:val="center"/>
          </w:tcPr>
          <w:p w:rsidR="0070548B" w:rsidRPr="00381C3E" w:rsidRDefault="00983CF9" w:rsidP="00397A30">
            <w:pPr>
              <w:jc w:val="center"/>
            </w:pPr>
            <w:r w:rsidRPr="00381C3E">
              <w:t xml:space="preserve">#2 </w:t>
            </w:r>
            <w:r w:rsidR="00397A30">
              <w:t>–</w:t>
            </w:r>
            <w:r w:rsidRPr="00381C3E">
              <w:t xml:space="preserve"> </w:t>
            </w:r>
            <w:r w:rsidR="00397A30" w:rsidRPr="00397A30">
              <w:rPr>
                <w:b/>
                <w:u w:val="single"/>
              </w:rPr>
              <w:t>Whole</w:t>
            </w:r>
            <w:r w:rsidR="00397A30">
              <w:t xml:space="preserve"> </w:t>
            </w:r>
            <w:r w:rsidR="0070548B" w:rsidRPr="00381C3E">
              <w:t>Potato cube</w:t>
            </w:r>
          </w:p>
        </w:tc>
        <w:tc>
          <w:tcPr>
            <w:tcW w:w="1454" w:type="dxa"/>
          </w:tcPr>
          <w:p w:rsidR="0070548B" w:rsidRPr="00381C3E" w:rsidRDefault="0070548B"/>
        </w:tc>
        <w:tc>
          <w:tcPr>
            <w:tcW w:w="1426" w:type="dxa"/>
          </w:tcPr>
          <w:p w:rsidR="0070548B" w:rsidRPr="00381C3E" w:rsidRDefault="0070548B"/>
        </w:tc>
        <w:tc>
          <w:tcPr>
            <w:tcW w:w="4770" w:type="dxa"/>
          </w:tcPr>
          <w:p w:rsidR="0070548B" w:rsidRPr="00381C3E" w:rsidRDefault="0070548B"/>
        </w:tc>
      </w:tr>
      <w:tr w:rsidR="0070548B" w:rsidRPr="00381C3E" w:rsidTr="00397A30">
        <w:trPr>
          <w:trHeight w:val="576"/>
        </w:trPr>
        <w:tc>
          <w:tcPr>
            <w:tcW w:w="2088" w:type="dxa"/>
            <w:vAlign w:val="center"/>
          </w:tcPr>
          <w:p w:rsidR="0070548B" w:rsidRPr="00381C3E" w:rsidRDefault="00983CF9" w:rsidP="00397A30">
            <w:pPr>
              <w:jc w:val="center"/>
            </w:pPr>
            <w:r w:rsidRPr="00381C3E">
              <w:t xml:space="preserve">#3 </w:t>
            </w:r>
            <w:r w:rsidR="00397A30">
              <w:t>–</w:t>
            </w:r>
            <w:r w:rsidRPr="00381C3E">
              <w:t xml:space="preserve"> </w:t>
            </w:r>
            <w:r w:rsidR="00397A30" w:rsidRPr="00397A30">
              <w:rPr>
                <w:b/>
                <w:u w:val="single"/>
              </w:rPr>
              <w:t>Diced</w:t>
            </w:r>
            <w:r w:rsidR="00397A30">
              <w:t xml:space="preserve"> </w:t>
            </w:r>
            <w:r w:rsidR="0070548B" w:rsidRPr="00381C3E">
              <w:t>potato cube</w:t>
            </w:r>
          </w:p>
        </w:tc>
        <w:tc>
          <w:tcPr>
            <w:tcW w:w="1454" w:type="dxa"/>
          </w:tcPr>
          <w:p w:rsidR="0070548B" w:rsidRPr="00381C3E" w:rsidRDefault="0070548B"/>
        </w:tc>
        <w:tc>
          <w:tcPr>
            <w:tcW w:w="1426" w:type="dxa"/>
          </w:tcPr>
          <w:p w:rsidR="0070548B" w:rsidRPr="00381C3E" w:rsidRDefault="0070548B"/>
        </w:tc>
        <w:tc>
          <w:tcPr>
            <w:tcW w:w="4770" w:type="dxa"/>
          </w:tcPr>
          <w:p w:rsidR="0070548B" w:rsidRPr="00381C3E" w:rsidRDefault="0070548B"/>
        </w:tc>
      </w:tr>
    </w:tbl>
    <w:p w:rsidR="00B35F9C" w:rsidRDefault="00B35F9C">
      <w:pPr>
        <w:rPr>
          <w:b/>
          <w:sz w:val="28"/>
        </w:rPr>
      </w:pPr>
    </w:p>
    <w:p w:rsidR="0070548B" w:rsidRPr="00BD374D" w:rsidRDefault="00F62636">
      <w:pPr>
        <w:rPr>
          <w:sz w:val="28"/>
        </w:rPr>
      </w:pPr>
      <w:r w:rsidRPr="00BD374D">
        <w:rPr>
          <w:b/>
          <w:sz w:val="28"/>
        </w:rPr>
        <w:lastRenderedPageBreak/>
        <w:t xml:space="preserve">Procedure 3: </w:t>
      </w:r>
      <w:r w:rsidR="0070548B" w:rsidRPr="00BD374D">
        <w:rPr>
          <w:b/>
          <w:sz w:val="28"/>
        </w:rPr>
        <w:t>Effect of pH on Enzyme Activity</w:t>
      </w:r>
    </w:p>
    <w:p w:rsidR="00F62636" w:rsidRDefault="0014121B" w:rsidP="00F62636">
      <w:r w:rsidRPr="00381C3E">
        <w:t xml:space="preserve">Each enzyme has a pH at which the </w:t>
      </w:r>
      <w:r w:rsidR="00CA17AB" w:rsidRPr="00CA17AB">
        <w:rPr>
          <w:b/>
          <w:i/>
        </w:rPr>
        <w:t>rate</w:t>
      </w:r>
      <w:r w:rsidR="00CA17AB">
        <w:t xml:space="preserve"> of the reaction is optimal</w:t>
      </w:r>
      <w:r w:rsidRPr="00381C3E">
        <w:t>.  Higher or lower pH affects the hydrogen bond</w:t>
      </w:r>
      <w:r w:rsidR="00CA17AB">
        <w:t xml:space="preserve">ing and structure of the enzyme, directly altering the active site where substrate binds, </w:t>
      </w:r>
      <w:r w:rsidRPr="00381C3E">
        <w:t xml:space="preserve">and </w:t>
      </w:r>
      <w:r w:rsidR="00CA17AB">
        <w:t xml:space="preserve">thus </w:t>
      </w:r>
      <w:r w:rsidRPr="00381C3E">
        <w:t>reduces or inh</w:t>
      </w:r>
      <w:r w:rsidR="00CA17AB">
        <w:t>ibits the enzyme’s activity or rate</w:t>
      </w:r>
      <w:r w:rsidRPr="00381C3E">
        <w:t>.</w:t>
      </w:r>
    </w:p>
    <w:p w:rsidR="00957932" w:rsidRPr="00381C3E" w:rsidRDefault="00F62636" w:rsidP="00F62636">
      <w:r>
        <w:rPr>
          <w:b/>
        </w:rPr>
        <w:t>C</w:t>
      </w:r>
      <w:r w:rsidR="00957932" w:rsidRPr="00381C3E">
        <w:rPr>
          <w:b/>
        </w:rPr>
        <w:t>AUTION:</w:t>
      </w:r>
      <w:r w:rsidR="00CA17AB">
        <w:t xml:space="preserve"> </w:t>
      </w:r>
      <w:r w:rsidR="00957932" w:rsidRPr="00381C3E">
        <w:t>You will be using sulfuric acid (a strong acid) and sodium hydroxide (a str</w:t>
      </w:r>
      <w:r w:rsidR="00CA17AB">
        <w:t xml:space="preserve">ong base) for this experiment. </w:t>
      </w:r>
      <w:r w:rsidR="00957932" w:rsidRPr="00381C3E">
        <w:t>Exerci</w:t>
      </w:r>
      <w:r w:rsidR="00CA17AB">
        <w:t xml:space="preserve">se care using these chemicals. </w:t>
      </w:r>
      <w:r w:rsidR="00957932" w:rsidRPr="00381C3E">
        <w:t>If you spill these solutions on your skin, ri</w:t>
      </w:r>
      <w:r w:rsidR="00CA17AB">
        <w:t xml:space="preserve">nse immediately with water. </w:t>
      </w:r>
      <w:r w:rsidR="00957932" w:rsidRPr="00381C3E">
        <w:t xml:space="preserve">If you spill these chemicals on the </w:t>
      </w:r>
      <w:r w:rsidR="00CA17AB">
        <w:t xml:space="preserve">floor or table top, </w:t>
      </w:r>
      <w:r w:rsidR="00957932" w:rsidRPr="00381C3E">
        <w:t>inform your instructor</w:t>
      </w:r>
      <w:r w:rsidR="00CA17AB">
        <w:t xml:space="preserve"> for clean-up</w:t>
      </w:r>
      <w:r w:rsidR="00957932" w:rsidRPr="00381C3E">
        <w:t>.</w:t>
      </w:r>
    </w:p>
    <w:p w:rsidR="00AE6254" w:rsidRDefault="00AE6254">
      <w:pPr>
        <w:rPr>
          <w:b/>
        </w:rPr>
      </w:pPr>
    </w:p>
    <w:p w:rsidR="00F62636" w:rsidRDefault="00AE6254">
      <w:pPr>
        <w:rPr>
          <w:b/>
        </w:rPr>
      </w:pPr>
      <w:r>
        <w:rPr>
          <w:b/>
        </w:rPr>
        <w:t>Materials:</w:t>
      </w:r>
    </w:p>
    <w:p w:rsidR="00AE6254" w:rsidRPr="00AE6254" w:rsidRDefault="00AE6254">
      <w:r w:rsidRPr="00AE6254">
        <w:t>3 Test tubes</w:t>
      </w:r>
    </w:p>
    <w:p w:rsidR="00AE6254" w:rsidRPr="00AE6254" w:rsidRDefault="00AE6254">
      <w:r w:rsidRPr="00AE6254">
        <w:t>3 potato cubes</w:t>
      </w:r>
    </w:p>
    <w:p w:rsidR="00AE6254" w:rsidRPr="00AE6254" w:rsidRDefault="00CA17AB">
      <w:r>
        <w:t>Sulfuric acid (</w:t>
      </w:r>
      <w:r w:rsidR="00AE6254" w:rsidRPr="00AE6254">
        <w:t>H</w:t>
      </w:r>
      <w:r w:rsidR="00AE6254" w:rsidRPr="00AE6254">
        <w:rPr>
          <w:vertAlign w:val="subscript"/>
        </w:rPr>
        <w:t>2</w:t>
      </w:r>
      <w:r w:rsidR="00AE6254" w:rsidRPr="00AE6254">
        <w:t>SO</w:t>
      </w:r>
      <w:r w:rsidR="00AE6254" w:rsidRPr="00AE6254">
        <w:rPr>
          <w:vertAlign w:val="subscript"/>
        </w:rPr>
        <w:t>4</w:t>
      </w:r>
      <w:r>
        <w:t>)</w:t>
      </w:r>
    </w:p>
    <w:p w:rsidR="0086656E" w:rsidRPr="00AE6254" w:rsidRDefault="00CA17AB">
      <w:r>
        <w:t>Sodium hydroxide (</w:t>
      </w:r>
      <w:r w:rsidR="00AE6254" w:rsidRPr="00AE6254">
        <w:t>NaOH</w:t>
      </w:r>
      <w:r>
        <w:t>)</w:t>
      </w:r>
    </w:p>
    <w:p w:rsidR="00AE6254" w:rsidRPr="00AE6254" w:rsidRDefault="00AE6254">
      <w:r w:rsidRPr="00AE6254">
        <w:t>Hydrogen peroxide</w:t>
      </w:r>
      <w:r w:rsidR="00CA17AB">
        <w:t xml:space="preserve"> </w:t>
      </w:r>
      <w:r w:rsidR="00CA17AB" w:rsidRPr="00CA17AB">
        <w:t>(H</w:t>
      </w:r>
      <w:r w:rsidR="00CA17AB" w:rsidRPr="00CA17AB">
        <w:rPr>
          <w:vertAlign w:val="subscript"/>
        </w:rPr>
        <w:t>2</w:t>
      </w:r>
      <w:r w:rsidR="00CA17AB" w:rsidRPr="00CA17AB">
        <w:t>O</w:t>
      </w:r>
      <w:r w:rsidR="00CA17AB" w:rsidRPr="00CA17AB">
        <w:rPr>
          <w:vertAlign w:val="subscript"/>
        </w:rPr>
        <w:t>2</w:t>
      </w:r>
      <w:r w:rsidR="00CA17AB" w:rsidRPr="00CA17AB">
        <w:t>)</w:t>
      </w:r>
    </w:p>
    <w:p w:rsidR="00AE6254" w:rsidRPr="00AE6254" w:rsidRDefault="00CA17AB">
      <w:r>
        <w:t>Distilled w</w:t>
      </w:r>
      <w:r w:rsidR="00AE6254" w:rsidRPr="00AE6254">
        <w:t xml:space="preserve">ater </w:t>
      </w:r>
    </w:p>
    <w:p w:rsidR="00AE6254" w:rsidRDefault="00AE6254">
      <w:pPr>
        <w:rPr>
          <w:b/>
        </w:rPr>
      </w:pPr>
      <w:r w:rsidRPr="00AE6254">
        <w:t>Razor blade</w:t>
      </w:r>
      <w:r>
        <w:rPr>
          <w:b/>
        </w:rPr>
        <w:br/>
      </w:r>
    </w:p>
    <w:p w:rsidR="00957932" w:rsidRPr="00381C3E" w:rsidRDefault="00957932">
      <w:pPr>
        <w:rPr>
          <w:b/>
        </w:rPr>
      </w:pPr>
      <w:r w:rsidRPr="00381C3E">
        <w:rPr>
          <w:b/>
        </w:rPr>
        <w:t>Procedure</w:t>
      </w:r>
      <w:r w:rsidR="00F62636">
        <w:rPr>
          <w:b/>
        </w:rPr>
        <w:t xml:space="preserve"> 3</w:t>
      </w:r>
      <w:r w:rsidRPr="00381C3E">
        <w:rPr>
          <w:b/>
        </w:rPr>
        <w:t>:  Effect of pH</w:t>
      </w:r>
    </w:p>
    <w:p w:rsidR="00957932" w:rsidRPr="00381C3E" w:rsidRDefault="00957932">
      <w:r w:rsidRPr="00381C3E">
        <w:t>You will again be using potato as a source of catalase.</w:t>
      </w:r>
      <w:r w:rsidR="00CA17AB">
        <w:t xml:space="preserve"> </w:t>
      </w:r>
      <w:r w:rsidR="003B576A" w:rsidRPr="00381C3E">
        <w:t>Predict the degree of bubbling for each tube</w:t>
      </w:r>
      <w:r w:rsidR="00CA17AB">
        <w:t xml:space="preserve"> below in Table 3</w:t>
      </w:r>
      <w:r w:rsidR="003B576A" w:rsidRPr="00381C3E">
        <w:t>.</w:t>
      </w:r>
    </w:p>
    <w:p w:rsidR="00957932" w:rsidRPr="00381C3E" w:rsidRDefault="00957932">
      <w:r w:rsidRPr="00381C3E">
        <w:t>1.</w:t>
      </w:r>
      <w:r w:rsidR="00CA17AB">
        <w:t xml:space="preserve">  Label 3 tubes with the number: </w:t>
      </w:r>
      <w:r w:rsidRPr="00381C3E">
        <w:t>1, 2, and 3.</w:t>
      </w:r>
    </w:p>
    <w:p w:rsidR="00957932" w:rsidRPr="00381C3E" w:rsidRDefault="00957932">
      <w:r w:rsidRPr="00381C3E">
        <w:t>2.  Add the following to the appropriate tube:</w:t>
      </w:r>
    </w:p>
    <w:p w:rsidR="00957932" w:rsidRPr="00381C3E" w:rsidRDefault="00957932" w:rsidP="00957932">
      <w:pPr>
        <w:ind w:left="720"/>
      </w:pPr>
      <w:r w:rsidRPr="00381C3E">
        <w:t xml:space="preserve">Tube # 1:  Add 3 ml of distilled water and 1 </w:t>
      </w:r>
      <w:r w:rsidR="00397A30" w:rsidRPr="00397A30">
        <w:rPr>
          <w:b/>
          <w:u w:val="single"/>
        </w:rPr>
        <w:t>diced</w:t>
      </w:r>
      <w:r w:rsidRPr="00381C3E">
        <w:t xml:space="preserve"> potato cube.</w:t>
      </w:r>
    </w:p>
    <w:p w:rsidR="00957932" w:rsidRPr="00381C3E" w:rsidRDefault="00957932" w:rsidP="00957932">
      <w:pPr>
        <w:ind w:left="720"/>
      </w:pPr>
      <w:r w:rsidRPr="00381C3E">
        <w:t>Tube # 2:  Add 3 ml of sulfuric acid (H</w:t>
      </w:r>
      <w:r w:rsidRPr="00381C3E">
        <w:rPr>
          <w:vertAlign w:val="subscript"/>
        </w:rPr>
        <w:t>2</w:t>
      </w:r>
      <w:r w:rsidRPr="00381C3E">
        <w:t>SO</w:t>
      </w:r>
      <w:r w:rsidRPr="00381C3E">
        <w:rPr>
          <w:vertAlign w:val="subscript"/>
        </w:rPr>
        <w:t>4</w:t>
      </w:r>
      <w:r w:rsidRPr="00381C3E">
        <w:t xml:space="preserve">) and 1 </w:t>
      </w:r>
      <w:r w:rsidR="00397A30" w:rsidRPr="00397A30">
        <w:rPr>
          <w:b/>
          <w:u w:val="single"/>
        </w:rPr>
        <w:t>diced</w:t>
      </w:r>
      <w:r w:rsidRPr="00381C3E">
        <w:t xml:space="preserve"> potato cube.</w:t>
      </w:r>
    </w:p>
    <w:p w:rsidR="00957932" w:rsidRPr="00381C3E" w:rsidRDefault="00957932" w:rsidP="00957932">
      <w:r w:rsidRPr="00381C3E">
        <w:tab/>
        <w:t xml:space="preserve">Tube #3:  Add 3 ml of sodium hydroxide (NaOH) and 1 </w:t>
      </w:r>
      <w:r w:rsidR="00397A30" w:rsidRPr="00397A30">
        <w:rPr>
          <w:b/>
          <w:u w:val="single"/>
        </w:rPr>
        <w:t>diced</w:t>
      </w:r>
      <w:r w:rsidRPr="00381C3E">
        <w:t xml:space="preserve"> potato cube.</w:t>
      </w:r>
    </w:p>
    <w:p w:rsidR="00957932" w:rsidRPr="00381C3E" w:rsidRDefault="00957932" w:rsidP="00957932">
      <w:r w:rsidRPr="00381C3E">
        <w:t>3.  Wait 3 minutes and measu</w:t>
      </w:r>
      <w:r w:rsidR="00360342">
        <w:t>re the pH of each tube with a small piece of pH paper</w:t>
      </w:r>
      <w:r w:rsidRPr="00381C3E">
        <w:t>.</w:t>
      </w:r>
    </w:p>
    <w:p w:rsidR="00957932" w:rsidRPr="00381C3E" w:rsidRDefault="00957932" w:rsidP="00957932">
      <w:r w:rsidRPr="00381C3E">
        <w:t xml:space="preserve">4.  Add </w:t>
      </w:r>
      <w:r w:rsidR="003B576A" w:rsidRPr="00381C3E">
        <w:t xml:space="preserve">5 ml of hydrogen peroxide </w:t>
      </w:r>
      <w:r w:rsidR="00360342" w:rsidRPr="00CA17AB">
        <w:t>(H</w:t>
      </w:r>
      <w:r w:rsidR="00360342" w:rsidRPr="00CA17AB">
        <w:rPr>
          <w:vertAlign w:val="subscript"/>
        </w:rPr>
        <w:t>2</w:t>
      </w:r>
      <w:r w:rsidR="00360342" w:rsidRPr="00CA17AB">
        <w:t>O</w:t>
      </w:r>
      <w:r w:rsidR="00360342" w:rsidRPr="00CA17AB">
        <w:rPr>
          <w:vertAlign w:val="subscript"/>
        </w:rPr>
        <w:t>2</w:t>
      </w:r>
      <w:r w:rsidR="00360342" w:rsidRPr="00CA17AB">
        <w:t>)</w:t>
      </w:r>
      <w:r w:rsidR="00360342">
        <w:t xml:space="preserve"> </w:t>
      </w:r>
      <w:r w:rsidR="003B576A" w:rsidRPr="00381C3E">
        <w:t>and observe the degree of bubbling.</w:t>
      </w:r>
    </w:p>
    <w:p w:rsidR="003B576A" w:rsidRPr="00381C3E" w:rsidRDefault="003B576A" w:rsidP="00957932">
      <w:r w:rsidRPr="00381C3E">
        <w:t>5.  Record your results in Table 3 using the Catalase Activity Key</w:t>
      </w:r>
      <w:r w:rsidR="00360342">
        <w:t xml:space="preserve"> on the previous page, and e</w:t>
      </w:r>
      <w:r w:rsidRPr="00381C3E">
        <w:t>xplain your results</w:t>
      </w:r>
      <w:r w:rsidR="00360342">
        <w:t xml:space="preserve"> based on the Background</w:t>
      </w:r>
      <w:r w:rsidRPr="00381C3E">
        <w:t>.</w:t>
      </w:r>
    </w:p>
    <w:p w:rsidR="00BD374D" w:rsidRDefault="00BD374D" w:rsidP="00957932"/>
    <w:p w:rsidR="003B576A" w:rsidRPr="00BD374D" w:rsidRDefault="00BD374D" w:rsidP="00957932">
      <w:pPr>
        <w:rPr>
          <w:b/>
        </w:rPr>
      </w:pPr>
      <w:r w:rsidRPr="00BD374D">
        <w:rPr>
          <w:b/>
        </w:rPr>
        <w:t>Table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1287"/>
        <w:gridCol w:w="1203"/>
        <w:gridCol w:w="1203"/>
        <w:gridCol w:w="5138"/>
      </w:tblGrid>
      <w:tr w:rsidR="00360342" w:rsidRPr="00381C3E" w:rsidTr="00360342">
        <w:trPr>
          <w:trHeight w:val="576"/>
        </w:trPr>
        <w:tc>
          <w:tcPr>
            <w:tcW w:w="1473" w:type="dxa"/>
          </w:tcPr>
          <w:p w:rsidR="00360342" w:rsidRPr="00360342" w:rsidRDefault="00360342" w:rsidP="00360342">
            <w:pPr>
              <w:rPr>
                <w:b/>
              </w:rPr>
            </w:pPr>
            <w:r w:rsidRPr="00360342">
              <w:rPr>
                <w:b/>
              </w:rPr>
              <w:t>Tube</w:t>
            </w:r>
          </w:p>
        </w:tc>
        <w:tc>
          <w:tcPr>
            <w:tcW w:w="1289" w:type="dxa"/>
          </w:tcPr>
          <w:p w:rsidR="00360342" w:rsidRPr="00360342" w:rsidRDefault="00360342" w:rsidP="00957932">
            <w:pPr>
              <w:rPr>
                <w:b/>
              </w:rPr>
            </w:pPr>
            <w:r w:rsidRPr="00360342">
              <w:rPr>
                <w:b/>
              </w:rPr>
              <w:t>Predicted</w:t>
            </w:r>
          </w:p>
          <w:p w:rsidR="00360342" w:rsidRPr="00360342" w:rsidRDefault="00360342" w:rsidP="00957932">
            <w:pPr>
              <w:rPr>
                <w:b/>
              </w:rPr>
            </w:pPr>
            <w:r w:rsidRPr="00360342">
              <w:rPr>
                <w:b/>
              </w:rPr>
              <w:t>Bubbling</w:t>
            </w:r>
          </w:p>
        </w:tc>
        <w:tc>
          <w:tcPr>
            <w:tcW w:w="1201" w:type="dxa"/>
          </w:tcPr>
          <w:p w:rsidR="00360342" w:rsidRPr="00360342" w:rsidRDefault="00360342" w:rsidP="00957932">
            <w:pPr>
              <w:rPr>
                <w:b/>
              </w:rPr>
            </w:pPr>
            <w:r w:rsidRPr="00360342">
              <w:rPr>
                <w:b/>
              </w:rPr>
              <w:t>Bubbling</w:t>
            </w:r>
          </w:p>
          <w:p w:rsidR="00360342" w:rsidRPr="00360342" w:rsidRDefault="00360342" w:rsidP="00957932">
            <w:pPr>
              <w:rPr>
                <w:b/>
              </w:rPr>
            </w:pPr>
            <w:r w:rsidRPr="00360342">
              <w:rPr>
                <w:b/>
              </w:rPr>
              <w:t>Observed</w:t>
            </w:r>
          </w:p>
        </w:tc>
        <w:tc>
          <w:tcPr>
            <w:tcW w:w="1095" w:type="dxa"/>
          </w:tcPr>
          <w:p w:rsidR="00360342" w:rsidRPr="00360342" w:rsidRDefault="00360342" w:rsidP="00957932">
            <w:pPr>
              <w:rPr>
                <w:b/>
              </w:rPr>
            </w:pPr>
            <w:r>
              <w:rPr>
                <w:b/>
              </w:rPr>
              <w:t xml:space="preserve">Observed </w:t>
            </w:r>
            <w:r w:rsidRPr="00360342">
              <w:rPr>
                <w:b/>
              </w:rPr>
              <w:t>pH</w:t>
            </w:r>
          </w:p>
        </w:tc>
        <w:tc>
          <w:tcPr>
            <w:tcW w:w="5238" w:type="dxa"/>
          </w:tcPr>
          <w:p w:rsidR="00360342" w:rsidRPr="00360342" w:rsidRDefault="00360342" w:rsidP="00957932">
            <w:pPr>
              <w:rPr>
                <w:b/>
              </w:rPr>
            </w:pPr>
            <w:r w:rsidRPr="00360342">
              <w:rPr>
                <w:b/>
              </w:rPr>
              <w:t>Explanation</w:t>
            </w:r>
          </w:p>
        </w:tc>
      </w:tr>
      <w:tr w:rsidR="00360342" w:rsidRPr="00381C3E" w:rsidTr="00360342">
        <w:trPr>
          <w:trHeight w:val="576"/>
        </w:trPr>
        <w:tc>
          <w:tcPr>
            <w:tcW w:w="1473" w:type="dxa"/>
          </w:tcPr>
          <w:p w:rsidR="00360342" w:rsidRPr="00381C3E" w:rsidRDefault="00360342" w:rsidP="00957932">
            <w:r w:rsidRPr="00381C3E">
              <w:t>#1</w:t>
            </w:r>
            <w:r>
              <w:t>-distilled water</w:t>
            </w:r>
          </w:p>
        </w:tc>
        <w:tc>
          <w:tcPr>
            <w:tcW w:w="1289" w:type="dxa"/>
          </w:tcPr>
          <w:p w:rsidR="00360342" w:rsidRPr="00381C3E" w:rsidRDefault="00360342" w:rsidP="00957932"/>
        </w:tc>
        <w:tc>
          <w:tcPr>
            <w:tcW w:w="1201" w:type="dxa"/>
          </w:tcPr>
          <w:p w:rsidR="00360342" w:rsidRPr="00381C3E" w:rsidRDefault="00360342" w:rsidP="00957932"/>
        </w:tc>
        <w:tc>
          <w:tcPr>
            <w:tcW w:w="1095" w:type="dxa"/>
          </w:tcPr>
          <w:p w:rsidR="00360342" w:rsidRPr="00381C3E" w:rsidRDefault="00360342" w:rsidP="00957932"/>
        </w:tc>
        <w:tc>
          <w:tcPr>
            <w:tcW w:w="5238" w:type="dxa"/>
          </w:tcPr>
          <w:p w:rsidR="00360342" w:rsidRPr="00381C3E" w:rsidRDefault="00360342" w:rsidP="00957932"/>
        </w:tc>
      </w:tr>
      <w:tr w:rsidR="00360342" w:rsidRPr="00381C3E" w:rsidTr="00360342">
        <w:trPr>
          <w:trHeight w:val="576"/>
        </w:trPr>
        <w:tc>
          <w:tcPr>
            <w:tcW w:w="1473" w:type="dxa"/>
          </w:tcPr>
          <w:p w:rsidR="00360342" w:rsidRPr="00381C3E" w:rsidRDefault="00360342" w:rsidP="00957932">
            <w:r w:rsidRPr="00381C3E">
              <w:t>#2</w:t>
            </w:r>
            <w:r>
              <w:t>-sulfuric acid</w:t>
            </w:r>
          </w:p>
        </w:tc>
        <w:tc>
          <w:tcPr>
            <w:tcW w:w="1289" w:type="dxa"/>
          </w:tcPr>
          <w:p w:rsidR="00360342" w:rsidRPr="00381C3E" w:rsidRDefault="00360342" w:rsidP="00957932"/>
        </w:tc>
        <w:tc>
          <w:tcPr>
            <w:tcW w:w="1201" w:type="dxa"/>
          </w:tcPr>
          <w:p w:rsidR="00360342" w:rsidRPr="00381C3E" w:rsidRDefault="00360342" w:rsidP="00957932"/>
        </w:tc>
        <w:tc>
          <w:tcPr>
            <w:tcW w:w="1095" w:type="dxa"/>
          </w:tcPr>
          <w:p w:rsidR="00360342" w:rsidRPr="00381C3E" w:rsidRDefault="00360342" w:rsidP="00957932"/>
        </w:tc>
        <w:tc>
          <w:tcPr>
            <w:tcW w:w="5238" w:type="dxa"/>
          </w:tcPr>
          <w:p w:rsidR="00360342" w:rsidRPr="00381C3E" w:rsidRDefault="00360342" w:rsidP="00957932"/>
        </w:tc>
      </w:tr>
      <w:tr w:rsidR="00360342" w:rsidRPr="00381C3E" w:rsidTr="00360342">
        <w:trPr>
          <w:trHeight w:val="576"/>
        </w:trPr>
        <w:tc>
          <w:tcPr>
            <w:tcW w:w="1473" w:type="dxa"/>
          </w:tcPr>
          <w:p w:rsidR="00360342" w:rsidRPr="00381C3E" w:rsidRDefault="00360342" w:rsidP="00957932">
            <w:r w:rsidRPr="00381C3E">
              <w:t>#3</w:t>
            </w:r>
            <w:r>
              <w:t>-sodium hydroxide</w:t>
            </w:r>
          </w:p>
        </w:tc>
        <w:tc>
          <w:tcPr>
            <w:tcW w:w="1289" w:type="dxa"/>
          </w:tcPr>
          <w:p w:rsidR="00360342" w:rsidRPr="00381C3E" w:rsidRDefault="00360342" w:rsidP="00957932"/>
        </w:tc>
        <w:tc>
          <w:tcPr>
            <w:tcW w:w="1201" w:type="dxa"/>
          </w:tcPr>
          <w:p w:rsidR="00360342" w:rsidRPr="00381C3E" w:rsidRDefault="00360342" w:rsidP="00957932"/>
        </w:tc>
        <w:tc>
          <w:tcPr>
            <w:tcW w:w="1095" w:type="dxa"/>
          </w:tcPr>
          <w:p w:rsidR="00360342" w:rsidRPr="00381C3E" w:rsidRDefault="00360342" w:rsidP="00957932"/>
        </w:tc>
        <w:tc>
          <w:tcPr>
            <w:tcW w:w="5238" w:type="dxa"/>
          </w:tcPr>
          <w:p w:rsidR="00360342" w:rsidRPr="00381C3E" w:rsidRDefault="00360342" w:rsidP="00957932"/>
        </w:tc>
      </w:tr>
    </w:tbl>
    <w:p w:rsidR="003E168F" w:rsidRDefault="003E168F" w:rsidP="00957932">
      <w:pPr>
        <w:rPr>
          <w:b/>
        </w:rPr>
      </w:pPr>
    </w:p>
    <w:p w:rsidR="003B576A" w:rsidRPr="003E168F" w:rsidRDefault="003E168F" w:rsidP="00957932">
      <w:pPr>
        <w:rPr>
          <w:b/>
        </w:rPr>
      </w:pPr>
      <w:r w:rsidRPr="003E168F">
        <w:rPr>
          <w:b/>
        </w:rPr>
        <w:t>Online search opportunity: Explain why the potato changed color in only 1 of these tubes</w:t>
      </w:r>
      <w:r w:rsidR="00222C8C">
        <w:rPr>
          <w:b/>
        </w:rPr>
        <w:t xml:space="preserve"> </w:t>
      </w:r>
      <w:r w:rsidR="00222C8C" w:rsidRPr="00222C8C">
        <w:rPr>
          <w:i/>
        </w:rPr>
        <w:t>(Hint: sodium hydroxide is also called lye or caustic soda)</w:t>
      </w:r>
      <w:r w:rsidRPr="00222C8C">
        <w:t>.</w:t>
      </w:r>
    </w:p>
    <w:p w:rsidR="00957932" w:rsidRPr="00381C3E" w:rsidRDefault="00957932" w:rsidP="00222C8C">
      <w:pPr>
        <w:tabs>
          <w:tab w:val="left" w:pos="720"/>
          <w:tab w:val="left" w:pos="1440"/>
          <w:tab w:val="left" w:pos="9060"/>
        </w:tabs>
        <w:ind w:left="720"/>
      </w:pPr>
      <w:r w:rsidRPr="00381C3E">
        <w:tab/>
        <w:t xml:space="preserve">     </w:t>
      </w:r>
      <w:r w:rsidR="00222C8C">
        <w:tab/>
      </w:r>
    </w:p>
    <w:p w:rsidR="00CA6106" w:rsidRDefault="00CA6106" w:rsidP="00CA6106">
      <w:pPr>
        <w:jc w:val="center"/>
      </w:pPr>
    </w:p>
    <w:p w:rsidR="00CA6106" w:rsidRDefault="00CA6106" w:rsidP="00CA6106">
      <w:pPr>
        <w:jc w:val="center"/>
      </w:pPr>
    </w:p>
    <w:p w:rsidR="00CA6106" w:rsidRDefault="00CA6106" w:rsidP="00CA6106">
      <w:pPr>
        <w:jc w:val="center"/>
      </w:pPr>
    </w:p>
    <w:p w:rsidR="00CA6106" w:rsidRDefault="00CA6106" w:rsidP="00CA6106">
      <w:pPr>
        <w:jc w:val="center"/>
      </w:pPr>
    </w:p>
    <w:p w:rsidR="00CA6106" w:rsidRDefault="00CA6106" w:rsidP="00CA6106">
      <w:pPr>
        <w:jc w:val="center"/>
      </w:pPr>
    </w:p>
    <w:p w:rsidR="00CA6106" w:rsidRDefault="00093FFF" w:rsidP="00CA6106">
      <w:pPr>
        <w:jc w:val="center"/>
      </w:pPr>
      <w:r>
        <w:rPr>
          <w:noProof/>
        </w:rPr>
        <w:lastRenderedPageBreak/>
        <w:drawing>
          <wp:inline distT="0" distB="0" distL="0" distR="0">
            <wp:extent cx="906780" cy="906780"/>
            <wp:effectExtent l="0" t="0" r="7620" b="7620"/>
            <wp:docPr id="2" name="Picture 2" descr="MC90022193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221937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106">
        <w:t xml:space="preserve"> </w:t>
      </w:r>
      <w:r w:rsidR="00CA6106" w:rsidRPr="00364AA5">
        <w:rPr>
          <w:b/>
          <w:sz w:val="32"/>
        </w:rPr>
        <w:t xml:space="preserve">Questions to </w:t>
      </w:r>
      <w:r w:rsidR="00CA6106" w:rsidRPr="00360342">
        <w:rPr>
          <w:b/>
          <w:color w:val="FF0000"/>
          <w:sz w:val="32"/>
        </w:rPr>
        <w:t>e</w:t>
      </w:r>
      <w:r w:rsidR="00360342" w:rsidRPr="00360342">
        <w:rPr>
          <w:b/>
          <w:color w:val="FF0000"/>
          <w:sz w:val="32"/>
        </w:rPr>
        <w:t xml:space="preserve"> </w:t>
      </w:r>
      <w:r w:rsidR="00CA6106" w:rsidRPr="00360342">
        <w:rPr>
          <w:b/>
          <w:color w:val="FF0000"/>
          <w:sz w:val="32"/>
        </w:rPr>
        <w:t>x</w:t>
      </w:r>
      <w:r w:rsidR="00360342" w:rsidRPr="00360342">
        <w:rPr>
          <w:b/>
          <w:color w:val="FF0000"/>
          <w:sz w:val="32"/>
        </w:rPr>
        <w:t xml:space="preserve"> </w:t>
      </w:r>
      <w:r w:rsidR="00CA6106" w:rsidRPr="00360342">
        <w:rPr>
          <w:b/>
          <w:color w:val="FF0000"/>
          <w:sz w:val="32"/>
        </w:rPr>
        <w:t>p</w:t>
      </w:r>
      <w:r w:rsidR="00360342" w:rsidRPr="00360342">
        <w:rPr>
          <w:b/>
          <w:color w:val="FF0000"/>
          <w:sz w:val="32"/>
        </w:rPr>
        <w:t xml:space="preserve"> </w:t>
      </w:r>
      <w:r w:rsidR="00CA6106" w:rsidRPr="00360342">
        <w:rPr>
          <w:b/>
          <w:color w:val="FF0000"/>
          <w:sz w:val="32"/>
        </w:rPr>
        <w:t>a</w:t>
      </w:r>
      <w:r w:rsidR="00360342" w:rsidRPr="00360342">
        <w:rPr>
          <w:b/>
          <w:color w:val="FF0000"/>
          <w:sz w:val="32"/>
        </w:rPr>
        <w:t xml:space="preserve"> </w:t>
      </w:r>
      <w:r w:rsidR="00CA6106" w:rsidRPr="00360342">
        <w:rPr>
          <w:b/>
          <w:color w:val="FF0000"/>
          <w:sz w:val="32"/>
        </w:rPr>
        <w:t>n</w:t>
      </w:r>
      <w:r w:rsidR="00360342" w:rsidRPr="00360342">
        <w:rPr>
          <w:b/>
          <w:color w:val="FF0000"/>
          <w:sz w:val="32"/>
        </w:rPr>
        <w:t xml:space="preserve"> </w:t>
      </w:r>
      <w:r w:rsidR="00CA6106" w:rsidRPr="00360342">
        <w:rPr>
          <w:b/>
          <w:color w:val="FF0000"/>
          <w:sz w:val="32"/>
        </w:rPr>
        <w:t xml:space="preserve">d </w:t>
      </w:r>
      <w:r w:rsidR="00CA6106" w:rsidRPr="00364AA5">
        <w:rPr>
          <w:b/>
          <w:sz w:val="32"/>
        </w:rPr>
        <w:t>your mind</w:t>
      </w:r>
      <w:r w:rsidR="00CA6106">
        <w:t xml:space="preserve">. </w:t>
      </w:r>
      <w:r>
        <w:rPr>
          <w:noProof/>
        </w:rPr>
        <w:drawing>
          <wp:inline distT="0" distB="0" distL="0" distR="0">
            <wp:extent cx="906780" cy="906780"/>
            <wp:effectExtent l="0" t="0" r="7620" b="7620"/>
            <wp:docPr id="3" name="Picture 3" descr="MC90022193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221937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2" w:rsidRDefault="00957932">
      <w:r w:rsidRPr="00381C3E">
        <w:tab/>
      </w:r>
      <w:r w:rsidRPr="00381C3E">
        <w:tab/>
      </w:r>
    </w:p>
    <w:p w:rsidR="00CA6106" w:rsidRDefault="00CA6106"/>
    <w:p w:rsidR="00CA6106" w:rsidRDefault="00326641" w:rsidP="00D8474E">
      <w:pPr>
        <w:numPr>
          <w:ilvl w:val="0"/>
          <w:numId w:val="3"/>
        </w:numPr>
        <w:ind w:left="360"/>
      </w:pPr>
      <w:r>
        <w:t>Explain the Induced-F</w:t>
      </w:r>
      <w:r w:rsidR="00093FFF">
        <w:t>it model of enzyme action</w:t>
      </w:r>
      <w:r w:rsidR="00F41DC8">
        <w:t xml:space="preserve">, </w:t>
      </w:r>
      <w:r>
        <w:t>and how this differs from the ‘Lock-&amp;-K</w:t>
      </w:r>
      <w:r w:rsidR="00F41DC8">
        <w:t>ey” model</w:t>
      </w:r>
      <w:r w:rsidR="00093FFF">
        <w:t xml:space="preserve">. </w:t>
      </w:r>
    </w:p>
    <w:p w:rsidR="00093FFF" w:rsidRDefault="00093FFF" w:rsidP="00D8474E">
      <w:pPr>
        <w:spacing w:line="720" w:lineRule="auto"/>
        <w:ind w:left="360" w:hanging="360"/>
      </w:pPr>
    </w:p>
    <w:p w:rsidR="00093FFF" w:rsidRDefault="00093FFF" w:rsidP="00D8474E">
      <w:pPr>
        <w:spacing w:line="720" w:lineRule="auto"/>
        <w:ind w:left="360" w:hanging="360"/>
      </w:pPr>
    </w:p>
    <w:p w:rsidR="00093FFF" w:rsidRDefault="00093FFF" w:rsidP="00D8474E">
      <w:pPr>
        <w:numPr>
          <w:ilvl w:val="0"/>
          <w:numId w:val="3"/>
        </w:numPr>
        <w:spacing w:line="720" w:lineRule="auto"/>
        <w:ind w:left="360"/>
      </w:pPr>
      <w:r>
        <w:t xml:space="preserve">Distinguish between catabolic and anabolic enzyme </w:t>
      </w:r>
      <w:r w:rsidR="00326641">
        <w:t>reactions</w:t>
      </w:r>
      <w:r>
        <w:t xml:space="preserve">. </w:t>
      </w:r>
    </w:p>
    <w:p w:rsidR="00F41DC8" w:rsidRDefault="00F41DC8" w:rsidP="00D8474E">
      <w:pPr>
        <w:spacing w:line="720" w:lineRule="auto"/>
        <w:ind w:left="360" w:hanging="360"/>
      </w:pPr>
    </w:p>
    <w:p w:rsidR="003E168F" w:rsidRDefault="003E168F" w:rsidP="00D8474E">
      <w:pPr>
        <w:spacing w:line="720" w:lineRule="auto"/>
        <w:ind w:left="360" w:hanging="360"/>
      </w:pPr>
    </w:p>
    <w:p w:rsidR="00F41DC8" w:rsidRDefault="005A5395" w:rsidP="003E168F">
      <w:pPr>
        <w:numPr>
          <w:ilvl w:val="0"/>
          <w:numId w:val="3"/>
        </w:numPr>
        <w:spacing w:line="720" w:lineRule="auto"/>
        <w:ind w:left="360"/>
      </w:pPr>
      <w:r>
        <w:t>Define and d</w:t>
      </w:r>
      <w:r w:rsidR="00093FFF">
        <w:t>escribe 3 variabl</w:t>
      </w:r>
      <w:r>
        <w:t>es that may affect enzyme activity</w:t>
      </w:r>
      <w:r w:rsidR="00093FFF">
        <w:t>.</w:t>
      </w:r>
    </w:p>
    <w:p w:rsidR="00F41DC8" w:rsidRDefault="00F41DC8" w:rsidP="00D8474E">
      <w:pPr>
        <w:ind w:left="360" w:hanging="360"/>
      </w:pPr>
    </w:p>
    <w:p w:rsidR="00F41DC8" w:rsidRDefault="00F41DC8" w:rsidP="00D8474E">
      <w:pPr>
        <w:ind w:left="360" w:hanging="360"/>
      </w:pPr>
    </w:p>
    <w:p w:rsidR="00F41DC8" w:rsidRDefault="00F41DC8" w:rsidP="00D8474E">
      <w:pPr>
        <w:ind w:left="360" w:hanging="360"/>
      </w:pPr>
    </w:p>
    <w:p w:rsidR="00093FFF" w:rsidRDefault="00093FFF" w:rsidP="00D8474E">
      <w:pPr>
        <w:spacing w:line="720" w:lineRule="auto"/>
        <w:ind w:left="360" w:hanging="360"/>
      </w:pPr>
    </w:p>
    <w:p w:rsidR="00093FFF" w:rsidRPr="00381C3E" w:rsidRDefault="00093FFF" w:rsidP="00D8474E">
      <w:pPr>
        <w:numPr>
          <w:ilvl w:val="0"/>
          <w:numId w:val="3"/>
        </w:numPr>
        <w:ind w:left="360"/>
      </w:pPr>
      <w:r w:rsidRPr="005A5395">
        <w:rPr>
          <w:b/>
        </w:rPr>
        <w:t>**Online Search Opportunity**</w:t>
      </w:r>
      <w:r>
        <w:t xml:space="preserve"> </w:t>
      </w:r>
      <w:r w:rsidR="00326641">
        <w:t>What are the steps involved in commercial cheese making</w:t>
      </w:r>
      <w:r>
        <w:t>?</w:t>
      </w:r>
      <w:r w:rsidR="00326641">
        <w:t xml:space="preserve"> Is this different from how organic farm cheese is made?</w:t>
      </w:r>
      <w:r>
        <w:t xml:space="preserve"> </w:t>
      </w:r>
    </w:p>
    <w:sectPr w:rsidR="00093FFF" w:rsidRPr="00381C3E" w:rsidSect="0086656E">
      <w:footerReference w:type="even" r:id="rId14"/>
      <w:footerReference w:type="default" r:id="rId15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C65" w:rsidRDefault="00433C65">
      <w:r>
        <w:separator/>
      </w:r>
    </w:p>
  </w:endnote>
  <w:endnote w:type="continuationSeparator" w:id="0">
    <w:p w:rsidR="00433C65" w:rsidRDefault="0043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44" w:rsidRDefault="005D2644" w:rsidP="00483D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2644" w:rsidRDefault="005D26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469" w:rsidRPr="005A5395" w:rsidRDefault="00241469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 w:rsidRPr="005A5395">
      <w:rPr>
        <w:rFonts w:eastAsiaTheme="majorEastAsia"/>
      </w:rPr>
      <w:t>R</w:t>
    </w:r>
    <w:r w:rsidR="00397A30">
      <w:rPr>
        <w:rFonts w:eastAsiaTheme="majorEastAsia"/>
      </w:rPr>
      <w:t>evised Version 4</w:t>
    </w:r>
    <w:r w:rsidR="00D87D91">
      <w:rPr>
        <w:rFonts w:eastAsiaTheme="majorEastAsia"/>
      </w:rPr>
      <w:t>.5</w:t>
    </w:r>
    <w:r w:rsidRPr="005A5395">
      <w:rPr>
        <w:rFonts w:eastAsiaTheme="majorEastAsia"/>
      </w:rPr>
      <w:t xml:space="preserve"> </w:t>
    </w:r>
    <w:r w:rsidR="00397A30">
      <w:rPr>
        <w:rFonts w:eastAsiaTheme="majorEastAsia"/>
      </w:rPr>
      <w:tab/>
      <w:t xml:space="preserve">                         </w:t>
    </w:r>
    <w:r w:rsidR="00D87D91">
      <w:rPr>
        <w:rFonts w:eastAsiaTheme="majorEastAsia"/>
      </w:rPr>
      <w:t>1-8-15</w:t>
    </w:r>
    <w:r w:rsidRPr="005A5395">
      <w:rPr>
        <w:rFonts w:eastAsiaTheme="majorEastAsia"/>
      </w:rPr>
      <w:ptab w:relativeTo="margin" w:alignment="right" w:leader="none"/>
    </w:r>
    <w:r w:rsidRPr="005A5395">
      <w:rPr>
        <w:rFonts w:eastAsiaTheme="majorEastAsia"/>
      </w:rPr>
      <w:t xml:space="preserve">Page </w:t>
    </w:r>
    <w:r w:rsidRPr="005A5395">
      <w:rPr>
        <w:rFonts w:eastAsiaTheme="minorEastAsia"/>
      </w:rPr>
      <w:fldChar w:fldCharType="begin"/>
    </w:r>
    <w:r w:rsidRPr="005A5395">
      <w:instrText xml:space="preserve"> PAGE   \* MERGEFORMAT </w:instrText>
    </w:r>
    <w:r w:rsidRPr="005A5395">
      <w:rPr>
        <w:rFonts w:eastAsiaTheme="minorEastAsia"/>
      </w:rPr>
      <w:fldChar w:fldCharType="separate"/>
    </w:r>
    <w:r w:rsidR="00C231A7" w:rsidRPr="00C231A7">
      <w:rPr>
        <w:rFonts w:eastAsiaTheme="majorEastAsia"/>
        <w:noProof/>
      </w:rPr>
      <w:t>1</w:t>
    </w:r>
    <w:r w:rsidRPr="005A5395">
      <w:rPr>
        <w:rFonts w:eastAsiaTheme="majorEastAsia"/>
        <w:noProof/>
      </w:rPr>
      <w:fldChar w:fldCharType="end"/>
    </w:r>
  </w:p>
  <w:p w:rsidR="005D2644" w:rsidRPr="005A5395" w:rsidRDefault="005D26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C65" w:rsidRDefault="00433C65">
      <w:r>
        <w:separator/>
      </w:r>
    </w:p>
  </w:footnote>
  <w:footnote w:type="continuationSeparator" w:id="0">
    <w:p w:rsidR="00433C65" w:rsidRDefault="0043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3C43"/>
    <w:multiLevelType w:val="hybridMultilevel"/>
    <w:tmpl w:val="0C3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35D5"/>
    <w:multiLevelType w:val="hybridMultilevel"/>
    <w:tmpl w:val="554E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32D"/>
    <w:multiLevelType w:val="hybridMultilevel"/>
    <w:tmpl w:val="7E482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82984"/>
    <w:multiLevelType w:val="hybridMultilevel"/>
    <w:tmpl w:val="C770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5E"/>
    <w:rsid w:val="00004AB9"/>
    <w:rsid w:val="00012193"/>
    <w:rsid w:val="00012D89"/>
    <w:rsid w:val="000138C0"/>
    <w:rsid w:val="00013A38"/>
    <w:rsid w:val="0001681A"/>
    <w:rsid w:val="00020CBE"/>
    <w:rsid w:val="00021E64"/>
    <w:rsid w:val="000258CD"/>
    <w:rsid w:val="00025ACB"/>
    <w:rsid w:val="00032200"/>
    <w:rsid w:val="000411E2"/>
    <w:rsid w:val="00041CF8"/>
    <w:rsid w:val="00053CA6"/>
    <w:rsid w:val="000554D5"/>
    <w:rsid w:val="00056CFB"/>
    <w:rsid w:val="000578BB"/>
    <w:rsid w:val="00065C1F"/>
    <w:rsid w:val="000702AF"/>
    <w:rsid w:val="00074DBC"/>
    <w:rsid w:val="00077189"/>
    <w:rsid w:val="0008293D"/>
    <w:rsid w:val="00082BB8"/>
    <w:rsid w:val="00093FFF"/>
    <w:rsid w:val="000A459E"/>
    <w:rsid w:val="000A62C3"/>
    <w:rsid w:val="000B1AB1"/>
    <w:rsid w:val="000C072A"/>
    <w:rsid w:val="000C496B"/>
    <w:rsid w:val="000D5B53"/>
    <w:rsid w:val="000E04BF"/>
    <w:rsid w:val="000E0AA8"/>
    <w:rsid w:val="000F5499"/>
    <w:rsid w:val="000F75DB"/>
    <w:rsid w:val="00106E15"/>
    <w:rsid w:val="00125E8E"/>
    <w:rsid w:val="00126388"/>
    <w:rsid w:val="001300AA"/>
    <w:rsid w:val="00130283"/>
    <w:rsid w:val="0014121B"/>
    <w:rsid w:val="00144CF3"/>
    <w:rsid w:val="0015349B"/>
    <w:rsid w:val="00155E7F"/>
    <w:rsid w:val="001731DE"/>
    <w:rsid w:val="00187E27"/>
    <w:rsid w:val="001A0324"/>
    <w:rsid w:val="001A2451"/>
    <w:rsid w:val="001B3A2F"/>
    <w:rsid w:val="001B42AA"/>
    <w:rsid w:val="001B7355"/>
    <w:rsid w:val="001C3A90"/>
    <w:rsid w:val="001C51DE"/>
    <w:rsid w:val="001C6F0D"/>
    <w:rsid w:val="001D065A"/>
    <w:rsid w:val="001D58A7"/>
    <w:rsid w:val="001D6E3F"/>
    <w:rsid w:val="001E4E77"/>
    <w:rsid w:val="001F0666"/>
    <w:rsid w:val="001F6342"/>
    <w:rsid w:val="002062BD"/>
    <w:rsid w:val="002067F0"/>
    <w:rsid w:val="00210E7A"/>
    <w:rsid w:val="0021256F"/>
    <w:rsid w:val="00213DDA"/>
    <w:rsid w:val="00222C8C"/>
    <w:rsid w:val="0022704D"/>
    <w:rsid w:val="00231173"/>
    <w:rsid w:val="0023168E"/>
    <w:rsid w:val="00241469"/>
    <w:rsid w:val="00247D7A"/>
    <w:rsid w:val="00275141"/>
    <w:rsid w:val="0028107A"/>
    <w:rsid w:val="00285578"/>
    <w:rsid w:val="002908CD"/>
    <w:rsid w:val="00293FDA"/>
    <w:rsid w:val="002A0BCD"/>
    <w:rsid w:val="002A598C"/>
    <w:rsid w:val="002C2BA2"/>
    <w:rsid w:val="002D27BC"/>
    <w:rsid w:val="002D2862"/>
    <w:rsid w:val="002E014F"/>
    <w:rsid w:val="002E2483"/>
    <w:rsid w:val="002F4358"/>
    <w:rsid w:val="0030188C"/>
    <w:rsid w:val="00310099"/>
    <w:rsid w:val="0032403C"/>
    <w:rsid w:val="00326641"/>
    <w:rsid w:val="00326E0A"/>
    <w:rsid w:val="003308FC"/>
    <w:rsid w:val="003324E4"/>
    <w:rsid w:val="00357FDA"/>
    <w:rsid w:val="00360342"/>
    <w:rsid w:val="0036201F"/>
    <w:rsid w:val="0036290C"/>
    <w:rsid w:val="00362AB7"/>
    <w:rsid w:val="00371F3F"/>
    <w:rsid w:val="0037779D"/>
    <w:rsid w:val="003818D2"/>
    <w:rsid w:val="00381C3E"/>
    <w:rsid w:val="003954AE"/>
    <w:rsid w:val="00397399"/>
    <w:rsid w:val="00397A30"/>
    <w:rsid w:val="003A169C"/>
    <w:rsid w:val="003A4739"/>
    <w:rsid w:val="003A6375"/>
    <w:rsid w:val="003A6674"/>
    <w:rsid w:val="003B576A"/>
    <w:rsid w:val="003C0BB4"/>
    <w:rsid w:val="003C68D0"/>
    <w:rsid w:val="003D7514"/>
    <w:rsid w:val="003E168F"/>
    <w:rsid w:val="003E44A8"/>
    <w:rsid w:val="003E4A6E"/>
    <w:rsid w:val="003F05C7"/>
    <w:rsid w:val="003F0D31"/>
    <w:rsid w:val="003F2380"/>
    <w:rsid w:val="003F368C"/>
    <w:rsid w:val="003F4095"/>
    <w:rsid w:val="00404CDA"/>
    <w:rsid w:val="004115B5"/>
    <w:rsid w:val="00412A91"/>
    <w:rsid w:val="00415DA2"/>
    <w:rsid w:val="004229BC"/>
    <w:rsid w:val="00423841"/>
    <w:rsid w:val="00423BDE"/>
    <w:rsid w:val="004252AE"/>
    <w:rsid w:val="00426521"/>
    <w:rsid w:val="00430BEC"/>
    <w:rsid w:val="00433C65"/>
    <w:rsid w:val="004413A8"/>
    <w:rsid w:val="00471D20"/>
    <w:rsid w:val="00474F76"/>
    <w:rsid w:val="0047513E"/>
    <w:rsid w:val="004828A5"/>
    <w:rsid w:val="00483D21"/>
    <w:rsid w:val="00490458"/>
    <w:rsid w:val="00491650"/>
    <w:rsid w:val="00491DCB"/>
    <w:rsid w:val="004A3606"/>
    <w:rsid w:val="004B5F99"/>
    <w:rsid w:val="004C6666"/>
    <w:rsid w:val="004D18F0"/>
    <w:rsid w:val="004D65A4"/>
    <w:rsid w:val="004D78D5"/>
    <w:rsid w:val="004E32CE"/>
    <w:rsid w:val="004E4AD8"/>
    <w:rsid w:val="004F09CC"/>
    <w:rsid w:val="004F390E"/>
    <w:rsid w:val="004F6C8C"/>
    <w:rsid w:val="005020E0"/>
    <w:rsid w:val="005037E6"/>
    <w:rsid w:val="0051583E"/>
    <w:rsid w:val="0051631C"/>
    <w:rsid w:val="005248A6"/>
    <w:rsid w:val="00527F4F"/>
    <w:rsid w:val="00532085"/>
    <w:rsid w:val="00532950"/>
    <w:rsid w:val="00543D7D"/>
    <w:rsid w:val="00553B15"/>
    <w:rsid w:val="005558B4"/>
    <w:rsid w:val="005603F3"/>
    <w:rsid w:val="005669B5"/>
    <w:rsid w:val="00566A13"/>
    <w:rsid w:val="00566DC4"/>
    <w:rsid w:val="00567F02"/>
    <w:rsid w:val="00585FED"/>
    <w:rsid w:val="0058739B"/>
    <w:rsid w:val="005873DD"/>
    <w:rsid w:val="0059069F"/>
    <w:rsid w:val="005923AC"/>
    <w:rsid w:val="00594F09"/>
    <w:rsid w:val="00596F53"/>
    <w:rsid w:val="005A5395"/>
    <w:rsid w:val="005A5403"/>
    <w:rsid w:val="005B20B4"/>
    <w:rsid w:val="005C415B"/>
    <w:rsid w:val="005C5BE2"/>
    <w:rsid w:val="005C7EA5"/>
    <w:rsid w:val="005D2644"/>
    <w:rsid w:val="005D3229"/>
    <w:rsid w:val="005D4F74"/>
    <w:rsid w:val="005D6C4C"/>
    <w:rsid w:val="005E0270"/>
    <w:rsid w:val="005E5047"/>
    <w:rsid w:val="005F0F5F"/>
    <w:rsid w:val="005F2D1B"/>
    <w:rsid w:val="0060693F"/>
    <w:rsid w:val="00607565"/>
    <w:rsid w:val="0061094E"/>
    <w:rsid w:val="006125CB"/>
    <w:rsid w:val="0061427A"/>
    <w:rsid w:val="00627512"/>
    <w:rsid w:val="00642389"/>
    <w:rsid w:val="00643C3F"/>
    <w:rsid w:val="006513D3"/>
    <w:rsid w:val="006568C6"/>
    <w:rsid w:val="0066681A"/>
    <w:rsid w:val="00681B9D"/>
    <w:rsid w:val="00684253"/>
    <w:rsid w:val="006846FB"/>
    <w:rsid w:val="0069064E"/>
    <w:rsid w:val="006A5AD1"/>
    <w:rsid w:val="006A66AC"/>
    <w:rsid w:val="006C00AA"/>
    <w:rsid w:val="006C470F"/>
    <w:rsid w:val="006C5C3A"/>
    <w:rsid w:val="006D47A8"/>
    <w:rsid w:val="006D4FDC"/>
    <w:rsid w:val="006D7A1D"/>
    <w:rsid w:val="006E2713"/>
    <w:rsid w:val="006F0F05"/>
    <w:rsid w:val="006F256B"/>
    <w:rsid w:val="006F4471"/>
    <w:rsid w:val="007025E2"/>
    <w:rsid w:val="0070548B"/>
    <w:rsid w:val="00707C96"/>
    <w:rsid w:val="007150CC"/>
    <w:rsid w:val="007270BC"/>
    <w:rsid w:val="007276CE"/>
    <w:rsid w:val="00731D28"/>
    <w:rsid w:val="007420CC"/>
    <w:rsid w:val="00747843"/>
    <w:rsid w:val="007716B0"/>
    <w:rsid w:val="007755B6"/>
    <w:rsid w:val="007835D3"/>
    <w:rsid w:val="00791C4D"/>
    <w:rsid w:val="007B0BFC"/>
    <w:rsid w:val="007D0A02"/>
    <w:rsid w:val="007D495E"/>
    <w:rsid w:val="007D55C8"/>
    <w:rsid w:val="007E47FB"/>
    <w:rsid w:val="007E5DBD"/>
    <w:rsid w:val="007F1D0F"/>
    <w:rsid w:val="007F58E9"/>
    <w:rsid w:val="00802601"/>
    <w:rsid w:val="00804525"/>
    <w:rsid w:val="008072BC"/>
    <w:rsid w:val="00813141"/>
    <w:rsid w:val="00814D27"/>
    <w:rsid w:val="0082203F"/>
    <w:rsid w:val="00823546"/>
    <w:rsid w:val="00827E08"/>
    <w:rsid w:val="00830FBA"/>
    <w:rsid w:val="00842C02"/>
    <w:rsid w:val="0085146C"/>
    <w:rsid w:val="008540D9"/>
    <w:rsid w:val="00855736"/>
    <w:rsid w:val="00862207"/>
    <w:rsid w:val="0086656E"/>
    <w:rsid w:val="00867D8F"/>
    <w:rsid w:val="0087201D"/>
    <w:rsid w:val="0087314D"/>
    <w:rsid w:val="00875E7F"/>
    <w:rsid w:val="00876835"/>
    <w:rsid w:val="008849F8"/>
    <w:rsid w:val="00893479"/>
    <w:rsid w:val="008A5BDF"/>
    <w:rsid w:val="008B07E9"/>
    <w:rsid w:val="008B79B8"/>
    <w:rsid w:val="008C3EA0"/>
    <w:rsid w:val="008C703D"/>
    <w:rsid w:val="008D78BD"/>
    <w:rsid w:val="008E1CEF"/>
    <w:rsid w:val="008E2BD1"/>
    <w:rsid w:val="008F2D8B"/>
    <w:rsid w:val="00925BCC"/>
    <w:rsid w:val="00925C52"/>
    <w:rsid w:val="00930950"/>
    <w:rsid w:val="00930C89"/>
    <w:rsid w:val="00936461"/>
    <w:rsid w:val="0093789E"/>
    <w:rsid w:val="00945598"/>
    <w:rsid w:val="00945C16"/>
    <w:rsid w:val="00946579"/>
    <w:rsid w:val="00951B83"/>
    <w:rsid w:val="00957932"/>
    <w:rsid w:val="00960B65"/>
    <w:rsid w:val="00964202"/>
    <w:rsid w:val="00966A03"/>
    <w:rsid w:val="00982124"/>
    <w:rsid w:val="00983CF9"/>
    <w:rsid w:val="00984603"/>
    <w:rsid w:val="009849CB"/>
    <w:rsid w:val="009A2855"/>
    <w:rsid w:val="009A321B"/>
    <w:rsid w:val="009A5935"/>
    <w:rsid w:val="009A63DA"/>
    <w:rsid w:val="009B2344"/>
    <w:rsid w:val="009B4B2F"/>
    <w:rsid w:val="009B65E1"/>
    <w:rsid w:val="009C60AA"/>
    <w:rsid w:val="009D21E5"/>
    <w:rsid w:val="009E1B69"/>
    <w:rsid w:val="009E4F82"/>
    <w:rsid w:val="009E6DBD"/>
    <w:rsid w:val="009F0C5C"/>
    <w:rsid w:val="00A04CA3"/>
    <w:rsid w:val="00A06727"/>
    <w:rsid w:val="00A20867"/>
    <w:rsid w:val="00A21990"/>
    <w:rsid w:val="00A22326"/>
    <w:rsid w:val="00A529D4"/>
    <w:rsid w:val="00A55E6F"/>
    <w:rsid w:val="00A66E94"/>
    <w:rsid w:val="00A81FDB"/>
    <w:rsid w:val="00A92890"/>
    <w:rsid w:val="00A93DBB"/>
    <w:rsid w:val="00A963ED"/>
    <w:rsid w:val="00A97B53"/>
    <w:rsid w:val="00AA61F9"/>
    <w:rsid w:val="00AA6809"/>
    <w:rsid w:val="00AB4266"/>
    <w:rsid w:val="00AB509A"/>
    <w:rsid w:val="00AC21C6"/>
    <w:rsid w:val="00AC250D"/>
    <w:rsid w:val="00AD05EF"/>
    <w:rsid w:val="00AD5CD3"/>
    <w:rsid w:val="00AE6254"/>
    <w:rsid w:val="00B0475B"/>
    <w:rsid w:val="00B17A3B"/>
    <w:rsid w:val="00B202C2"/>
    <w:rsid w:val="00B32D61"/>
    <w:rsid w:val="00B35843"/>
    <w:rsid w:val="00B35F9C"/>
    <w:rsid w:val="00B400AE"/>
    <w:rsid w:val="00B45B4E"/>
    <w:rsid w:val="00B45DA6"/>
    <w:rsid w:val="00B64E1A"/>
    <w:rsid w:val="00B65A86"/>
    <w:rsid w:val="00B66AAF"/>
    <w:rsid w:val="00B70AD6"/>
    <w:rsid w:val="00B726D4"/>
    <w:rsid w:val="00B77A18"/>
    <w:rsid w:val="00B93A05"/>
    <w:rsid w:val="00B957E0"/>
    <w:rsid w:val="00B97107"/>
    <w:rsid w:val="00B97430"/>
    <w:rsid w:val="00BA5424"/>
    <w:rsid w:val="00BA6EAE"/>
    <w:rsid w:val="00BB64A8"/>
    <w:rsid w:val="00BC2D2A"/>
    <w:rsid w:val="00BC3505"/>
    <w:rsid w:val="00BD0CE0"/>
    <w:rsid w:val="00BD1EA5"/>
    <w:rsid w:val="00BD374D"/>
    <w:rsid w:val="00BD41BD"/>
    <w:rsid w:val="00BD4A75"/>
    <w:rsid w:val="00BE31B4"/>
    <w:rsid w:val="00BE474F"/>
    <w:rsid w:val="00BE79F2"/>
    <w:rsid w:val="00C003AB"/>
    <w:rsid w:val="00C06F5F"/>
    <w:rsid w:val="00C132F8"/>
    <w:rsid w:val="00C15EAB"/>
    <w:rsid w:val="00C2100E"/>
    <w:rsid w:val="00C231A7"/>
    <w:rsid w:val="00C27D40"/>
    <w:rsid w:val="00C30319"/>
    <w:rsid w:val="00C40BDF"/>
    <w:rsid w:val="00C41B50"/>
    <w:rsid w:val="00C41BF2"/>
    <w:rsid w:val="00C46BB3"/>
    <w:rsid w:val="00C53EAD"/>
    <w:rsid w:val="00C55022"/>
    <w:rsid w:val="00C5711E"/>
    <w:rsid w:val="00C64098"/>
    <w:rsid w:val="00C754B6"/>
    <w:rsid w:val="00C77551"/>
    <w:rsid w:val="00C94F13"/>
    <w:rsid w:val="00CA17AB"/>
    <w:rsid w:val="00CA259E"/>
    <w:rsid w:val="00CA6106"/>
    <w:rsid w:val="00CB0DD1"/>
    <w:rsid w:val="00CB3784"/>
    <w:rsid w:val="00CB7AA0"/>
    <w:rsid w:val="00CD0F72"/>
    <w:rsid w:val="00CF0B03"/>
    <w:rsid w:val="00CF6414"/>
    <w:rsid w:val="00CF6A2A"/>
    <w:rsid w:val="00CF7C3C"/>
    <w:rsid w:val="00D021C4"/>
    <w:rsid w:val="00D1718F"/>
    <w:rsid w:val="00D24E5B"/>
    <w:rsid w:val="00D312E7"/>
    <w:rsid w:val="00D44355"/>
    <w:rsid w:val="00D44E8A"/>
    <w:rsid w:val="00D54D22"/>
    <w:rsid w:val="00D55C5B"/>
    <w:rsid w:val="00D5659B"/>
    <w:rsid w:val="00D62D30"/>
    <w:rsid w:val="00D63EDA"/>
    <w:rsid w:val="00D65353"/>
    <w:rsid w:val="00D660E0"/>
    <w:rsid w:val="00D67F5A"/>
    <w:rsid w:val="00D71552"/>
    <w:rsid w:val="00D75255"/>
    <w:rsid w:val="00D816DA"/>
    <w:rsid w:val="00D83DEB"/>
    <w:rsid w:val="00D8474E"/>
    <w:rsid w:val="00D87D91"/>
    <w:rsid w:val="00DA0587"/>
    <w:rsid w:val="00DA0C97"/>
    <w:rsid w:val="00DA2F34"/>
    <w:rsid w:val="00DA57F3"/>
    <w:rsid w:val="00DB7550"/>
    <w:rsid w:val="00DC077F"/>
    <w:rsid w:val="00DC4319"/>
    <w:rsid w:val="00DD500B"/>
    <w:rsid w:val="00DE325E"/>
    <w:rsid w:val="00DE49C8"/>
    <w:rsid w:val="00DE5CCD"/>
    <w:rsid w:val="00DF20D8"/>
    <w:rsid w:val="00DF2517"/>
    <w:rsid w:val="00E005E4"/>
    <w:rsid w:val="00E05DFB"/>
    <w:rsid w:val="00E11623"/>
    <w:rsid w:val="00E14E5F"/>
    <w:rsid w:val="00E1646F"/>
    <w:rsid w:val="00E24E03"/>
    <w:rsid w:val="00E258FC"/>
    <w:rsid w:val="00E270BD"/>
    <w:rsid w:val="00E3129A"/>
    <w:rsid w:val="00E37187"/>
    <w:rsid w:val="00E42233"/>
    <w:rsid w:val="00E514B9"/>
    <w:rsid w:val="00E6424B"/>
    <w:rsid w:val="00E67554"/>
    <w:rsid w:val="00E847DE"/>
    <w:rsid w:val="00E9230E"/>
    <w:rsid w:val="00EB2761"/>
    <w:rsid w:val="00EB358D"/>
    <w:rsid w:val="00EB7128"/>
    <w:rsid w:val="00EB7A7D"/>
    <w:rsid w:val="00EC42E8"/>
    <w:rsid w:val="00ED0A1C"/>
    <w:rsid w:val="00ED5711"/>
    <w:rsid w:val="00EE3173"/>
    <w:rsid w:val="00EE4673"/>
    <w:rsid w:val="00EF5A11"/>
    <w:rsid w:val="00F01EEA"/>
    <w:rsid w:val="00F038A9"/>
    <w:rsid w:val="00F07D12"/>
    <w:rsid w:val="00F20208"/>
    <w:rsid w:val="00F271A2"/>
    <w:rsid w:val="00F31E44"/>
    <w:rsid w:val="00F362B4"/>
    <w:rsid w:val="00F41DC8"/>
    <w:rsid w:val="00F42354"/>
    <w:rsid w:val="00F45344"/>
    <w:rsid w:val="00F45A1E"/>
    <w:rsid w:val="00F50741"/>
    <w:rsid w:val="00F51FE9"/>
    <w:rsid w:val="00F52E83"/>
    <w:rsid w:val="00F534C1"/>
    <w:rsid w:val="00F55410"/>
    <w:rsid w:val="00F62636"/>
    <w:rsid w:val="00F7095C"/>
    <w:rsid w:val="00FB03AD"/>
    <w:rsid w:val="00FB43B0"/>
    <w:rsid w:val="00FC0357"/>
    <w:rsid w:val="00FC2D65"/>
    <w:rsid w:val="00FD16BB"/>
    <w:rsid w:val="00FD354A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833F18-948A-48FF-B483-F94B30B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D26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2644"/>
  </w:style>
  <w:style w:type="paragraph" w:styleId="ListParagraph">
    <w:name w:val="List Paragraph"/>
    <w:basedOn w:val="Normal"/>
    <w:uiPriority w:val="34"/>
    <w:qFormat/>
    <w:rsid w:val="00093FFF"/>
    <w:pPr>
      <w:ind w:left="720"/>
    </w:pPr>
  </w:style>
  <w:style w:type="paragraph" w:styleId="BalloonText">
    <w:name w:val="Balloon Text"/>
    <w:basedOn w:val="Normal"/>
    <w:link w:val="BalloonTextChar"/>
    <w:rsid w:val="000E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0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41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146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41469"/>
    <w:rPr>
      <w:sz w:val="24"/>
      <w:szCs w:val="24"/>
    </w:rPr>
  </w:style>
  <w:style w:type="character" w:styleId="Hyperlink">
    <w:name w:val="Hyperlink"/>
    <w:basedOn w:val="DefaultParagraphFont"/>
    <w:rsid w:val="002C2B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358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9esggzN18" TargetMode="Externa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j00Ep0Byu0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-_r3omrnx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ENZYME LABORATORY</vt:lpstr>
    </vt:vector>
  </TitlesOfParts>
  <Company>Dell Computer Corporation</Company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ENZYME LABORATORY</dc:title>
  <dc:creator>Preferred Customer</dc:creator>
  <cp:lastModifiedBy>Isaiah</cp:lastModifiedBy>
  <cp:revision>7</cp:revision>
  <cp:lastPrinted>2007-09-13T19:07:00Z</cp:lastPrinted>
  <dcterms:created xsi:type="dcterms:W3CDTF">2014-09-03T16:38:00Z</dcterms:created>
  <dcterms:modified xsi:type="dcterms:W3CDTF">2015-05-07T15:32:00Z</dcterms:modified>
</cp:coreProperties>
</file>