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ind w:left="2940" w:leftChars="0" w:firstLine="420" w:firstLineChars="0"/>
      </w:pPr>
      <w:r>
        <w:t>Business Plan</w:t>
      </w:r>
    </w:p>
    <w:p>
      <w:pPr>
        <w:rPr>
          <w:rFonts w:hint="eastAsia"/>
          <w:b/>
          <w:bCs/>
        </w:rPr>
      </w:pPr>
      <w:r>
        <w:rPr>
          <w:rFonts w:hint="eastAsia"/>
          <w:b/>
          <w:bCs/>
        </w:rPr>
        <w:t>Executive Summary:</w:t>
      </w:r>
    </w:p>
    <w:p>
      <w:pPr>
        <w:rPr>
          <w:rFonts w:hint="eastAsia"/>
        </w:rPr>
      </w:pPr>
    </w:p>
    <w:p>
      <w:pPr>
        <w:rPr>
          <w:rFonts w:hint="eastAsia"/>
        </w:rPr>
      </w:pPr>
      <w:r>
        <w:rPr>
          <w:rFonts w:hint="eastAsia"/>
        </w:rPr>
        <w:t>Gamebox is a mobile app that provides users with a wide range of engaging and addictive games. The app has been developed to cater to the gaming needs of individuals of all ages, with a focus on simplicity and convenience. The app is unique in that it provides users with an exceptional user experience that is unparalleled in the industry. We aim to establish Gamebox as the go-to gaming app for users worldwide.</w:t>
      </w:r>
    </w:p>
    <w:p>
      <w:pPr>
        <w:rPr>
          <w:rFonts w:hint="eastAsia"/>
        </w:rPr>
      </w:pPr>
    </w:p>
    <w:p>
      <w:pPr>
        <w:rPr>
          <w:rFonts w:hint="eastAsia"/>
        </w:rPr>
      </w:pPr>
      <w:r>
        <w:rPr>
          <w:rFonts w:hint="eastAsia"/>
          <w:b/>
          <w:bCs/>
        </w:rPr>
        <w:t>Unique Selling Proposition:</w:t>
      </w:r>
    </w:p>
    <w:p>
      <w:pPr>
        <w:rPr>
          <w:rFonts w:hint="eastAsia"/>
        </w:rPr>
      </w:pPr>
    </w:p>
    <w:p>
      <w:pPr>
        <w:rPr>
          <w:rFonts w:hint="eastAsia"/>
        </w:rPr>
      </w:pPr>
      <w:r>
        <w:rPr>
          <w:rFonts w:hint="eastAsia"/>
        </w:rPr>
        <w:t>Gamebox has a unique selling proposition in that it offers users a wide range of games, from classic games to modern titles, all in one app. Users no longer need to download and install multiple games to satisfy their gaming needs. Gamebox provides users with a hassle-free gaming experience that is unmatched in the industry. Additionally, Gamebox offers users the ability to customize their gaming experience, making it unique to their preferences.</w:t>
      </w:r>
    </w:p>
    <w:p>
      <w:pPr>
        <w:rPr>
          <w:rFonts w:hint="eastAsia"/>
        </w:rPr>
      </w:pPr>
    </w:p>
    <w:p>
      <w:pPr>
        <w:rPr>
          <w:rFonts w:hint="eastAsia"/>
          <w:b/>
          <w:bCs/>
        </w:rPr>
      </w:pPr>
      <w:r>
        <w:rPr>
          <w:rFonts w:hint="eastAsia"/>
          <w:b/>
          <w:bCs/>
        </w:rPr>
        <w:t>Target User Persona:</w:t>
      </w:r>
    </w:p>
    <w:p>
      <w:pPr>
        <w:rPr>
          <w:rFonts w:hint="eastAsia"/>
        </w:rPr>
      </w:pPr>
      <w:bookmarkStart w:id="0" w:name="_GoBack"/>
      <w:bookmarkEnd w:id="0"/>
    </w:p>
    <w:p>
      <w:pPr>
        <w:rPr>
          <w:rFonts w:hint="eastAsia"/>
        </w:rPr>
      </w:pPr>
      <w:r>
        <w:rPr>
          <w:rFonts w:hint="eastAsia"/>
        </w:rPr>
        <w:t>Gamebox targets individuals of all ages who enjoy gaming. Our primary focus is on casual gamers who are looking for a convenient and hassle-free gaming experience. We also target individuals who are interested in trying new games and exploring different gaming genres. Our user persona includes individuals who use their mobile devices for entertainment and those who want to relax and unwind after a long day.</w:t>
      </w:r>
    </w:p>
    <w:p>
      <w:pPr>
        <w:rPr>
          <w:rFonts w:hint="eastAsia"/>
        </w:rPr>
      </w:pPr>
    </w:p>
    <w:p>
      <w:pPr>
        <w:rPr>
          <w:rFonts w:hint="eastAsia"/>
          <w:b/>
          <w:bCs/>
        </w:rPr>
      </w:pPr>
      <w:r>
        <w:rPr>
          <w:rFonts w:hint="eastAsia"/>
          <w:b/>
          <w:bCs/>
        </w:rPr>
        <w:t>Marketing Channels:</w:t>
      </w:r>
    </w:p>
    <w:p>
      <w:pPr>
        <w:rPr>
          <w:rFonts w:hint="eastAsia"/>
        </w:rPr>
      </w:pPr>
    </w:p>
    <w:p>
      <w:pPr>
        <w:rPr>
          <w:rFonts w:hint="eastAsia"/>
        </w:rPr>
      </w:pPr>
      <w:r>
        <w:rPr>
          <w:rFonts w:hint="eastAsia"/>
        </w:rPr>
        <w:t>Gamebox will use a combination of marketing channels to promote the app. These channels include social media advertising, influencer marketing, content marketing, and app store optimization. Social media advertising will be targeted at our user persona and will focus on promoting Gamebox's unique selling proposition. Influencer marketing will be used to increase the app's reach and promote the app to a wider audience. Content marketing will be used to provide users with valuable information on gaming and to promote Gamebox's features. App store optimization will be used to increase the app's visibility and rank higher in app store search results.</w:t>
      </w:r>
    </w:p>
    <w:p>
      <w:pPr>
        <w:rPr>
          <w:rFonts w:hint="eastAsia"/>
        </w:rPr>
      </w:pPr>
    </w:p>
    <w:p>
      <w:pPr>
        <w:rPr>
          <w:rFonts w:hint="eastAsia"/>
          <w:b/>
          <w:bCs/>
        </w:rPr>
      </w:pPr>
      <w:r>
        <w:rPr>
          <w:rFonts w:hint="eastAsia"/>
          <w:b/>
          <w:bCs/>
        </w:rPr>
        <w:t>Financial Key Metrics:</w:t>
      </w:r>
    </w:p>
    <w:p>
      <w:pPr>
        <w:rPr>
          <w:rFonts w:hint="eastAsia"/>
        </w:rPr>
      </w:pPr>
    </w:p>
    <w:p>
      <w:pPr>
        <w:rPr>
          <w:rFonts w:hint="eastAsia"/>
        </w:rPr>
      </w:pPr>
      <w:r>
        <w:rPr>
          <w:rFonts w:hint="eastAsia"/>
        </w:rPr>
        <w:t>Some financial key metrics for Gamebox include revenue, cost of acquisition per user, lifetime value of a user, and churn rate. Revenue will be generated through in-app purchases, advertising, and subscription services. Cost of acquisition per user will be monitored to ensure that the cost of acquiring new users is less than the revenue generated from those users. The lifetime value of a user will be calculated to determine the total revenue generated from each user. Churn rate will be monitored to ensure that users are not leaving the app at an alarming rate.</w:t>
      </w:r>
    </w:p>
    <w:p>
      <w:pPr>
        <w:rPr>
          <w:rFonts w:hint="eastAsia"/>
        </w:rPr>
      </w:pPr>
    </w:p>
    <w:p>
      <w:pPr>
        <w:rPr>
          <w:rFonts w:hint="eastAsia"/>
          <w:b/>
          <w:bCs/>
        </w:rPr>
      </w:pPr>
      <w:r>
        <w:rPr>
          <w:rFonts w:hint="eastAsia"/>
          <w:b/>
          <w:bCs/>
        </w:rPr>
        <w:t>Channels to Validate an App:</w:t>
      </w:r>
    </w:p>
    <w:p>
      <w:pPr>
        <w:rPr>
          <w:rFonts w:hint="eastAsia"/>
        </w:rPr>
      </w:pPr>
    </w:p>
    <w:p>
      <w:pPr>
        <w:rPr>
          <w:rFonts w:hint="eastAsia"/>
        </w:rPr>
      </w:pPr>
      <w:r>
        <w:rPr>
          <w:rFonts w:hint="eastAsia"/>
        </w:rPr>
        <w:t>To validate the app, Gamebox will conduct beta testing to gather user feedback and improve the app's functionality. We will also monitor user engagement and retention rates to determine if users are finding the app valuable and if they are likely to return to the app. Additionally, we will monitor app store reviews and ratings to determine if users are satisfied with the app's performance and if there are any areas that need improvement.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swiss"/>
    <w:pitch w:val="default"/>
    <w:sig w:usb0="00000000" w:usb1="00000000" w:usb2="00000028" w:usb3="00000000" w:csb0="0000019F"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20"/>
    <w:rsid w:val="000E5BC3"/>
    <w:rsid w:val="00246CE0"/>
    <w:rsid w:val="004D4386"/>
    <w:rsid w:val="00530B20"/>
    <w:rsid w:val="00822947"/>
    <w:rsid w:val="00AB6374"/>
    <w:rsid w:val="00CA1B5B"/>
    <w:rsid w:val="00CB7DFA"/>
    <w:rsid w:val="8FF7A976"/>
    <w:rsid w:val="E5DD20DD"/>
    <w:rsid w:val="EE1D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标题 2 字符"/>
    <w:basedOn w:val="6"/>
    <w:link w:val="2"/>
    <w:uiPriority w:val="9"/>
    <w:rPr>
      <w:rFonts w:ascii="宋体" w:hAnsi="宋体" w:eastAsia="宋体" w:cs="宋体"/>
      <w:b/>
      <w:bCs/>
      <w:kern w:val="0"/>
      <w:sz w:val="36"/>
      <w:szCs w:val="36"/>
    </w:rPr>
  </w:style>
  <w:style w:type="character" w:customStyle="1" w:styleId="8">
    <w:name w:val="标题 3 字符"/>
    <w:basedOn w:val="6"/>
    <w:link w:val="3"/>
    <w:uiPriority w:val="9"/>
    <w:rPr>
      <w:rFonts w:ascii="宋体" w:hAnsi="宋体" w:eastAsia="宋体" w:cs="宋体"/>
      <w:b/>
      <w:bCs/>
      <w:kern w:val="0"/>
      <w:sz w:val="27"/>
      <w:szCs w:val="27"/>
    </w:rPr>
  </w:style>
  <w:style w:type="paragraph" w:styleId="9">
    <w:name w:val="List Paragraph"/>
    <w:basedOn w:val="1"/>
    <w:qFormat/>
    <w:uiPriority w:val="34"/>
    <w:pPr>
      <w:ind w:firstLine="420" w:firstLineChars="200"/>
    </w:pPr>
  </w:style>
  <w:style w:type="paragraph" w:customStyle="1" w:styleId="10">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104</Words>
  <Characters>598</Characters>
  <Lines>4</Lines>
  <Paragraphs>1</Paragraphs>
  <TotalTime>667</TotalTime>
  <ScaleCrop>false</ScaleCrop>
  <LinksUpToDate>false</LinksUpToDate>
  <CharactersWithSpaces>701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2023-03-30T10:36:00Z</dcterms:created>
  <dc:creator>Holmes Patrick</dc:creator>
  <cp:lastModifiedBy>waimie.Q</cp:lastModifiedBy>
  <dcterms:modified xsi:type="dcterms:W3CDTF">2023-04-03T16:46:20Z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23CCEF3687CE84B05C922A6494B1B937</vt:lpwstr>
  </property>
</Properties>
</file>