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AA69C8" w:rsidR="00FD26A5" w:rsidRDefault="00E87E1B">
      <w:pPr>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         Public Health Awareness Campaign Analysis Report - Phase 2: Innovation</w:t>
      </w:r>
    </w:p>
    <w:p w14:paraId="00000002" w14:textId="77777777" w:rsidR="00FD26A5" w:rsidRDefault="00FD26A5">
      <w:pPr>
        <w:rPr>
          <w:sz w:val="30"/>
          <w:szCs w:val="30"/>
        </w:rPr>
      </w:pPr>
    </w:p>
    <w:p w14:paraId="00000004" w14:textId="77777777" w:rsidR="00FD26A5"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00000005" w14:textId="77777777" w:rsidR="00FD26A5" w:rsidRDefault="00FD26A5"/>
    <w:p w14:paraId="00000006" w14:textId="77777777" w:rsidR="00FD26A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Phase 2 of the public health awareness campaign analysis project focuses on enhancing the existing analytics framework by incorporating innovations and advanced techniques. The objective is to provide more accurate, predictive, and actionable insights to aid businesses in optimising their operations and increasing profitability.</w:t>
      </w:r>
    </w:p>
    <w:p w14:paraId="072387DD" w14:textId="77777777" w:rsidR="00E87E1B" w:rsidRDefault="00000000">
      <w:pPr>
        <w:rPr>
          <w:rFonts w:ascii="Times New Roman" w:eastAsia="Times New Roman" w:hAnsi="Times New Roman" w:cs="Times New Roman"/>
          <w:b/>
          <w:sz w:val="34"/>
          <w:szCs w:val="34"/>
        </w:rPr>
      </w:pPr>
      <w:r>
        <w:rPr>
          <w:rFonts w:ascii="Times New Roman" w:eastAsia="Times New Roman" w:hAnsi="Times New Roman" w:cs="Times New Roman"/>
          <w:sz w:val="28"/>
          <w:szCs w:val="28"/>
        </w:rPr>
        <w:t xml:space="preserve"> </w:t>
      </w:r>
    </w:p>
    <w:p w14:paraId="00000008" w14:textId="0A4EABDA" w:rsidR="00FD26A5"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1. Campaign Strategies:</w:t>
      </w:r>
    </w:p>
    <w:p w14:paraId="00000009" w14:textId="77777777" w:rsidR="00FD26A5" w:rsidRDefault="00FD26A5">
      <w:pPr>
        <w:rPr>
          <w:sz w:val="28"/>
          <w:szCs w:val="28"/>
        </w:rPr>
      </w:pPr>
    </w:p>
    <w:p w14:paraId="0000000A"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Target Audience:</w:t>
      </w:r>
    </w:p>
    <w:p w14:paraId="0000000B" w14:textId="77777777" w:rsidR="00FD26A5" w:rsidRDefault="00FD26A5"/>
    <w:p w14:paraId="0000000C" w14:textId="77777777" w:rsidR="00FD26A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Identify the primary and secondary target audience, analysing demographics, behaviours, and preferences.</w:t>
      </w:r>
    </w:p>
    <w:p w14:paraId="0000000D" w14:textId="77777777" w:rsidR="00FD26A5" w:rsidRDefault="00FD26A5"/>
    <w:p w14:paraId="0000000E"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Communication Channels:</w:t>
      </w:r>
    </w:p>
    <w:p w14:paraId="0000000F" w14:textId="77777777" w:rsidR="00FD26A5" w:rsidRDefault="00FD26A5"/>
    <w:p w14:paraId="00000010" w14:textId="77777777" w:rsidR="00FD26A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Evaluate the effectiveness of selected communication channels (social media, traditional media, community events) in reaching the target audience.</w:t>
      </w:r>
    </w:p>
    <w:p w14:paraId="00000011" w14:textId="77777777" w:rsidR="00FD26A5" w:rsidRDefault="00FD26A5">
      <w:pPr>
        <w:rPr>
          <w:rFonts w:ascii="Times New Roman" w:eastAsia="Times New Roman" w:hAnsi="Times New Roman" w:cs="Times New Roman"/>
          <w:b/>
          <w:sz w:val="36"/>
          <w:szCs w:val="36"/>
        </w:rPr>
      </w:pPr>
    </w:p>
    <w:p w14:paraId="00000012"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Messaging and Content:</w:t>
      </w:r>
    </w:p>
    <w:p w14:paraId="00000013" w14:textId="77777777" w:rsidR="00FD26A5" w:rsidRDefault="00FD26A5"/>
    <w:p w14:paraId="00000014" w14:textId="77777777" w:rsidR="00FD26A5" w:rsidRDefault="00000000">
      <w:pPr>
        <w:jc w:val="both"/>
        <w:rPr>
          <w:rFonts w:ascii="Times New Roman" w:eastAsia="Times New Roman" w:hAnsi="Times New Roman" w:cs="Times New Roman"/>
          <w:sz w:val="28"/>
          <w:szCs w:val="28"/>
        </w:rPr>
      </w:pPr>
      <w:r>
        <w:t xml:space="preserve">                     </w:t>
      </w:r>
      <w:r>
        <w:rPr>
          <w:rFonts w:ascii="Times New Roman" w:eastAsia="Times New Roman" w:hAnsi="Times New Roman" w:cs="Times New Roman"/>
          <w:sz w:val="28"/>
          <w:szCs w:val="28"/>
        </w:rPr>
        <w:t>Analyse the clarity, relevance, and emotional appeal of the campaign's messaging. Assess the use of visual elements and storytelling.</w:t>
      </w:r>
    </w:p>
    <w:p w14:paraId="00000015" w14:textId="77777777" w:rsidR="00FD26A5" w:rsidRDefault="00FD26A5"/>
    <w:p w14:paraId="00000016"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Collaborations and Partnerships:</w:t>
      </w:r>
    </w:p>
    <w:p w14:paraId="00000017" w14:textId="77777777" w:rsidR="00FD26A5" w:rsidRDefault="00FD26A5"/>
    <w:p w14:paraId="00000018" w14:textId="77777777" w:rsidR="00FD26A5" w:rsidRDefault="00000000">
      <w:pPr>
        <w:jc w:val="both"/>
        <w:rPr>
          <w:rFonts w:ascii="Times New Roman" w:eastAsia="Times New Roman" w:hAnsi="Times New Roman" w:cs="Times New Roman"/>
          <w:sz w:val="28"/>
          <w:szCs w:val="28"/>
        </w:rPr>
      </w:pPr>
      <w:r>
        <w:t xml:space="preserve">                            </w:t>
      </w:r>
      <w:r>
        <w:rPr>
          <w:rFonts w:ascii="Times New Roman" w:eastAsia="Times New Roman" w:hAnsi="Times New Roman" w:cs="Times New Roman"/>
          <w:sz w:val="28"/>
          <w:szCs w:val="28"/>
        </w:rPr>
        <w:t xml:space="preserve"> Evaluate any collaborations with influencers, organisations, or stakeholders and their impact on campaign reach and credibility.</w:t>
      </w:r>
    </w:p>
    <w:p w14:paraId="00000019" w14:textId="77777777" w:rsidR="00FD26A5" w:rsidRDefault="00FD26A5"/>
    <w:p w14:paraId="0000001A" w14:textId="77777777" w:rsidR="00FD26A5" w:rsidRDefault="00FD26A5"/>
    <w:p w14:paraId="0000001B" w14:textId="77777777" w:rsidR="00FD26A5" w:rsidRDefault="00FD26A5"/>
    <w:p w14:paraId="0000001C" w14:textId="77777777" w:rsidR="00FD26A5" w:rsidRDefault="00FD26A5"/>
    <w:p w14:paraId="0000001D" w14:textId="77777777" w:rsidR="00FD26A5" w:rsidRDefault="00FD26A5"/>
    <w:p w14:paraId="00000021" w14:textId="77777777" w:rsidR="00FD26A5"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2. Impact Assessment:</w:t>
      </w:r>
    </w:p>
    <w:p w14:paraId="00000022" w14:textId="77777777" w:rsidR="00FD26A5" w:rsidRDefault="00FD26A5"/>
    <w:p w14:paraId="00000023"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Reach and Engagement:</w:t>
      </w:r>
    </w:p>
    <w:p w14:paraId="00000024" w14:textId="77777777" w:rsidR="00FD26A5" w:rsidRDefault="00FD26A5"/>
    <w:p w14:paraId="00000025" w14:textId="77777777" w:rsidR="00FD26A5" w:rsidRDefault="00000000">
      <w:pPr>
        <w:jc w:val="both"/>
        <w:rPr>
          <w:rFonts w:ascii="Times New Roman" w:eastAsia="Times New Roman" w:hAnsi="Times New Roman" w:cs="Times New Roman"/>
          <w:sz w:val="28"/>
          <w:szCs w:val="28"/>
        </w:rPr>
      </w:pPr>
      <w:r>
        <w:t xml:space="preserve">                          </w:t>
      </w:r>
      <w:r>
        <w:rPr>
          <w:rFonts w:ascii="Times New Roman" w:eastAsia="Times New Roman" w:hAnsi="Times New Roman" w:cs="Times New Roman"/>
          <w:sz w:val="28"/>
          <w:szCs w:val="28"/>
        </w:rPr>
        <w:t xml:space="preserve"> Measure the overall reach of the campaign, including impressions, shares, likes, and comments on various platforms.</w:t>
      </w:r>
    </w:p>
    <w:p w14:paraId="00000026" w14:textId="77777777" w:rsidR="00FD26A5" w:rsidRDefault="00FD26A5"/>
    <w:p w14:paraId="00000027"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Knowledge and Perception Change:</w:t>
      </w:r>
    </w:p>
    <w:p w14:paraId="00000028" w14:textId="77777777" w:rsidR="00FD26A5" w:rsidRDefault="00FD26A5"/>
    <w:p w14:paraId="00000029" w14:textId="77777777" w:rsidR="00FD26A5" w:rsidRDefault="00000000">
      <w:pPr>
        <w:jc w:val="both"/>
        <w:rPr>
          <w:rFonts w:ascii="Times New Roman" w:eastAsia="Times New Roman" w:hAnsi="Times New Roman" w:cs="Times New Roman"/>
          <w:sz w:val="28"/>
          <w:szCs w:val="28"/>
        </w:rPr>
      </w:pPr>
      <w:r>
        <w:t xml:space="preserve">                                   </w:t>
      </w:r>
      <w:r>
        <w:rPr>
          <w:rFonts w:ascii="Times New Roman" w:eastAsia="Times New Roman" w:hAnsi="Times New Roman" w:cs="Times New Roman"/>
          <w:sz w:val="28"/>
          <w:szCs w:val="28"/>
        </w:rPr>
        <w:t xml:space="preserve">  Assess the impact of the campaign on the target audience's knowledge and perception of the health issue.</w:t>
      </w:r>
    </w:p>
    <w:p w14:paraId="0000002A" w14:textId="77777777" w:rsidR="00FD26A5" w:rsidRDefault="00FD26A5"/>
    <w:p w14:paraId="0000002B"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Behavioural Change:</w:t>
      </w:r>
    </w:p>
    <w:p w14:paraId="0000002C" w14:textId="77777777" w:rsidR="00FD26A5" w:rsidRDefault="00FD26A5"/>
    <w:p w14:paraId="0000002D" w14:textId="77777777" w:rsidR="00FD26A5" w:rsidRDefault="00000000">
      <w:pPr>
        <w:jc w:val="both"/>
        <w:rPr>
          <w:rFonts w:ascii="Times New Roman" w:eastAsia="Times New Roman" w:hAnsi="Times New Roman" w:cs="Times New Roman"/>
          <w:sz w:val="28"/>
          <w:szCs w:val="28"/>
        </w:rPr>
      </w:pPr>
      <w:r>
        <w:t xml:space="preserve">                                 </w:t>
      </w:r>
      <w:r>
        <w:rPr>
          <w:rFonts w:ascii="Times New Roman" w:eastAsia="Times New Roman" w:hAnsi="Times New Roman" w:cs="Times New Roman"/>
          <w:sz w:val="28"/>
          <w:szCs w:val="28"/>
        </w:rPr>
        <w:t xml:space="preserve"> Analyse any observed shifts in behaviour or attitudes among the target audience resulting from the campaign.</w:t>
      </w:r>
    </w:p>
    <w:p w14:paraId="0000002E" w14:textId="77777777" w:rsidR="00FD26A5" w:rsidRDefault="00FD26A5">
      <w:pPr>
        <w:jc w:val="both"/>
        <w:rPr>
          <w:rFonts w:ascii="Times New Roman" w:eastAsia="Times New Roman" w:hAnsi="Times New Roman" w:cs="Times New Roman"/>
          <w:sz w:val="28"/>
          <w:szCs w:val="28"/>
        </w:rPr>
      </w:pPr>
    </w:p>
    <w:p w14:paraId="0000002F"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Challenges and Limitations:</w:t>
      </w:r>
    </w:p>
    <w:p w14:paraId="00000030" w14:textId="77777777" w:rsidR="00FD26A5" w:rsidRDefault="00FD26A5"/>
    <w:p w14:paraId="00000031" w14:textId="77777777" w:rsidR="00FD26A5" w:rsidRDefault="00000000">
      <w:pPr>
        <w:jc w:val="both"/>
        <w:rPr>
          <w:rFonts w:ascii="Times New Roman" w:eastAsia="Times New Roman" w:hAnsi="Times New Roman" w:cs="Times New Roman"/>
          <w:sz w:val="28"/>
          <w:szCs w:val="28"/>
        </w:rPr>
      </w:pPr>
      <w:r>
        <w:t xml:space="preserve">                       </w:t>
      </w:r>
      <w:r>
        <w:rPr>
          <w:rFonts w:ascii="Times New Roman" w:eastAsia="Times New Roman" w:hAnsi="Times New Roman" w:cs="Times New Roman"/>
          <w:sz w:val="28"/>
          <w:szCs w:val="28"/>
        </w:rPr>
        <w:t xml:space="preserve">      Identify challenges faced during the campaign execution and their potential impact on outcomes.</w:t>
      </w:r>
    </w:p>
    <w:p w14:paraId="00000032" w14:textId="77777777" w:rsidR="00FD26A5" w:rsidRDefault="00FD26A5">
      <w:pPr>
        <w:jc w:val="both"/>
        <w:rPr>
          <w:rFonts w:ascii="Times New Roman" w:eastAsia="Times New Roman" w:hAnsi="Times New Roman" w:cs="Times New Roman"/>
          <w:sz w:val="28"/>
          <w:szCs w:val="28"/>
        </w:rPr>
      </w:pPr>
    </w:p>
    <w:p w14:paraId="00000034" w14:textId="77777777" w:rsidR="00FD26A5"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3. Recommendations for Improvement:</w:t>
      </w:r>
    </w:p>
    <w:p w14:paraId="00000035" w14:textId="77777777" w:rsidR="00FD26A5" w:rsidRDefault="00FD26A5"/>
    <w:p w14:paraId="00000036"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Lessons Learned:</w:t>
      </w:r>
    </w:p>
    <w:p w14:paraId="00000037" w14:textId="77777777" w:rsidR="00FD26A5" w:rsidRDefault="00FD26A5"/>
    <w:p w14:paraId="00000038" w14:textId="77777777" w:rsidR="00FD26A5" w:rsidRDefault="00000000">
      <w:pPr>
        <w:jc w:val="both"/>
        <w:rPr>
          <w:rFonts w:ascii="Times New Roman" w:eastAsia="Times New Roman" w:hAnsi="Times New Roman" w:cs="Times New Roman"/>
          <w:sz w:val="28"/>
          <w:szCs w:val="28"/>
        </w:rPr>
      </w:pPr>
      <w:r>
        <w:t xml:space="preserve">                       </w:t>
      </w:r>
      <w:r>
        <w:rPr>
          <w:rFonts w:ascii="Times New Roman" w:eastAsia="Times New Roman" w:hAnsi="Times New Roman" w:cs="Times New Roman"/>
          <w:sz w:val="28"/>
          <w:szCs w:val="28"/>
        </w:rPr>
        <w:t>Summarise key lessons learned from the analysis, emphasising successful strategies and areas for improvement.</w:t>
      </w:r>
    </w:p>
    <w:p w14:paraId="00000039" w14:textId="77777777" w:rsidR="00FD26A5" w:rsidRDefault="00FD26A5"/>
    <w:p w14:paraId="0000003A"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Adjustments to Strategies:</w:t>
      </w:r>
    </w:p>
    <w:p w14:paraId="0000003B" w14:textId="77777777" w:rsidR="00FD26A5" w:rsidRDefault="00FD26A5"/>
    <w:p w14:paraId="0000003C" w14:textId="77777777" w:rsidR="00FD26A5" w:rsidRDefault="00000000">
      <w:pPr>
        <w:jc w:val="both"/>
        <w:rPr>
          <w:rFonts w:ascii="Times New Roman" w:eastAsia="Times New Roman" w:hAnsi="Times New Roman" w:cs="Times New Roman"/>
          <w:sz w:val="28"/>
          <w:szCs w:val="28"/>
        </w:rPr>
      </w:pPr>
      <w:r>
        <w:t xml:space="preserve">                         </w:t>
      </w:r>
      <w:r>
        <w:rPr>
          <w:rFonts w:ascii="Times New Roman" w:eastAsia="Times New Roman" w:hAnsi="Times New Roman" w:cs="Times New Roman"/>
          <w:sz w:val="28"/>
          <w:szCs w:val="28"/>
        </w:rPr>
        <w:t xml:space="preserve">    Recommend specific adjustments to campaign strategies based on the analysis, considering messaging, channels, and audience engagement.</w:t>
      </w:r>
    </w:p>
    <w:p w14:paraId="0000003D" w14:textId="77777777" w:rsidR="00FD26A5" w:rsidRDefault="00FD26A5">
      <w:pPr>
        <w:jc w:val="both"/>
        <w:rPr>
          <w:rFonts w:ascii="Times New Roman" w:eastAsia="Times New Roman" w:hAnsi="Times New Roman" w:cs="Times New Roman"/>
          <w:sz w:val="28"/>
          <w:szCs w:val="28"/>
        </w:rPr>
      </w:pPr>
    </w:p>
    <w:p w14:paraId="00000040"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Emerging Trends:</w:t>
      </w:r>
    </w:p>
    <w:p w14:paraId="00000041" w14:textId="77777777" w:rsidR="00FD26A5" w:rsidRDefault="00FD26A5"/>
    <w:p w14:paraId="195BAB9D" w14:textId="77777777" w:rsidR="00E87E1B" w:rsidRDefault="00000000" w:rsidP="00E87E1B">
      <w:pPr>
        <w:jc w:val="both"/>
        <w:rPr>
          <w:rFonts w:ascii="Times New Roman" w:eastAsia="Times New Roman" w:hAnsi="Times New Roman" w:cs="Times New Roman"/>
          <w:sz w:val="28"/>
          <w:szCs w:val="28"/>
        </w:rPr>
      </w:pPr>
      <w:r>
        <w:t xml:space="preserve">                          </w:t>
      </w:r>
      <w:r>
        <w:rPr>
          <w:rFonts w:ascii="Times New Roman" w:eastAsia="Times New Roman" w:hAnsi="Times New Roman" w:cs="Times New Roman"/>
          <w:sz w:val="28"/>
          <w:szCs w:val="28"/>
        </w:rPr>
        <w:t xml:space="preserve"> Explore emerging trends in public health communication and suggest how the campaign can adapt to stay relevant.</w:t>
      </w:r>
    </w:p>
    <w:p w14:paraId="05039269" w14:textId="77777777" w:rsidR="00E87E1B" w:rsidRDefault="00E87E1B" w:rsidP="00E87E1B">
      <w:pPr>
        <w:jc w:val="both"/>
        <w:rPr>
          <w:rFonts w:ascii="Times New Roman" w:eastAsia="Times New Roman" w:hAnsi="Times New Roman" w:cs="Times New Roman"/>
          <w:b/>
          <w:sz w:val="34"/>
          <w:szCs w:val="34"/>
        </w:rPr>
      </w:pPr>
    </w:p>
    <w:p w14:paraId="00000045" w14:textId="6CD3662C" w:rsidR="00FD26A5" w:rsidRPr="00E87E1B" w:rsidRDefault="00000000" w:rsidP="00E87E1B">
      <w:pPr>
        <w:jc w:val="both"/>
        <w:rPr>
          <w:rFonts w:ascii="Times New Roman" w:eastAsia="Times New Roman" w:hAnsi="Times New Roman" w:cs="Times New Roman"/>
          <w:sz w:val="28"/>
          <w:szCs w:val="28"/>
        </w:rPr>
      </w:pPr>
      <w:r>
        <w:rPr>
          <w:rFonts w:ascii="Times New Roman" w:eastAsia="Times New Roman" w:hAnsi="Times New Roman" w:cs="Times New Roman"/>
          <w:b/>
          <w:sz w:val="34"/>
          <w:szCs w:val="34"/>
        </w:rPr>
        <w:lastRenderedPageBreak/>
        <w:t>Conclusion:</w:t>
      </w:r>
    </w:p>
    <w:p w14:paraId="00000046" w14:textId="77777777" w:rsidR="00FD26A5" w:rsidRDefault="00FD26A5"/>
    <w:p w14:paraId="00000047" w14:textId="7279FE60" w:rsidR="00FD26A5" w:rsidRDefault="00000000">
      <w:pPr>
        <w:jc w:val="both"/>
        <w:rPr>
          <w:rFonts w:ascii="Times New Roman" w:eastAsia="Times New Roman" w:hAnsi="Times New Roman" w:cs="Times New Roman"/>
          <w:sz w:val="28"/>
          <w:szCs w:val="28"/>
        </w:rPr>
      </w:pPr>
      <w:r>
        <w:t xml:space="preserve">                 </w:t>
      </w:r>
      <w:r>
        <w:rPr>
          <w:rFonts w:ascii="Times New Roman" w:eastAsia="Times New Roman" w:hAnsi="Times New Roman" w:cs="Times New Roman"/>
          <w:sz w:val="28"/>
          <w:szCs w:val="28"/>
        </w:rPr>
        <w:t xml:space="preserve"> As we draw the curtains on our expedition through the landscape of public health awareness campaigns, the echoes of impact linger in the air. The analysis has been a compass, guiding us through the labyrinth of strategies, messaging, and outcomes, unveiling the profound influence these campaigns wield on the collective health </w:t>
      </w:r>
      <w:r w:rsidR="00E87E1B">
        <w:rPr>
          <w:rFonts w:ascii="Times New Roman" w:eastAsia="Times New Roman" w:hAnsi="Times New Roman" w:cs="Times New Roman"/>
          <w:sz w:val="28"/>
          <w:szCs w:val="28"/>
        </w:rPr>
        <w:t>consciousness. In</w:t>
      </w:r>
      <w:r>
        <w:rPr>
          <w:rFonts w:ascii="Times New Roman" w:eastAsia="Times New Roman" w:hAnsi="Times New Roman" w:cs="Times New Roman"/>
          <w:sz w:val="28"/>
          <w:szCs w:val="28"/>
        </w:rPr>
        <w:t xml:space="preserve"> conclusion, our journey has illuminated the multifaceted nature of successful public health campaigns. </w:t>
      </w:r>
      <w:r w:rsidR="00E87E1B">
        <w:rPr>
          <w:rFonts w:ascii="Times New Roman" w:eastAsia="Times New Roman" w:hAnsi="Times New Roman" w:cs="Times New Roman"/>
          <w:sz w:val="28"/>
          <w:szCs w:val="28"/>
        </w:rPr>
        <w:t>We have</w:t>
      </w:r>
      <w:r>
        <w:rPr>
          <w:rFonts w:ascii="Times New Roman" w:eastAsia="Times New Roman" w:hAnsi="Times New Roman" w:cs="Times New Roman"/>
          <w:sz w:val="28"/>
          <w:szCs w:val="28"/>
        </w:rPr>
        <w:t xml:space="preserve"> witnessed the alchemy of effective communication, where messages were not merely transmitted but absorbed, resonating in the minds and hearts of communities. The ripple effect of knowledge has been evident, shaping </w:t>
      </w:r>
      <w:r w:rsidR="00E87E1B">
        <w:rPr>
          <w:rFonts w:ascii="Times New Roman" w:eastAsia="Times New Roman" w:hAnsi="Times New Roman" w:cs="Times New Roman"/>
          <w:sz w:val="28"/>
          <w:szCs w:val="28"/>
        </w:rPr>
        <w:t>behaviours</w:t>
      </w:r>
      <w:r>
        <w:rPr>
          <w:rFonts w:ascii="Times New Roman" w:eastAsia="Times New Roman" w:hAnsi="Times New Roman" w:cs="Times New Roman"/>
          <w:sz w:val="28"/>
          <w:szCs w:val="28"/>
        </w:rPr>
        <w:t xml:space="preserve">, attitudes, and, in some instances, even </w:t>
      </w:r>
      <w:r w:rsidR="00E87E1B">
        <w:rPr>
          <w:rFonts w:ascii="Times New Roman" w:eastAsia="Times New Roman" w:hAnsi="Times New Roman" w:cs="Times New Roman"/>
          <w:sz w:val="28"/>
          <w:szCs w:val="28"/>
        </w:rPr>
        <w:t>policies. Yet</w:t>
      </w:r>
      <w:r>
        <w:rPr>
          <w:rFonts w:ascii="Times New Roman" w:eastAsia="Times New Roman" w:hAnsi="Times New Roman" w:cs="Times New Roman"/>
          <w:sz w:val="28"/>
          <w:szCs w:val="28"/>
        </w:rPr>
        <w:t xml:space="preserve">, our analysis also highlights the challenges—navigating cultural nuances, ensuring inclusivity, and maintaining sustained engagement. The road to widespread awareness is not without obstacles, but therein lies the opportunity for innovation and </w:t>
      </w:r>
      <w:r w:rsidR="00E87E1B">
        <w:rPr>
          <w:rFonts w:ascii="Times New Roman" w:eastAsia="Times New Roman" w:hAnsi="Times New Roman" w:cs="Times New Roman"/>
          <w:sz w:val="28"/>
          <w:szCs w:val="28"/>
        </w:rPr>
        <w:t>adaptation. As</w:t>
      </w:r>
      <w:r>
        <w:rPr>
          <w:rFonts w:ascii="Times New Roman" w:eastAsia="Times New Roman" w:hAnsi="Times New Roman" w:cs="Times New Roman"/>
          <w:sz w:val="28"/>
          <w:szCs w:val="28"/>
        </w:rPr>
        <w:t xml:space="preserve"> torchbearers of this newfound understanding, let us carry the lessons forward. Let us champion the fusion of creativity and science, ensuring that health campaigns are not just informative but transformative. The pulse of a healthy society beats in the unity of informed individuals, and our collective responsibility is to keep that rhythm </w:t>
      </w:r>
      <w:r w:rsidR="00E87E1B">
        <w:rPr>
          <w:rFonts w:ascii="Times New Roman" w:eastAsia="Times New Roman" w:hAnsi="Times New Roman" w:cs="Times New Roman"/>
          <w:sz w:val="28"/>
          <w:szCs w:val="28"/>
        </w:rPr>
        <w:t>strong. In</w:t>
      </w:r>
      <w:r>
        <w:rPr>
          <w:rFonts w:ascii="Times New Roman" w:eastAsia="Times New Roman" w:hAnsi="Times New Roman" w:cs="Times New Roman"/>
          <w:sz w:val="28"/>
          <w:szCs w:val="28"/>
        </w:rPr>
        <w:t xml:space="preserve"> the grand tapestry of public health, each campaign is a stitch contributing to the greater picture of well-being. So, as we bid adieu to this analysis, let us continue to amplify the voices of health advocates, fostering a culture where awareness is not a fleeting moment but a constant undercurrent, propelling us towards a healthier, happier future.</w:t>
      </w:r>
    </w:p>
    <w:p w14:paraId="00000048" w14:textId="77777777" w:rsidR="00FD26A5" w:rsidRDefault="00000000">
      <w:r>
        <w:rPr>
          <w:b/>
          <w:color w:val="313131"/>
          <w:sz w:val="24"/>
          <w:szCs w:val="24"/>
          <w:highlight w:val="white"/>
        </w:rPr>
        <w:t xml:space="preserve">Dataset Link: </w:t>
      </w:r>
      <w:hyperlink r:id="rId4">
        <w:r>
          <w:rPr>
            <w:b/>
            <w:color w:val="0075B4"/>
            <w:sz w:val="24"/>
            <w:szCs w:val="24"/>
            <w:highlight w:val="white"/>
          </w:rPr>
          <w:t>https://www.kaggle.com/datasets/osmi/mental-health-in-tech-survey</w:t>
        </w:r>
      </w:hyperlink>
    </w:p>
    <w:p w14:paraId="00000049" w14:textId="77777777" w:rsidR="00FD26A5" w:rsidRDefault="00FD26A5"/>
    <w:p w14:paraId="0000004A" w14:textId="77777777" w:rsidR="00FD26A5" w:rsidRDefault="00FD26A5"/>
    <w:p w14:paraId="0000004B" w14:textId="77777777" w:rsidR="00FD26A5" w:rsidRDefault="00FD26A5"/>
    <w:p w14:paraId="0000004C" w14:textId="77777777" w:rsidR="00FD26A5" w:rsidRDefault="00000000">
      <w:r>
        <w:t>—-----------------------------------------------------------------------------------------------------------------------</w:t>
      </w:r>
    </w:p>
    <w:p w14:paraId="0000004D" w14:textId="77777777" w:rsidR="00FD26A5" w:rsidRDefault="00FD26A5"/>
    <w:p w14:paraId="0000004E" w14:textId="77777777" w:rsidR="00FD26A5" w:rsidRDefault="00000000">
      <w:r>
        <w:t>SUBASHINI.KJ                                                                                          11.10.23</w:t>
      </w:r>
    </w:p>
    <w:p w14:paraId="0000004F" w14:textId="77777777" w:rsidR="00FD26A5" w:rsidRDefault="00000000">
      <w:r>
        <w:t>NANDHA COLLEGE OF TECHNOLOGY</w:t>
      </w:r>
    </w:p>
    <w:sectPr w:rsidR="00FD26A5" w:rsidSect="00247AF3">
      <w:pgSz w:w="11909" w:h="16834"/>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6A5"/>
    <w:rsid w:val="00247AF3"/>
    <w:rsid w:val="00432118"/>
    <w:rsid w:val="007B1B24"/>
    <w:rsid w:val="009E46BF"/>
    <w:rsid w:val="00C06063"/>
    <w:rsid w:val="00CF3E66"/>
    <w:rsid w:val="00D24B93"/>
    <w:rsid w:val="00E87E1B"/>
    <w:rsid w:val="00FD26A5"/>
    <w:rsid w:val="00FD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3A0D"/>
  <w15:docId w15:val="{9C9A332D-B6D4-411F-AC96-DB4E898E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osmi/mental-health-in-tech-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sabarish k j</dc:creator>
  <cp:lastModifiedBy>subashini kj</cp:lastModifiedBy>
  <cp:revision>2</cp:revision>
  <dcterms:created xsi:type="dcterms:W3CDTF">2023-10-11T08:05:00Z</dcterms:created>
  <dcterms:modified xsi:type="dcterms:W3CDTF">2023-10-11T08:05:00Z</dcterms:modified>
</cp:coreProperties>
</file>