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0CF75"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
          <w:bCs/>
        </w:rPr>
      </w:pPr>
      <w:r w:rsidRPr="002F4D4B">
        <w:rPr>
          <w:rFonts w:ascii="Arial" w:hAnsi="Arial" w:cs="Arial"/>
          <w:b/>
          <w:bCs/>
        </w:rPr>
        <w:t>REPRESENTATION AGREEMENT</w:t>
      </w:r>
    </w:p>
    <w:p w14:paraId="2A43BA36"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Cs/>
        </w:rPr>
      </w:pPr>
      <w:r w:rsidRPr="002F4D4B">
        <w:rPr>
          <w:rFonts w:ascii="Arial" w:hAnsi="Arial" w:cs="Arial"/>
          <w:bCs/>
        </w:rPr>
        <w:t>(EXCLUSIVE AUTHORIZATION TO SELL OR EXCHANGE)</w:t>
      </w:r>
    </w:p>
    <w:p w14:paraId="034B6317"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Cs/>
        </w:rPr>
      </w:pPr>
      <w:r w:rsidRPr="002F4D4B">
        <w:rPr>
          <w:rFonts w:ascii="Arial" w:hAnsi="Arial" w:cs="Arial"/>
          <w:bCs/>
        </w:rPr>
        <w:t>THIS IS INTENDED TO BE A LEGALLY BINDING AGREEMENT. READ IT CAREFULLY!</w:t>
      </w:r>
    </w:p>
    <w:p w14:paraId="7E25290B"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p>
    <w:p w14:paraId="72A473F8" w14:textId="77777777" w:rsidR="00363BCE" w:rsidRPr="003809D0"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451265">
        <w:rPr>
          <w:rFonts w:ascii="Arial" w:hAnsi="Arial" w:cs="Arial"/>
          <w:b/>
        </w:rPr>
        <w:t>{{owner_entity}}</w:t>
      </w:r>
      <w:r>
        <w:rPr>
          <w:rFonts w:ascii="Arial" w:hAnsi="Arial" w:cs="Arial"/>
          <w:b/>
        </w:rPr>
        <w:t xml:space="preserve"> </w:t>
      </w:r>
      <w:r w:rsidRPr="002F4D4B">
        <w:rPr>
          <w:rFonts w:ascii="Arial" w:hAnsi="Arial" w:cs="Arial"/>
          <w:b/>
        </w:rPr>
        <w:t xml:space="preserve">("Seller") </w:t>
      </w:r>
      <w:r w:rsidRPr="002F4D4B">
        <w:rPr>
          <w:rFonts w:ascii="Arial" w:hAnsi="Arial" w:cs="Arial"/>
          <w:bCs/>
        </w:rPr>
        <w:t xml:space="preserve">hereby engages and grants to CRE8 CRE, LLC ("CRE8"), an Arizona Limited Liability Company, for a period of time (the "Term") </w:t>
      </w:r>
      <w:r w:rsidRPr="00BF171D">
        <w:rPr>
          <w:rFonts w:ascii="Arial" w:hAnsi="Arial" w:cs="Arial"/>
          <w:bCs/>
        </w:rPr>
        <w:t xml:space="preserve">commencing on </w:t>
      </w:r>
      <w:r w:rsidRPr="00451265">
        <w:rPr>
          <w:rFonts w:ascii="Arial" w:hAnsi="Arial" w:cs="Arial"/>
          <w:bCs/>
        </w:rPr>
        <w:t>{{term_start}}</w:t>
      </w:r>
      <w:r w:rsidRPr="00BF171D">
        <w:rPr>
          <w:rFonts w:ascii="Arial" w:hAnsi="Arial" w:cs="Arial"/>
          <w:bCs/>
        </w:rPr>
        <w:t xml:space="preserve"> and ending at 11:59 p.m. on </w:t>
      </w:r>
      <w:r w:rsidRPr="00451265">
        <w:rPr>
          <w:rFonts w:ascii="Arial" w:hAnsi="Arial" w:cs="Arial"/>
          <w:bCs/>
        </w:rPr>
        <w:t>{{term_end}}</w:t>
      </w:r>
      <w:r w:rsidRPr="00BF171D">
        <w:rPr>
          <w:rFonts w:ascii="Arial" w:hAnsi="Arial" w:cs="Arial"/>
          <w:bCs/>
        </w:rPr>
        <w:t xml:space="preserve">, local time where the Property is situated, subject to extension as provided herein, the exclusive and irrevocable right and authority to sell that certain real property (the "Property") located at </w:t>
      </w:r>
      <w:r w:rsidRPr="00451265">
        <w:rPr>
          <w:rFonts w:ascii="Arial" w:hAnsi="Arial" w:cs="Arial"/>
          <w:bCs/>
        </w:rPr>
        <w:t>{{property_address}}, {{county}}</w:t>
      </w:r>
      <w:r>
        <w:rPr>
          <w:rFonts w:ascii="Arial" w:hAnsi="Arial" w:cs="Arial"/>
          <w:bCs/>
        </w:rPr>
        <w:t xml:space="preserve"> County, </w:t>
      </w:r>
      <w:r w:rsidRPr="00BF171D">
        <w:rPr>
          <w:rFonts w:ascii="Arial" w:hAnsi="Arial" w:cs="Arial"/>
          <w:bCs/>
        </w:rPr>
        <w:t>State of Arizona, on and subject to the following terms and conditions:</w:t>
      </w:r>
    </w:p>
    <w:p w14:paraId="2A01F44B" w14:textId="77777777" w:rsidR="00363BCE" w:rsidRPr="00BF171D"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2805BD2F" w14:textId="77777777" w:rsidR="00363BCE" w:rsidRPr="00BF171D"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
        </w:rPr>
      </w:pPr>
      <w:r w:rsidRPr="00BF171D">
        <w:rPr>
          <w:rFonts w:ascii="Arial" w:hAnsi="Arial" w:cs="Arial"/>
          <w:b/>
        </w:rPr>
        <w:t>PROPERTY DESCRIPTION</w:t>
      </w:r>
    </w:p>
    <w:p w14:paraId="7F37890A" w14:textId="77777777" w:rsidR="00363BCE" w:rsidRPr="00BF171D"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10914417"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BF171D">
        <w:rPr>
          <w:rFonts w:ascii="Arial" w:hAnsi="Arial" w:cs="Arial"/>
          <w:bCs/>
        </w:rPr>
        <w:t>The property at</w:t>
      </w:r>
      <w:r>
        <w:rPr>
          <w:rFonts w:ascii="Arial" w:hAnsi="Arial" w:cs="Arial"/>
          <w:bCs/>
        </w:rPr>
        <w:t xml:space="preserve"> </w:t>
      </w:r>
      <w:r w:rsidRPr="00451265">
        <w:rPr>
          <w:rFonts w:ascii="Arial" w:hAnsi="Arial" w:cs="Arial"/>
          <w:bCs/>
        </w:rPr>
        <w:t>{{property_address}}</w:t>
      </w:r>
      <w:r>
        <w:rPr>
          <w:rFonts w:ascii="Arial" w:hAnsi="Arial" w:cs="Arial"/>
          <w:bCs/>
        </w:rPr>
        <w:t xml:space="preserve"> </w:t>
      </w:r>
      <w:r w:rsidRPr="00BF171D">
        <w:rPr>
          <w:rFonts w:ascii="Arial" w:hAnsi="Arial" w:cs="Arial"/>
          <w:bCs/>
        </w:rPr>
        <w:t>is tax parcel n</w:t>
      </w:r>
      <w:r>
        <w:rPr>
          <w:rFonts w:ascii="Arial" w:hAnsi="Arial" w:cs="Arial"/>
          <w:bCs/>
        </w:rPr>
        <w:t xml:space="preserve">umber: </w:t>
      </w:r>
      <w:r w:rsidRPr="00451265">
        <w:rPr>
          <w:rFonts w:ascii="Arial" w:hAnsi="Arial" w:cs="Arial"/>
          <w:bCs/>
        </w:rPr>
        <w:t>{{parcel_number}}</w:t>
      </w:r>
      <w:r w:rsidRPr="002F4D4B">
        <w:rPr>
          <w:rFonts w:ascii="Arial" w:hAnsi="Arial" w:cs="Arial"/>
          <w:bCs/>
        </w:rPr>
        <w:t xml:space="preserve"> </w:t>
      </w:r>
    </w:p>
    <w:p w14:paraId="2FEDD8C9"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52A253DC"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center"/>
        <w:rPr>
          <w:rFonts w:ascii="Arial" w:hAnsi="Arial" w:cs="Arial"/>
          <w:b/>
        </w:rPr>
      </w:pPr>
      <w:r w:rsidRPr="002F4D4B">
        <w:rPr>
          <w:rFonts w:ascii="Arial" w:hAnsi="Arial" w:cs="Arial"/>
          <w:b/>
        </w:rPr>
        <w:t>TERMS AND CONDITIONS</w:t>
      </w:r>
    </w:p>
    <w:p w14:paraId="38780BA5"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706381EB"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2F4D4B">
        <w:rPr>
          <w:rFonts w:ascii="Arial" w:hAnsi="Arial" w:cs="Arial"/>
          <w:bCs/>
        </w:rPr>
        <w:t>Seller authorizes CRE8 to market the Property on the following terms and conditions:</w:t>
      </w:r>
    </w:p>
    <w:p w14:paraId="347C116D"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p>
    <w:p w14:paraId="16B56295" w14:textId="77777777" w:rsidR="00363BCE" w:rsidRPr="002F4D4B" w:rsidRDefault="00363BCE" w:rsidP="00363BCE">
      <w:pPr>
        <w:numPr>
          <w:ilvl w:val="0"/>
          <w:numId w:val="15"/>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2F4D4B">
        <w:rPr>
          <w:rFonts w:ascii="Arial" w:hAnsi="Arial" w:cs="Arial"/>
          <w:b/>
        </w:rPr>
        <w:t xml:space="preserve">TRANSACTION PRICE/PURCHASE PRICE: </w:t>
      </w:r>
      <w:r w:rsidRPr="002F4D4B">
        <w:rPr>
          <w:rFonts w:ascii="Arial" w:hAnsi="Arial" w:cs="Arial"/>
          <w:bCs/>
        </w:rPr>
        <w:t>The Transaction price for the Property is such price for a Transaction as Seller may accept in writing. The term "Transaction" means any transaction including a sale, contract for sale, escrow, transfer of interest, lease, ground lease, exchange, or other conveyance of the Property or any interest in the Property (other than easements).</w:t>
      </w:r>
      <w:r>
        <w:rPr>
          <w:rFonts w:ascii="Arial" w:hAnsi="Arial" w:cs="Arial"/>
          <w:bCs/>
        </w:rPr>
        <w:t xml:space="preserve"> {{listing_price_display}}</w:t>
      </w:r>
    </w:p>
    <w:p w14:paraId="4793BBC1"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p>
    <w:p w14:paraId="0996BBD9" w14:textId="77777777" w:rsidR="00363BCE" w:rsidRPr="002F4D4B" w:rsidRDefault="00363BCE" w:rsidP="00363BCE">
      <w:pPr>
        <w:numPr>
          <w:ilvl w:val="0"/>
          <w:numId w:val="15"/>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2F4D4B">
        <w:rPr>
          <w:rFonts w:ascii="Arial" w:hAnsi="Arial" w:cs="Arial"/>
          <w:b/>
        </w:rPr>
        <w:t xml:space="preserve">ADDITIONAL TERMS: </w:t>
      </w:r>
      <w:r w:rsidRPr="002F4D4B">
        <w:rPr>
          <w:rFonts w:ascii="Arial" w:hAnsi="Arial" w:cs="Arial"/>
          <w:bCs/>
        </w:rPr>
        <w:t>The terms of a Transaction shall include such terms as contained in a written agreement accepted by Seller. Unless otherwise agreed to by Seller, the escrow period shall be ninety (90) days or less, and any offer may contain contingencies, including, without limitation, a Transaction party's approval of the condition of title, compliance with applicable laws, physical condition, soils test, leases, operating statements, and other items.</w:t>
      </w:r>
    </w:p>
    <w:p w14:paraId="76B13A69"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081AD266" w14:textId="77777777" w:rsidR="00363BCE" w:rsidRPr="002F4D4B" w:rsidRDefault="00363BCE" w:rsidP="00363BCE">
      <w:pPr>
        <w:numPr>
          <w:ilvl w:val="0"/>
          <w:numId w:val="15"/>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2F4D4B">
        <w:rPr>
          <w:rFonts w:ascii="Arial" w:hAnsi="Arial" w:cs="Arial"/>
          <w:b/>
        </w:rPr>
        <w:t xml:space="preserve">BROKER REPRESENTATION: </w:t>
      </w:r>
      <w:r w:rsidRPr="002F4D4B">
        <w:rPr>
          <w:rFonts w:ascii="Arial" w:hAnsi="Arial" w:cs="Arial"/>
          <w:bCs/>
        </w:rPr>
        <w:t>CRE8 is authorized to accept a deposit from any potential party to a Transaction payable to a title or escrow company identified in a written offer or contract. Seller agrees to cooperate with CRE8 in bringing about a Transaction on the Property and to immediately refer to CRE8 all inquiries of anyone expressing interest in the Property. Seller authorizes CRE8 to disseminate marketing and sales or transactional information regarding the Property and any resulting Transaction, including the Transaction price. All negotiations are to be through CRE8. Seller authorizes CRE8 to place a For Sale or Available sign on the Property.</w:t>
      </w:r>
    </w:p>
    <w:p w14:paraId="08063719"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717C7BB7" w14:textId="77777777" w:rsidR="00363BCE" w:rsidRPr="002F4D4B" w:rsidRDefault="00363BCE" w:rsidP="00363BCE">
      <w:pPr>
        <w:numPr>
          <w:ilvl w:val="0"/>
          <w:numId w:val="15"/>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r w:rsidRPr="002F4D4B">
        <w:rPr>
          <w:rFonts w:ascii="Arial" w:hAnsi="Arial" w:cs="Arial"/>
          <w:b/>
        </w:rPr>
        <w:t xml:space="preserve">BROKER'S EFFORTS: </w:t>
      </w:r>
      <w:r w:rsidRPr="002F4D4B">
        <w:rPr>
          <w:rFonts w:ascii="Arial" w:hAnsi="Arial" w:cs="Arial"/>
          <w:bCs/>
        </w:rPr>
        <w:t>CRE8 agrees to use due diligence and commercially reasonable efforts in attempting to effect a Transaction on the Property.</w:t>
      </w:r>
    </w:p>
    <w:p w14:paraId="4FA3202E"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p>
    <w:p w14:paraId="40165290" w14:textId="77777777" w:rsidR="00363BCE" w:rsidRPr="00BF171D" w:rsidRDefault="00363BCE" w:rsidP="00363BCE">
      <w:pPr>
        <w:numPr>
          <w:ilvl w:val="0"/>
          <w:numId w:val="15"/>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spacing w:after="240"/>
        <w:ind w:hanging="374"/>
        <w:jc w:val="both"/>
        <w:rPr>
          <w:rFonts w:ascii="Arial" w:hAnsi="Arial" w:cs="Arial"/>
          <w:bCs/>
        </w:rPr>
      </w:pPr>
      <w:r w:rsidRPr="00BF171D">
        <w:rPr>
          <w:rFonts w:ascii="Arial" w:hAnsi="Arial" w:cs="Arial"/>
          <w:b/>
        </w:rPr>
        <w:t xml:space="preserve">COMMISSION: </w:t>
      </w:r>
      <w:r w:rsidRPr="00BF171D">
        <w:rPr>
          <w:rFonts w:ascii="Arial" w:hAnsi="Arial" w:cs="Arial"/>
          <w:bCs/>
        </w:rPr>
        <w:t>In consideration of the brokerage and marketing services to be performed and rendered by CRE8, except as otherwise provided in this Agreement, Seller agrees to pay CRE8 a commission according to the following, which shall be deemed earned only as provided below:</w:t>
      </w:r>
    </w:p>
    <w:p w14:paraId="336A2D96" w14:textId="77777777" w:rsidR="00363BCE" w:rsidRPr="00BF171D" w:rsidRDefault="00363BCE" w:rsidP="00363BCE">
      <w:pPr>
        <w:pStyle w:val="Default"/>
        <w:numPr>
          <w:ilvl w:val="0"/>
          <w:numId w:val="19"/>
        </w:numPr>
        <w:rPr>
          <w:sz w:val="20"/>
          <w:szCs w:val="20"/>
        </w:rPr>
      </w:pPr>
      <w:r w:rsidRPr="00BF171D">
        <w:rPr>
          <w:b/>
          <w:bCs/>
          <w:sz w:val="20"/>
          <w:szCs w:val="20"/>
        </w:rPr>
        <w:t xml:space="preserve">FOR SALE OR EXCHANGE. </w:t>
      </w:r>
      <w:r w:rsidRPr="00BF171D">
        <w:rPr>
          <w:sz w:val="20"/>
          <w:szCs w:val="20"/>
        </w:rPr>
        <w:t>Owner agrees to pay CRE8 a commission equal to</w:t>
      </w:r>
      <w:r w:rsidRPr="00BF171D">
        <w:rPr>
          <w:b/>
          <w:bCs/>
          <w:sz w:val="20"/>
          <w:szCs w:val="20"/>
        </w:rPr>
        <w:t xml:space="preserve"> </w:t>
      </w:r>
      <w:r>
        <w:rPr>
          <w:b/>
          <w:bCs/>
          <w:sz w:val="20"/>
          <w:szCs w:val="20"/>
        </w:rPr>
        <w:t xml:space="preserve">six </w:t>
      </w:r>
      <w:r w:rsidRPr="00BF171D">
        <w:rPr>
          <w:b/>
          <w:bCs/>
          <w:sz w:val="20"/>
          <w:szCs w:val="20"/>
        </w:rPr>
        <w:t>percent (</w:t>
      </w:r>
      <w:r>
        <w:rPr>
          <w:b/>
          <w:bCs/>
          <w:sz w:val="20"/>
          <w:szCs w:val="20"/>
        </w:rPr>
        <w:t>6</w:t>
      </w:r>
      <w:r w:rsidRPr="00BF171D">
        <w:rPr>
          <w:b/>
          <w:bCs/>
          <w:sz w:val="20"/>
          <w:szCs w:val="20"/>
        </w:rPr>
        <w:t xml:space="preserve">%) </w:t>
      </w:r>
      <w:r w:rsidRPr="00BF171D">
        <w:rPr>
          <w:sz w:val="20"/>
          <w:szCs w:val="20"/>
        </w:rPr>
        <w:t>of the Transaction price of the Property. In the event of a Co-Broke, commission</w:t>
      </w:r>
      <w:r>
        <w:rPr>
          <w:sz w:val="20"/>
          <w:szCs w:val="20"/>
        </w:rPr>
        <w:t xml:space="preserve"> to be split 3% to buyers broker and 3% to CRE8</w:t>
      </w:r>
      <w:r w:rsidRPr="00BF171D">
        <w:rPr>
          <w:sz w:val="20"/>
          <w:szCs w:val="20"/>
        </w:rPr>
        <w:t xml:space="preserve">. </w:t>
      </w:r>
    </w:p>
    <w:p w14:paraId="0B63B414"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0B001BEA" w14:textId="77777777" w:rsidR="00363BCE" w:rsidRPr="002F4D4B" w:rsidRDefault="00363BCE" w:rsidP="00363BCE">
      <w:pPr>
        <w:numPr>
          <w:ilvl w:val="0"/>
          <w:numId w:val="15"/>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2F4D4B">
        <w:rPr>
          <w:rFonts w:ascii="Arial" w:hAnsi="Arial" w:cs="Arial"/>
          <w:b/>
        </w:rPr>
        <w:t xml:space="preserve">PAYMENT OF COMMISSION: </w:t>
      </w:r>
      <w:r w:rsidRPr="002F4D4B">
        <w:rPr>
          <w:rFonts w:ascii="Arial" w:hAnsi="Arial" w:cs="Arial"/>
          <w:bCs/>
        </w:rPr>
        <w:t xml:space="preserve">All commission or compensation due under this Agreement shall be paid in immediately available funds upon the earlier to occur of the close of the Transaction, transfer of possession to the other party to a Transaction, or as otherwise specified in this Agreement provided, however, for leases, half shall be paid only upon (i) full lease execution and the expiration without exercise by tenant of all rights to terminate the lease, and (ii) the balance upon the tenant opening up for business, the failure of which shall extinguish Seller’s obligation to pay the balance. For any Transaction accomplished through an escrow, the </w:t>
      </w:r>
      <w:r w:rsidRPr="002F4D4B">
        <w:rPr>
          <w:rFonts w:ascii="Arial" w:hAnsi="Arial" w:cs="Arial"/>
          <w:bCs/>
        </w:rPr>
        <w:lastRenderedPageBreak/>
        <w:t xml:space="preserve">commission or compensation shall be paid through and at the close of escrow, and CRE8 shall be entitled to make demand on an escrow holder for payment from the proceeds of the Transaction. If such proceeds are insufficient to pay the entire amount due, Seller shall pay the balance in cash at the close of the Transaction or escrow. This Agreement constitutes both an irrevocable instruction to escrow holder to pay the commission or compensation described herein to CRE8 at close of escrow, and an irrevocable assignment of said funds and lien upon Seller's proceeds in the amount due upon delivery to escrow holder of a copy of this Agreement. If completion of a Transaction on the Property pursuant to a duly executed written agreement accepted by Seller is prevented by default of Seller, Seller shall pay such sum upon such default; provided, however, the amount paid to CRE8 shall not exceed the amount of the commission or compensation set forth above. Commission shown above shall be due on a Transaction whether structured involving the Property, or involving any legal entity that owns the Property, or any fractional or other interest therein. </w:t>
      </w:r>
    </w:p>
    <w:p w14:paraId="1E3B9FC6"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p>
    <w:p w14:paraId="706D3882" w14:textId="77777777" w:rsidR="00363BCE" w:rsidRPr="002F4D4B" w:rsidRDefault="00363BCE" w:rsidP="00363BCE">
      <w:pPr>
        <w:pStyle w:val="ListParagraph"/>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ind w:left="540"/>
        <w:jc w:val="both"/>
        <w:rPr>
          <w:rFonts w:ascii="Arial" w:hAnsi="Arial" w:cs="Arial"/>
          <w:bCs/>
        </w:rPr>
      </w:pPr>
      <w:r w:rsidRPr="002F4D4B">
        <w:rPr>
          <w:rFonts w:ascii="Arial" w:hAnsi="Arial" w:cs="Arial"/>
          <w:bCs/>
        </w:rPr>
        <w:t>This Agreement shall also apply to a Transaction involving the Property which is entered into within nine (9) months after the expiration of the Term to a person or entity (or an entity under common ownership or control therewith) with whom CRE8 has negotiated, or who was introduced to Seller by CRE8, provided that the person has toured the property and the name of such person or entity has been submitted by CRE8 to Seller by delivery of a written list of such names or a written offer to enter into a Transaction, during or within fifteen (15) calendar days after expiration or cancellation of the Term. CRE8 shall conclusively be deemed to be the procuring cause of any such Transaction including with any party to a Transaction who may have approached Seller directly or through any other source.</w:t>
      </w:r>
    </w:p>
    <w:p w14:paraId="291DBB4E" w14:textId="77777777" w:rsidR="00363BCE" w:rsidRPr="002F4D4B" w:rsidRDefault="00363BCE" w:rsidP="00363BCE">
      <w:pPr>
        <w:jc w:val="both"/>
        <w:rPr>
          <w:rFonts w:ascii="Arial" w:hAnsi="Arial" w:cs="Arial"/>
          <w:bCs/>
        </w:rPr>
      </w:pPr>
    </w:p>
    <w:p w14:paraId="74A75E59" w14:textId="77777777" w:rsidR="00363BCE" w:rsidRPr="002F4D4B" w:rsidRDefault="00363BCE" w:rsidP="00363BCE">
      <w:pPr>
        <w:pStyle w:val="ListParagraph"/>
        <w:numPr>
          <w:ilvl w:val="0"/>
          <w:numId w:val="15"/>
        </w:numPr>
        <w:jc w:val="both"/>
        <w:rPr>
          <w:rFonts w:ascii="Arial" w:hAnsi="Arial" w:cs="Arial"/>
          <w:b/>
        </w:rPr>
      </w:pPr>
      <w:r w:rsidRPr="002F4D4B">
        <w:rPr>
          <w:rFonts w:ascii="Arial" w:hAnsi="Arial" w:cs="Arial"/>
          <w:b/>
        </w:rPr>
        <w:t xml:space="preserve"> INDEMNIFICATION; OVERRIDING PROVISIONS:  </w:t>
      </w:r>
      <w:r w:rsidRPr="002F4D4B">
        <w:rPr>
          <w:rFonts w:ascii="Arial" w:hAnsi="Arial" w:cs="Arial"/>
          <w:bCs/>
        </w:rPr>
        <w:t xml:space="preserve">CRE8 </w:t>
      </w:r>
      <w:r w:rsidRPr="002F4D4B">
        <w:rPr>
          <w:rFonts w:ascii="Arial" w:hAnsi="Arial" w:cs="Arial"/>
        </w:rPr>
        <w:t xml:space="preserve">hereby agrees to indemnify, defend, protect, and hold Seller harmless from and against any and all claims, demands, and obligations with respect to the payment of, or demand for, any real estate brokerage commission or fee to or by </w:t>
      </w:r>
      <w:r>
        <w:rPr>
          <w:rFonts w:ascii="Arial" w:hAnsi="Arial" w:cs="Arial"/>
        </w:rPr>
        <w:t>CRE8, CRE LLC</w:t>
      </w:r>
      <w:r w:rsidRPr="002F4D4B">
        <w:rPr>
          <w:rFonts w:ascii="Arial" w:hAnsi="Arial" w:cs="Arial"/>
        </w:rPr>
        <w:t xml:space="preserve"> (“</w:t>
      </w:r>
      <w:r>
        <w:rPr>
          <w:rFonts w:ascii="Arial" w:hAnsi="Arial" w:cs="Arial"/>
        </w:rPr>
        <w:t>CRE8 Advisors</w:t>
      </w:r>
      <w:r w:rsidRPr="002F4D4B">
        <w:rPr>
          <w:rFonts w:ascii="Arial" w:hAnsi="Arial" w:cs="Arial"/>
        </w:rPr>
        <w:t xml:space="preserve">”). Seller, notwithstanding any other terms or conditions of this Agreement, may withhold payment of any consideration otherwise due CRE8 hereunder in the event of any claim or demand by </w:t>
      </w:r>
      <w:r w:rsidRPr="002F4D4B">
        <w:rPr>
          <w:rFonts w:ascii="Arial" w:hAnsi="Arial" w:cs="Arial"/>
          <w:bCs/>
        </w:rPr>
        <w:t xml:space="preserve">CRE8 until the matter is resolved to the total satisfaction of Seller; and any consideration otherwise due CRE8 hereunder shall be offset by any payments owed to </w:t>
      </w:r>
      <w:r>
        <w:rPr>
          <w:rFonts w:ascii="Arial" w:hAnsi="Arial" w:cs="Arial"/>
          <w:bCs/>
        </w:rPr>
        <w:t>CRE8 Advisors</w:t>
      </w:r>
      <w:r w:rsidRPr="002F4D4B">
        <w:rPr>
          <w:rFonts w:ascii="Arial" w:hAnsi="Arial" w:cs="Arial"/>
          <w:bCs/>
        </w:rPr>
        <w:t xml:space="preserve"> by Seller relating to, or resulting from, any Transaction</w:t>
      </w:r>
      <w:r w:rsidRPr="002F4D4B">
        <w:rPr>
          <w:rFonts w:ascii="Arial" w:hAnsi="Arial" w:cs="Arial"/>
        </w:rPr>
        <w:t xml:space="preserve">. </w:t>
      </w:r>
    </w:p>
    <w:p w14:paraId="53DB7351" w14:textId="77777777" w:rsidR="00363BCE" w:rsidRPr="002F4D4B" w:rsidRDefault="00363BCE" w:rsidP="00363BCE">
      <w:pPr>
        <w:ind w:left="136"/>
        <w:rPr>
          <w:rFonts w:ascii="Arial" w:hAnsi="Arial" w:cs="Arial"/>
          <w:b/>
        </w:rPr>
      </w:pPr>
    </w:p>
    <w:p w14:paraId="24E3D55A" w14:textId="77777777" w:rsidR="00363BCE" w:rsidRPr="002F4D4B" w:rsidRDefault="00363BCE" w:rsidP="00363BCE">
      <w:pPr>
        <w:pStyle w:val="ListParagraph"/>
        <w:numPr>
          <w:ilvl w:val="0"/>
          <w:numId w:val="15"/>
        </w:numPr>
        <w:jc w:val="both"/>
        <w:rPr>
          <w:rFonts w:ascii="Arial" w:hAnsi="Arial" w:cs="Arial"/>
          <w:b/>
        </w:rPr>
      </w:pPr>
      <w:r w:rsidRPr="002F4D4B">
        <w:rPr>
          <w:rFonts w:ascii="Arial" w:hAnsi="Arial" w:cs="Arial"/>
          <w:b/>
        </w:rPr>
        <w:t>RECORDS, FINANCIAL DATA, AND MARKETING ASSISTANCE:</w:t>
      </w:r>
      <w:r w:rsidRPr="002F4D4B">
        <w:rPr>
          <w:rFonts w:ascii="Arial" w:hAnsi="Arial" w:cs="Arial"/>
        </w:rPr>
        <w:t xml:space="preserve">  Owner agrees to make available to CRE8 and prospective parties to a Transaction all rent statements, leases, licenses, permits, and other operating records of the Property, and to provide CRE8 with such assistance as CRE8 may reasonably request in marketing the Property. </w:t>
      </w:r>
    </w:p>
    <w:p w14:paraId="537C98E3" w14:textId="77777777" w:rsidR="00363BCE" w:rsidRPr="002F4D4B" w:rsidRDefault="00363BCE" w:rsidP="00363BCE">
      <w:pPr>
        <w:rPr>
          <w:rFonts w:ascii="Arial" w:hAnsi="Arial" w:cs="Arial"/>
          <w:b/>
        </w:rPr>
      </w:pPr>
    </w:p>
    <w:p w14:paraId="6E022955" w14:textId="77777777" w:rsidR="00363BCE" w:rsidRPr="002F4D4B" w:rsidRDefault="00363BCE" w:rsidP="00363BCE">
      <w:pPr>
        <w:pStyle w:val="ListParagraph"/>
        <w:numPr>
          <w:ilvl w:val="0"/>
          <w:numId w:val="15"/>
        </w:numPr>
        <w:jc w:val="both"/>
        <w:rPr>
          <w:rFonts w:ascii="Arial" w:hAnsi="Arial" w:cs="Arial"/>
          <w:b/>
        </w:rPr>
      </w:pPr>
      <w:r w:rsidRPr="002F4D4B">
        <w:rPr>
          <w:rFonts w:ascii="Arial" w:hAnsi="Arial" w:cs="Arial"/>
          <w:b/>
        </w:rPr>
        <w:t xml:space="preserve">OWNER REPRESENTATIONS AND WARRANTIES: </w:t>
      </w:r>
      <w:r w:rsidRPr="002F4D4B">
        <w:rPr>
          <w:rFonts w:ascii="Arial" w:hAnsi="Arial" w:cs="Arial"/>
        </w:rPr>
        <w:t xml:space="preserve"> In connection with any Transaction, Owner agrees make common representations and warranties to the extent of its actual knowledge only with no duty to investigate.</w:t>
      </w:r>
      <w:r w:rsidRPr="002F4D4B" w:rsidDel="00BC5D7E">
        <w:rPr>
          <w:rFonts w:ascii="Arial" w:hAnsi="Arial" w:cs="Arial"/>
        </w:rPr>
        <w:t xml:space="preserve"> </w:t>
      </w:r>
      <w:r w:rsidRPr="002F4D4B">
        <w:rPr>
          <w:rFonts w:ascii="Arial" w:hAnsi="Arial" w:cs="Arial"/>
        </w:rPr>
        <w:t xml:space="preserve"> </w:t>
      </w:r>
    </w:p>
    <w:p w14:paraId="63F89F28"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rPr>
      </w:pPr>
    </w:p>
    <w:p w14:paraId="53FEB658" w14:textId="77777777" w:rsidR="00363BCE" w:rsidRPr="002F4D4B" w:rsidRDefault="00363BCE" w:rsidP="00363BCE">
      <w:pPr>
        <w:pStyle w:val="ListParagraph"/>
        <w:numPr>
          <w:ilvl w:val="0"/>
          <w:numId w:val="15"/>
        </w:numPr>
        <w:jc w:val="both"/>
        <w:rPr>
          <w:rFonts w:ascii="Arial" w:hAnsi="Arial" w:cs="Arial"/>
        </w:rPr>
      </w:pPr>
      <w:r w:rsidRPr="002F4D4B">
        <w:rPr>
          <w:rFonts w:ascii="Arial" w:hAnsi="Arial" w:cs="Arial"/>
          <w:b/>
        </w:rPr>
        <w:t xml:space="preserve">INDEMNIFICATION AND LIMITATION OF CRE8 LIABILITY: </w:t>
      </w:r>
      <w:r w:rsidRPr="002F4D4B">
        <w:rPr>
          <w:rFonts w:ascii="Arial" w:hAnsi="Arial" w:cs="Arial"/>
        </w:rPr>
        <w:t xml:space="preserve"> Owner agrees to defend, with counsel of CRE8’s choice, indemnify and hold CRE8 and its affiliated persons and entities harmless from any and all liability, damages, losses, causes of action, or other claims (including attorneys’ fees and other defense costs) arising from or associated or connected with any inaccurate information prepared by Owner, or any latent material information concerning the Property which Owner fails to disclose and is otherwise known thereby.  Owner further agrees that, except to the extent of CRE8’s or such affiliated person’s or entity’s gross negligence or willful misconduct, any liability of CRE8 and its affiliated persons and entities arising out of its efforts at marketing of the Property, or its services rendered in the course of any Transaction involving the Property, shall be limited to the greater of $50,000 or the amount of compensation actually received by CRE8 in any Transaction hereunder.</w:t>
      </w:r>
    </w:p>
    <w:p w14:paraId="6DA62EA0" w14:textId="77777777" w:rsidR="00363BCE" w:rsidRPr="002F4D4B" w:rsidRDefault="00363BCE" w:rsidP="00363BCE">
      <w:pPr>
        <w:tabs>
          <w:tab w:val="left" w:pos="2304"/>
          <w:tab w:val="left" w:pos="9540"/>
        </w:tabs>
        <w:jc w:val="both"/>
        <w:rPr>
          <w:rFonts w:ascii="Arial" w:hAnsi="Arial" w:cs="Arial"/>
        </w:rPr>
      </w:pPr>
    </w:p>
    <w:p w14:paraId="1B57961B" w14:textId="77777777" w:rsidR="00363BCE" w:rsidRPr="002F4D4B" w:rsidRDefault="00363BCE" w:rsidP="00363BCE">
      <w:pPr>
        <w:numPr>
          <w:ilvl w:val="0"/>
          <w:numId w:val="15"/>
        </w:numPr>
        <w:rPr>
          <w:rFonts w:ascii="Arial" w:hAnsi="Arial" w:cs="Arial"/>
        </w:rPr>
      </w:pPr>
      <w:r w:rsidRPr="002F4D4B">
        <w:rPr>
          <w:rFonts w:ascii="Arial" w:hAnsi="Arial" w:cs="Arial"/>
          <w:b/>
          <w:bCs/>
        </w:rPr>
        <w:t>MEDIATION:</w:t>
      </w:r>
      <w:r w:rsidRPr="002F4D4B">
        <w:rPr>
          <w:rFonts w:ascii="Arial" w:hAnsi="Arial" w:cs="Arial"/>
        </w:rPr>
        <w:t xml:space="preserve">  Any claim or dispute of any kind between Owner and CRE8 which the parties are unable to resolve between themselves shall be submitted to mediation before commencing an arbitration (if applicable) or lawsuit.  If Owner or CRE8 commences an arbitration (if applicable) or lawsuit without first seeking to resolve the claim or dispute through mediation, then if such party is successful in the arbitration (if applicable) or lawsuit, such party shall not be entitled to recover its attorneys’ fees even if otherwise available to such party.</w:t>
      </w:r>
    </w:p>
    <w:p w14:paraId="0A264588" w14:textId="77777777" w:rsidR="00363BCE" w:rsidRPr="002F4D4B" w:rsidRDefault="00363BCE" w:rsidP="00363BCE">
      <w:pPr>
        <w:tabs>
          <w:tab w:val="left" w:pos="2304"/>
          <w:tab w:val="left" w:pos="9540"/>
        </w:tabs>
        <w:jc w:val="both"/>
        <w:rPr>
          <w:rFonts w:ascii="Arial" w:hAnsi="Arial" w:cs="Arial"/>
        </w:rPr>
      </w:pPr>
    </w:p>
    <w:p w14:paraId="79461CF6" w14:textId="77777777" w:rsidR="00363BCE" w:rsidRPr="002F4D4B" w:rsidRDefault="00363BCE" w:rsidP="00363BCE">
      <w:pPr>
        <w:numPr>
          <w:ilvl w:val="0"/>
          <w:numId w:val="15"/>
        </w:numPr>
        <w:rPr>
          <w:rFonts w:ascii="Arial" w:hAnsi="Arial" w:cs="Arial"/>
          <w:b/>
          <w:bCs/>
        </w:rPr>
      </w:pPr>
      <w:r w:rsidRPr="002F4D4B">
        <w:rPr>
          <w:rFonts w:ascii="Arial" w:hAnsi="Arial" w:cs="Arial"/>
          <w:b/>
          <w:bCs/>
        </w:rPr>
        <w:t xml:space="preserve">ARBITRATION OF DISPUTES:  ANY DISPUTE OR CLAIM BETWEEN OWNER AND CRE8, INCLUDING THOSE INVOLVING CRE8’S AGENTS OR SALESPERSONS, ARISING FROM THIS AGREEMENT OR THE TRANSACTIONS CONTEMPLATED HEREIN, SHALL BE SETTLED BY BINDING ARBITRATION PURSUANT TO ARS 12-1501, ET SEQ., UNDER THE COMMERCIAL ARBITRATION RULES OF THE AMERICAN ARBITRATION ASSOCIATION.  JUDGMENT ON THE AWARD RENDERED BY THE ARBITRATOR(S) MAY BE ENTERED IN ANY COURT HAVING JURISDICTION.  FILING A COURT ACTION TO OBTAIN PROVISIONAL REMEDIES SHALL NOT CONSTITUTE A WAIVER OF THIS PROVISION. </w:t>
      </w:r>
    </w:p>
    <w:p w14:paraId="11D2102B" w14:textId="77777777" w:rsidR="00363BCE" w:rsidRPr="002F4D4B" w:rsidRDefault="00363BCE" w:rsidP="00363BCE">
      <w:pPr>
        <w:tabs>
          <w:tab w:val="left" w:pos="2304"/>
          <w:tab w:val="left" w:pos="9540"/>
        </w:tabs>
        <w:jc w:val="both"/>
        <w:rPr>
          <w:rFonts w:ascii="Arial" w:hAnsi="Arial" w:cs="Arial"/>
          <w:b/>
          <w:bCs/>
        </w:rPr>
      </w:pPr>
    </w:p>
    <w:p w14:paraId="42C2EC68" w14:textId="77777777" w:rsidR="00363BCE" w:rsidRPr="002F4D4B" w:rsidRDefault="00363BCE" w:rsidP="00363BCE">
      <w:pPr>
        <w:tabs>
          <w:tab w:val="left" w:pos="2304"/>
          <w:tab w:val="left" w:pos="9540"/>
        </w:tabs>
        <w:ind w:left="360"/>
        <w:jc w:val="both"/>
        <w:rPr>
          <w:rFonts w:ascii="Arial" w:hAnsi="Arial" w:cs="Arial"/>
        </w:rPr>
      </w:pPr>
      <w:r w:rsidRPr="002F4D4B">
        <w:rPr>
          <w:rFonts w:ascii="Arial" w:hAnsi="Arial" w:cs="Arial"/>
          <w:b/>
          <w:bCs/>
        </w:rPr>
        <w:t>THE ARBITRATOR(S) SHALL BE A RETIRED JUDGE OR AN ATTORNEY WITH AT LEAST TEN (10) YEARS OF COMMERCIAL REAL ESTATE LAW EXPERIENCE.  THE ARBITRATION SHALL BE DECIDED IN ACCORDANCE WITH SUBSTANTIVE LAW.  THE PARTIES SHALL HAVE THE RIGHT TO CONDUCT DISCOVERY TO THE SAME EXTENT AS IN A CIVIL ACTION.</w:t>
      </w:r>
    </w:p>
    <w:p w14:paraId="4AF420C1" w14:textId="77777777" w:rsidR="00363BCE" w:rsidRPr="002F4D4B" w:rsidRDefault="00363BCE" w:rsidP="00363BCE">
      <w:pPr>
        <w:tabs>
          <w:tab w:val="left" w:pos="2304"/>
          <w:tab w:val="left" w:pos="9540"/>
        </w:tabs>
        <w:ind w:left="360"/>
        <w:jc w:val="both"/>
        <w:rPr>
          <w:rFonts w:ascii="Arial" w:hAnsi="Arial" w:cs="Arial"/>
          <w:b/>
          <w:bCs/>
        </w:rPr>
      </w:pPr>
    </w:p>
    <w:p w14:paraId="12997730" w14:textId="77777777" w:rsidR="00363BCE" w:rsidRPr="002F4D4B" w:rsidRDefault="00363BCE" w:rsidP="00363BCE">
      <w:pPr>
        <w:tabs>
          <w:tab w:val="left" w:pos="2304"/>
          <w:tab w:val="left" w:pos="9540"/>
        </w:tabs>
        <w:ind w:left="360"/>
        <w:jc w:val="both"/>
        <w:rPr>
          <w:rFonts w:ascii="Arial" w:hAnsi="Arial" w:cs="Arial"/>
          <w:b/>
          <w:bCs/>
        </w:rPr>
      </w:pPr>
      <w:r w:rsidRPr="002F4D4B">
        <w:rPr>
          <w:rFonts w:ascii="Arial" w:hAnsi="Arial" w:cs="Arial"/>
          <w:b/>
          <w:bCs/>
        </w:rPr>
        <w:t xml:space="preserve">NOTICE:  BY INITIALING IN THE SPACE BELOW YOU ARE AGREEING TO HAVE ANY DISPUTE ARISING OUT OF THE MATTERS INCLUDED IN THE “ARBITRATION OF DISPUTES” PROVISION DECIDED BY NEUTRAL ARBITRATION AS PROVIDED BY ARIZONA LAW AND YOU ARE WAIVING AND RELINQUISHING ANY RIGHTS YOU MIGHT POSSESS TO HAVE THE DISPUTE LITIGATED IN A COURT BEFORE A JURY.  BY INITIALING IN THE SPACE BELOW YOU ARE GIVING UP YOUR JUDICIAL RIGHTS TO DISCOVERY AND APPEAL, UNLESS THOSE RIGHTS ARE SPECIFICALLY INCLUDED IN THE “ARBITRATION OF DISPUTES” PROVISION.  IF YOU REFUSE TO SUBMIT TO ARBITRATION AFTER AGREEING TO THIS PROVISION, YOU MAY BE COMPELLED TO ARBITRATE BY LAW.  BY INITIALING IN THE SPACE BELOW, YOU ARE ACKNOWLEDGING THAT YOUR AGREEMENT TO THIS ARBITRATION PROVISION IS VOLUNTARY.  </w:t>
      </w:r>
    </w:p>
    <w:p w14:paraId="247E3592" w14:textId="77777777" w:rsidR="00363BCE" w:rsidRPr="002F4D4B" w:rsidRDefault="00363BCE" w:rsidP="00363BCE">
      <w:pPr>
        <w:tabs>
          <w:tab w:val="left" w:pos="2304"/>
          <w:tab w:val="left" w:pos="9540"/>
        </w:tabs>
        <w:ind w:left="360"/>
        <w:jc w:val="both"/>
        <w:rPr>
          <w:rFonts w:ascii="Arial" w:hAnsi="Arial" w:cs="Arial"/>
          <w:b/>
          <w:bCs/>
        </w:rPr>
      </w:pPr>
    </w:p>
    <w:p w14:paraId="18D9E04F" w14:textId="77777777" w:rsidR="00363BCE" w:rsidRPr="002F4D4B" w:rsidRDefault="00363BCE" w:rsidP="00363BCE">
      <w:pPr>
        <w:tabs>
          <w:tab w:val="left" w:pos="2304"/>
          <w:tab w:val="left" w:pos="9540"/>
        </w:tabs>
        <w:ind w:left="360"/>
        <w:jc w:val="both"/>
        <w:rPr>
          <w:rFonts w:ascii="Arial" w:hAnsi="Arial" w:cs="Arial"/>
          <w:b/>
          <w:bCs/>
        </w:rPr>
      </w:pPr>
      <w:r w:rsidRPr="002F4D4B">
        <w:rPr>
          <w:rFonts w:ascii="Arial" w:hAnsi="Arial" w:cs="Arial"/>
          <w:b/>
          <w:bCs/>
        </w:rPr>
        <w:t>WE HAVE READ AND UNDERSTAND THE FOREGOING AND AGREE TO SUBMIT DISPUTES ARISING OUT OF THE MATTERS INCLUDED IN THE “ARBITRATION OF DISPUTES” PROVISION TO NEUTRAL ARBITRATION.</w:t>
      </w:r>
    </w:p>
    <w:p w14:paraId="797EE800" w14:textId="77777777" w:rsidR="00363BCE" w:rsidRPr="002F4D4B" w:rsidRDefault="00363BCE" w:rsidP="00363BCE">
      <w:pPr>
        <w:tabs>
          <w:tab w:val="left" w:pos="2304"/>
          <w:tab w:val="left" w:pos="9540"/>
        </w:tabs>
        <w:jc w:val="both"/>
        <w:rPr>
          <w:rFonts w:ascii="Arial" w:hAnsi="Arial" w:cs="Arial"/>
          <w:u w:val="single"/>
        </w:rPr>
      </w:pPr>
    </w:p>
    <w:p w14:paraId="149735C6" w14:textId="77777777" w:rsidR="00363BCE" w:rsidRPr="002F4D4B" w:rsidRDefault="00363BCE" w:rsidP="00363BCE">
      <w:pPr>
        <w:pStyle w:val="BodyText"/>
        <w:ind w:left="2160"/>
        <w:rPr>
          <w:rFonts w:ascii="Arial" w:hAnsi="Arial" w:cs="Arial"/>
          <w:b/>
          <w:bCs/>
        </w:rPr>
      </w:pPr>
      <w:r w:rsidRPr="002F4D4B">
        <w:rPr>
          <w:rFonts w:ascii="Arial" w:hAnsi="Arial" w:cs="Arial"/>
          <w:b/>
          <w:bCs/>
        </w:rPr>
        <w:t>Owner’s Initials __________</w:t>
      </w:r>
      <w:r w:rsidRPr="002F4D4B">
        <w:rPr>
          <w:rFonts w:ascii="Arial" w:hAnsi="Arial" w:cs="Arial"/>
          <w:b/>
          <w:bCs/>
        </w:rPr>
        <w:tab/>
      </w:r>
      <w:r w:rsidRPr="002F4D4B">
        <w:rPr>
          <w:rFonts w:ascii="Arial" w:hAnsi="Arial" w:cs="Arial"/>
          <w:b/>
          <w:bCs/>
        </w:rPr>
        <w:tab/>
        <w:t>CRE8 Initials ___________</w:t>
      </w:r>
    </w:p>
    <w:p w14:paraId="07F6A475" w14:textId="77777777" w:rsidR="00363BCE" w:rsidRPr="002F4D4B" w:rsidRDefault="00363BCE" w:rsidP="00363BCE">
      <w:pPr>
        <w:pStyle w:val="BodyText"/>
        <w:ind w:left="2160"/>
        <w:rPr>
          <w:rFonts w:ascii="Arial" w:hAnsi="Arial" w:cs="Arial"/>
          <w:b/>
          <w:bCs/>
        </w:rPr>
      </w:pPr>
    </w:p>
    <w:p w14:paraId="1C0FC079" w14:textId="77777777" w:rsidR="00363BCE" w:rsidRPr="002F4D4B" w:rsidRDefault="00363BCE" w:rsidP="00363BCE">
      <w:pPr>
        <w:pStyle w:val="BodyText"/>
        <w:ind w:left="2160"/>
        <w:rPr>
          <w:rFonts w:ascii="Arial" w:hAnsi="Arial" w:cs="Arial"/>
          <w:b/>
          <w:bCs/>
        </w:rPr>
      </w:pPr>
      <w:r w:rsidRPr="002F4D4B">
        <w:rPr>
          <w:rFonts w:ascii="Arial" w:hAnsi="Arial" w:cs="Arial"/>
          <w:b/>
          <w:bCs/>
        </w:rPr>
        <w:t>Owner’s Initials __________</w:t>
      </w:r>
      <w:r w:rsidRPr="002F4D4B">
        <w:rPr>
          <w:rFonts w:ascii="Arial" w:hAnsi="Arial" w:cs="Arial"/>
          <w:b/>
          <w:bCs/>
        </w:rPr>
        <w:tab/>
      </w:r>
      <w:r w:rsidRPr="002F4D4B">
        <w:rPr>
          <w:rFonts w:ascii="Arial" w:hAnsi="Arial" w:cs="Arial"/>
          <w:b/>
          <w:bCs/>
        </w:rPr>
        <w:tab/>
        <w:t xml:space="preserve">CRE8 Initials ___________ </w:t>
      </w:r>
    </w:p>
    <w:p w14:paraId="23579CA1" w14:textId="77777777" w:rsidR="00363BCE" w:rsidRPr="002F4D4B" w:rsidRDefault="00363BCE" w:rsidP="00363BCE">
      <w:pPr>
        <w:pStyle w:val="BodyText"/>
        <w:ind w:left="360"/>
        <w:rPr>
          <w:rFonts w:ascii="Arial" w:hAnsi="Arial" w:cs="Arial"/>
          <w:b/>
          <w:bCs/>
        </w:rPr>
      </w:pPr>
    </w:p>
    <w:p w14:paraId="73208894" w14:textId="77777777" w:rsidR="00363BCE" w:rsidRPr="002F4D4B" w:rsidRDefault="00363BCE" w:rsidP="00363BCE">
      <w:pPr>
        <w:numPr>
          <w:ilvl w:val="0"/>
          <w:numId w:val="15"/>
        </w:numPr>
        <w:rPr>
          <w:rFonts w:ascii="Arial" w:hAnsi="Arial" w:cs="Arial"/>
        </w:rPr>
      </w:pPr>
      <w:r w:rsidRPr="002F4D4B">
        <w:rPr>
          <w:rFonts w:ascii="Arial" w:hAnsi="Arial" w:cs="Arial"/>
          <w:b/>
          <w:bCs/>
        </w:rPr>
        <w:t>WAIVER OF JURY TRIAL:</w:t>
      </w:r>
      <w:r w:rsidRPr="002F4D4B">
        <w:rPr>
          <w:rFonts w:ascii="Arial" w:hAnsi="Arial" w:cs="Arial"/>
        </w:rPr>
        <w:t xml:space="preserve">  ANY COURT ACTION ARISING FROM THIS AGREEMENT OR ANY RESULTING TRANSACTION SHALL BE HELD AND DETERMINED BEFORE THE APPROPRIATE COURT WITHOUT A JURY.</w:t>
      </w:r>
    </w:p>
    <w:p w14:paraId="42248988" w14:textId="77777777" w:rsidR="00363BCE" w:rsidRPr="002F4D4B" w:rsidRDefault="00363BCE" w:rsidP="00363BCE">
      <w:pPr>
        <w:tabs>
          <w:tab w:val="left" w:pos="2304"/>
          <w:tab w:val="left" w:pos="9540"/>
        </w:tabs>
        <w:jc w:val="both"/>
        <w:rPr>
          <w:rFonts w:ascii="Arial" w:hAnsi="Arial" w:cs="Arial"/>
        </w:rPr>
      </w:pPr>
    </w:p>
    <w:p w14:paraId="0EBCF250" w14:textId="77777777" w:rsidR="00363BCE" w:rsidRPr="002F4D4B" w:rsidRDefault="00363BCE" w:rsidP="00363BCE">
      <w:pPr>
        <w:numPr>
          <w:ilvl w:val="0"/>
          <w:numId w:val="15"/>
        </w:numPr>
        <w:rPr>
          <w:rFonts w:ascii="Arial" w:hAnsi="Arial" w:cs="Arial"/>
        </w:rPr>
      </w:pPr>
      <w:r w:rsidRPr="002F4D4B">
        <w:rPr>
          <w:rFonts w:ascii="Arial" w:hAnsi="Arial" w:cs="Arial"/>
          <w:b/>
        </w:rPr>
        <w:t xml:space="preserve">ATTORNEYS’ FEES: </w:t>
      </w:r>
      <w:r w:rsidRPr="002F4D4B">
        <w:rPr>
          <w:rFonts w:ascii="Arial" w:hAnsi="Arial" w:cs="Arial"/>
        </w:rPr>
        <w:t xml:space="preserve"> In any litigation, arbitration, or other legal proceeding which may arise between the parties, the prevailing party shall be entitled to recover its reasonable attorneys’ fees and costs, including costs of arbitration, in addition to any other relief to which such party may be entitled. </w:t>
      </w:r>
    </w:p>
    <w:p w14:paraId="01A89A9E"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rPr>
      </w:pPr>
    </w:p>
    <w:p w14:paraId="3C4051AD" w14:textId="77777777" w:rsidR="00363BCE" w:rsidRPr="002F4D4B" w:rsidRDefault="00363BCE" w:rsidP="00363BCE">
      <w:pPr>
        <w:numPr>
          <w:ilvl w:val="0"/>
          <w:numId w:val="15"/>
        </w:numPr>
        <w:rPr>
          <w:rFonts w:ascii="Arial" w:hAnsi="Arial" w:cs="Arial"/>
        </w:rPr>
      </w:pPr>
      <w:r w:rsidRPr="002F4D4B">
        <w:rPr>
          <w:rFonts w:ascii="Arial" w:hAnsi="Arial" w:cs="Arial"/>
          <w:b/>
        </w:rPr>
        <w:t xml:space="preserve">GOVERNING LAW, JURISDICTION:  </w:t>
      </w:r>
      <w:r w:rsidRPr="002F4D4B">
        <w:rPr>
          <w:rFonts w:ascii="Arial" w:hAnsi="Arial" w:cs="Arial"/>
        </w:rPr>
        <w:t>Except as stated in Section 11 herein, this Agreement shall be governed by and construed in accordance with the laws of the State of Arizona.  Any arbitration, action, or proceeding arising out of this Agreement shall be maintained exclusively in Maricopa County, Arizona.</w:t>
      </w:r>
    </w:p>
    <w:p w14:paraId="0A8A2F1F"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rPr>
      </w:pPr>
    </w:p>
    <w:p w14:paraId="723E6BF6" w14:textId="77777777" w:rsidR="00363BCE" w:rsidRPr="002F4D4B" w:rsidRDefault="00363BCE" w:rsidP="00363BCE">
      <w:pPr>
        <w:numPr>
          <w:ilvl w:val="0"/>
          <w:numId w:val="15"/>
        </w:numPr>
        <w:rPr>
          <w:rFonts w:ascii="Arial" w:hAnsi="Arial" w:cs="Arial"/>
        </w:rPr>
      </w:pPr>
      <w:r w:rsidRPr="002F4D4B">
        <w:rPr>
          <w:rFonts w:ascii="Arial" w:hAnsi="Arial" w:cs="Arial"/>
          <w:b/>
        </w:rPr>
        <w:t xml:space="preserve">FIRPTA DISCLOSURE, TAX COMPLIANCE: </w:t>
      </w:r>
      <w:r w:rsidRPr="002F4D4B">
        <w:rPr>
          <w:rFonts w:ascii="Arial" w:hAnsi="Arial" w:cs="Arial"/>
        </w:rPr>
        <w:t xml:space="preserve"> Owner represents that it is the owner of the Property and that, except as may be set forth in an addendum attached hereto, no person or entity who has an ownership interest in the Property is a foreign person as defined in the Foreign Investment in Real Property Tax Act (FIRPTA).  Owner agrees to execute any document required to comply with FIRPTA and with state withholding laws, and understands that if such documentation and compliance are not provided or exemptions are not satisfied, withholding of taxes will be performed by the escrow holder as required by law.  Owner is advised to obtain appropriate tax advice from Owner’s accountant, attorney, or other advisors, and acknowledges that CRE8 cannot provide such advice.</w:t>
      </w:r>
    </w:p>
    <w:p w14:paraId="5FC0A2F1"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rPr>
      </w:pPr>
    </w:p>
    <w:p w14:paraId="7C37EB03" w14:textId="77777777" w:rsidR="00363BCE" w:rsidRPr="002F4D4B" w:rsidRDefault="00363BCE" w:rsidP="00363BCE">
      <w:pPr>
        <w:numPr>
          <w:ilvl w:val="0"/>
          <w:numId w:val="15"/>
        </w:numPr>
        <w:rPr>
          <w:rFonts w:ascii="Arial" w:hAnsi="Arial" w:cs="Arial"/>
        </w:rPr>
      </w:pPr>
      <w:r w:rsidRPr="002F4D4B">
        <w:rPr>
          <w:rFonts w:ascii="Arial" w:hAnsi="Arial" w:cs="Arial"/>
          <w:b/>
        </w:rPr>
        <w:t xml:space="preserve">ENTIRE AGREEMENT, THIRD PARTIES: </w:t>
      </w:r>
      <w:r w:rsidRPr="002F4D4B">
        <w:rPr>
          <w:rFonts w:ascii="Arial" w:hAnsi="Arial" w:cs="Arial"/>
        </w:rPr>
        <w:t xml:space="preserve"> This Agreement constitutes the entire understanding between Owner and CRE8 concerning its general subject matter.  All prior discussions, negotiations, and agreements, whether oral or written, are hereby superseded.  This Agreement may be amended, modified, or withdrawn only in writing signed by both Owner and CRE8, and any purported oral amendment, modification, or withdrawal shall be void and of no effect.  This Agreement shall be binding upon the parties, their successors, and assigns.  This Agreement may be signed and delivered in counterparts and/or facsimile.  A photocopy or facsimile copy of this signed Agreement shall be deemed the same as an original.  Unless otherwise indicated the term “laws” includes all applicable laws, rules, ordinances, judgments, and orders made or enforced by any federal, state, or local court or other governmental agency.  This Agreement is made solely for the benefit of Owner and CRE8, and no other person or entity shall have any rights in connection therewith.</w:t>
      </w:r>
    </w:p>
    <w:p w14:paraId="083FCEC6"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rPr>
      </w:pPr>
    </w:p>
    <w:p w14:paraId="12EC3F00" w14:textId="77777777" w:rsidR="00363BCE" w:rsidRPr="002F4D4B" w:rsidRDefault="00363BCE" w:rsidP="00363BCE">
      <w:pPr>
        <w:numPr>
          <w:ilvl w:val="0"/>
          <w:numId w:val="15"/>
        </w:numPr>
        <w:rPr>
          <w:rFonts w:ascii="Arial" w:hAnsi="Arial" w:cs="Arial"/>
        </w:rPr>
      </w:pPr>
      <w:r w:rsidRPr="002F4D4B">
        <w:rPr>
          <w:rFonts w:ascii="Arial" w:hAnsi="Arial" w:cs="Arial"/>
          <w:b/>
        </w:rPr>
        <w:t>OWNER’S AUTHORITY:</w:t>
      </w:r>
      <w:r w:rsidRPr="002F4D4B">
        <w:rPr>
          <w:rFonts w:ascii="Arial" w:hAnsi="Arial" w:cs="Arial"/>
        </w:rPr>
        <w:t xml:space="preserve">  Owner and/or the person signing this Agreement on Owner’s behalf represent and warrant that Owner has the ability to perform this Agreement and any resulting Transaction and that such person has full authority to bind and sign this Agreement on behalf of Owner.</w:t>
      </w:r>
    </w:p>
    <w:p w14:paraId="0C3997E7" w14:textId="77777777" w:rsidR="00363BCE" w:rsidRPr="002F4D4B" w:rsidRDefault="00363BCE" w:rsidP="00363BCE">
      <w:pPr>
        <w:tabs>
          <w:tab w:val="left" w:pos="2304"/>
          <w:tab w:val="left" w:pos="9540"/>
        </w:tabs>
        <w:jc w:val="both"/>
        <w:rPr>
          <w:rFonts w:ascii="Arial" w:hAnsi="Arial" w:cs="Arial"/>
        </w:rPr>
      </w:pPr>
    </w:p>
    <w:p w14:paraId="1885358A" w14:textId="77777777" w:rsidR="00363BCE" w:rsidRPr="002F4D4B" w:rsidRDefault="00363BCE" w:rsidP="00363BCE">
      <w:pPr>
        <w:numPr>
          <w:ilvl w:val="0"/>
          <w:numId w:val="15"/>
        </w:numPr>
        <w:rPr>
          <w:rFonts w:ascii="Arial" w:hAnsi="Arial" w:cs="Arial"/>
        </w:rPr>
      </w:pPr>
      <w:r w:rsidRPr="002F4D4B">
        <w:rPr>
          <w:rFonts w:ascii="Arial" w:hAnsi="Arial" w:cs="Arial"/>
          <w:b/>
        </w:rPr>
        <w:t>SCOPE OF CRE8’S AUTHORITY AND RESPONSIBILITY:</w:t>
      </w:r>
      <w:r w:rsidRPr="002F4D4B">
        <w:rPr>
          <w:rFonts w:ascii="Arial" w:hAnsi="Arial" w:cs="Arial"/>
        </w:rPr>
        <w:t xml:space="preserve">  CRE8 shall assist Owner in marketing the Property and in negotiating the terms and conditions of a Transaction with any prospective parties to a Transaction.  CRE8 shall NOT, however, have authority to bind Owner to any contract or purchase agreement.  CRE8 shall NOT be responsible for performing any due diligence or other investigation of the Property, or for providing professional advice with respect to legal, tax, engineering, construction, or compliance with any applicable laws, including, without limitation, those relating to existing or potential code violations, crime statistics, the Americans with Disabilities Act, environmental matters, or any matter in paragraph 10.  Except for confidential information regarding Owner’s business or financial condition and the negotiation of the terms of a purchase agreement between Owner and a prospective Buyer, Owner and CRE8 agree that their relationship is at arm’s length and is neither confidential nor fiduciary in nature.</w:t>
      </w:r>
    </w:p>
    <w:p w14:paraId="4963A096" w14:textId="77777777" w:rsidR="00363BCE" w:rsidRPr="002F4D4B" w:rsidRDefault="00363BCE" w:rsidP="00363BCE">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rPr>
      </w:pPr>
    </w:p>
    <w:p w14:paraId="0E146FD7" w14:textId="77777777" w:rsidR="00363BCE" w:rsidRPr="002F4D4B" w:rsidRDefault="00363BCE" w:rsidP="00363BCE">
      <w:pPr>
        <w:pStyle w:val="ListParagraph"/>
        <w:numPr>
          <w:ilvl w:val="0"/>
          <w:numId w:val="15"/>
        </w:numPr>
        <w:autoSpaceDE w:val="0"/>
        <w:autoSpaceDN w:val="0"/>
        <w:adjustRightInd w:val="0"/>
        <w:jc w:val="both"/>
        <w:rPr>
          <w:rFonts w:ascii="Arial" w:eastAsiaTheme="minorEastAsia" w:hAnsi="Arial" w:cs="Arial"/>
        </w:rPr>
      </w:pPr>
      <w:r w:rsidRPr="002F4D4B">
        <w:rPr>
          <w:rFonts w:ascii="Arial" w:eastAsiaTheme="minorEastAsia" w:hAnsi="Arial" w:cs="Arial"/>
          <w:b/>
          <w:bCs/>
        </w:rPr>
        <w:t>TERMINATION:</w:t>
      </w:r>
      <w:r w:rsidRPr="002F4D4B">
        <w:rPr>
          <w:rFonts w:ascii="Arial" w:eastAsiaTheme="minorEastAsia" w:hAnsi="Arial" w:cs="Arial"/>
        </w:rPr>
        <w:t xml:space="preserve"> This Agreement may be terminated by either Owner or Broker at any time after the initial one hundred &amp; twenty (120) days of the Term of this Agreement by delivering to the other party advance written notice of such election to terminate of at least thirty (30) days.</w:t>
      </w:r>
    </w:p>
    <w:p w14:paraId="41133A50" w14:textId="77777777" w:rsidR="00363BCE" w:rsidRPr="002F4D4B" w:rsidRDefault="00363BCE" w:rsidP="00363BCE">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ind w:left="360"/>
        <w:jc w:val="left"/>
        <w:rPr>
          <w:rFonts w:ascii="Arial" w:hAnsi="Arial" w:cs="Arial"/>
          <w:b/>
        </w:rPr>
      </w:pPr>
    </w:p>
    <w:p w14:paraId="19B0D32D" w14:textId="77777777" w:rsidR="00363BCE" w:rsidRPr="002F4D4B" w:rsidRDefault="00363BCE" w:rsidP="00363BCE">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rPr>
          <w:rFonts w:ascii="Arial" w:hAnsi="Arial" w:cs="Arial"/>
        </w:rPr>
      </w:pPr>
      <w:r w:rsidRPr="002F4D4B">
        <w:rPr>
          <w:rFonts w:ascii="Arial" w:hAnsi="Arial" w:cs="Arial"/>
        </w:rPr>
        <w:t>The undersigned Owner and CRE8 agree to the terms and conditions set forth above and acknowledge receipt of an executed copy hereof.</w:t>
      </w:r>
    </w:p>
    <w:p w14:paraId="2FA21D18" w14:textId="77777777" w:rsidR="00363BCE" w:rsidRPr="002F4D4B" w:rsidRDefault="00363BCE" w:rsidP="00363BCE">
      <w:pPr>
        <w:pStyle w:val="BodyText"/>
        <w:rPr>
          <w:rFonts w:ascii="Arial" w:hAnsi="Arial" w:cs="Arial"/>
        </w:rPr>
      </w:pPr>
    </w:p>
    <w:p w14:paraId="794300F3" w14:textId="77777777" w:rsidR="00363BCE" w:rsidRDefault="00363BCE" w:rsidP="00363BCE">
      <w:pPr>
        <w:pStyle w:val="BodyText"/>
        <w:rPr>
          <w:rFonts w:ascii="Arial" w:hAnsi="Arial" w:cs="Arial"/>
        </w:rPr>
      </w:pPr>
    </w:p>
    <w:p w14:paraId="00AC1755" w14:textId="77777777" w:rsidR="00363BCE" w:rsidRDefault="00363BCE" w:rsidP="00363BCE">
      <w:pPr>
        <w:pStyle w:val="BodyText"/>
        <w:rPr>
          <w:rFonts w:ascii="Arial" w:hAnsi="Arial" w:cs="Arial"/>
        </w:rPr>
      </w:pPr>
    </w:p>
    <w:p w14:paraId="762589D5" w14:textId="77777777" w:rsidR="00363BCE" w:rsidRDefault="00363BCE" w:rsidP="00363BCE">
      <w:pPr>
        <w:pStyle w:val="BodyText"/>
        <w:rPr>
          <w:rFonts w:ascii="Arial" w:hAnsi="Arial" w:cs="Arial"/>
        </w:rPr>
      </w:pPr>
    </w:p>
    <w:p w14:paraId="538A119B" w14:textId="77777777" w:rsidR="00363BCE" w:rsidRDefault="00363BCE" w:rsidP="00363BCE">
      <w:pPr>
        <w:pStyle w:val="BodyText"/>
        <w:rPr>
          <w:rFonts w:ascii="Arial" w:hAnsi="Arial" w:cs="Arial"/>
        </w:rPr>
      </w:pPr>
    </w:p>
    <w:p w14:paraId="0795BAEB" w14:textId="77777777" w:rsidR="00363BCE" w:rsidRDefault="00363BCE" w:rsidP="00363BCE">
      <w:pPr>
        <w:pStyle w:val="BodyText"/>
        <w:rPr>
          <w:rFonts w:ascii="Arial" w:hAnsi="Arial" w:cs="Arial"/>
        </w:rPr>
      </w:pPr>
    </w:p>
    <w:p w14:paraId="5F5489EE" w14:textId="77777777" w:rsidR="00363BCE" w:rsidRDefault="00363BCE" w:rsidP="00363BCE">
      <w:pPr>
        <w:pStyle w:val="BodyText"/>
        <w:rPr>
          <w:rFonts w:ascii="Arial" w:hAnsi="Arial" w:cs="Arial"/>
        </w:rPr>
      </w:pPr>
    </w:p>
    <w:p w14:paraId="2C27BA5E" w14:textId="77777777" w:rsidR="00363BCE" w:rsidRDefault="00363BCE" w:rsidP="00363BCE">
      <w:pPr>
        <w:pStyle w:val="BodyText"/>
        <w:rPr>
          <w:rFonts w:ascii="Arial" w:hAnsi="Arial" w:cs="Arial"/>
        </w:rPr>
      </w:pPr>
    </w:p>
    <w:p w14:paraId="34528E20" w14:textId="77777777" w:rsidR="00363BCE" w:rsidRDefault="00363BCE" w:rsidP="00363BCE">
      <w:pPr>
        <w:pStyle w:val="BodyText"/>
        <w:rPr>
          <w:rFonts w:ascii="Arial" w:hAnsi="Arial" w:cs="Arial"/>
        </w:rPr>
      </w:pPr>
    </w:p>
    <w:p w14:paraId="0593B99A" w14:textId="77777777" w:rsidR="00363BCE" w:rsidRDefault="00363BCE" w:rsidP="00363BCE">
      <w:pPr>
        <w:pStyle w:val="BodyText"/>
        <w:rPr>
          <w:rFonts w:ascii="Arial" w:hAnsi="Arial" w:cs="Arial"/>
        </w:rPr>
      </w:pPr>
    </w:p>
    <w:p w14:paraId="3C20E4F6" w14:textId="77777777" w:rsidR="00363BCE" w:rsidRDefault="00363BCE" w:rsidP="00363BCE">
      <w:pPr>
        <w:pStyle w:val="BodyText"/>
        <w:rPr>
          <w:rFonts w:ascii="Arial" w:hAnsi="Arial" w:cs="Arial"/>
        </w:rPr>
      </w:pPr>
    </w:p>
    <w:p w14:paraId="774743FE" w14:textId="77777777" w:rsidR="00363BCE" w:rsidRDefault="00363BCE" w:rsidP="00363BCE">
      <w:pPr>
        <w:pStyle w:val="BodyText"/>
        <w:rPr>
          <w:rFonts w:ascii="Arial" w:hAnsi="Arial" w:cs="Arial"/>
        </w:rPr>
      </w:pPr>
    </w:p>
    <w:p w14:paraId="4FC75877" w14:textId="77777777" w:rsidR="00363BCE" w:rsidRDefault="00363BCE" w:rsidP="00363BCE">
      <w:pPr>
        <w:pStyle w:val="BodyText"/>
        <w:rPr>
          <w:rFonts w:ascii="Arial" w:hAnsi="Arial" w:cs="Arial"/>
        </w:rPr>
      </w:pPr>
    </w:p>
    <w:p w14:paraId="7C4BFC75" w14:textId="77777777" w:rsidR="00363BCE" w:rsidRDefault="00363BCE" w:rsidP="00363BCE">
      <w:pPr>
        <w:pStyle w:val="BodyText"/>
        <w:rPr>
          <w:rFonts w:ascii="Arial" w:hAnsi="Arial" w:cs="Arial"/>
        </w:rPr>
      </w:pPr>
    </w:p>
    <w:p w14:paraId="2EC2FC5B" w14:textId="77777777" w:rsidR="00363BCE" w:rsidRDefault="00363BCE" w:rsidP="00363BCE">
      <w:pPr>
        <w:pStyle w:val="BodyText"/>
        <w:rPr>
          <w:rFonts w:ascii="Arial" w:hAnsi="Arial" w:cs="Arial"/>
        </w:rPr>
      </w:pPr>
    </w:p>
    <w:p w14:paraId="0D74BE1B" w14:textId="77777777" w:rsidR="00363BCE" w:rsidRDefault="00363BCE" w:rsidP="00363BCE">
      <w:pPr>
        <w:pStyle w:val="BodyText"/>
        <w:rPr>
          <w:rFonts w:ascii="Arial" w:hAnsi="Arial" w:cs="Arial"/>
        </w:rPr>
      </w:pPr>
    </w:p>
    <w:p w14:paraId="70FA61BB" w14:textId="77777777" w:rsidR="00363BCE" w:rsidRDefault="00363BCE" w:rsidP="00363BCE">
      <w:pPr>
        <w:pStyle w:val="BodyText"/>
        <w:rPr>
          <w:rFonts w:ascii="Arial" w:hAnsi="Arial" w:cs="Arial"/>
        </w:rPr>
      </w:pPr>
    </w:p>
    <w:p w14:paraId="7A1C6965" w14:textId="77777777" w:rsidR="00363BCE" w:rsidRDefault="00363BCE" w:rsidP="00363BCE">
      <w:pPr>
        <w:pStyle w:val="BodyText"/>
        <w:rPr>
          <w:rFonts w:ascii="Arial" w:hAnsi="Arial" w:cs="Arial"/>
        </w:rPr>
      </w:pPr>
    </w:p>
    <w:p w14:paraId="53A87DF5" w14:textId="77777777" w:rsidR="00363BCE" w:rsidRDefault="00363BCE" w:rsidP="00363BCE">
      <w:pPr>
        <w:pStyle w:val="BodyText"/>
        <w:rPr>
          <w:rFonts w:ascii="Arial" w:hAnsi="Arial" w:cs="Arial"/>
        </w:rPr>
      </w:pPr>
    </w:p>
    <w:p w14:paraId="2CD71404" w14:textId="77777777" w:rsidR="00363BCE" w:rsidRDefault="00363BCE" w:rsidP="00363BCE">
      <w:pPr>
        <w:pStyle w:val="BodyText"/>
        <w:rPr>
          <w:rFonts w:ascii="Arial" w:hAnsi="Arial" w:cs="Arial"/>
        </w:rPr>
      </w:pPr>
    </w:p>
    <w:p w14:paraId="54E6EC81" w14:textId="77777777" w:rsidR="00363BCE" w:rsidRPr="002F4D4B" w:rsidRDefault="00363BCE" w:rsidP="00363BCE">
      <w:pPr>
        <w:pStyle w:val="BodyText"/>
        <w:rPr>
          <w:rFonts w:ascii="Arial" w:hAnsi="Arial" w:cs="Arial"/>
        </w:rPr>
      </w:pPr>
    </w:p>
    <w:p w14:paraId="1A886550" w14:textId="77777777" w:rsidR="00363BCE" w:rsidRPr="002F4D4B" w:rsidRDefault="00363BCE" w:rsidP="00363BCE">
      <w:pPr>
        <w:pStyle w:val="BodyText"/>
        <w:ind w:left="1080" w:hanging="1080"/>
        <w:rPr>
          <w:rFonts w:ascii="Arial" w:hAnsi="Arial" w:cs="Arial"/>
          <w:b/>
        </w:rPr>
      </w:pPr>
      <w:r w:rsidRPr="002F4D4B">
        <w:rPr>
          <w:rFonts w:ascii="Arial" w:hAnsi="Arial" w:cs="Arial"/>
          <w:b/>
        </w:rPr>
        <w:lastRenderedPageBreak/>
        <w:t>OWNER:</w:t>
      </w:r>
      <w:r w:rsidRPr="002F4D4B">
        <w:rPr>
          <w:rFonts w:ascii="Arial" w:hAnsi="Arial" w:cs="Arial"/>
          <w:b/>
        </w:rPr>
        <w:tab/>
      </w:r>
    </w:p>
    <w:p w14:paraId="7DA36B47" w14:textId="77777777" w:rsidR="00363BCE" w:rsidRPr="002F4D4B" w:rsidRDefault="00363BCE" w:rsidP="00363BCE">
      <w:pPr>
        <w:pStyle w:val="BodyText"/>
        <w:rPr>
          <w:rFonts w:ascii="Arial" w:hAnsi="Arial" w:cs="Arial"/>
          <w:b/>
        </w:rPr>
      </w:pPr>
    </w:p>
    <w:p w14:paraId="01576BFF" w14:textId="77777777" w:rsidR="00363BCE" w:rsidRPr="00BF171D" w:rsidRDefault="00363BCE" w:rsidP="00363BCE">
      <w:pPr>
        <w:suppressAutoHyphens/>
        <w:jc w:val="both"/>
        <w:rPr>
          <w:rFonts w:ascii="Arial" w:hAnsi="Arial" w:cs="Arial"/>
          <w:spacing w:val="-3"/>
          <w:u w:val="single"/>
        </w:rPr>
      </w:pPr>
      <w:r w:rsidRPr="00451265">
        <w:rPr>
          <w:rFonts w:ascii="Arial" w:hAnsi="Arial" w:cs="Arial"/>
          <w:b/>
          <w:bCs/>
        </w:rPr>
        <w:t>{{owner_entity}}</w:t>
      </w:r>
      <w:r w:rsidRPr="00BF171D">
        <w:rPr>
          <w:rFonts w:ascii="Arial" w:hAnsi="Arial" w:cs="Arial"/>
        </w:rPr>
        <w:t>, an Arizona limited liability company</w:t>
      </w:r>
    </w:p>
    <w:p w14:paraId="11D6CA04" w14:textId="77777777" w:rsidR="00363BCE" w:rsidRPr="00BF171D" w:rsidRDefault="00363BCE" w:rsidP="00363BCE">
      <w:pPr>
        <w:rPr>
          <w:rFonts w:ascii="Arial" w:hAnsi="Arial" w:cs="Arial"/>
          <w:b/>
          <w:bCs/>
        </w:rPr>
      </w:pPr>
    </w:p>
    <w:p w14:paraId="7810ADA7" w14:textId="77777777" w:rsidR="00363BCE" w:rsidRPr="00451265" w:rsidRDefault="00363BCE" w:rsidP="00363BCE">
      <w:pPr>
        <w:rPr>
          <w:rFonts w:ascii="Arial" w:hAnsi="Arial" w:cs="Arial"/>
          <w:b/>
          <w:bCs/>
          <w:u w:val="single"/>
        </w:rPr>
      </w:pPr>
      <w:r w:rsidRPr="00BF171D">
        <w:rPr>
          <w:rFonts w:ascii="Arial" w:hAnsi="Arial" w:cs="Arial"/>
          <w:b/>
          <w:bCs/>
        </w:rPr>
        <w:t>By:</w:t>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rPr>
        <w:tab/>
      </w:r>
      <w:r>
        <w:rPr>
          <w:rFonts w:ascii="Arial" w:hAnsi="Arial" w:cs="Arial"/>
        </w:rPr>
        <w:tab/>
      </w:r>
      <w:r w:rsidRPr="00451265">
        <w:rPr>
          <w:rFonts w:ascii="Arial" w:hAnsi="Arial" w:cs="Arial"/>
          <w:b/>
          <w:bCs/>
          <w:u w:val="single"/>
        </w:rPr>
        <w:t>______________________</w:t>
      </w:r>
    </w:p>
    <w:p w14:paraId="32E2DFD5" w14:textId="77777777" w:rsidR="00363BCE" w:rsidRPr="00BF171D" w:rsidRDefault="00363BCE" w:rsidP="00363BCE">
      <w:pPr>
        <w:rPr>
          <w:rFonts w:ascii="Arial" w:hAnsi="Arial" w:cs="Arial"/>
          <w:b/>
          <w:bCs/>
        </w:rPr>
      </w:pPr>
      <w:r w:rsidRPr="00451265">
        <w:rPr>
          <w:rFonts w:ascii="Arial" w:hAnsi="Arial" w:cs="Arial"/>
          <w:b/>
          <w:bCs/>
        </w:rPr>
        <w:tab/>
        <w:t>{{owner_signer_name}}</w:t>
      </w:r>
      <w:r w:rsidRPr="00BF171D">
        <w:rPr>
          <w:rFonts w:ascii="Arial" w:hAnsi="Arial" w:cs="Arial"/>
          <w:b/>
          <w:bCs/>
        </w:rPr>
        <w:tab/>
      </w:r>
      <w:r w:rsidRPr="00BF171D">
        <w:rPr>
          <w:rFonts w:ascii="Arial" w:hAnsi="Arial" w:cs="Arial"/>
          <w:b/>
          <w:bCs/>
        </w:rPr>
        <w:tab/>
      </w:r>
      <w:r w:rsidRPr="00BF171D">
        <w:rPr>
          <w:rFonts w:ascii="Arial" w:hAnsi="Arial" w:cs="Arial"/>
          <w:b/>
          <w:bCs/>
        </w:rPr>
        <w:tab/>
      </w:r>
      <w:r>
        <w:rPr>
          <w:rFonts w:ascii="Arial" w:hAnsi="Arial" w:cs="Arial"/>
          <w:b/>
          <w:bCs/>
        </w:rPr>
        <w:tab/>
      </w:r>
      <w:r w:rsidRPr="00BF171D">
        <w:rPr>
          <w:rFonts w:ascii="Arial" w:hAnsi="Arial" w:cs="Arial"/>
          <w:b/>
          <w:bCs/>
        </w:rPr>
        <w:t>Date</w:t>
      </w:r>
    </w:p>
    <w:p w14:paraId="44B1CFB6" w14:textId="77777777" w:rsidR="00363BCE" w:rsidRPr="00BF171D" w:rsidRDefault="00363BCE" w:rsidP="00363BCE">
      <w:pPr>
        <w:pStyle w:val="BodyText"/>
        <w:rPr>
          <w:rFonts w:ascii="Arial" w:hAnsi="Arial" w:cs="Arial"/>
          <w:b/>
        </w:rPr>
      </w:pPr>
    </w:p>
    <w:p w14:paraId="747A5115" w14:textId="77777777" w:rsidR="00363BCE" w:rsidRDefault="00363BCE" w:rsidP="00363BCE">
      <w:pPr>
        <w:pStyle w:val="BodyText"/>
        <w:rPr>
          <w:rFonts w:ascii="Arial" w:hAnsi="Arial" w:cs="Arial"/>
          <w:b/>
        </w:rPr>
      </w:pPr>
      <w:r w:rsidRPr="00BF171D">
        <w:rPr>
          <w:rFonts w:ascii="Arial" w:hAnsi="Arial" w:cs="Arial"/>
          <w:b/>
        </w:rPr>
        <w:t>Owner Contact Information:</w:t>
      </w:r>
    </w:p>
    <w:p w14:paraId="138575E9" w14:textId="77777777" w:rsidR="00363BCE" w:rsidRDefault="00363BCE" w:rsidP="00363BCE">
      <w:pPr>
        <w:pStyle w:val="BodyText"/>
        <w:rPr>
          <w:rFonts w:ascii="Arial" w:hAnsi="Arial" w:cs="Arial"/>
          <w:b/>
        </w:rPr>
      </w:pPr>
    </w:p>
    <w:p w14:paraId="0209390D" w14:textId="77777777" w:rsidR="00363BCE" w:rsidRPr="00456E8E" w:rsidRDefault="00363BCE" w:rsidP="00363BCE">
      <w:pPr>
        <w:pStyle w:val="BodyText"/>
        <w:rPr>
          <w:rFonts w:ascii="Arial" w:hAnsi="Arial" w:cs="Arial"/>
          <w:b/>
        </w:rPr>
      </w:pPr>
      <w:r w:rsidRPr="00456E8E">
        <w:rPr>
          <w:rFonts w:ascii="Arial" w:hAnsi="Arial" w:cs="Arial"/>
          <w:b/>
        </w:rPr>
        <w:t xml:space="preserve">Phone: {{owner_phone}}</w:t>
      </w:r>
    </w:p>
    <w:p w14:paraId="36DE4D30" w14:textId="77777777" w:rsidR="00363BCE" w:rsidRPr="00BF171D" w:rsidRDefault="00363BCE" w:rsidP="00363BCE">
      <w:pPr>
        <w:pStyle w:val="BodyText"/>
        <w:rPr>
          <w:rFonts w:ascii="Arial" w:hAnsi="Arial" w:cs="Arial"/>
          <w:b/>
        </w:rPr>
      </w:pPr>
      <w:r w:rsidRPr="00456E8E">
        <w:rPr>
          <w:rFonts w:ascii="Arial" w:hAnsi="Arial" w:cs="Arial"/>
          <w:b/>
        </w:rPr>
        <w:t>Email: {{owner_email}}</w:t>
      </w:r>
    </w:p>
    <w:p w14:paraId="0943FD64" w14:textId="77777777" w:rsidR="00363BCE" w:rsidRPr="00BF171D" w:rsidRDefault="00363BCE" w:rsidP="00363BCE">
      <w:pPr>
        <w:pStyle w:val="BodyText"/>
        <w:rPr>
          <w:rFonts w:ascii="Arial" w:hAnsi="Arial" w:cs="Arial"/>
          <w:b/>
        </w:rPr>
      </w:pPr>
      <w:r w:rsidRPr="00BF171D">
        <w:rPr>
          <w:rFonts w:ascii="Arial" w:hAnsi="Arial" w:cs="Arial"/>
          <w:b/>
        </w:rPr>
        <w:t>Address: {{owner_address}}</w:t>
      </w:r>
      <w:r w:rsidRPr="00BF171D">
        <w:rPr>
          <w:rFonts w:ascii="Arial" w:hAnsi="Arial" w:cs="Arial"/>
          <w:b/>
        </w:rPr>
        <w:tab/>
      </w:r>
      <w:r w:rsidRPr="00BF171D">
        <w:rPr>
          <w:rFonts w:ascii="Arial" w:hAnsi="Arial" w:cs="Arial"/>
          <w:b/>
        </w:rPr>
        <w:tab/>
      </w:r>
    </w:p>
    <w:p w14:paraId="105C8C5E" w14:textId="77777777" w:rsidR="00363BCE" w:rsidRPr="00BF171D" w:rsidRDefault="00363BCE" w:rsidP="00363BCE">
      <w:pPr>
        <w:pStyle w:val="BodyText"/>
        <w:rPr>
          <w:rFonts w:ascii="Arial" w:hAnsi="Arial" w:cs="Arial"/>
          <w:b/>
        </w:rPr>
      </w:pPr>
    </w:p>
    <w:p w14:paraId="4981BDFA" w14:textId="77777777" w:rsidR="00363BCE" w:rsidRPr="002F4D4B" w:rsidRDefault="00363BCE" w:rsidP="00363BCE">
      <w:pPr>
        <w:pStyle w:val="BodyText"/>
        <w:rPr>
          <w:rFonts w:ascii="Arial" w:hAnsi="Arial" w:cs="Arial"/>
          <w:b/>
        </w:rPr>
      </w:pPr>
      <w:r w:rsidRPr="00BF171D">
        <w:rPr>
          <w:rFonts w:ascii="Arial" w:hAnsi="Arial" w:cs="Arial"/>
          <w:b/>
        </w:rPr>
        <w:t>CRE8:</w:t>
      </w:r>
      <w:r w:rsidRPr="00BF171D">
        <w:rPr>
          <w:rFonts w:ascii="Arial" w:hAnsi="Arial" w:cs="Arial"/>
          <w:b/>
        </w:rPr>
        <w:tab/>
        <w:t>CRE8 CRE, LLC an Arizona Limited</w:t>
      </w:r>
      <w:r w:rsidRPr="002F4D4B">
        <w:rPr>
          <w:rFonts w:ascii="Arial" w:hAnsi="Arial" w:cs="Arial"/>
          <w:b/>
        </w:rPr>
        <w:t xml:space="preserve"> Liability Company, by:</w:t>
      </w:r>
    </w:p>
    <w:p w14:paraId="1161F2C5" w14:textId="77777777" w:rsidR="00363BCE" w:rsidRPr="002F4D4B" w:rsidRDefault="00363BCE" w:rsidP="00363BCE">
      <w:pPr>
        <w:pStyle w:val="BodyText"/>
        <w:rPr>
          <w:rFonts w:ascii="Arial" w:hAnsi="Arial" w:cs="Arial"/>
          <w:b/>
        </w:rPr>
      </w:pPr>
    </w:p>
    <w:p w14:paraId="75AB25F6" w14:textId="77777777" w:rsidR="00363BCE" w:rsidRPr="002F4D4B" w:rsidRDefault="00363BCE" w:rsidP="00363BCE">
      <w:pPr>
        <w:pStyle w:val="BodyText"/>
        <w:rPr>
          <w:rFonts w:ascii="Arial" w:hAnsi="Arial" w:cs="Arial"/>
          <w:b/>
        </w:rPr>
      </w:pPr>
      <w:r w:rsidRPr="002F4D4B">
        <w:rPr>
          <w:rFonts w:ascii="Arial" w:hAnsi="Arial" w:cs="Arial"/>
          <w:b/>
        </w:rPr>
        <w:tab/>
      </w:r>
      <w:r w:rsidRPr="002F4D4B">
        <w:rPr>
          <w:rFonts w:ascii="Arial" w:hAnsi="Arial" w:cs="Arial"/>
          <w:b/>
        </w:rPr>
        <w:tab/>
        <w:t>_________________________________</w:t>
      </w:r>
      <w:r>
        <w:rPr>
          <w:rFonts w:ascii="Arial" w:hAnsi="Arial" w:cs="Arial"/>
          <w:b/>
        </w:rPr>
        <w:tab/>
      </w:r>
      <w:r>
        <w:rPr>
          <w:rFonts w:ascii="Arial" w:hAnsi="Arial" w:cs="Arial"/>
          <w:b/>
        </w:rPr>
        <w:tab/>
      </w:r>
      <w:r w:rsidRPr="002F4D4B">
        <w:rPr>
          <w:rFonts w:ascii="Arial" w:hAnsi="Arial" w:cs="Arial"/>
          <w:b/>
        </w:rPr>
        <w:t>____________________</w:t>
      </w:r>
    </w:p>
    <w:p w14:paraId="41DC49A0" w14:textId="77777777" w:rsidR="00363BCE" w:rsidRPr="002F4D4B" w:rsidRDefault="00363BCE" w:rsidP="00363BCE">
      <w:pPr>
        <w:pStyle w:val="BodyText"/>
        <w:rPr>
          <w:rFonts w:ascii="Arial" w:hAnsi="Arial" w:cs="Arial"/>
          <w:b/>
        </w:rPr>
      </w:pPr>
      <w:r w:rsidRPr="002F4D4B">
        <w:rPr>
          <w:rFonts w:ascii="Arial" w:hAnsi="Arial" w:cs="Arial"/>
          <w:b/>
        </w:rPr>
        <w:tab/>
      </w:r>
      <w:r w:rsidRPr="002F4D4B">
        <w:rPr>
          <w:rFonts w:ascii="Arial" w:hAnsi="Arial" w:cs="Arial"/>
          <w:b/>
        </w:rPr>
        <w:tab/>
      </w:r>
      <w:r>
        <w:rPr>
          <w:rFonts w:ascii="Arial" w:hAnsi="Arial" w:cs="Arial"/>
          <w:b/>
        </w:rPr>
        <w:t>Andrew Kroot</w:t>
      </w:r>
      <w:r w:rsidRPr="002F4D4B">
        <w:rPr>
          <w:rFonts w:ascii="Arial" w:hAnsi="Arial" w:cs="Arial"/>
          <w:b/>
        </w:rPr>
        <w:t xml:space="preserve">, its Designated Broker   </w:t>
      </w:r>
      <w:r w:rsidRPr="002F4D4B">
        <w:rPr>
          <w:rFonts w:ascii="Arial" w:hAnsi="Arial" w:cs="Arial"/>
          <w:b/>
        </w:rPr>
        <w:tab/>
      </w:r>
      <w:r w:rsidRPr="002F4D4B">
        <w:rPr>
          <w:rFonts w:ascii="Arial" w:hAnsi="Arial" w:cs="Arial"/>
          <w:b/>
        </w:rPr>
        <w:tab/>
        <w:t>Date</w:t>
      </w:r>
    </w:p>
    <w:p w14:paraId="3B015152" w14:textId="77777777" w:rsidR="00363BCE" w:rsidRPr="002F4D4B" w:rsidRDefault="00363BCE" w:rsidP="00363BCE">
      <w:pPr>
        <w:pStyle w:val="BodyText"/>
        <w:rPr>
          <w:rFonts w:ascii="Arial" w:hAnsi="Arial" w:cs="Arial"/>
          <w:b/>
        </w:rPr>
      </w:pPr>
    </w:p>
    <w:p w14:paraId="3C999A98" w14:textId="77777777" w:rsidR="00363BCE" w:rsidRPr="002F4D4B" w:rsidRDefault="00363BCE" w:rsidP="00363BCE">
      <w:pPr>
        <w:pStyle w:val="BodyText"/>
        <w:rPr>
          <w:rFonts w:ascii="Arial" w:hAnsi="Arial" w:cs="Arial"/>
          <w:b/>
        </w:rPr>
      </w:pPr>
      <w:r w:rsidRPr="002F4D4B">
        <w:rPr>
          <w:rFonts w:ascii="Arial" w:hAnsi="Arial" w:cs="Arial"/>
          <w:b/>
        </w:rPr>
        <w:t>CRE8 Contact Information:</w:t>
      </w:r>
      <w:r w:rsidRPr="002F4D4B">
        <w:rPr>
          <w:rFonts w:ascii="Arial" w:hAnsi="Arial" w:cs="Arial"/>
          <w:b/>
        </w:rPr>
        <w:tab/>
      </w:r>
    </w:p>
    <w:p w14:paraId="6BCC90F5" w14:textId="77777777" w:rsidR="00363BCE" w:rsidRPr="002F4D4B" w:rsidRDefault="00363BCE" w:rsidP="00363BCE">
      <w:pPr>
        <w:pStyle w:val="BodyText"/>
        <w:rPr>
          <w:rFonts w:ascii="Arial" w:hAnsi="Arial" w:cs="Arial"/>
          <w:b/>
        </w:rPr>
      </w:pPr>
      <w:r w:rsidRPr="002F4D4B">
        <w:rPr>
          <w:rFonts w:ascii="Arial" w:hAnsi="Arial" w:cs="Arial"/>
          <w:b/>
        </w:rPr>
        <w:t>Address:</w:t>
      </w:r>
      <w:r w:rsidRPr="002F4D4B">
        <w:rPr>
          <w:rFonts w:ascii="Arial" w:hAnsi="Arial" w:cs="Arial"/>
          <w:b/>
        </w:rPr>
        <w:tab/>
        <w:t>4102 E. Indian School Road, Phoenix, AZ  85018</w:t>
      </w:r>
      <w:r w:rsidRPr="002F4D4B">
        <w:rPr>
          <w:rFonts w:ascii="Arial" w:hAnsi="Arial" w:cs="Arial"/>
          <w:b/>
        </w:rPr>
        <w:tab/>
      </w:r>
      <w:r w:rsidRPr="002F4D4B">
        <w:rPr>
          <w:rFonts w:ascii="Arial" w:hAnsi="Arial" w:cs="Arial"/>
          <w:b/>
        </w:rPr>
        <w:tab/>
      </w:r>
      <w:r w:rsidRPr="002F4D4B">
        <w:rPr>
          <w:rFonts w:ascii="Arial" w:hAnsi="Arial" w:cs="Arial"/>
          <w:b/>
        </w:rPr>
        <w:tab/>
      </w:r>
      <w:r w:rsidRPr="002F4D4B">
        <w:rPr>
          <w:rFonts w:ascii="Arial" w:hAnsi="Arial" w:cs="Arial"/>
          <w:b/>
        </w:rPr>
        <w:tab/>
        <w:t xml:space="preserve"> </w:t>
      </w:r>
    </w:p>
    <w:p w14:paraId="21E1FBBF" w14:textId="77777777" w:rsidR="00363BCE" w:rsidRPr="002F4D4B" w:rsidRDefault="00363BCE" w:rsidP="00363BCE">
      <w:pPr>
        <w:pStyle w:val="BodyText"/>
        <w:rPr>
          <w:rFonts w:ascii="Arial" w:hAnsi="Arial" w:cs="Arial"/>
          <w:b/>
        </w:rPr>
      </w:pPr>
      <w:r w:rsidRPr="002F4D4B">
        <w:rPr>
          <w:rFonts w:ascii="Arial" w:hAnsi="Arial" w:cs="Arial"/>
          <w:b/>
        </w:rPr>
        <w:t>Attention:</w:t>
      </w:r>
      <w:r w:rsidRPr="002F4D4B">
        <w:rPr>
          <w:rFonts w:ascii="Arial" w:hAnsi="Arial" w:cs="Arial"/>
          <w:b/>
        </w:rPr>
        <w:tab/>
      </w:r>
      <w:r>
        <w:rPr>
          <w:rFonts w:ascii="Arial" w:hAnsi="Arial" w:cs="Arial"/>
          <w:b/>
        </w:rPr>
        <w:t>Andrew Kroot</w:t>
      </w:r>
    </w:p>
    <w:p w14:paraId="758381B6" w14:textId="77777777" w:rsidR="00363BCE" w:rsidRPr="002F4D4B" w:rsidRDefault="00363BCE" w:rsidP="00363BCE">
      <w:pPr>
        <w:pStyle w:val="BodyText"/>
        <w:rPr>
          <w:rFonts w:ascii="Arial" w:hAnsi="Arial" w:cs="Arial"/>
          <w:b/>
        </w:rPr>
      </w:pPr>
      <w:r w:rsidRPr="002F4D4B">
        <w:rPr>
          <w:rFonts w:ascii="Arial" w:hAnsi="Arial" w:cs="Arial"/>
          <w:b/>
        </w:rPr>
        <w:t>Phone:</w:t>
      </w:r>
      <w:r w:rsidRPr="002F4D4B">
        <w:rPr>
          <w:rFonts w:ascii="Arial" w:hAnsi="Arial" w:cs="Arial"/>
          <w:b/>
        </w:rPr>
        <w:tab/>
        <w:t>602-888-2738</w:t>
      </w:r>
      <w:r w:rsidRPr="002F4D4B">
        <w:rPr>
          <w:rFonts w:ascii="Arial" w:hAnsi="Arial" w:cs="Arial"/>
          <w:b/>
        </w:rPr>
        <w:tab/>
      </w:r>
      <w:r w:rsidRPr="002F4D4B">
        <w:rPr>
          <w:rFonts w:ascii="Arial" w:hAnsi="Arial" w:cs="Arial"/>
          <w:b/>
        </w:rPr>
        <w:tab/>
        <w:t xml:space="preserve"> </w:t>
      </w:r>
      <w:r w:rsidRPr="002F4D4B">
        <w:rPr>
          <w:rFonts w:ascii="Arial" w:hAnsi="Arial" w:cs="Arial"/>
          <w:b/>
        </w:rPr>
        <w:tab/>
      </w:r>
      <w:r w:rsidRPr="002F4D4B">
        <w:rPr>
          <w:rFonts w:ascii="Arial" w:hAnsi="Arial" w:cs="Arial"/>
          <w:b/>
        </w:rPr>
        <w:tab/>
      </w:r>
      <w:r w:rsidRPr="002F4D4B">
        <w:rPr>
          <w:rFonts w:ascii="Arial" w:hAnsi="Arial" w:cs="Arial"/>
          <w:b/>
        </w:rPr>
        <w:tab/>
        <w:t xml:space="preserve"> </w:t>
      </w:r>
    </w:p>
    <w:p w14:paraId="51140D37" w14:textId="77777777" w:rsidR="00363BCE" w:rsidRPr="002F4D4B" w:rsidRDefault="00363BCE" w:rsidP="00363BCE">
      <w:pPr>
        <w:pStyle w:val="BodyText"/>
        <w:rPr>
          <w:rFonts w:ascii="Arial" w:hAnsi="Arial" w:cs="Arial"/>
          <w:b/>
        </w:rPr>
      </w:pPr>
      <w:r w:rsidRPr="002F4D4B">
        <w:rPr>
          <w:rFonts w:ascii="Arial" w:hAnsi="Arial" w:cs="Arial"/>
          <w:b/>
        </w:rPr>
        <w:t xml:space="preserve">E-mail: </w:t>
      </w:r>
      <w:r w:rsidRPr="002F4D4B">
        <w:rPr>
          <w:rFonts w:ascii="Arial" w:hAnsi="Arial" w:cs="Arial"/>
          <w:b/>
        </w:rPr>
        <w:tab/>
      </w:r>
      <w:r>
        <w:rPr>
          <w:rFonts w:ascii="Arial" w:hAnsi="Arial" w:cs="Arial"/>
          <w:b/>
        </w:rPr>
        <w:t>Andy</w:t>
      </w:r>
      <w:r w:rsidRPr="002F4D4B">
        <w:rPr>
          <w:rFonts w:ascii="Arial" w:hAnsi="Arial" w:cs="Arial"/>
          <w:b/>
        </w:rPr>
        <w:t>@CRE8advisors.com</w:t>
      </w:r>
    </w:p>
    <w:p w14:paraId="094BD89E" w14:textId="77777777" w:rsidR="00363BCE" w:rsidRPr="002F4D4B" w:rsidRDefault="00363BCE" w:rsidP="00363BCE">
      <w:pPr>
        <w:pStyle w:val="BodyText"/>
        <w:rPr>
          <w:rFonts w:ascii="Arial" w:hAnsi="Arial" w:cs="Arial"/>
          <w:b/>
        </w:rPr>
      </w:pPr>
      <w:r w:rsidRPr="002F4D4B">
        <w:rPr>
          <w:rFonts w:ascii="Arial" w:hAnsi="Arial" w:cs="Arial"/>
          <w:b/>
        </w:rPr>
        <w:t>CC:</w:t>
      </w:r>
      <w:r w:rsidRPr="002F4D4B">
        <w:rPr>
          <w:rFonts w:ascii="Arial" w:hAnsi="Arial" w:cs="Arial"/>
          <w:b/>
        </w:rPr>
        <w:tab/>
      </w:r>
      <w:r w:rsidRPr="002F4D4B">
        <w:rPr>
          <w:rFonts w:ascii="Arial" w:hAnsi="Arial" w:cs="Arial"/>
          <w:b/>
        </w:rPr>
        <w:tab/>
        <w:t>Lindsey@CRE8advisors.com</w:t>
      </w:r>
    </w:p>
    <w:p w14:paraId="43A2D679" w14:textId="5EF81740" w:rsidR="009D177A" w:rsidRPr="00363BCE" w:rsidRDefault="009D177A" w:rsidP="00363BCE"/>
    <w:sectPr w:rsidR="009D177A" w:rsidRPr="00363BCE" w:rsidSect="002C4B13">
      <w:headerReference w:type="even" r:id="rId7"/>
      <w:headerReference w:type="default" r:id="rId8"/>
      <w:footerReference w:type="default" r:id="rId9"/>
      <w:headerReference w:type="first" r:id="rId10"/>
      <w:footerReference w:type="first" r:id="rId11"/>
      <w:pgSz w:w="12240" w:h="15840" w:code="1"/>
      <w:pgMar w:top="1008" w:right="1008" w:bottom="1008" w:left="1008" w:header="763" w:footer="432" w:gutter="0"/>
      <w:pgBorders w:offsetFrom="page">
        <w:top w:val="single" w:sz="24" w:space="24" w:color="92D050"/>
        <w:left w:val="single" w:sz="24" w:space="24" w:color="92D050"/>
        <w:bottom w:val="single" w:sz="24" w:space="24" w:color="92D050"/>
        <w:right w:val="single" w:sz="24" w:space="24" w:color="92D050"/>
      </w:pgBorders>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5EBB3" w14:textId="77777777" w:rsidR="00A41580" w:rsidRDefault="00A41580" w:rsidP="00555ECB">
      <w:r>
        <w:separator/>
      </w:r>
    </w:p>
  </w:endnote>
  <w:endnote w:type="continuationSeparator" w:id="0">
    <w:p w14:paraId="66A82E43" w14:textId="77777777" w:rsidR="00A41580" w:rsidRDefault="00A41580" w:rsidP="00555ECB">
      <w:r>
        <w:continuationSeparator/>
      </w:r>
    </w:p>
  </w:endnote>
  <w:endnote w:type="continuationNotice" w:id="1">
    <w:p w14:paraId="7163842B" w14:textId="77777777" w:rsidR="00A41580" w:rsidRDefault="00A415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7B193" w14:textId="77777777" w:rsidR="006E3A62" w:rsidRPr="00597380" w:rsidRDefault="00597380" w:rsidP="00597380">
    <w:pPr>
      <w:pStyle w:val="Footer"/>
      <w:jc w:val="right"/>
      <w:rPr>
        <w:rFonts w:ascii="Arial" w:hAnsi="Arial" w:cs="Arial"/>
        <w:sz w:val="20"/>
      </w:rPr>
    </w:pPr>
    <w:r w:rsidRPr="00597380">
      <w:rPr>
        <w:rFonts w:ascii="Arial" w:hAnsi="Arial" w:cs="Arial"/>
        <w:sz w:val="20"/>
      </w:rPr>
      <w:t>Owner Initials _____</w:t>
    </w:r>
  </w:p>
  <w:p w14:paraId="52D3FD2A" w14:textId="77777777" w:rsidR="006E3A62" w:rsidRPr="00363BCE" w:rsidRDefault="006E3A62" w:rsidP="00FA14AD">
    <w:pPr>
      <w:pStyle w:val="Footer"/>
      <w:tabs>
        <w:tab w:val="clear" w:pos="8640"/>
        <w:tab w:val="center" w:pos="5443"/>
        <w:tab w:val="right" w:pos="10886"/>
      </w:tabs>
      <w:rPr>
        <w:rStyle w:val="PageNumber"/>
        <w:rFonts w:ascii="Arial" w:hAnsi="Arial" w:cs="Arial"/>
        <w:sz w:val="20"/>
      </w:rPr>
    </w:pPr>
    <w:r w:rsidRPr="00363BCE">
      <w:rPr>
        <w:rStyle w:val="PageNumber"/>
        <w:rFonts w:ascii="Arial" w:hAnsi="Arial" w:cs="Arial"/>
        <w:snapToGrid w:val="0"/>
        <w:sz w:val="20"/>
      </w:rPr>
      <w:tab/>
    </w:r>
    <w:r w:rsidRPr="00363BCE">
      <w:rPr>
        <w:rStyle w:val="PageNumber"/>
        <w:rFonts w:ascii="Arial" w:hAnsi="Arial" w:cs="Arial"/>
        <w:snapToGrid w:val="0"/>
        <w:sz w:val="20"/>
      </w:rPr>
      <w:tab/>
      <w:t xml:space="preserve">Page </w:t>
    </w:r>
    <w:r w:rsidR="00E74F35" w:rsidRPr="00363BCE">
      <w:rPr>
        <w:rStyle w:val="PageNumber"/>
        <w:rFonts w:ascii="Arial" w:hAnsi="Arial" w:cs="Arial"/>
        <w:sz w:val="20"/>
      </w:rPr>
      <w:fldChar w:fldCharType="begin"/>
    </w:r>
    <w:r w:rsidRPr="00363BCE">
      <w:rPr>
        <w:rStyle w:val="PageNumber"/>
        <w:rFonts w:ascii="Arial" w:hAnsi="Arial" w:cs="Arial"/>
        <w:sz w:val="20"/>
      </w:rPr>
      <w:instrText xml:space="preserve"> PAGE </w:instrText>
    </w:r>
    <w:r w:rsidR="00E74F35" w:rsidRPr="00363BCE">
      <w:rPr>
        <w:rStyle w:val="PageNumber"/>
        <w:rFonts w:ascii="Arial" w:hAnsi="Arial" w:cs="Arial"/>
        <w:sz w:val="20"/>
      </w:rPr>
      <w:fldChar w:fldCharType="separate"/>
    </w:r>
    <w:r w:rsidR="00086053" w:rsidRPr="00363BCE">
      <w:rPr>
        <w:rStyle w:val="PageNumber"/>
        <w:rFonts w:ascii="Arial" w:hAnsi="Arial" w:cs="Arial"/>
        <w:noProof/>
        <w:sz w:val="20"/>
      </w:rPr>
      <w:t>2</w:t>
    </w:r>
    <w:r w:rsidR="00E74F35" w:rsidRPr="00363BCE">
      <w:rPr>
        <w:rStyle w:val="PageNumber"/>
        <w:rFonts w:ascii="Arial" w:hAnsi="Arial" w:cs="Arial"/>
        <w:sz w:val="20"/>
      </w:rPr>
      <w:fldChar w:fldCharType="end"/>
    </w:r>
  </w:p>
  <w:p w14:paraId="37AD674C" w14:textId="77777777" w:rsidR="002060DB" w:rsidRDefault="002060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A9DD" w14:textId="77777777" w:rsidR="006E3A62" w:rsidRDefault="00597380" w:rsidP="00597380">
    <w:pPr>
      <w:pStyle w:val="Footer"/>
      <w:jc w:val="right"/>
      <w:rPr>
        <w:rFonts w:ascii="Arial" w:hAnsi="Arial" w:cs="Arial"/>
        <w:sz w:val="20"/>
      </w:rPr>
    </w:pPr>
    <w:r w:rsidRPr="00597380">
      <w:rPr>
        <w:rFonts w:ascii="Arial" w:hAnsi="Arial" w:cs="Arial"/>
        <w:sz w:val="20"/>
      </w:rPr>
      <w:t>Owner Initials _____</w:t>
    </w:r>
  </w:p>
  <w:p w14:paraId="4C5E33D7" w14:textId="77777777" w:rsidR="00597380" w:rsidRPr="00597380" w:rsidRDefault="00597380" w:rsidP="00597380">
    <w:pPr>
      <w:pStyle w:val="Footer"/>
      <w:tabs>
        <w:tab w:val="clear" w:pos="8640"/>
        <w:tab w:val="center" w:pos="5443"/>
        <w:tab w:val="right" w:pos="10886"/>
      </w:tabs>
      <w:jc w:val="center"/>
      <w:rPr>
        <w:rFonts w:ascii="Times New Roman" w:hAnsi="Times New Roman"/>
        <w:sz w:val="12"/>
      </w:rPr>
    </w:pPr>
    <w:r>
      <w:rPr>
        <w:rStyle w:val="PageNumber"/>
        <w:rFonts w:ascii="Times New Roman" w:hAnsi="Times New Roman"/>
        <w:snapToGrid w:val="0"/>
      </w:rPr>
      <w:t xml:space="preserve">Page </w:t>
    </w:r>
    <w:r w:rsidR="00E74F35">
      <w:rPr>
        <w:rStyle w:val="PageNumber"/>
      </w:rPr>
      <w:fldChar w:fldCharType="begin"/>
    </w:r>
    <w:r>
      <w:rPr>
        <w:rStyle w:val="PageNumber"/>
      </w:rPr>
      <w:instrText xml:space="preserve"> PAGE </w:instrText>
    </w:r>
    <w:r w:rsidR="00E74F35">
      <w:rPr>
        <w:rStyle w:val="PageNumber"/>
      </w:rPr>
      <w:fldChar w:fldCharType="separate"/>
    </w:r>
    <w:r w:rsidR="00086053">
      <w:rPr>
        <w:rStyle w:val="PageNumber"/>
        <w:noProof/>
      </w:rPr>
      <w:t>1</w:t>
    </w:r>
    <w:r w:rsidR="00E74F35">
      <w:rPr>
        <w:rStyle w:val="PageNumber"/>
      </w:rPr>
      <w:fldChar w:fldCharType="end"/>
    </w:r>
  </w:p>
  <w:p w14:paraId="7FE60572" w14:textId="77777777" w:rsidR="002060DB" w:rsidRDefault="00206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FE9803" w14:textId="77777777" w:rsidR="00A41580" w:rsidRDefault="00A41580" w:rsidP="00555ECB">
      <w:r>
        <w:separator/>
      </w:r>
    </w:p>
  </w:footnote>
  <w:footnote w:type="continuationSeparator" w:id="0">
    <w:p w14:paraId="6A22B4B9" w14:textId="77777777" w:rsidR="00A41580" w:rsidRDefault="00A41580" w:rsidP="00555ECB">
      <w:r>
        <w:continuationSeparator/>
      </w:r>
    </w:p>
  </w:footnote>
  <w:footnote w:type="continuationNotice" w:id="1">
    <w:p w14:paraId="43E5DDCD" w14:textId="77777777" w:rsidR="00A41580" w:rsidRDefault="00A415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76893" w14:textId="3FA5951C" w:rsidR="004832EE" w:rsidRDefault="00A41580">
    <w:pPr>
      <w:pStyle w:val="Header"/>
    </w:pPr>
    <w:r>
      <w:rPr>
        <w:noProof/>
      </w:rPr>
      <w:pict w14:anchorId="4E562B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5" o:spid="_x0000_s1027" type="#_x0000_t75" alt="" style="position:absolute;margin-left:0;margin-top:0;width:656.5pt;height:844pt;z-index:-251645952;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54CA" w14:textId="7A376E88" w:rsidR="006E3A62" w:rsidRPr="00B020A0" w:rsidRDefault="004832EE" w:rsidP="003008AF">
    <w:pPr>
      <w:ind w:right="-360"/>
      <w:jc w:val="center"/>
      <w:rPr>
        <w:rFonts w:ascii="Arial" w:hAnsi="Arial"/>
        <w:color w:val="000080"/>
        <w:sz w:val="18"/>
        <w:szCs w:val="18"/>
      </w:rPr>
    </w:pPr>
    <w:r>
      <w:rPr>
        <w:noProof/>
        <w:color w:val="000000"/>
      </w:rPr>
      <w:drawing>
        <wp:inline distT="0" distB="0" distL="0" distR="0" wp14:anchorId="26B8393D" wp14:editId="047894A8">
          <wp:extent cx="1957667" cy="662152"/>
          <wp:effectExtent l="0" t="0" r="0" b="0"/>
          <wp:docPr id="1491796073" name="Picture 1491796073"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r w:rsidR="00A41580">
      <w:rPr>
        <w:rFonts w:ascii="Arial" w:hAnsi="Arial"/>
        <w:noProof/>
        <w:color w:val="000080"/>
        <w:sz w:val="18"/>
        <w:szCs w:val="18"/>
      </w:rPr>
      <w:pict w14:anchorId="2A8E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6" o:spid="_x0000_s1026" type="#_x0000_t75" alt="" style="position:absolute;left:0;text-align:left;margin-left:0;margin-top:0;width:656.5pt;height:844pt;z-index:-251643904;mso-wrap-edited:f;mso-width-percent:0;mso-height-percent:0;mso-position-horizontal:center;mso-position-horizontal-relative:margin;mso-position-vertical:center;mso-position-vertical-relative:margin;mso-width-percent:0;mso-height-percent:0" o:allowincell="f">
          <v:imagedata r:id="rId2" o:title="LOI Background - Grad"/>
          <w10:wrap anchorx="margin" anchory="margin"/>
        </v:shape>
      </w:pict>
    </w:r>
  </w:p>
  <w:p w14:paraId="704DD696" w14:textId="77777777" w:rsidR="002060DB" w:rsidRDefault="002060DB">
    <w:pPr>
      <w:rPr>
        <w:rFonts w:ascii="Arial" w:hAnsi="Arial"/>
        <w:color w:val="000080"/>
        <w:sz w:val="18"/>
        <w:szCs w:val="18"/>
      </w:rPr>
    </w:pPr>
  </w:p>
  <w:p w14:paraId="7E6B3DFC" w14:textId="77777777" w:rsidR="004832EE" w:rsidRDefault="004832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1F69F" w14:textId="04189634" w:rsidR="006E3A62" w:rsidRDefault="00A41580" w:rsidP="00921AD6">
    <w:pPr>
      <w:pStyle w:val="Header"/>
      <w:jc w:val="center"/>
    </w:pPr>
    <w:r>
      <w:rPr>
        <w:noProof/>
        <w:color w:val="000000"/>
      </w:rPr>
      <w:pict w14:anchorId="3E46F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4" o:spid="_x0000_s1025" type="#_x0000_t75" alt="" style="position:absolute;left:0;text-align:left;margin-left:0;margin-top:0;width:656.5pt;height:844pt;z-index:-25164800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921AD6">
      <w:rPr>
        <w:noProof/>
        <w:color w:val="000000"/>
      </w:rPr>
      <w:drawing>
        <wp:inline distT="0" distB="0" distL="0" distR="0" wp14:anchorId="74790A7D" wp14:editId="62945F56">
          <wp:extent cx="1957667" cy="662152"/>
          <wp:effectExtent l="0" t="0" r="0" b="0"/>
          <wp:docPr id="6" name="Picture 6"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p w14:paraId="4C3F1CAF" w14:textId="77777777" w:rsidR="006E3A62" w:rsidRDefault="006E3A62">
    <w:pPr>
      <w:pStyle w:val="Header"/>
    </w:pPr>
  </w:p>
  <w:p w14:paraId="058DBFF5" w14:textId="77777777" w:rsidR="002060DB" w:rsidRDefault="00206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920E9"/>
    <w:multiLevelType w:val="hybridMultilevel"/>
    <w:tmpl w:val="790AFDA2"/>
    <w:lvl w:ilvl="0" w:tplc="7E1A4EFA">
      <w:start w:val="1"/>
      <w:numFmt w:val="lowerRoman"/>
      <w:lvlText w:val="%1."/>
      <w:lvlJc w:val="right"/>
      <w:pPr>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603D"/>
    <w:multiLevelType w:val="hybridMultilevel"/>
    <w:tmpl w:val="7F56645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702A4"/>
    <w:multiLevelType w:val="hybridMultilevel"/>
    <w:tmpl w:val="FCE6C578"/>
    <w:lvl w:ilvl="0" w:tplc="2BF80F1C">
      <w:start w:val="1"/>
      <w:numFmt w:val="decimal"/>
      <w:lvlText w:val="%1)"/>
      <w:lvlJc w:val="left"/>
      <w:pPr>
        <w:ind w:left="504" w:hanging="368"/>
      </w:pPr>
      <w:rPr>
        <w:rFonts w:hint="default"/>
        <w:b w:val="0"/>
        <w:bCs/>
        <w:spacing w:val="-1"/>
        <w:w w:val="102"/>
        <w:lang w:val="en-US" w:eastAsia="en-US" w:bidi="ar-SA"/>
      </w:rPr>
    </w:lvl>
    <w:lvl w:ilvl="1" w:tplc="26AE6DF2">
      <w:numFmt w:val="bullet"/>
      <w:lvlText w:val="•"/>
      <w:lvlJc w:val="left"/>
      <w:pPr>
        <w:ind w:left="1572" w:hanging="368"/>
      </w:pPr>
      <w:rPr>
        <w:rFonts w:hint="default"/>
        <w:lang w:val="en-US" w:eastAsia="en-US" w:bidi="ar-SA"/>
      </w:rPr>
    </w:lvl>
    <w:lvl w:ilvl="2" w:tplc="6DF83CAE">
      <w:numFmt w:val="bullet"/>
      <w:lvlText w:val="•"/>
      <w:lvlJc w:val="left"/>
      <w:pPr>
        <w:ind w:left="2644" w:hanging="368"/>
      </w:pPr>
      <w:rPr>
        <w:rFonts w:hint="default"/>
        <w:lang w:val="en-US" w:eastAsia="en-US" w:bidi="ar-SA"/>
      </w:rPr>
    </w:lvl>
    <w:lvl w:ilvl="3" w:tplc="666A87B8">
      <w:numFmt w:val="bullet"/>
      <w:lvlText w:val="•"/>
      <w:lvlJc w:val="left"/>
      <w:pPr>
        <w:ind w:left="3716" w:hanging="368"/>
      </w:pPr>
      <w:rPr>
        <w:rFonts w:hint="default"/>
        <w:lang w:val="en-US" w:eastAsia="en-US" w:bidi="ar-SA"/>
      </w:rPr>
    </w:lvl>
    <w:lvl w:ilvl="4" w:tplc="0394B7D0">
      <w:numFmt w:val="bullet"/>
      <w:lvlText w:val="•"/>
      <w:lvlJc w:val="left"/>
      <w:pPr>
        <w:ind w:left="4788" w:hanging="368"/>
      </w:pPr>
      <w:rPr>
        <w:rFonts w:hint="default"/>
        <w:lang w:val="en-US" w:eastAsia="en-US" w:bidi="ar-SA"/>
      </w:rPr>
    </w:lvl>
    <w:lvl w:ilvl="5" w:tplc="441A163E">
      <w:numFmt w:val="bullet"/>
      <w:lvlText w:val="•"/>
      <w:lvlJc w:val="left"/>
      <w:pPr>
        <w:ind w:left="5860" w:hanging="368"/>
      </w:pPr>
      <w:rPr>
        <w:rFonts w:hint="default"/>
        <w:lang w:val="en-US" w:eastAsia="en-US" w:bidi="ar-SA"/>
      </w:rPr>
    </w:lvl>
    <w:lvl w:ilvl="6" w:tplc="8CC4D232">
      <w:numFmt w:val="bullet"/>
      <w:lvlText w:val="•"/>
      <w:lvlJc w:val="left"/>
      <w:pPr>
        <w:ind w:left="6932" w:hanging="368"/>
      </w:pPr>
      <w:rPr>
        <w:rFonts w:hint="default"/>
        <w:lang w:val="en-US" w:eastAsia="en-US" w:bidi="ar-SA"/>
      </w:rPr>
    </w:lvl>
    <w:lvl w:ilvl="7" w:tplc="71DA1242">
      <w:numFmt w:val="bullet"/>
      <w:lvlText w:val="•"/>
      <w:lvlJc w:val="left"/>
      <w:pPr>
        <w:ind w:left="8004" w:hanging="368"/>
      </w:pPr>
      <w:rPr>
        <w:rFonts w:hint="default"/>
        <w:lang w:val="en-US" w:eastAsia="en-US" w:bidi="ar-SA"/>
      </w:rPr>
    </w:lvl>
    <w:lvl w:ilvl="8" w:tplc="D06E83EE">
      <w:numFmt w:val="bullet"/>
      <w:lvlText w:val="•"/>
      <w:lvlJc w:val="left"/>
      <w:pPr>
        <w:ind w:left="9076" w:hanging="368"/>
      </w:pPr>
      <w:rPr>
        <w:rFonts w:hint="default"/>
        <w:lang w:val="en-US" w:eastAsia="en-US" w:bidi="ar-SA"/>
      </w:rPr>
    </w:lvl>
  </w:abstractNum>
  <w:abstractNum w:abstractNumId="3" w15:restartNumberingAfterBreak="0">
    <w:nsid w:val="28E92BFB"/>
    <w:multiLevelType w:val="hybridMultilevel"/>
    <w:tmpl w:val="D55CB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56B69"/>
    <w:multiLevelType w:val="hybridMultilevel"/>
    <w:tmpl w:val="725A7FC8"/>
    <w:lvl w:ilvl="0" w:tplc="57D88DC2">
      <w:start w:val="1"/>
      <w:numFmt w:val="decimal"/>
      <w:lvlText w:val="%1."/>
      <w:lvlJc w:val="left"/>
      <w:pPr>
        <w:tabs>
          <w:tab w:val="num" w:pos="720"/>
        </w:tabs>
        <w:ind w:left="720" w:hanging="360"/>
      </w:pPr>
      <w:rPr>
        <w:rFonts w:hint="default"/>
        <w:b/>
        <w:i w:val="0"/>
      </w:rPr>
    </w:lvl>
    <w:lvl w:ilvl="1" w:tplc="950A0F66">
      <w:start w:val="1"/>
      <w:numFmt w:val="lowerLetter"/>
      <w:lvlText w:val="(%2)"/>
      <w:lvlJc w:val="left"/>
      <w:pPr>
        <w:tabs>
          <w:tab w:val="num" w:pos="2160"/>
        </w:tabs>
        <w:ind w:left="2160" w:hanging="720"/>
      </w:pPr>
      <w:rPr>
        <w:rFonts w:hint="default"/>
        <w:b/>
        <w:sz w:val="20"/>
        <w:szCs w:val="20"/>
      </w:rPr>
    </w:lvl>
    <w:lvl w:ilvl="2" w:tplc="FA5428C4">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54A0644"/>
    <w:multiLevelType w:val="singleLevel"/>
    <w:tmpl w:val="0409000F"/>
    <w:lvl w:ilvl="0">
      <w:start w:val="1"/>
      <w:numFmt w:val="decimal"/>
      <w:lvlText w:val="%1."/>
      <w:lvlJc w:val="left"/>
      <w:pPr>
        <w:ind w:left="360" w:hanging="360"/>
      </w:pPr>
      <w:rPr>
        <w:rFonts w:hint="default"/>
        <w:b/>
        <w:i w:val="0"/>
        <w:sz w:val="20"/>
      </w:rPr>
    </w:lvl>
  </w:abstractNum>
  <w:abstractNum w:abstractNumId="6" w15:restartNumberingAfterBreak="0">
    <w:nsid w:val="38F97778"/>
    <w:multiLevelType w:val="hybridMultilevel"/>
    <w:tmpl w:val="EEF4B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70EB7"/>
    <w:multiLevelType w:val="hybridMultilevel"/>
    <w:tmpl w:val="385A210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D42800"/>
    <w:multiLevelType w:val="multilevel"/>
    <w:tmpl w:val="E066543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185BF7"/>
    <w:multiLevelType w:val="multilevel"/>
    <w:tmpl w:val="790AFDA2"/>
    <w:lvl w:ilvl="0">
      <w:start w:val="1"/>
      <w:numFmt w:val="lowerRoman"/>
      <w:lvlText w:val="%1."/>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B85536"/>
    <w:multiLevelType w:val="hybridMultilevel"/>
    <w:tmpl w:val="918C1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70A0153"/>
    <w:multiLevelType w:val="multilevel"/>
    <w:tmpl w:val="A5E0F22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7C6DFD"/>
    <w:multiLevelType w:val="hybridMultilevel"/>
    <w:tmpl w:val="A5E0F22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E3EF6"/>
    <w:multiLevelType w:val="hybridMultilevel"/>
    <w:tmpl w:val="3334D95C"/>
    <w:lvl w:ilvl="0" w:tplc="57664E22">
      <w:start w:val="3"/>
      <w:numFmt w:val="upperLetter"/>
      <w:lvlText w:val="%1."/>
      <w:lvlJc w:val="left"/>
      <w:pPr>
        <w:ind w:left="848" w:hanging="360"/>
      </w:pPr>
      <w:rPr>
        <w:rFonts w:hint="default"/>
        <w:spacing w:val="-1"/>
        <w:w w:val="96"/>
        <w:lang w:val="en-US" w:eastAsia="en-US" w:bidi="ar-SA"/>
      </w:rPr>
    </w:lvl>
    <w:lvl w:ilvl="1" w:tplc="C698288A">
      <w:numFmt w:val="bullet"/>
      <w:lvlText w:val="•"/>
      <w:lvlJc w:val="left"/>
      <w:pPr>
        <w:ind w:left="1878" w:hanging="360"/>
      </w:pPr>
      <w:rPr>
        <w:rFonts w:hint="default"/>
        <w:lang w:val="en-US" w:eastAsia="en-US" w:bidi="ar-SA"/>
      </w:rPr>
    </w:lvl>
    <w:lvl w:ilvl="2" w:tplc="80443482">
      <w:numFmt w:val="bullet"/>
      <w:lvlText w:val="•"/>
      <w:lvlJc w:val="left"/>
      <w:pPr>
        <w:ind w:left="2916" w:hanging="360"/>
      </w:pPr>
      <w:rPr>
        <w:rFonts w:hint="default"/>
        <w:lang w:val="en-US" w:eastAsia="en-US" w:bidi="ar-SA"/>
      </w:rPr>
    </w:lvl>
    <w:lvl w:ilvl="3" w:tplc="D1C4CF4E">
      <w:numFmt w:val="bullet"/>
      <w:lvlText w:val="•"/>
      <w:lvlJc w:val="left"/>
      <w:pPr>
        <w:ind w:left="3954" w:hanging="360"/>
      </w:pPr>
      <w:rPr>
        <w:rFonts w:hint="default"/>
        <w:lang w:val="en-US" w:eastAsia="en-US" w:bidi="ar-SA"/>
      </w:rPr>
    </w:lvl>
    <w:lvl w:ilvl="4" w:tplc="9C4CB97C">
      <w:numFmt w:val="bullet"/>
      <w:lvlText w:val="•"/>
      <w:lvlJc w:val="left"/>
      <w:pPr>
        <w:ind w:left="4992" w:hanging="360"/>
      </w:pPr>
      <w:rPr>
        <w:rFonts w:hint="default"/>
        <w:lang w:val="en-US" w:eastAsia="en-US" w:bidi="ar-SA"/>
      </w:rPr>
    </w:lvl>
    <w:lvl w:ilvl="5" w:tplc="704C7516">
      <w:numFmt w:val="bullet"/>
      <w:lvlText w:val="•"/>
      <w:lvlJc w:val="left"/>
      <w:pPr>
        <w:ind w:left="6030" w:hanging="360"/>
      </w:pPr>
      <w:rPr>
        <w:rFonts w:hint="default"/>
        <w:lang w:val="en-US" w:eastAsia="en-US" w:bidi="ar-SA"/>
      </w:rPr>
    </w:lvl>
    <w:lvl w:ilvl="6" w:tplc="3112E3DC">
      <w:numFmt w:val="bullet"/>
      <w:lvlText w:val="•"/>
      <w:lvlJc w:val="left"/>
      <w:pPr>
        <w:ind w:left="7068" w:hanging="360"/>
      </w:pPr>
      <w:rPr>
        <w:rFonts w:hint="default"/>
        <w:lang w:val="en-US" w:eastAsia="en-US" w:bidi="ar-SA"/>
      </w:rPr>
    </w:lvl>
    <w:lvl w:ilvl="7" w:tplc="1576B3A0">
      <w:numFmt w:val="bullet"/>
      <w:lvlText w:val="•"/>
      <w:lvlJc w:val="left"/>
      <w:pPr>
        <w:ind w:left="8106" w:hanging="360"/>
      </w:pPr>
      <w:rPr>
        <w:rFonts w:hint="default"/>
        <w:lang w:val="en-US" w:eastAsia="en-US" w:bidi="ar-SA"/>
      </w:rPr>
    </w:lvl>
    <w:lvl w:ilvl="8" w:tplc="9244B1E0">
      <w:numFmt w:val="bullet"/>
      <w:lvlText w:val="•"/>
      <w:lvlJc w:val="left"/>
      <w:pPr>
        <w:ind w:left="9144" w:hanging="360"/>
      </w:pPr>
      <w:rPr>
        <w:rFonts w:hint="default"/>
        <w:lang w:val="en-US" w:eastAsia="en-US" w:bidi="ar-SA"/>
      </w:rPr>
    </w:lvl>
  </w:abstractNum>
  <w:abstractNum w:abstractNumId="14" w15:restartNumberingAfterBreak="0">
    <w:nsid w:val="66730FE1"/>
    <w:multiLevelType w:val="hybridMultilevel"/>
    <w:tmpl w:val="DB1E9A9E"/>
    <w:lvl w:ilvl="0" w:tplc="0E7064B2">
      <w:start w:val="1"/>
      <w:numFmt w:val="lowerRoman"/>
      <w:lvlText w:val="(%1)"/>
      <w:lvlJc w:val="right"/>
      <w:pPr>
        <w:ind w:left="1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973CD9"/>
    <w:multiLevelType w:val="multilevel"/>
    <w:tmpl w:val="385A2102"/>
    <w:lvl w:ilvl="0">
      <w:start w:val="1"/>
      <w:numFmt w:val="upperLetter"/>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09E2900"/>
    <w:multiLevelType w:val="singleLevel"/>
    <w:tmpl w:val="6332FA86"/>
    <w:lvl w:ilvl="0">
      <w:start w:val="1"/>
      <w:numFmt w:val="upperLetter"/>
      <w:lvlText w:val="%1."/>
      <w:lvlJc w:val="left"/>
      <w:pPr>
        <w:tabs>
          <w:tab w:val="num" w:pos="720"/>
        </w:tabs>
        <w:ind w:left="720" w:hanging="360"/>
      </w:pPr>
      <w:rPr>
        <w:rFonts w:hint="default"/>
        <w:b/>
      </w:rPr>
    </w:lvl>
  </w:abstractNum>
  <w:abstractNum w:abstractNumId="17" w15:restartNumberingAfterBreak="0">
    <w:nsid w:val="72DD5EAA"/>
    <w:multiLevelType w:val="hybridMultilevel"/>
    <w:tmpl w:val="BD700DDE"/>
    <w:lvl w:ilvl="0" w:tplc="04090015">
      <w:start w:val="1"/>
      <w:numFmt w:val="upp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76E74DF5"/>
    <w:multiLevelType w:val="hybridMultilevel"/>
    <w:tmpl w:val="E066543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186599">
    <w:abstractNumId w:val="16"/>
  </w:num>
  <w:num w:numId="2" w16cid:durableId="1404910225">
    <w:abstractNumId w:val="5"/>
  </w:num>
  <w:num w:numId="3" w16cid:durableId="1305306235">
    <w:abstractNumId w:val="12"/>
  </w:num>
  <w:num w:numId="4" w16cid:durableId="1898855951">
    <w:abstractNumId w:val="11"/>
  </w:num>
  <w:num w:numId="5" w16cid:durableId="2046590272">
    <w:abstractNumId w:val="18"/>
  </w:num>
  <w:num w:numId="6" w16cid:durableId="1375696358">
    <w:abstractNumId w:val="4"/>
  </w:num>
  <w:num w:numId="7" w16cid:durableId="1830708547">
    <w:abstractNumId w:val="8"/>
  </w:num>
  <w:num w:numId="8" w16cid:durableId="863982910">
    <w:abstractNumId w:val="7"/>
  </w:num>
  <w:num w:numId="9" w16cid:durableId="1140342176">
    <w:abstractNumId w:val="15"/>
  </w:num>
  <w:num w:numId="10" w16cid:durableId="1907446351">
    <w:abstractNumId w:val="1"/>
  </w:num>
  <w:num w:numId="11" w16cid:durableId="1182208282">
    <w:abstractNumId w:val="0"/>
  </w:num>
  <w:num w:numId="12" w16cid:durableId="1901555593">
    <w:abstractNumId w:val="9"/>
  </w:num>
  <w:num w:numId="13" w16cid:durableId="750782281">
    <w:abstractNumId w:val="14"/>
  </w:num>
  <w:num w:numId="14" w16cid:durableId="6105196">
    <w:abstractNumId w:val="13"/>
  </w:num>
  <w:num w:numId="15" w16cid:durableId="1942104689">
    <w:abstractNumId w:val="2"/>
  </w:num>
  <w:num w:numId="16" w16cid:durableId="1877083377">
    <w:abstractNumId w:val="10"/>
  </w:num>
  <w:num w:numId="17" w16cid:durableId="935215381">
    <w:abstractNumId w:val="3"/>
  </w:num>
  <w:num w:numId="18" w16cid:durableId="1448888978">
    <w:abstractNumId w:val="6"/>
  </w:num>
  <w:num w:numId="19" w16cid:durableId="945116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7"/>
    <w:rsid w:val="00012049"/>
    <w:rsid w:val="00035757"/>
    <w:rsid w:val="00040BD7"/>
    <w:rsid w:val="00086053"/>
    <w:rsid w:val="00094239"/>
    <w:rsid w:val="0009776C"/>
    <w:rsid w:val="000A03B6"/>
    <w:rsid w:val="000B32CE"/>
    <w:rsid w:val="000B3B36"/>
    <w:rsid w:val="000E0BA2"/>
    <w:rsid w:val="000E7604"/>
    <w:rsid w:val="00113728"/>
    <w:rsid w:val="00127414"/>
    <w:rsid w:val="0014654B"/>
    <w:rsid w:val="0015590F"/>
    <w:rsid w:val="00155B14"/>
    <w:rsid w:val="00162725"/>
    <w:rsid w:val="00171A21"/>
    <w:rsid w:val="0017719B"/>
    <w:rsid w:val="001819F6"/>
    <w:rsid w:val="001874F5"/>
    <w:rsid w:val="001B1374"/>
    <w:rsid w:val="001C2882"/>
    <w:rsid w:val="001E2F8F"/>
    <w:rsid w:val="002060DB"/>
    <w:rsid w:val="00221A0D"/>
    <w:rsid w:val="002247D9"/>
    <w:rsid w:val="0024184D"/>
    <w:rsid w:val="002653E3"/>
    <w:rsid w:val="0026540C"/>
    <w:rsid w:val="0028045D"/>
    <w:rsid w:val="002809BA"/>
    <w:rsid w:val="002C1D32"/>
    <w:rsid w:val="002C4B13"/>
    <w:rsid w:val="002F4D4B"/>
    <w:rsid w:val="003008AF"/>
    <w:rsid w:val="00321FB9"/>
    <w:rsid w:val="0032780D"/>
    <w:rsid w:val="00353C84"/>
    <w:rsid w:val="00357FAB"/>
    <w:rsid w:val="00363BCE"/>
    <w:rsid w:val="0037157E"/>
    <w:rsid w:val="003809D0"/>
    <w:rsid w:val="003B08B6"/>
    <w:rsid w:val="003B537E"/>
    <w:rsid w:val="003C39E6"/>
    <w:rsid w:val="003E15F7"/>
    <w:rsid w:val="0040279B"/>
    <w:rsid w:val="00406B64"/>
    <w:rsid w:val="00423EE4"/>
    <w:rsid w:val="0042617C"/>
    <w:rsid w:val="00444D1F"/>
    <w:rsid w:val="0045366F"/>
    <w:rsid w:val="00456E8E"/>
    <w:rsid w:val="00471BEE"/>
    <w:rsid w:val="004832EE"/>
    <w:rsid w:val="0049498C"/>
    <w:rsid w:val="004A6921"/>
    <w:rsid w:val="004A747D"/>
    <w:rsid w:val="004B1D70"/>
    <w:rsid w:val="004E21D7"/>
    <w:rsid w:val="004E4254"/>
    <w:rsid w:val="00503464"/>
    <w:rsid w:val="00555ECB"/>
    <w:rsid w:val="005966DF"/>
    <w:rsid w:val="00597380"/>
    <w:rsid w:val="005C7E7F"/>
    <w:rsid w:val="006027AC"/>
    <w:rsid w:val="00643FA4"/>
    <w:rsid w:val="00657CAC"/>
    <w:rsid w:val="00671B71"/>
    <w:rsid w:val="00693706"/>
    <w:rsid w:val="006C1920"/>
    <w:rsid w:val="006D5612"/>
    <w:rsid w:val="006E30A8"/>
    <w:rsid w:val="006E3A62"/>
    <w:rsid w:val="00716377"/>
    <w:rsid w:val="0073368A"/>
    <w:rsid w:val="007377E4"/>
    <w:rsid w:val="00754AC1"/>
    <w:rsid w:val="007F46B5"/>
    <w:rsid w:val="00825D3D"/>
    <w:rsid w:val="00834BCB"/>
    <w:rsid w:val="00847E8E"/>
    <w:rsid w:val="008728E7"/>
    <w:rsid w:val="00874BD6"/>
    <w:rsid w:val="008825E9"/>
    <w:rsid w:val="008979FF"/>
    <w:rsid w:val="008C358E"/>
    <w:rsid w:val="008D0748"/>
    <w:rsid w:val="008F0066"/>
    <w:rsid w:val="00921AD6"/>
    <w:rsid w:val="0093756F"/>
    <w:rsid w:val="009406A3"/>
    <w:rsid w:val="00942A8E"/>
    <w:rsid w:val="00964984"/>
    <w:rsid w:val="00971190"/>
    <w:rsid w:val="0099295C"/>
    <w:rsid w:val="009C2FC5"/>
    <w:rsid w:val="009D177A"/>
    <w:rsid w:val="00A03D91"/>
    <w:rsid w:val="00A406BB"/>
    <w:rsid w:val="00A41580"/>
    <w:rsid w:val="00A53D7A"/>
    <w:rsid w:val="00A96F75"/>
    <w:rsid w:val="00AB5634"/>
    <w:rsid w:val="00AF3591"/>
    <w:rsid w:val="00B11CF0"/>
    <w:rsid w:val="00B16017"/>
    <w:rsid w:val="00B310E3"/>
    <w:rsid w:val="00B43AE4"/>
    <w:rsid w:val="00B55B2E"/>
    <w:rsid w:val="00B8144F"/>
    <w:rsid w:val="00BD32FB"/>
    <w:rsid w:val="00BF171D"/>
    <w:rsid w:val="00BF236C"/>
    <w:rsid w:val="00C2404F"/>
    <w:rsid w:val="00C675B3"/>
    <w:rsid w:val="00CB3FB1"/>
    <w:rsid w:val="00CE67B7"/>
    <w:rsid w:val="00D0291D"/>
    <w:rsid w:val="00D17D9B"/>
    <w:rsid w:val="00D31772"/>
    <w:rsid w:val="00D3394A"/>
    <w:rsid w:val="00D35FAF"/>
    <w:rsid w:val="00D53050"/>
    <w:rsid w:val="00D83C0F"/>
    <w:rsid w:val="00D85C81"/>
    <w:rsid w:val="00D86A3D"/>
    <w:rsid w:val="00D911C4"/>
    <w:rsid w:val="00D92B6E"/>
    <w:rsid w:val="00DC10DA"/>
    <w:rsid w:val="00DC5223"/>
    <w:rsid w:val="00DD3F0F"/>
    <w:rsid w:val="00DE6EA0"/>
    <w:rsid w:val="00DF75BA"/>
    <w:rsid w:val="00E306EC"/>
    <w:rsid w:val="00E35F7F"/>
    <w:rsid w:val="00E74F35"/>
    <w:rsid w:val="00EC6105"/>
    <w:rsid w:val="00EE7EDD"/>
    <w:rsid w:val="00EF201D"/>
    <w:rsid w:val="00F51F6D"/>
    <w:rsid w:val="00F73F66"/>
    <w:rsid w:val="00FA14AD"/>
    <w:rsid w:val="00FE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AA8B44"/>
  <w15:docId w15:val="{8DB1EB46-9879-4A47-9CCF-FFEFE837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D7"/>
    <w:rPr>
      <w:rFonts w:eastAsia="Times New Roman" w:cs="Times New Roman"/>
      <w:sz w:val="20"/>
      <w:szCs w:val="20"/>
    </w:rPr>
  </w:style>
  <w:style w:type="paragraph" w:styleId="Heading1">
    <w:name w:val="heading 1"/>
    <w:basedOn w:val="Normal"/>
    <w:next w:val="Normal"/>
    <w:link w:val="Heading1Char"/>
    <w:uiPriority w:val="9"/>
    <w:qFormat/>
    <w:rsid w:val="0011372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E21D7"/>
    <w:pPr>
      <w:keepNext/>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outlineLvl w:val="1"/>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E21D7"/>
    <w:rPr>
      <w:rFonts w:eastAsia="Times New Roman" w:cs="Times New Roman"/>
      <w:b/>
      <w:color w:val="FF0000"/>
      <w:sz w:val="20"/>
      <w:szCs w:val="20"/>
    </w:rPr>
  </w:style>
  <w:style w:type="paragraph" w:styleId="Header">
    <w:name w:val="header"/>
    <w:basedOn w:val="Normal"/>
    <w:link w:val="HeaderChar"/>
    <w:uiPriority w:val="99"/>
    <w:rsid w:val="004E21D7"/>
    <w:pPr>
      <w:tabs>
        <w:tab w:val="center" w:pos="4320"/>
        <w:tab w:val="right" w:pos="8640"/>
      </w:tabs>
    </w:pPr>
    <w:rPr>
      <w:rFonts w:ascii="CG Times (W1)" w:hAnsi="CG Times (W1)"/>
      <w:sz w:val="24"/>
    </w:rPr>
  </w:style>
  <w:style w:type="character" w:customStyle="1" w:styleId="HeaderChar">
    <w:name w:val="Header Char"/>
    <w:basedOn w:val="DefaultParagraphFont"/>
    <w:link w:val="Header"/>
    <w:uiPriority w:val="99"/>
    <w:rsid w:val="004E21D7"/>
    <w:rPr>
      <w:rFonts w:ascii="CG Times (W1)" w:eastAsia="Times New Roman" w:hAnsi="CG Times (W1)" w:cs="Times New Roman"/>
      <w:szCs w:val="20"/>
    </w:rPr>
  </w:style>
  <w:style w:type="paragraph" w:styleId="Footer">
    <w:name w:val="footer"/>
    <w:basedOn w:val="Normal"/>
    <w:link w:val="FooterChar"/>
    <w:rsid w:val="004E21D7"/>
    <w:pPr>
      <w:tabs>
        <w:tab w:val="center" w:pos="4320"/>
        <w:tab w:val="right" w:pos="8640"/>
      </w:tabs>
    </w:pPr>
    <w:rPr>
      <w:rFonts w:ascii="CG Times (W1)" w:hAnsi="CG Times (W1)"/>
      <w:sz w:val="24"/>
    </w:rPr>
  </w:style>
  <w:style w:type="character" w:customStyle="1" w:styleId="FooterChar">
    <w:name w:val="Footer Char"/>
    <w:basedOn w:val="DefaultParagraphFont"/>
    <w:link w:val="Footer"/>
    <w:rsid w:val="004E21D7"/>
    <w:rPr>
      <w:rFonts w:ascii="CG Times (W1)" w:eastAsia="Times New Roman" w:hAnsi="CG Times (W1)" w:cs="Times New Roman"/>
      <w:szCs w:val="20"/>
    </w:rPr>
  </w:style>
  <w:style w:type="character" w:styleId="PageNumber">
    <w:name w:val="page number"/>
    <w:basedOn w:val="DefaultParagraphFont"/>
    <w:rsid w:val="004E21D7"/>
  </w:style>
  <w:style w:type="paragraph" w:styleId="BodyText">
    <w:name w:val="Body Text"/>
    <w:basedOn w:val="Normal"/>
    <w:link w:val="BodyTextChar"/>
    <w:rsid w:val="004E21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both"/>
    </w:pPr>
  </w:style>
  <w:style w:type="character" w:customStyle="1" w:styleId="BodyTextChar">
    <w:name w:val="Body Text Char"/>
    <w:basedOn w:val="DefaultParagraphFont"/>
    <w:link w:val="BodyText"/>
    <w:rsid w:val="004E21D7"/>
    <w:rPr>
      <w:rFonts w:eastAsia="Times New Roman" w:cs="Times New Roman"/>
      <w:sz w:val="20"/>
      <w:szCs w:val="20"/>
    </w:rPr>
  </w:style>
  <w:style w:type="character" w:styleId="Hyperlink">
    <w:name w:val="Hyperlink"/>
    <w:basedOn w:val="DefaultParagraphFont"/>
    <w:rsid w:val="004E21D7"/>
    <w:rPr>
      <w:color w:val="0000FF"/>
      <w:u w:val="single"/>
    </w:rPr>
  </w:style>
  <w:style w:type="paragraph" w:styleId="ListParagraph">
    <w:name w:val="List Paragraph"/>
    <w:basedOn w:val="Normal"/>
    <w:uiPriority w:val="34"/>
    <w:qFormat/>
    <w:rsid w:val="004E21D7"/>
    <w:pPr>
      <w:ind w:left="720"/>
    </w:pPr>
  </w:style>
  <w:style w:type="paragraph" w:styleId="BalloonText">
    <w:name w:val="Balloon Text"/>
    <w:basedOn w:val="Normal"/>
    <w:link w:val="BalloonTextChar"/>
    <w:uiPriority w:val="99"/>
    <w:semiHidden/>
    <w:unhideWhenUsed/>
    <w:rsid w:val="004E2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21D7"/>
    <w:rPr>
      <w:rFonts w:ascii="Lucida Grande" w:eastAsia="Times New Roman" w:hAnsi="Lucida Grande" w:cs="Lucida Grande"/>
      <w:sz w:val="18"/>
      <w:szCs w:val="18"/>
    </w:rPr>
  </w:style>
  <w:style w:type="paragraph" w:styleId="Revision">
    <w:name w:val="Revision"/>
    <w:hidden/>
    <w:uiPriority w:val="99"/>
    <w:semiHidden/>
    <w:rsid w:val="002247D9"/>
    <w:rPr>
      <w:rFonts w:eastAsia="Times New Roman" w:cs="Times New Roman"/>
      <w:sz w:val="20"/>
      <w:szCs w:val="20"/>
    </w:rPr>
  </w:style>
  <w:style w:type="character" w:styleId="UnresolvedMention">
    <w:name w:val="Unresolved Mention"/>
    <w:basedOn w:val="DefaultParagraphFont"/>
    <w:uiPriority w:val="99"/>
    <w:semiHidden/>
    <w:unhideWhenUsed/>
    <w:rsid w:val="009D177A"/>
    <w:rPr>
      <w:color w:val="605E5C"/>
      <w:shd w:val="clear" w:color="auto" w:fill="E1DFDD"/>
    </w:rPr>
  </w:style>
  <w:style w:type="character" w:customStyle="1" w:styleId="Heading1Char">
    <w:name w:val="Heading 1 Char"/>
    <w:basedOn w:val="DefaultParagraphFont"/>
    <w:link w:val="Heading1"/>
    <w:uiPriority w:val="9"/>
    <w:rsid w:val="00113728"/>
    <w:rPr>
      <w:rFonts w:asciiTheme="majorHAnsi" w:eastAsiaTheme="majorEastAsia" w:hAnsiTheme="majorHAnsi" w:cstheme="majorBidi"/>
      <w:color w:val="365F91" w:themeColor="accent1" w:themeShade="BF"/>
      <w:sz w:val="32"/>
      <w:szCs w:val="32"/>
    </w:rPr>
  </w:style>
  <w:style w:type="paragraph" w:customStyle="1" w:styleId="Default">
    <w:name w:val="Default"/>
    <w:rsid w:val="00B8144F"/>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2194">
      <w:bodyDiv w:val="1"/>
      <w:marLeft w:val="0"/>
      <w:marRight w:val="0"/>
      <w:marTop w:val="0"/>
      <w:marBottom w:val="0"/>
      <w:divBdr>
        <w:top w:val="none" w:sz="0" w:space="0" w:color="auto"/>
        <w:left w:val="none" w:sz="0" w:space="0" w:color="auto"/>
        <w:bottom w:val="none" w:sz="0" w:space="0" w:color="auto"/>
        <w:right w:val="none" w:sz="0" w:space="0" w:color="auto"/>
      </w:divBdr>
      <w:divsChild>
        <w:div w:id="1277785264">
          <w:marLeft w:val="0"/>
          <w:marRight w:val="0"/>
          <w:marTop w:val="0"/>
          <w:marBottom w:val="0"/>
          <w:divBdr>
            <w:top w:val="none" w:sz="0" w:space="0" w:color="auto"/>
            <w:left w:val="none" w:sz="0" w:space="0" w:color="auto"/>
            <w:bottom w:val="none" w:sz="0" w:space="0" w:color="auto"/>
            <w:right w:val="none" w:sz="0" w:space="0" w:color="auto"/>
          </w:divBdr>
        </w:div>
        <w:div w:id="654920769">
          <w:marLeft w:val="0"/>
          <w:marRight w:val="0"/>
          <w:marTop w:val="0"/>
          <w:marBottom w:val="0"/>
          <w:divBdr>
            <w:top w:val="none" w:sz="0" w:space="0" w:color="auto"/>
            <w:left w:val="none" w:sz="0" w:space="0" w:color="auto"/>
            <w:bottom w:val="none" w:sz="0" w:space="0" w:color="auto"/>
            <w:right w:val="none" w:sz="0" w:space="0" w:color="auto"/>
          </w:divBdr>
        </w:div>
      </w:divsChild>
    </w:div>
    <w:div w:id="181289291">
      <w:bodyDiv w:val="1"/>
      <w:marLeft w:val="0"/>
      <w:marRight w:val="0"/>
      <w:marTop w:val="0"/>
      <w:marBottom w:val="0"/>
      <w:divBdr>
        <w:top w:val="none" w:sz="0" w:space="0" w:color="auto"/>
        <w:left w:val="none" w:sz="0" w:space="0" w:color="auto"/>
        <w:bottom w:val="none" w:sz="0" w:space="0" w:color="auto"/>
        <w:right w:val="none" w:sz="0" w:space="0" w:color="auto"/>
      </w:divBdr>
    </w:div>
    <w:div w:id="743452319">
      <w:bodyDiv w:val="1"/>
      <w:marLeft w:val="0"/>
      <w:marRight w:val="0"/>
      <w:marTop w:val="0"/>
      <w:marBottom w:val="0"/>
      <w:divBdr>
        <w:top w:val="none" w:sz="0" w:space="0" w:color="auto"/>
        <w:left w:val="none" w:sz="0" w:space="0" w:color="auto"/>
        <w:bottom w:val="none" w:sz="0" w:space="0" w:color="auto"/>
        <w:right w:val="none" w:sz="0" w:space="0" w:color="auto"/>
      </w:divBdr>
      <w:divsChild>
        <w:div w:id="880246694">
          <w:marLeft w:val="0"/>
          <w:marRight w:val="0"/>
          <w:marTop w:val="0"/>
          <w:marBottom w:val="0"/>
          <w:divBdr>
            <w:top w:val="none" w:sz="0" w:space="0" w:color="auto"/>
            <w:left w:val="none" w:sz="0" w:space="0" w:color="auto"/>
            <w:bottom w:val="none" w:sz="0" w:space="0" w:color="auto"/>
            <w:right w:val="none" w:sz="0" w:space="0" w:color="auto"/>
          </w:divBdr>
        </w:div>
        <w:div w:id="736168431">
          <w:marLeft w:val="0"/>
          <w:marRight w:val="0"/>
          <w:marTop w:val="0"/>
          <w:marBottom w:val="0"/>
          <w:divBdr>
            <w:top w:val="none" w:sz="0" w:space="0" w:color="auto"/>
            <w:left w:val="none" w:sz="0" w:space="0" w:color="auto"/>
            <w:bottom w:val="none" w:sz="0" w:space="0" w:color="auto"/>
            <w:right w:val="none" w:sz="0" w:space="0" w:color="auto"/>
          </w:divBdr>
        </w:div>
      </w:divsChild>
    </w:div>
    <w:div w:id="770466356">
      <w:bodyDiv w:val="1"/>
      <w:marLeft w:val="0"/>
      <w:marRight w:val="0"/>
      <w:marTop w:val="0"/>
      <w:marBottom w:val="0"/>
      <w:divBdr>
        <w:top w:val="none" w:sz="0" w:space="0" w:color="auto"/>
        <w:left w:val="none" w:sz="0" w:space="0" w:color="auto"/>
        <w:bottom w:val="none" w:sz="0" w:space="0" w:color="auto"/>
        <w:right w:val="none" w:sz="0" w:space="0" w:color="auto"/>
      </w:divBdr>
    </w:div>
    <w:div w:id="1354530066">
      <w:bodyDiv w:val="1"/>
      <w:marLeft w:val="0"/>
      <w:marRight w:val="0"/>
      <w:marTop w:val="0"/>
      <w:marBottom w:val="0"/>
      <w:divBdr>
        <w:top w:val="none" w:sz="0" w:space="0" w:color="auto"/>
        <w:left w:val="none" w:sz="0" w:space="0" w:color="auto"/>
        <w:bottom w:val="none" w:sz="0" w:space="0" w:color="auto"/>
        <w:right w:val="none" w:sz="0" w:space="0" w:color="auto"/>
      </w:divBdr>
    </w:div>
    <w:div w:id="1481115097">
      <w:bodyDiv w:val="1"/>
      <w:marLeft w:val="0"/>
      <w:marRight w:val="0"/>
      <w:marTop w:val="0"/>
      <w:marBottom w:val="0"/>
      <w:divBdr>
        <w:top w:val="none" w:sz="0" w:space="0" w:color="auto"/>
        <w:left w:val="none" w:sz="0" w:space="0" w:color="auto"/>
        <w:bottom w:val="none" w:sz="0" w:space="0" w:color="auto"/>
        <w:right w:val="none" w:sz="0" w:space="0" w:color="auto"/>
      </w:divBdr>
    </w:div>
    <w:div w:id="1560748064">
      <w:bodyDiv w:val="1"/>
      <w:marLeft w:val="0"/>
      <w:marRight w:val="0"/>
      <w:marTop w:val="0"/>
      <w:marBottom w:val="0"/>
      <w:divBdr>
        <w:top w:val="none" w:sz="0" w:space="0" w:color="auto"/>
        <w:left w:val="none" w:sz="0" w:space="0" w:color="auto"/>
        <w:bottom w:val="none" w:sz="0" w:space="0" w:color="auto"/>
        <w:right w:val="none" w:sz="0" w:space="0" w:color="auto"/>
      </w:divBdr>
    </w:div>
    <w:div w:id="1569614784">
      <w:bodyDiv w:val="1"/>
      <w:marLeft w:val="0"/>
      <w:marRight w:val="0"/>
      <w:marTop w:val="0"/>
      <w:marBottom w:val="0"/>
      <w:divBdr>
        <w:top w:val="none" w:sz="0" w:space="0" w:color="auto"/>
        <w:left w:val="none" w:sz="0" w:space="0" w:color="auto"/>
        <w:bottom w:val="none" w:sz="0" w:space="0" w:color="auto"/>
        <w:right w:val="none" w:sz="0" w:space="0" w:color="auto"/>
      </w:divBdr>
    </w:div>
    <w:div w:id="1596401715">
      <w:bodyDiv w:val="1"/>
      <w:marLeft w:val="0"/>
      <w:marRight w:val="0"/>
      <w:marTop w:val="0"/>
      <w:marBottom w:val="0"/>
      <w:divBdr>
        <w:top w:val="none" w:sz="0" w:space="0" w:color="auto"/>
        <w:left w:val="none" w:sz="0" w:space="0" w:color="auto"/>
        <w:bottom w:val="none" w:sz="0" w:space="0" w:color="auto"/>
        <w:right w:val="none" w:sz="0" w:space="0" w:color="auto"/>
      </w:divBdr>
      <w:divsChild>
        <w:div w:id="142355245">
          <w:marLeft w:val="0"/>
          <w:marRight w:val="0"/>
          <w:marTop w:val="0"/>
          <w:marBottom w:val="0"/>
          <w:divBdr>
            <w:top w:val="none" w:sz="0" w:space="0" w:color="auto"/>
            <w:left w:val="none" w:sz="0" w:space="0" w:color="auto"/>
            <w:bottom w:val="none" w:sz="0" w:space="0" w:color="auto"/>
            <w:right w:val="none" w:sz="0" w:space="0" w:color="auto"/>
          </w:divBdr>
        </w:div>
        <w:div w:id="1759668587">
          <w:marLeft w:val="0"/>
          <w:marRight w:val="0"/>
          <w:marTop w:val="0"/>
          <w:marBottom w:val="0"/>
          <w:divBdr>
            <w:top w:val="none" w:sz="0" w:space="0" w:color="auto"/>
            <w:left w:val="none" w:sz="0" w:space="0" w:color="auto"/>
            <w:bottom w:val="none" w:sz="0" w:space="0" w:color="auto"/>
            <w:right w:val="none" w:sz="0" w:space="0" w:color="auto"/>
          </w:divBdr>
        </w:div>
      </w:divsChild>
    </w:div>
    <w:div w:id="1876648401">
      <w:bodyDiv w:val="1"/>
      <w:marLeft w:val="0"/>
      <w:marRight w:val="0"/>
      <w:marTop w:val="0"/>
      <w:marBottom w:val="0"/>
      <w:divBdr>
        <w:top w:val="none" w:sz="0" w:space="0" w:color="auto"/>
        <w:left w:val="none" w:sz="0" w:space="0" w:color="auto"/>
        <w:bottom w:val="none" w:sz="0" w:space="0" w:color="auto"/>
        <w:right w:val="none" w:sz="0" w:space="0" w:color="auto"/>
      </w:divBdr>
      <w:divsChild>
        <w:div w:id="864949278">
          <w:marLeft w:val="0"/>
          <w:marRight w:val="0"/>
          <w:marTop w:val="0"/>
          <w:marBottom w:val="0"/>
          <w:divBdr>
            <w:top w:val="none" w:sz="0" w:space="0" w:color="auto"/>
            <w:left w:val="none" w:sz="0" w:space="0" w:color="auto"/>
            <w:bottom w:val="none" w:sz="0" w:space="0" w:color="auto"/>
            <w:right w:val="none" w:sz="0" w:space="0" w:color="auto"/>
          </w:divBdr>
        </w:div>
        <w:div w:id="1489443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1" ma:contentTypeDescription="Create a new document." ma:contentTypeScope="" ma:versionID="1b1658a86df8c5ac925ccfe619cb55c9">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1c4439f0c132b443549dfc5231ed79d7"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9FCD36-3F6D-4FD6-A046-6873E9B4F4F0}"/>
</file>

<file path=customXml/itemProps2.xml><?xml version="1.0" encoding="utf-8"?>
<ds:datastoreItem xmlns:ds="http://schemas.openxmlformats.org/officeDocument/2006/customXml" ds:itemID="{F78DAF9E-D758-41F9-9DDF-06DD86555F69}"/>
</file>

<file path=customXml/itemProps3.xml><?xml version="1.0" encoding="utf-8"?>
<ds:datastoreItem xmlns:ds="http://schemas.openxmlformats.org/officeDocument/2006/customXml" ds:itemID="{0B0DD66F-E303-4BCF-9639-95A9A5D1E8DF}"/>
</file>

<file path=docProps/app.xml><?xml version="1.0" encoding="utf-8"?>
<Properties xmlns="http://schemas.openxmlformats.org/officeDocument/2006/extended-properties" xmlns:vt="http://schemas.openxmlformats.org/officeDocument/2006/docPropsVTypes">
  <Template>Normal.dotm</Template>
  <TotalTime>0</TotalTime>
  <Pages>5</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Watson</dc:creator>
  <cp:keywords/>
  <dc:description/>
  <cp:lastModifiedBy>Kevin Smith</cp:lastModifiedBy>
  <cp:revision>2</cp:revision>
  <cp:lastPrinted>2018-11-14T21:20:00Z</cp:lastPrinted>
  <dcterms:created xsi:type="dcterms:W3CDTF">2025-10-01T21:53:00Z</dcterms:created>
  <dcterms:modified xsi:type="dcterms:W3CDTF">2025-10-01T21:53:00Z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ies>
</file>