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B6515" w14:textId="3BE57530" w:rsidR="0093336E" w:rsidRDefault="001C2ECA" w:rsidP="0076283C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SUMMARY</w:t>
      </w:r>
    </w:p>
    <w:p w14:paraId="6CCD8F6C" w14:textId="4577CC91" w:rsidR="004E242D" w:rsidRDefault="004E242D" w:rsidP="004E242D">
      <w:pPr>
        <w:tabs>
          <w:tab w:val="left" w:pos="360"/>
        </w:tabs>
        <w:jc w:val="both"/>
      </w:pPr>
      <w:r>
        <w:tab/>
      </w:r>
      <w:r w:rsidRPr="001260B3">
        <w:t xml:space="preserve">This Word document </w:t>
      </w:r>
      <w:r w:rsidR="001260B3">
        <w:t>is</w:t>
      </w:r>
      <w:r w:rsidRPr="001260B3">
        <w:t xml:space="preserve"> the report for </w:t>
      </w:r>
      <w:r w:rsidR="001260B3">
        <w:t>Project 1</w:t>
      </w:r>
      <w:r w:rsidRPr="001260B3">
        <w:t>.  Included alongside it in the</w:t>
      </w:r>
      <w:r w:rsidR="001260B3">
        <w:t xml:space="preserve"> Canvas</w:t>
      </w:r>
      <w:r w:rsidRPr="001260B3">
        <w:t xml:space="preserve"> submission are MATLAB scripts</w:t>
      </w:r>
      <w:r w:rsidR="001260B3">
        <w:t xml:space="preserve"> for analysis and figure generation.</w:t>
      </w:r>
    </w:p>
    <w:p w14:paraId="1FEFBCCE" w14:textId="14927EFB" w:rsidR="0076283C" w:rsidRDefault="0076283C" w:rsidP="004E242D">
      <w:pPr>
        <w:tabs>
          <w:tab w:val="left" w:pos="360"/>
        </w:tabs>
        <w:jc w:val="both"/>
      </w:pPr>
      <w:r>
        <w:tab/>
        <w:t>TBD</w:t>
      </w:r>
    </w:p>
    <w:p w14:paraId="4830360D" w14:textId="223BBFDD" w:rsidR="001C2ECA" w:rsidRDefault="001260B3" w:rsidP="001B049E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BASUC TEMPORAL FILTERING</w:t>
      </w:r>
    </w:p>
    <w:p w14:paraId="041751D1" w14:textId="1A7FCC03" w:rsidR="0051386C" w:rsidRDefault="001260B3" w:rsidP="0076283C">
      <w:pPr>
        <w:tabs>
          <w:tab w:val="left" w:pos="360"/>
        </w:tabs>
        <w:ind w:left="360"/>
        <w:jc w:val="both"/>
      </w:pPr>
      <w:r>
        <w:t>TBD</w:t>
      </w:r>
    </w:p>
    <w:p w14:paraId="3EF00F17" w14:textId="3A014C74" w:rsidR="0076283C" w:rsidRPr="0051386C" w:rsidRDefault="0076283C" w:rsidP="0051386C">
      <w:pPr>
        <w:tabs>
          <w:tab w:val="left" w:pos="360"/>
        </w:tabs>
        <w:jc w:val="both"/>
      </w:pPr>
      <w:r>
        <w:t>Text here</w:t>
      </w:r>
    </w:p>
    <w:p w14:paraId="48248C55" w14:textId="6E0F972D" w:rsidR="00073675" w:rsidRDefault="001260B3" w:rsidP="00616AA2">
      <w:pPr>
        <w:pStyle w:val="ListParagraph"/>
        <w:numPr>
          <w:ilvl w:val="1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 xml:space="preserve">Simple </w:t>
      </w:r>
      <w:r w:rsidR="00E5643F">
        <w:rPr>
          <w:b/>
          <w:bCs/>
        </w:rPr>
        <w:t>1D Temporal Derivative Mask</w:t>
      </w:r>
    </w:p>
    <w:p w14:paraId="0A921D69" w14:textId="69F95851" w:rsidR="0076283C" w:rsidRDefault="001260B3" w:rsidP="0076283C">
      <w:pPr>
        <w:tabs>
          <w:tab w:val="left" w:pos="360"/>
        </w:tabs>
        <w:ind w:left="360"/>
        <w:jc w:val="both"/>
      </w:pPr>
      <w:r>
        <w:t>TBD</w:t>
      </w:r>
    </w:p>
    <w:p w14:paraId="1DBE0048" w14:textId="4953E4E5" w:rsidR="00A652A2" w:rsidRDefault="00A652A2" w:rsidP="0076283C">
      <w:pPr>
        <w:tabs>
          <w:tab w:val="left" w:pos="360"/>
        </w:tabs>
        <w:ind w:left="360"/>
        <w:jc w:val="both"/>
      </w:pPr>
      <w:r>
        <w:t>Statistics: mean 0.0819, median 0, std 8.8672, max 117, min -122.5</w:t>
      </w:r>
    </w:p>
    <w:p w14:paraId="31F5943B" w14:textId="668F5224" w:rsidR="009B4658" w:rsidRDefault="00A652A2" w:rsidP="009B4658">
      <w:pPr>
        <w:tabs>
          <w:tab w:val="left" w:pos="360"/>
        </w:tabs>
        <w:jc w:val="both"/>
      </w:pPr>
      <w:r>
        <w:t>Possible to use 1-sigma when choosing a threshold value for motion detection</w:t>
      </w:r>
      <w:r w:rsidR="009B4658">
        <w:t>.</w:t>
      </w:r>
    </w:p>
    <w:p w14:paraId="6AC5F860" w14:textId="18966F71" w:rsidR="0032596B" w:rsidRDefault="00A652A2" w:rsidP="009B4658">
      <w:pPr>
        <w:tabs>
          <w:tab w:val="left" w:pos="360"/>
        </w:tabs>
        <w:jc w:val="both"/>
      </w:pPr>
      <w:r w:rsidRPr="00A652A2">
        <w:rPr>
          <w:noProof/>
        </w:rPr>
        <w:drawing>
          <wp:inline distT="0" distB="0" distL="0" distR="0" wp14:anchorId="602B9156" wp14:editId="4C2942FD">
            <wp:extent cx="3199906" cy="2057072"/>
            <wp:effectExtent l="0" t="0" r="0" b="0"/>
            <wp:docPr id="2" name="Picture 2" descr="A person walking in an off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alking in an office&#10;&#10;Description automatically generated with medium confidence"/>
                    <pic:cNvPicPr/>
                  </pic:nvPicPr>
                  <pic:blipFill rotWithShape="1">
                    <a:blip r:embed="rId8"/>
                    <a:srcRect t="2904" b="7096"/>
                    <a:stretch/>
                  </pic:blipFill>
                  <pic:spPr bwMode="auto">
                    <a:xfrm>
                      <a:off x="0" y="0"/>
                      <a:ext cx="3200400" cy="205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1AC09" w14:textId="1663596E" w:rsidR="00453727" w:rsidRPr="00453727" w:rsidRDefault="00453727" w:rsidP="00453727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 xml:space="preserve">Figure </w:t>
      </w:r>
      <w:r w:rsidR="00A652A2">
        <w:rPr>
          <w:i/>
          <w:iCs/>
          <w:sz w:val="16"/>
          <w:szCs w:val="16"/>
        </w:rPr>
        <w:t>2.1</w:t>
      </w:r>
      <w:r>
        <w:rPr>
          <w:i/>
          <w:iCs/>
          <w:sz w:val="16"/>
          <w:szCs w:val="16"/>
        </w:rPr>
        <w:t>.</w:t>
      </w:r>
      <w:r>
        <w:rPr>
          <w:sz w:val="16"/>
          <w:szCs w:val="16"/>
        </w:rPr>
        <w:t xml:space="preserve">    </w:t>
      </w:r>
      <w:r w:rsidR="00A652A2">
        <w:rPr>
          <w:sz w:val="16"/>
          <w:szCs w:val="16"/>
        </w:rPr>
        <w:t>Frame 32 of ‘RedChair’ Data, Grayscale.  This frame contains an obvious example motion, with the person in the image walking left-to-right.</w:t>
      </w:r>
    </w:p>
    <w:p w14:paraId="25A34EC6" w14:textId="6F232CCD" w:rsidR="0076283C" w:rsidRDefault="00A652A2" w:rsidP="0076283C">
      <w:pPr>
        <w:tabs>
          <w:tab w:val="left" w:pos="360"/>
        </w:tabs>
        <w:jc w:val="both"/>
      </w:pPr>
      <w:r>
        <w:t>Obvious example to test motion detection.  Ideally, detector shows an overlay that coincides with person walking.</w:t>
      </w:r>
      <w:r w:rsidR="00E50C7D">
        <w:t xml:space="preserve">  Using mask </w:t>
      </w:r>
      <m:oMath>
        <m:r>
          <w:rPr>
            <w:rFonts w:ascii="Cambria Math" w:hAnsi="Cambria Math"/>
          </w:rPr>
          <m:t>0.5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-1  0  1</m:t>
            </m:r>
          </m:e>
        </m:d>
      </m:oMath>
      <w:r w:rsidR="00E50C7D">
        <w:rPr>
          <w:rFonts w:eastAsiaTheme="minorEastAsia"/>
        </w:rPr>
        <w:t>.  Person walking corresponds to decrease in pixel value.</w:t>
      </w:r>
    </w:p>
    <w:p w14:paraId="28AE51D6" w14:textId="778542A5" w:rsidR="00A652A2" w:rsidRDefault="00A652A2" w:rsidP="00A652A2">
      <w:pPr>
        <w:tabs>
          <w:tab w:val="left" w:pos="360"/>
        </w:tabs>
        <w:jc w:val="both"/>
      </w:pPr>
      <w:r w:rsidRPr="00A652A2">
        <w:rPr>
          <w:noProof/>
        </w:rPr>
        <w:drawing>
          <wp:inline distT="0" distB="0" distL="0" distR="0" wp14:anchorId="41AE0FCF" wp14:editId="070469EE">
            <wp:extent cx="3199906" cy="2071821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 rotWithShape="1">
                    <a:blip r:embed="rId9"/>
                    <a:srcRect t="2259" b="7096"/>
                    <a:stretch/>
                  </pic:blipFill>
                  <pic:spPr bwMode="auto">
                    <a:xfrm>
                      <a:off x="0" y="0"/>
                      <a:ext cx="3200400" cy="207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656DC" w14:textId="7893CDEE" w:rsidR="00A652A2" w:rsidRPr="00453727" w:rsidRDefault="00A652A2" w:rsidP="00A652A2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 xml:space="preserve">Figure </w:t>
      </w:r>
      <w:r>
        <w:rPr>
          <w:i/>
          <w:iCs/>
          <w:sz w:val="16"/>
          <w:szCs w:val="16"/>
        </w:rPr>
        <w:t>2.2</w:t>
      </w:r>
      <w:r>
        <w:rPr>
          <w:i/>
          <w:iCs/>
          <w:sz w:val="16"/>
          <w:szCs w:val="16"/>
        </w:rPr>
        <w:t>.</w:t>
      </w: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Response of Frame 32 to Simple 1D Derivative Mask.  The colormap ranges from red (</w:t>
      </w:r>
      <w:r w:rsidR="00503223">
        <w:rPr>
          <w:sz w:val="16"/>
          <w:szCs w:val="16"/>
        </w:rPr>
        <w:t>positive</w:t>
      </w:r>
      <w:r>
        <w:rPr>
          <w:sz w:val="16"/>
          <w:szCs w:val="16"/>
        </w:rPr>
        <w:t xml:space="preserve"> change) to blue (</w:t>
      </w:r>
      <w:r w:rsidR="00503223">
        <w:rPr>
          <w:sz w:val="16"/>
          <w:szCs w:val="16"/>
        </w:rPr>
        <w:t>negative</w:t>
      </w:r>
      <w:r>
        <w:rPr>
          <w:sz w:val="16"/>
          <w:szCs w:val="16"/>
        </w:rPr>
        <w:t xml:space="preserve"> change).  The response </w:t>
      </w:r>
      <w:r w:rsidR="00503223">
        <w:rPr>
          <w:sz w:val="16"/>
          <w:szCs w:val="16"/>
        </w:rPr>
        <w:t xml:space="preserve">of Frame 32 </w:t>
      </w:r>
      <w:r>
        <w:rPr>
          <w:sz w:val="16"/>
          <w:szCs w:val="16"/>
        </w:rPr>
        <w:t>clearly shows changes from Frame 31 and to Frame 33</w:t>
      </w:r>
      <w:r w:rsidR="00503223">
        <w:rPr>
          <w:sz w:val="16"/>
          <w:szCs w:val="16"/>
        </w:rPr>
        <w:t>, respectively</w:t>
      </w:r>
      <w:r>
        <w:rPr>
          <w:sz w:val="16"/>
          <w:szCs w:val="16"/>
        </w:rPr>
        <w:t xml:space="preserve">, but there is no response </w:t>
      </w:r>
      <w:r w:rsidR="00503223">
        <w:rPr>
          <w:sz w:val="16"/>
          <w:szCs w:val="16"/>
        </w:rPr>
        <w:t>where</w:t>
      </w:r>
      <w:r>
        <w:rPr>
          <w:sz w:val="16"/>
          <w:szCs w:val="16"/>
        </w:rPr>
        <w:t xml:space="preserve"> the person</w:t>
      </w:r>
      <w:r w:rsidR="00503223">
        <w:rPr>
          <w:sz w:val="16"/>
          <w:szCs w:val="16"/>
        </w:rPr>
        <w:t xml:space="preserve"> is</w:t>
      </w:r>
      <w:r>
        <w:rPr>
          <w:sz w:val="16"/>
          <w:szCs w:val="16"/>
        </w:rPr>
        <w:t xml:space="preserve"> in Frame 32.</w:t>
      </w:r>
      <w:r w:rsidR="00503223">
        <w:rPr>
          <w:sz w:val="16"/>
          <w:szCs w:val="16"/>
        </w:rPr>
        <w:t xml:space="preserve">  Green indicates no change.</w:t>
      </w:r>
    </w:p>
    <w:p w14:paraId="09EDAC37" w14:textId="37703B02" w:rsidR="002D12C4" w:rsidRDefault="00CE1E37" w:rsidP="002D12C4">
      <w:pPr>
        <w:tabs>
          <w:tab w:val="left" w:pos="360"/>
        </w:tabs>
        <w:jc w:val="both"/>
      </w:pPr>
      <w:r>
        <w:t>Shows a problem: motion detector will not show in current frame but either in previous or next frame, depending on threshold.</w:t>
      </w:r>
    </w:p>
    <w:p w14:paraId="7DF478D8" w14:textId="2C8BA3CF" w:rsidR="002D12C4" w:rsidRDefault="00A652A2" w:rsidP="002D12C4">
      <w:pPr>
        <w:tabs>
          <w:tab w:val="left" w:pos="360"/>
        </w:tabs>
        <w:jc w:val="both"/>
      </w:pPr>
      <w:r w:rsidRPr="00A652A2">
        <w:rPr>
          <w:noProof/>
        </w:rPr>
        <w:drawing>
          <wp:inline distT="0" distB="0" distL="0" distR="0" wp14:anchorId="3B85E35E" wp14:editId="6F3942B7">
            <wp:extent cx="3199906" cy="2049698"/>
            <wp:effectExtent l="0" t="0" r="0" b="0"/>
            <wp:docPr id="6" name="Picture 6" descr="A picture containing text, indoor, wall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wall, floor&#10;&#10;Description automatically generated"/>
                    <pic:cNvPicPr/>
                  </pic:nvPicPr>
                  <pic:blipFill rotWithShape="1">
                    <a:blip r:embed="rId10"/>
                    <a:srcRect t="3226" b="7096"/>
                    <a:stretch/>
                  </pic:blipFill>
                  <pic:spPr bwMode="auto">
                    <a:xfrm>
                      <a:off x="0" y="0"/>
                      <a:ext cx="3200400" cy="205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319B2" w14:textId="679499AF" w:rsidR="002D12C4" w:rsidRDefault="002D12C4" w:rsidP="002D12C4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 xml:space="preserve">Figure </w:t>
      </w:r>
      <w:r w:rsidR="00CE1E37">
        <w:rPr>
          <w:i/>
          <w:iCs/>
          <w:sz w:val="16"/>
          <w:szCs w:val="16"/>
        </w:rPr>
        <w:t>2.3</w:t>
      </w:r>
      <w:r>
        <w:rPr>
          <w:i/>
          <w:iCs/>
          <w:sz w:val="16"/>
          <w:szCs w:val="16"/>
        </w:rPr>
        <w:t>.</w:t>
      </w:r>
      <w:r>
        <w:rPr>
          <w:sz w:val="16"/>
          <w:szCs w:val="16"/>
        </w:rPr>
        <w:t xml:space="preserve">    </w:t>
      </w:r>
      <w:r w:rsidR="00CE1E37">
        <w:rPr>
          <w:sz w:val="16"/>
          <w:szCs w:val="16"/>
        </w:rPr>
        <w:t xml:space="preserve">Motion Detection Result in Frame 32 with </w:t>
      </w:r>
      <w:r w:rsidR="00CE1E37">
        <w:rPr>
          <w:rFonts w:cstheme="minorHAnsi"/>
          <w:sz w:val="16"/>
          <w:szCs w:val="16"/>
        </w:rPr>
        <w:t>±</w:t>
      </w:r>
      <w:r w:rsidR="00CE1E37">
        <w:rPr>
          <w:rFonts w:eastAsiaTheme="minorEastAsia"/>
          <w:sz w:val="16"/>
          <w:szCs w:val="16"/>
        </w:rPr>
        <w:t>1-</w:t>
      </w:r>
      <m:oMath>
        <m:r>
          <w:rPr>
            <w:rFonts w:ascii="Cambria Math" w:hAnsi="Cambria Math"/>
            <w:sz w:val="16"/>
            <w:szCs w:val="16"/>
          </w:rPr>
          <m:t>σ</m:t>
        </m:r>
      </m:oMath>
      <w:r w:rsidR="00CE1E37">
        <w:rPr>
          <w:sz w:val="16"/>
          <w:szCs w:val="16"/>
        </w:rPr>
        <w:t xml:space="preserve"> Threshold.  The blue dots indicate in which pixels motion has been detected.  These detections coincide with Frames 31 and 33, but not with Frame 32.</w:t>
      </w:r>
    </w:p>
    <w:p w14:paraId="4AD8C63C" w14:textId="33132821" w:rsidR="00503223" w:rsidRPr="00503223" w:rsidRDefault="00503223" w:rsidP="00503223">
      <w:pPr>
        <w:tabs>
          <w:tab w:val="left" w:pos="360"/>
        </w:tabs>
        <w:jc w:val="both"/>
      </w:pPr>
      <w:r>
        <w:t xml:space="preserve">Current set-up allows motion detection in neighboring frames, but want implementation where thresholding response shows motion detection in </w:t>
      </w:r>
      <w:r>
        <w:rPr>
          <w:i/>
          <w:iCs/>
        </w:rPr>
        <w:t>current</w:t>
      </w:r>
      <w:r>
        <w:t xml:space="preserve"> frame, i.e. have blue dots overlay person in Frame 32.</w:t>
      </w:r>
    </w:p>
    <w:p w14:paraId="3556FC65" w14:textId="651D7892" w:rsidR="00114DAC" w:rsidRDefault="00114DAC" w:rsidP="002D12C4">
      <w:pPr>
        <w:tabs>
          <w:tab w:val="left" w:pos="360"/>
        </w:tabs>
        <w:jc w:val="center"/>
        <w:rPr>
          <w:sz w:val="16"/>
          <w:szCs w:val="16"/>
        </w:rPr>
      </w:pPr>
    </w:p>
    <w:p w14:paraId="7DE124DE" w14:textId="094CDD9E" w:rsidR="00114DAC" w:rsidRDefault="00503223" w:rsidP="00114DAC">
      <w:pPr>
        <w:tabs>
          <w:tab w:val="left" w:pos="360"/>
        </w:tabs>
        <w:jc w:val="both"/>
      </w:pPr>
      <w:r w:rsidRPr="00503223">
        <w:rPr>
          <w:sz w:val="16"/>
          <w:szCs w:val="16"/>
        </w:rPr>
        <w:drawing>
          <wp:inline distT="0" distB="0" distL="0" distR="0" wp14:anchorId="650B6021" wp14:editId="5D53867C">
            <wp:extent cx="3199534" cy="20494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03" b="7419"/>
                    <a:stretch/>
                  </pic:blipFill>
                  <pic:spPr bwMode="auto">
                    <a:xfrm>
                      <a:off x="0" y="0"/>
                      <a:ext cx="3200400" cy="205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756A0" w14:textId="00F74FEF" w:rsidR="00114DAC" w:rsidRPr="002D12C4" w:rsidRDefault="00114DAC" w:rsidP="00503223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>Figure 2.</w:t>
      </w:r>
      <w:r w:rsidR="00C62865">
        <w:rPr>
          <w:i/>
          <w:iCs/>
          <w:sz w:val="16"/>
          <w:szCs w:val="16"/>
        </w:rPr>
        <w:t>4</w:t>
      </w:r>
      <w:r>
        <w:rPr>
          <w:i/>
          <w:iCs/>
          <w:sz w:val="16"/>
          <w:szCs w:val="16"/>
        </w:rPr>
        <w:t>.</w:t>
      </w:r>
      <w:r>
        <w:rPr>
          <w:sz w:val="16"/>
          <w:szCs w:val="16"/>
        </w:rPr>
        <w:t xml:space="preserve">    </w:t>
      </w:r>
      <w:r w:rsidR="00C62865">
        <w:rPr>
          <w:sz w:val="16"/>
          <w:szCs w:val="16"/>
        </w:rPr>
        <w:t xml:space="preserve">Frame 32 Response to </w:t>
      </w:r>
      <w:r w:rsidR="00503223">
        <w:rPr>
          <w:sz w:val="16"/>
          <w:szCs w:val="16"/>
        </w:rPr>
        <w:t>Flipped Mask of Length 5</w:t>
      </w:r>
      <w:r>
        <w:rPr>
          <w:sz w:val="16"/>
          <w:szCs w:val="16"/>
        </w:rPr>
        <w:t xml:space="preserve">.  </w:t>
      </w:r>
      <w:r w:rsidR="00503223">
        <w:rPr>
          <w:sz w:val="16"/>
          <w:szCs w:val="16"/>
        </w:rPr>
        <w:t>Increasing the mask length apparently causes the response to include changes from additional frames – in this case, Frames 30 and 34.  Flipping the mask appears to change the direction of the response.</w:t>
      </w:r>
    </w:p>
    <w:p w14:paraId="79C76003" w14:textId="59501640" w:rsidR="00503223" w:rsidRDefault="00503223" w:rsidP="00453727">
      <w:pPr>
        <w:tabs>
          <w:tab w:val="left" w:pos="360"/>
        </w:tabs>
        <w:jc w:val="both"/>
        <w:rPr>
          <w:rFonts w:eastAsiaTheme="minorEastAsia"/>
        </w:rPr>
      </w:pPr>
      <w:r>
        <w:t xml:space="preserve">Adjusting mask by flipping or increasing length is insufficient.  </w:t>
      </w:r>
      <w:r>
        <w:t xml:space="preserve">Averaging Frames 31 and 33 is </w:t>
      </w:r>
      <w:r>
        <w:t xml:space="preserve">also </w:t>
      </w:r>
      <w:r>
        <w:t xml:space="preserve">insufficient for 32 because they will average to zero.  Possible solutions: re-run with mask with </w:t>
      </w:r>
      <m:oMath>
        <m:r>
          <w:rPr>
            <w:rFonts w:ascii="Cambria Math" w:hAnsi="Cambria Math"/>
          </w:rPr>
          <m:t>±1</m:t>
        </m:r>
      </m:oMath>
      <w:r>
        <w:rPr>
          <w:rFonts w:eastAsiaTheme="minorEastAsia"/>
        </w:rPr>
        <w:t xml:space="preserve"> in different positions and adjust threshold accordingly, or offset motion detection by one frame.</w:t>
      </w:r>
    </w:p>
    <w:p w14:paraId="70727994" w14:textId="7FABF04E" w:rsidR="00503223" w:rsidRDefault="00503223" w:rsidP="00E50C7D">
      <w:pPr>
        <w:tabs>
          <w:tab w:val="left" w:pos="360"/>
        </w:tabs>
        <w:spacing w:after="0"/>
        <w:jc w:val="both"/>
      </w:pPr>
      <w:r w:rsidRPr="00503223">
        <w:lastRenderedPageBreak/>
        <w:drawing>
          <wp:inline distT="0" distB="0" distL="0" distR="0" wp14:anchorId="2D1A78CD" wp14:editId="3EFBA1EF">
            <wp:extent cx="3200121" cy="2042467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 rotWithShape="1">
                    <a:blip r:embed="rId12"/>
                    <a:srcRect t="2903" b="7743"/>
                    <a:stretch/>
                  </pic:blipFill>
                  <pic:spPr bwMode="auto">
                    <a:xfrm>
                      <a:off x="0" y="0"/>
                      <a:ext cx="3200400" cy="204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ECC3D" w14:textId="568028C9" w:rsidR="00503223" w:rsidRPr="00E50C7D" w:rsidRDefault="00503223" w:rsidP="00503223">
      <w:pPr>
        <w:tabs>
          <w:tab w:val="left" w:pos="360"/>
        </w:tabs>
        <w:jc w:val="center"/>
        <w:rPr>
          <w:sz w:val="16"/>
          <w:szCs w:val="16"/>
        </w:rPr>
      </w:pPr>
      <w:r w:rsidRPr="00E50C7D">
        <w:rPr>
          <w:i/>
          <w:iCs/>
          <w:sz w:val="16"/>
          <w:szCs w:val="16"/>
        </w:rPr>
        <w:t>Figure 2.5</w:t>
      </w:r>
      <w:r w:rsidRPr="00E50C7D">
        <w:rPr>
          <w:sz w:val="16"/>
          <w:szCs w:val="16"/>
        </w:rPr>
        <w:t xml:space="preserve">.    </w:t>
      </w:r>
      <w:r w:rsidR="00E50C7D" w:rsidRPr="00E50C7D">
        <w:rPr>
          <w:sz w:val="16"/>
          <w:szCs w:val="16"/>
        </w:rPr>
        <w:t>Response to Adjusted Mask.  The negative change in blue now overlays where the person is in Frame 32.</w:t>
      </w:r>
    </w:p>
    <w:p w14:paraId="0DA9947E" w14:textId="3F9654AB" w:rsidR="00E50C7D" w:rsidRPr="00503223" w:rsidRDefault="00E50C7D" w:rsidP="00E50C7D">
      <w:pPr>
        <w:tabs>
          <w:tab w:val="left" w:pos="360"/>
        </w:tabs>
        <w:jc w:val="both"/>
      </w:pPr>
      <w:r>
        <w:t xml:space="preserve">Adjusted mask to </w:t>
      </w:r>
      <m:oMath>
        <m:r>
          <w:rPr>
            <w:rFonts w:ascii="Cambria Math" w:hAnsi="Cambria Math"/>
          </w:rPr>
          <m:t>0.5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-1  </m:t>
            </m:r>
            <m:r>
              <w:rPr>
                <w:rFonts w:ascii="Cambria Math" w:hAnsi="Cambria Math"/>
              </w:rPr>
              <m:t>1  0</m:t>
            </m:r>
          </m:e>
        </m:d>
      </m:oMath>
      <w:r>
        <w:rPr>
          <w:rFonts w:eastAsiaTheme="minorEastAsia"/>
        </w:rPr>
        <w:t>.  Against convention, but now the negative response – i.e. the change in pixel values from Frames 31 to 32, in Frame 32, of person walking – coincides to where person is in Frame 32.  Can threshold against responses lower than 1-sigma below median.</w:t>
      </w:r>
    </w:p>
    <w:p w14:paraId="36B35C84" w14:textId="053AFC17" w:rsidR="00503223" w:rsidRDefault="00503223" w:rsidP="00E50C7D">
      <w:pPr>
        <w:tabs>
          <w:tab w:val="left" w:pos="360"/>
        </w:tabs>
        <w:spacing w:after="0"/>
        <w:jc w:val="both"/>
      </w:pPr>
      <w:r w:rsidRPr="00503223">
        <w:drawing>
          <wp:inline distT="0" distB="0" distL="0" distR="0" wp14:anchorId="3FDC2B5F" wp14:editId="68D786EF">
            <wp:extent cx="3200119" cy="2027719"/>
            <wp:effectExtent l="0" t="0" r="0" b="0"/>
            <wp:docPr id="11" name="Picture 11" descr="A picture containing indoor, wall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indoor, wall, floor&#10;&#10;Description automatically generated"/>
                    <pic:cNvPicPr/>
                  </pic:nvPicPr>
                  <pic:blipFill rotWithShape="1">
                    <a:blip r:embed="rId13"/>
                    <a:srcRect t="3548" b="7743"/>
                    <a:stretch/>
                  </pic:blipFill>
                  <pic:spPr bwMode="auto">
                    <a:xfrm>
                      <a:off x="0" y="0"/>
                      <a:ext cx="3200400" cy="202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BB46" w14:textId="7F5DFE4F" w:rsidR="00E50C7D" w:rsidRPr="00E50C7D" w:rsidRDefault="00E50C7D" w:rsidP="00E50C7D">
      <w:pPr>
        <w:tabs>
          <w:tab w:val="left" w:pos="360"/>
        </w:tabs>
        <w:jc w:val="center"/>
        <w:rPr>
          <w:sz w:val="16"/>
          <w:szCs w:val="16"/>
        </w:rPr>
      </w:pPr>
      <w:r w:rsidRPr="00E50C7D">
        <w:rPr>
          <w:i/>
          <w:iCs/>
          <w:sz w:val="16"/>
          <w:szCs w:val="16"/>
        </w:rPr>
        <w:t>Figure 2.6</w:t>
      </w:r>
      <w:r w:rsidRPr="00E50C7D">
        <w:rPr>
          <w:sz w:val="16"/>
          <w:szCs w:val="16"/>
        </w:rPr>
        <w:t xml:space="preserve">.    Motion Detection Result from Adjusted Mask, Thresholding for Values </w:t>
      </w:r>
      <w:r w:rsidRPr="00E50C7D">
        <w:rPr>
          <w:rFonts w:eastAsiaTheme="minorEastAsia"/>
          <w:sz w:val="16"/>
          <w:szCs w:val="16"/>
        </w:rPr>
        <w:t>1-</w:t>
      </w:r>
      <m:oMath>
        <m:r>
          <w:rPr>
            <w:rFonts w:ascii="Cambria Math" w:hAnsi="Cambria Math"/>
            <w:sz w:val="16"/>
            <w:szCs w:val="16"/>
          </w:rPr>
          <m:t>σ</m:t>
        </m:r>
      </m:oMath>
      <w:r w:rsidRPr="00E50C7D">
        <w:rPr>
          <w:rFonts w:eastAsiaTheme="minorEastAsia"/>
          <w:sz w:val="16"/>
          <w:szCs w:val="16"/>
        </w:rPr>
        <w:t xml:space="preserve"> Below Median.</w:t>
      </w:r>
      <w:r>
        <w:rPr>
          <w:rFonts w:eastAsiaTheme="minorEastAsia"/>
          <w:sz w:val="16"/>
          <w:szCs w:val="16"/>
        </w:rPr>
        <w:t xml:space="preserve">  Hits now overlay where the person is in Frame 32.</w:t>
      </w:r>
    </w:p>
    <w:p w14:paraId="081DF4C2" w14:textId="0D8D8E6E" w:rsidR="00E50C7D" w:rsidRDefault="0072731A" w:rsidP="00453727">
      <w:pPr>
        <w:tabs>
          <w:tab w:val="left" w:pos="360"/>
        </w:tabs>
        <w:jc w:val="both"/>
      </w:pPr>
      <w:r>
        <w:t>Equivalent to offsetting motion detection by a frame.  Better result, but some problems remain.  Threshold has to mind direction of change, but pixel values may not always be decreasing; a solution should detect motion regardless of direction.  Also, there is some apparent noise.</w:t>
      </w:r>
    </w:p>
    <w:p w14:paraId="0A9DBB66" w14:textId="2484F331" w:rsidR="0072731A" w:rsidRDefault="0072731A" w:rsidP="00453727">
      <w:pPr>
        <w:tabs>
          <w:tab w:val="left" w:pos="360"/>
        </w:tabs>
        <w:jc w:val="both"/>
      </w:pPr>
      <w:r>
        <w:t>A particular type of noise is evident in Frame 190: flicker noise from light fluctuations.</w:t>
      </w:r>
    </w:p>
    <w:p w14:paraId="000B3B52" w14:textId="46469F44" w:rsidR="00453727" w:rsidRDefault="009B4658" w:rsidP="00453727">
      <w:pPr>
        <w:tabs>
          <w:tab w:val="left" w:pos="360"/>
        </w:tabs>
        <w:spacing w:after="0"/>
        <w:jc w:val="both"/>
      </w:pPr>
      <w:r w:rsidRPr="009B4658">
        <w:rPr>
          <w:noProof/>
        </w:rPr>
        <w:drawing>
          <wp:inline distT="0" distB="0" distL="0" distR="0" wp14:anchorId="54AB2877" wp14:editId="1E58C48E">
            <wp:extent cx="3200400" cy="91948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6BF7" w14:textId="5AEC2DC5" w:rsidR="00453727" w:rsidRPr="00453727" w:rsidRDefault="00453727" w:rsidP="00453727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 xml:space="preserve">Figure </w:t>
      </w:r>
      <w:r w:rsidR="0072731A">
        <w:rPr>
          <w:i/>
          <w:iCs/>
          <w:sz w:val="16"/>
          <w:szCs w:val="16"/>
        </w:rPr>
        <w:t>2.7</w:t>
      </w:r>
      <w:r>
        <w:rPr>
          <w:i/>
          <w:iCs/>
          <w:sz w:val="16"/>
          <w:szCs w:val="16"/>
        </w:rPr>
        <w:t>.</w:t>
      </w:r>
      <w:r>
        <w:rPr>
          <w:sz w:val="16"/>
          <w:szCs w:val="16"/>
        </w:rPr>
        <w:t xml:space="preserve">    </w:t>
      </w:r>
      <w:r w:rsidR="00D31489">
        <w:rPr>
          <w:sz w:val="16"/>
          <w:szCs w:val="16"/>
        </w:rPr>
        <w:t>Example</w:t>
      </w:r>
      <w:r w:rsidR="0072731A">
        <w:rPr>
          <w:sz w:val="16"/>
          <w:szCs w:val="16"/>
        </w:rPr>
        <w:t xml:space="preserve"> of</w:t>
      </w:r>
      <w:r w:rsidR="00D31489">
        <w:rPr>
          <w:sz w:val="16"/>
          <w:szCs w:val="16"/>
        </w:rPr>
        <w:t xml:space="preserve"> Flicker</w:t>
      </w:r>
      <w:r w:rsidR="0072731A">
        <w:rPr>
          <w:sz w:val="16"/>
          <w:szCs w:val="16"/>
        </w:rPr>
        <w:t xml:space="preserve"> Noise.  (a) Original Frame 190. (b) Frame 190 Response.  There is a clear image gradient from </w:t>
      </w:r>
      <w:r w:rsidR="00D31489">
        <w:rPr>
          <w:sz w:val="16"/>
          <w:szCs w:val="16"/>
        </w:rPr>
        <w:t>light fluctuations over a still sequence of images. (c) Detections in Frame 190.  This is not from motion.</w:t>
      </w:r>
    </w:p>
    <w:p w14:paraId="4D96F471" w14:textId="73C56729" w:rsidR="00453727" w:rsidRPr="0076283C" w:rsidRDefault="0021657D" w:rsidP="0076283C">
      <w:pPr>
        <w:tabs>
          <w:tab w:val="left" w:pos="360"/>
        </w:tabs>
        <w:jc w:val="both"/>
      </w:pPr>
      <w:r>
        <w:t>Possible solution is spatial smooth pre-processing.</w:t>
      </w:r>
    </w:p>
    <w:p w14:paraId="073CDC22" w14:textId="42E5F26D" w:rsidR="00616AA2" w:rsidRDefault="001260B3" w:rsidP="00616AA2">
      <w:pPr>
        <w:pStyle w:val="ListParagraph"/>
        <w:numPr>
          <w:ilvl w:val="1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1D Derivative of Gaussian</w:t>
      </w:r>
    </w:p>
    <w:p w14:paraId="4A4EC18B" w14:textId="5018991A" w:rsidR="0076283C" w:rsidRDefault="0076283C" w:rsidP="0076283C">
      <w:pPr>
        <w:tabs>
          <w:tab w:val="left" w:pos="360"/>
        </w:tabs>
        <w:ind w:left="360"/>
        <w:jc w:val="both"/>
      </w:pPr>
      <w:r>
        <w:t>TBD</w:t>
      </w:r>
    </w:p>
    <w:p w14:paraId="68280564" w14:textId="77777777" w:rsidR="001567A1" w:rsidRDefault="001567A1" w:rsidP="001567A1">
      <w:pPr>
        <w:tabs>
          <w:tab w:val="left" w:pos="360"/>
        </w:tabs>
        <w:jc w:val="both"/>
      </w:pPr>
      <w:r>
        <w:t>Text here</w:t>
      </w:r>
    </w:p>
    <w:p w14:paraId="72556AC4" w14:textId="5985BABF" w:rsidR="0076283C" w:rsidRPr="0076283C" w:rsidRDefault="0076283C" w:rsidP="0076283C">
      <w:pPr>
        <w:tabs>
          <w:tab w:val="left" w:pos="360"/>
        </w:tabs>
        <w:jc w:val="both"/>
      </w:pPr>
      <w:r>
        <w:t>Text here</w:t>
      </w:r>
    </w:p>
    <w:p w14:paraId="48A3EDC8" w14:textId="12CA313D" w:rsidR="0076283C" w:rsidRDefault="0076283C" w:rsidP="001260B3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2D SPATIAL SMOOTHING</w:t>
      </w:r>
    </w:p>
    <w:p w14:paraId="71CF9BF1" w14:textId="13676491" w:rsidR="0076283C" w:rsidRDefault="0076283C" w:rsidP="001260B3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THRESHOLD VALUE</w:t>
      </w:r>
    </w:p>
    <w:p w14:paraId="4AD909AE" w14:textId="68F475D7" w:rsidR="001260B3" w:rsidRDefault="0076283C" w:rsidP="001260B3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CONCLUSION</w:t>
      </w:r>
    </w:p>
    <w:p w14:paraId="204BAAD5" w14:textId="36F50411" w:rsidR="001260B3" w:rsidRPr="00F70B15" w:rsidRDefault="00016BFE" w:rsidP="001260B3">
      <w:pPr>
        <w:tabs>
          <w:tab w:val="left" w:pos="360"/>
        </w:tabs>
        <w:jc w:val="both"/>
      </w:pPr>
      <w:r>
        <w:tab/>
      </w:r>
    </w:p>
    <w:p w14:paraId="77B166A7" w14:textId="0E172428" w:rsidR="00F70B15" w:rsidRPr="00F70B15" w:rsidRDefault="00F70B15" w:rsidP="00F70B15">
      <w:pPr>
        <w:tabs>
          <w:tab w:val="left" w:pos="360"/>
        </w:tabs>
        <w:jc w:val="both"/>
      </w:pPr>
    </w:p>
    <w:sectPr w:rsidR="00F70B15" w:rsidRPr="00F70B15" w:rsidSect="0093336E">
      <w:headerReference w:type="default" r:id="rId15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DC70B" w14:textId="77777777" w:rsidR="00CB2745" w:rsidRDefault="00CB2745" w:rsidP="0093336E">
      <w:pPr>
        <w:spacing w:after="0" w:line="240" w:lineRule="auto"/>
      </w:pPr>
      <w:r>
        <w:separator/>
      </w:r>
    </w:p>
  </w:endnote>
  <w:endnote w:type="continuationSeparator" w:id="0">
    <w:p w14:paraId="2D407636" w14:textId="77777777" w:rsidR="00CB2745" w:rsidRDefault="00CB2745" w:rsidP="00933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27110" w14:textId="77777777" w:rsidR="00CB2745" w:rsidRDefault="00CB2745" w:rsidP="0093336E">
      <w:pPr>
        <w:spacing w:after="0" w:line="240" w:lineRule="auto"/>
      </w:pPr>
      <w:r>
        <w:separator/>
      </w:r>
    </w:p>
  </w:footnote>
  <w:footnote w:type="continuationSeparator" w:id="0">
    <w:p w14:paraId="2F617A7E" w14:textId="77777777" w:rsidR="00CB2745" w:rsidRDefault="00CB2745" w:rsidP="00933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15388" w14:textId="006EE62F" w:rsidR="0093336E" w:rsidRDefault="0093336E">
    <w:pPr>
      <w:pStyle w:val="Header"/>
    </w:pPr>
    <w:r>
      <w:t>EECE5</w:t>
    </w:r>
    <w:r w:rsidR="001C2ECA">
      <w:t>6</w:t>
    </w:r>
    <w:r w:rsidR="001260B3">
      <w:t>39</w:t>
    </w:r>
    <w:r>
      <w:t xml:space="preserve"> </w:t>
    </w:r>
    <w:r w:rsidR="001C2ECA">
      <w:t>Spring</w:t>
    </w:r>
    <w:r>
      <w:t xml:space="preserve"> 202</w:t>
    </w:r>
    <w:r w:rsidR="001C2ECA">
      <w:t>3</w:t>
    </w:r>
    <w:r>
      <w:ptab w:relativeTo="margin" w:alignment="center" w:leader="none"/>
    </w:r>
    <w:r w:rsidR="001260B3">
      <w:t>Project 1 Motion Detection</w:t>
    </w:r>
    <w:r>
      <w:ptab w:relativeTo="margin" w:alignment="right" w:leader="none"/>
    </w:r>
    <w:r w:rsidR="001260B3">
      <w:t xml:space="preserve">Femi Lamptey, </w:t>
    </w:r>
    <w:r>
      <w:t>Kevin Wu</w:t>
    </w:r>
  </w:p>
  <w:p w14:paraId="51835838" w14:textId="77777777" w:rsidR="0093336E" w:rsidRDefault="009333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1E4"/>
    <w:multiLevelType w:val="hybridMultilevel"/>
    <w:tmpl w:val="D71CF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A35B8"/>
    <w:multiLevelType w:val="hybridMultilevel"/>
    <w:tmpl w:val="068ED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61FA8"/>
    <w:multiLevelType w:val="hybridMultilevel"/>
    <w:tmpl w:val="64BE6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47A18"/>
    <w:multiLevelType w:val="hybridMultilevel"/>
    <w:tmpl w:val="FA16D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375B8"/>
    <w:multiLevelType w:val="hybridMultilevel"/>
    <w:tmpl w:val="BA76C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D4FA3"/>
    <w:multiLevelType w:val="hybridMultilevel"/>
    <w:tmpl w:val="DB7A9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B6AC8"/>
    <w:multiLevelType w:val="multilevel"/>
    <w:tmpl w:val="C0F03D5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7" w15:restartNumberingAfterBreak="0">
    <w:nsid w:val="3A157705"/>
    <w:multiLevelType w:val="hybridMultilevel"/>
    <w:tmpl w:val="98B4A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2366DA"/>
    <w:multiLevelType w:val="hybridMultilevel"/>
    <w:tmpl w:val="E3F4A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47138"/>
    <w:multiLevelType w:val="hybridMultilevel"/>
    <w:tmpl w:val="8C94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B0CA7"/>
    <w:multiLevelType w:val="hybridMultilevel"/>
    <w:tmpl w:val="44F6E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C62155"/>
    <w:multiLevelType w:val="hybridMultilevel"/>
    <w:tmpl w:val="C8249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9846ED"/>
    <w:multiLevelType w:val="hybridMultilevel"/>
    <w:tmpl w:val="53EA8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B86284"/>
    <w:multiLevelType w:val="hybridMultilevel"/>
    <w:tmpl w:val="38D22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6045E5"/>
    <w:multiLevelType w:val="hybridMultilevel"/>
    <w:tmpl w:val="5A8AB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64D05"/>
    <w:multiLevelType w:val="hybridMultilevel"/>
    <w:tmpl w:val="F942F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073255"/>
    <w:multiLevelType w:val="hybridMultilevel"/>
    <w:tmpl w:val="5DB6A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9D2BAD"/>
    <w:multiLevelType w:val="hybridMultilevel"/>
    <w:tmpl w:val="3FB2E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1763BD"/>
    <w:multiLevelType w:val="hybridMultilevel"/>
    <w:tmpl w:val="1744F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4246BF"/>
    <w:multiLevelType w:val="hybridMultilevel"/>
    <w:tmpl w:val="B0FE8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1167A"/>
    <w:multiLevelType w:val="hybridMultilevel"/>
    <w:tmpl w:val="BF5E1CBA"/>
    <w:lvl w:ilvl="0" w:tplc="2A74EA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374DBA"/>
    <w:multiLevelType w:val="hybridMultilevel"/>
    <w:tmpl w:val="5FE0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A00341"/>
    <w:multiLevelType w:val="hybridMultilevel"/>
    <w:tmpl w:val="2318D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473BBF"/>
    <w:multiLevelType w:val="hybridMultilevel"/>
    <w:tmpl w:val="9634D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909FF"/>
    <w:multiLevelType w:val="hybridMultilevel"/>
    <w:tmpl w:val="50A64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0D6D15"/>
    <w:multiLevelType w:val="hybridMultilevel"/>
    <w:tmpl w:val="1996F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182A6F"/>
    <w:multiLevelType w:val="multilevel"/>
    <w:tmpl w:val="856CFC5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7F2221AF"/>
    <w:multiLevelType w:val="hybridMultilevel"/>
    <w:tmpl w:val="1A466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711336">
    <w:abstractNumId w:val="8"/>
  </w:num>
  <w:num w:numId="2" w16cid:durableId="1237321544">
    <w:abstractNumId w:val="6"/>
  </w:num>
  <w:num w:numId="3" w16cid:durableId="1189683498">
    <w:abstractNumId w:val="24"/>
  </w:num>
  <w:num w:numId="4" w16cid:durableId="1307324130">
    <w:abstractNumId w:val="10"/>
  </w:num>
  <w:num w:numId="5" w16cid:durableId="596522032">
    <w:abstractNumId w:val="13"/>
  </w:num>
  <w:num w:numId="6" w16cid:durableId="443311247">
    <w:abstractNumId w:val="0"/>
  </w:num>
  <w:num w:numId="7" w16cid:durableId="1047992435">
    <w:abstractNumId w:val="2"/>
  </w:num>
  <w:num w:numId="8" w16cid:durableId="1214122540">
    <w:abstractNumId w:val="25"/>
  </w:num>
  <w:num w:numId="9" w16cid:durableId="1360861256">
    <w:abstractNumId w:val="7"/>
  </w:num>
  <w:num w:numId="10" w16cid:durableId="1877547311">
    <w:abstractNumId w:val="16"/>
  </w:num>
  <w:num w:numId="11" w16cid:durableId="1177959298">
    <w:abstractNumId w:val="4"/>
  </w:num>
  <w:num w:numId="12" w16cid:durableId="256839242">
    <w:abstractNumId w:val="11"/>
  </w:num>
  <w:num w:numId="13" w16cid:durableId="241333438">
    <w:abstractNumId w:val="23"/>
  </w:num>
  <w:num w:numId="14" w16cid:durableId="1760298233">
    <w:abstractNumId w:val="22"/>
  </w:num>
  <w:num w:numId="15" w16cid:durableId="593516077">
    <w:abstractNumId w:val="12"/>
  </w:num>
  <w:num w:numId="16" w16cid:durableId="1320159316">
    <w:abstractNumId w:val="9"/>
  </w:num>
  <w:num w:numId="17" w16cid:durableId="1609779083">
    <w:abstractNumId w:val="21"/>
  </w:num>
  <w:num w:numId="18" w16cid:durableId="1839034712">
    <w:abstractNumId w:val="27"/>
  </w:num>
  <w:num w:numId="19" w16cid:durableId="347684084">
    <w:abstractNumId w:val="1"/>
  </w:num>
  <w:num w:numId="20" w16cid:durableId="848065085">
    <w:abstractNumId w:val="18"/>
  </w:num>
  <w:num w:numId="21" w16cid:durableId="1671054592">
    <w:abstractNumId w:val="19"/>
  </w:num>
  <w:num w:numId="22" w16cid:durableId="1205288896">
    <w:abstractNumId w:val="14"/>
  </w:num>
  <w:num w:numId="23" w16cid:durableId="2116056197">
    <w:abstractNumId w:val="15"/>
  </w:num>
  <w:num w:numId="24" w16cid:durableId="1018891742">
    <w:abstractNumId w:val="3"/>
  </w:num>
  <w:num w:numId="25" w16cid:durableId="530189668">
    <w:abstractNumId w:val="26"/>
  </w:num>
  <w:num w:numId="26" w16cid:durableId="1145853247">
    <w:abstractNumId w:val="20"/>
  </w:num>
  <w:num w:numId="27" w16cid:durableId="1063022052">
    <w:abstractNumId w:val="17"/>
  </w:num>
  <w:num w:numId="28" w16cid:durableId="17054008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4186"/>
    <w:rsid w:val="00016BFE"/>
    <w:rsid w:val="000241D8"/>
    <w:rsid w:val="00026601"/>
    <w:rsid w:val="0003393A"/>
    <w:rsid w:val="00034AA6"/>
    <w:rsid w:val="00073675"/>
    <w:rsid w:val="00076DCB"/>
    <w:rsid w:val="000B1F35"/>
    <w:rsid w:val="000C1FD3"/>
    <w:rsid w:val="000C700E"/>
    <w:rsid w:val="000E5A36"/>
    <w:rsid w:val="000F1AF1"/>
    <w:rsid w:val="00112A0B"/>
    <w:rsid w:val="00114DAC"/>
    <w:rsid w:val="0012297E"/>
    <w:rsid w:val="001260B3"/>
    <w:rsid w:val="0014378F"/>
    <w:rsid w:val="001567A1"/>
    <w:rsid w:val="0019093F"/>
    <w:rsid w:val="001928EF"/>
    <w:rsid w:val="00196593"/>
    <w:rsid w:val="001B0318"/>
    <w:rsid w:val="001B049E"/>
    <w:rsid w:val="001C2ECA"/>
    <w:rsid w:val="001D1FF4"/>
    <w:rsid w:val="001E0292"/>
    <w:rsid w:val="001E1E35"/>
    <w:rsid w:val="001F5C3E"/>
    <w:rsid w:val="002012E0"/>
    <w:rsid w:val="0021657D"/>
    <w:rsid w:val="00216772"/>
    <w:rsid w:val="00220D2A"/>
    <w:rsid w:val="00232788"/>
    <w:rsid w:val="002442A9"/>
    <w:rsid w:val="002571F4"/>
    <w:rsid w:val="002573C3"/>
    <w:rsid w:val="00270181"/>
    <w:rsid w:val="00275945"/>
    <w:rsid w:val="00283694"/>
    <w:rsid w:val="002B4216"/>
    <w:rsid w:val="002D12C4"/>
    <w:rsid w:val="002F79B2"/>
    <w:rsid w:val="002F79FA"/>
    <w:rsid w:val="00312736"/>
    <w:rsid w:val="00314AB6"/>
    <w:rsid w:val="0032596B"/>
    <w:rsid w:val="00332597"/>
    <w:rsid w:val="0034570A"/>
    <w:rsid w:val="003477B6"/>
    <w:rsid w:val="003611AF"/>
    <w:rsid w:val="00361EBD"/>
    <w:rsid w:val="00387AEB"/>
    <w:rsid w:val="003E5AAC"/>
    <w:rsid w:val="00417099"/>
    <w:rsid w:val="00441759"/>
    <w:rsid w:val="00453727"/>
    <w:rsid w:val="00490B2A"/>
    <w:rsid w:val="004A51EF"/>
    <w:rsid w:val="004B6E1A"/>
    <w:rsid w:val="004C23D4"/>
    <w:rsid w:val="004E15CC"/>
    <w:rsid w:val="004E242D"/>
    <w:rsid w:val="00503223"/>
    <w:rsid w:val="00510916"/>
    <w:rsid w:val="0051386C"/>
    <w:rsid w:val="00520E7A"/>
    <w:rsid w:val="0053039A"/>
    <w:rsid w:val="00543E0D"/>
    <w:rsid w:val="00553970"/>
    <w:rsid w:val="0055550A"/>
    <w:rsid w:val="005730D0"/>
    <w:rsid w:val="005F3213"/>
    <w:rsid w:val="00605D14"/>
    <w:rsid w:val="00616AA2"/>
    <w:rsid w:val="006320CB"/>
    <w:rsid w:val="006702B2"/>
    <w:rsid w:val="006914B4"/>
    <w:rsid w:val="006A2F21"/>
    <w:rsid w:val="006A3653"/>
    <w:rsid w:val="006C5E89"/>
    <w:rsid w:val="006D0EED"/>
    <w:rsid w:val="006D222F"/>
    <w:rsid w:val="006E18D5"/>
    <w:rsid w:val="006E27C7"/>
    <w:rsid w:val="006F538F"/>
    <w:rsid w:val="0072731A"/>
    <w:rsid w:val="00742ECF"/>
    <w:rsid w:val="0076283C"/>
    <w:rsid w:val="007738D3"/>
    <w:rsid w:val="00780DD9"/>
    <w:rsid w:val="007944AF"/>
    <w:rsid w:val="007970A1"/>
    <w:rsid w:val="007B0FC3"/>
    <w:rsid w:val="007C0B23"/>
    <w:rsid w:val="007D5AA6"/>
    <w:rsid w:val="007D71D0"/>
    <w:rsid w:val="007F5AFA"/>
    <w:rsid w:val="00803B29"/>
    <w:rsid w:val="00803FE0"/>
    <w:rsid w:val="00865B9B"/>
    <w:rsid w:val="00867950"/>
    <w:rsid w:val="00884720"/>
    <w:rsid w:val="00892504"/>
    <w:rsid w:val="008C249E"/>
    <w:rsid w:val="008C5AA0"/>
    <w:rsid w:val="0090017D"/>
    <w:rsid w:val="0091279F"/>
    <w:rsid w:val="00927763"/>
    <w:rsid w:val="0093336E"/>
    <w:rsid w:val="0097557B"/>
    <w:rsid w:val="009A55CD"/>
    <w:rsid w:val="009B4658"/>
    <w:rsid w:val="009C5838"/>
    <w:rsid w:val="009E1FD4"/>
    <w:rsid w:val="009E241D"/>
    <w:rsid w:val="009E3C89"/>
    <w:rsid w:val="009E4ED2"/>
    <w:rsid w:val="00A065D6"/>
    <w:rsid w:val="00A11A3E"/>
    <w:rsid w:val="00A61411"/>
    <w:rsid w:val="00A652A2"/>
    <w:rsid w:val="00A6582A"/>
    <w:rsid w:val="00A76D7B"/>
    <w:rsid w:val="00AA2F20"/>
    <w:rsid w:val="00AB51A9"/>
    <w:rsid w:val="00AB78C8"/>
    <w:rsid w:val="00AC2695"/>
    <w:rsid w:val="00AD417B"/>
    <w:rsid w:val="00AF10FD"/>
    <w:rsid w:val="00AF5828"/>
    <w:rsid w:val="00B00258"/>
    <w:rsid w:val="00B01671"/>
    <w:rsid w:val="00B03255"/>
    <w:rsid w:val="00B05AEF"/>
    <w:rsid w:val="00B2166B"/>
    <w:rsid w:val="00B36D54"/>
    <w:rsid w:val="00B44186"/>
    <w:rsid w:val="00B678F3"/>
    <w:rsid w:val="00B84AF6"/>
    <w:rsid w:val="00BE2519"/>
    <w:rsid w:val="00BF1F6D"/>
    <w:rsid w:val="00C47385"/>
    <w:rsid w:val="00C62865"/>
    <w:rsid w:val="00C64DD0"/>
    <w:rsid w:val="00C65714"/>
    <w:rsid w:val="00CA72D4"/>
    <w:rsid w:val="00CB1D65"/>
    <w:rsid w:val="00CB2745"/>
    <w:rsid w:val="00CC39AD"/>
    <w:rsid w:val="00CD64DD"/>
    <w:rsid w:val="00CE1E37"/>
    <w:rsid w:val="00D04E37"/>
    <w:rsid w:val="00D31489"/>
    <w:rsid w:val="00D53964"/>
    <w:rsid w:val="00D76462"/>
    <w:rsid w:val="00D94919"/>
    <w:rsid w:val="00DA28F6"/>
    <w:rsid w:val="00DA38A9"/>
    <w:rsid w:val="00DA4385"/>
    <w:rsid w:val="00DD7026"/>
    <w:rsid w:val="00E0078E"/>
    <w:rsid w:val="00E04E7E"/>
    <w:rsid w:val="00E30D0D"/>
    <w:rsid w:val="00E30FA5"/>
    <w:rsid w:val="00E345B0"/>
    <w:rsid w:val="00E50C7D"/>
    <w:rsid w:val="00E5643F"/>
    <w:rsid w:val="00E733D6"/>
    <w:rsid w:val="00EA0E4D"/>
    <w:rsid w:val="00EA2C09"/>
    <w:rsid w:val="00EA5518"/>
    <w:rsid w:val="00EA6C98"/>
    <w:rsid w:val="00ED7C15"/>
    <w:rsid w:val="00F033D7"/>
    <w:rsid w:val="00F40876"/>
    <w:rsid w:val="00F50838"/>
    <w:rsid w:val="00F52793"/>
    <w:rsid w:val="00F70B15"/>
    <w:rsid w:val="00F7124F"/>
    <w:rsid w:val="00F717D5"/>
    <w:rsid w:val="00F95CB6"/>
    <w:rsid w:val="00FB322B"/>
    <w:rsid w:val="00FB71CE"/>
    <w:rsid w:val="00FC1EB7"/>
    <w:rsid w:val="00FE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89E5C"/>
  <w15:docId w15:val="{D4770ECE-2EA1-41CE-B5D3-6FDBD2D63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5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5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5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5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25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325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611AF"/>
    <w:rPr>
      <w:color w:val="808080"/>
    </w:rPr>
  </w:style>
  <w:style w:type="paragraph" w:styleId="ListParagraph">
    <w:name w:val="List Paragraph"/>
    <w:basedOn w:val="Normal"/>
    <w:uiPriority w:val="34"/>
    <w:qFormat/>
    <w:rsid w:val="006F53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3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36E"/>
  </w:style>
  <w:style w:type="paragraph" w:styleId="Footer">
    <w:name w:val="footer"/>
    <w:basedOn w:val="Normal"/>
    <w:link w:val="FooterChar"/>
    <w:uiPriority w:val="99"/>
    <w:unhideWhenUsed/>
    <w:rsid w:val="00933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36E"/>
  </w:style>
  <w:style w:type="table" w:styleId="TableGrid">
    <w:name w:val="Table Grid"/>
    <w:basedOn w:val="TableNormal"/>
    <w:uiPriority w:val="39"/>
    <w:rsid w:val="00244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20E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6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AA2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EA6C9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8AD7B-7B8B-4BFA-B9C3-5F2DD3223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6616</TotalTime>
  <Pages>2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Draper</Company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Kevin J.</dc:creator>
  <cp:keywords/>
  <dc:description/>
  <cp:lastModifiedBy>Kevin Wu</cp:lastModifiedBy>
  <cp:revision>31</cp:revision>
  <cp:lastPrinted>2022-10-17T03:49:00Z</cp:lastPrinted>
  <dcterms:created xsi:type="dcterms:W3CDTF">2022-10-03T03:03:00Z</dcterms:created>
  <dcterms:modified xsi:type="dcterms:W3CDTF">2023-02-21T00:45:00Z</dcterms:modified>
</cp:coreProperties>
</file>