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DE10" w14:textId="21BD4F7C" w:rsidR="00B65F05" w:rsidRPr="00893E43" w:rsidRDefault="00000000">
      <w:pPr>
        <w:pStyle w:val="a4"/>
      </w:pPr>
      <w:r>
        <w:t>Отчёт по лабораторной работе №</w:t>
      </w:r>
      <w:r w:rsidR="00893E43" w:rsidRPr="00893E43">
        <w:t>8</w:t>
      </w:r>
    </w:p>
    <w:p w14:paraId="4BDBB79F" w14:textId="77777777" w:rsidR="00893E43" w:rsidRDefault="00893E43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893E4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Элементы криптографии. Шифрование (кодирование) различных исходных текстов одним ключом</w:t>
      </w:r>
    </w:p>
    <w:p w14:paraId="6E9E0F8C" w14:textId="4B566133" w:rsidR="00B65F05" w:rsidRDefault="00000000">
      <w:pPr>
        <w:pStyle w:val="Author"/>
      </w:pPr>
      <w:r>
        <w:t xml:space="preserve">Акопян Изабелла </w:t>
      </w:r>
      <w:proofErr w:type="spellStart"/>
      <w:r>
        <w:t>Арменовна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47262"/>
        <w:docPartObj>
          <w:docPartGallery w:val="Table of Contents"/>
          <w:docPartUnique/>
        </w:docPartObj>
      </w:sdtPr>
      <w:sdtContent>
        <w:p w14:paraId="40C74D3E" w14:textId="77777777" w:rsidR="00B65F05" w:rsidRDefault="00000000">
          <w:pPr>
            <w:pStyle w:val="ae"/>
          </w:pPr>
          <w:r>
            <w:t>Содержание</w:t>
          </w:r>
        </w:p>
        <w:p w14:paraId="38EB2634" w14:textId="77777777" w:rsidR="00893E4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426245" w:history="1">
            <w:r w:rsidR="00893E43" w:rsidRPr="00827310">
              <w:rPr>
                <w:rStyle w:val="ad"/>
                <w:noProof/>
              </w:rPr>
              <w:t>1</w:t>
            </w:r>
            <w:r w:rsidR="00893E43">
              <w:rPr>
                <w:noProof/>
              </w:rPr>
              <w:tab/>
            </w:r>
            <w:r w:rsidR="00893E43" w:rsidRPr="00827310">
              <w:rPr>
                <w:rStyle w:val="ad"/>
                <w:noProof/>
              </w:rPr>
              <w:t>Цель работы</w:t>
            </w:r>
            <w:r w:rsidR="00893E43">
              <w:rPr>
                <w:noProof/>
                <w:webHidden/>
              </w:rPr>
              <w:tab/>
            </w:r>
            <w:r w:rsidR="00893E43">
              <w:rPr>
                <w:noProof/>
                <w:webHidden/>
              </w:rPr>
              <w:fldChar w:fldCharType="begin"/>
            </w:r>
            <w:r w:rsidR="00893E43">
              <w:rPr>
                <w:noProof/>
                <w:webHidden/>
              </w:rPr>
              <w:instrText xml:space="preserve"> PAGEREF _Toc149426245 \h </w:instrText>
            </w:r>
            <w:r w:rsidR="00893E43">
              <w:rPr>
                <w:noProof/>
                <w:webHidden/>
              </w:rPr>
            </w:r>
            <w:r w:rsidR="00893E43">
              <w:rPr>
                <w:noProof/>
                <w:webHidden/>
              </w:rPr>
              <w:fldChar w:fldCharType="separate"/>
            </w:r>
            <w:r w:rsidR="00893E43">
              <w:rPr>
                <w:noProof/>
                <w:webHidden/>
              </w:rPr>
              <w:t>1</w:t>
            </w:r>
            <w:r w:rsidR="00893E43">
              <w:rPr>
                <w:noProof/>
                <w:webHidden/>
              </w:rPr>
              <w:fldChar w:fldCharType="end"/>
            </w:r>
          </w:hyperlink>
        </w:p>
        <w:p w14:paraId="30257B33" w14:textId="77777777" w:rsidR="00893E43" w:rsidRDefault="00893E4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6246" w:history="1">
            <w:r w:rsidRPr="0082731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2731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12FE" w14:textId="77777777" w:rsidR="00893E43" w:rsidRDefault="00893E4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6247" w:history="1">
            <w:r w:rsidRPr="0082731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2731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6E58" w14:textId="77777777" w:rsidR="00893E43" w:rsidRDefault="00893E4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6248" w:history="1">
            <w:r w:rsidRPr="0082731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27310">
              <w:rPr>
                <w:rStyle w:val="ad"/>
                <w:noProof/>
              </w:rPr>
              <w:t>Выполнение лаборатной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F82A" w14:textId="77777777" w:rsidR="00893E43" w:rsidRDefault="00893E4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6249" w:history="1">
            <w:r w:rsidRPr="0082731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2731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4710" w14:textId="77777777" w:rsidR="00893E43" w:rsidRDefault="00893E4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9426250" w:history="1">
            <w:r w:rsidRPr="0082731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088D" w14:textId="77777777" w:rsidR="00B65F05" w:rsidRDefault="00000000">
          <w:r>
            <w:fldChar w:fldCharType="end"/>
          </w:r>
        </w:p>
      </w:sdtContent>
    </w:sdt>
    <w:p w14:paraId="4002FDF6" w14:textId="77777777" w:rsidR="00B65F05" w:rsidRDefault="00000000">
      <w:pPr>
        <w:pStyle w:val="1"/>
      </w:pPr>
      <w:bookmarkStart w:id="0" w:name="цель-работы"/>
      <w:bookmarkStart w:id="1" w:name="_Toc149426245"/>
      <w:r>
        <w:rPr>
          <w:rStyle w:val="SectionNumber"/>
        </w:rPr>
        <w:t>1</w:t>
      </w:r>
      <w:r>
        <w:tab/>
        <w:t>Цель работы</w:t>
      </w:r>
      <w:bookmarkEnd w:id="1"/>
    </w:p>
    <w:p w14:paraId="4DD5A00E" w14:textId="3C660AB4" w:rsidR="00B65F05" w:rsidRDefault="00893E43">
      <w:pPr>
        <w:pStyle w:val="FirstParagraph"/>
      </w:pPr>
      <w:r w:rsidRPr="00893E43"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176A2330" w14:textId="77777777" w:rsidR="00B65F05" w:rsidRDefault="00000000">
      <w:pPr>
        <w:pStyle w:val="1"/>
      </w:pPr>
      <w:bookmarkStart w:id="2" w:name="задание"/>
      <w:bookmarkStart w:id="3" w:name="_Toc149426246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B7350B3" w14:textId="77777777" w:rsidR="00893E43" w:rsidRDefault="00893E43" w:rsidP="00893E43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</w:t>
      </w:r>
    </w:p>
    <w:p w14:paraId="5DD4A3B4" w14:textId="27EA9CF8" w:rsidR="00B65F05" w:rsidRDefault="00893E43" w:rsidP="00893E43">
      <w:pPr>
        <w:pStyle w:val="FirstParagraph"/>
      </w:pPr>
      <w:r>
        <w:t xml:space="preserve"> Приложение должно определить вид </w:t>
      </w:r>
      <w:proofErr w:type="spellStart"/>
      <w:r>
        <w:t>шифротекстов</w:t>
      </w:r>
      <w:proofErr w:type="spellEnd"/>
      <w:r>
        <w:t xml:space="preserve">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2A0415A2" w14:textId="6470A535" w:rsidR="00893E43" w:rsidRDefault="00000000" w:rsidP="00893E43">
      <w:pPr>
        <w:pStyle w:val="1"/>
      </w:pPr>
      <w:bookmarkStart w:id="4" w:name="теоретическое-введение"/>
      <w:bookmarkStart w:id="5" w:name="_Toc149426247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9BE9F85" w14:textId="77777777" w:rsidR="00893E43" w:rsidRDefault="00893E43" w:rsidP="00893E43">
      <w:pPr>
        <w:pStyle w:val="a0"/>
      </w:pPr>
      <w:r>
        <w:t xml:space="preserve">Основной принцип действия любого типа кодировки заключается в шифраторе и дешифраторе. С одного устройства информация в конвертированном виде отправляется, </w:t>
      </w:r>
    </w:p>
    <w:p w14:paraId="20FAAFF3" w14:textId="77777777" w:rsidR="00893E43" w:rsidRDefault="00893E43" w:rsidP="00893E43">
      <w:pPr>
        <w:pStyle w:val="a0"/>
      </w:pPr>
      <w:r>
        <w:lastRenderedPageBreak/>
        <w:t xml:space="preserve">на другое она поступает и преобразуется в нужный текст. Для кодирования и раскодирования информации потребуется обменяться ключом. Он помогает провести </w:t>
      </w:r>
      <w:proofErr w:type="spellStart"/>
      <w:r>
        <w:t>раскодировку</w:t>
      </w:r>
      <w:proofErr w:type="spellEnd"/>
      <w:r>
        <w:t xml:space="preserve"> письма.</w:t>
      </w:r>
    </w:p>
    <w:p w14:paraId="4F332F56" w14:textId="507ED0EC" w:rsidR="00893E43" w:rsidRDefault="00893E43" w:rsidP="00893E43">
      <w:pPr>
        <w:pStyle w:val="a0"/>
      </w:pPr>
      <w:r>
        <w:t>Имеются две большие группы шифров: шифры перестановки и шифры замены.</w:t>
      </w:r>
    </w:p>
    <w:p w14:paraId="50F2B4F0" w14:textId="2C21D271" w:rsidR="00893E43" w:rsidRDefault="00893E43" w:rsidP="00893E43">
      <w:pPr>
        <w:pStyle w:val="a0"/>
      </w:pPr>
      <w:r>
        <w:t>Шифр перестановки изменяет только порядок следования символов исходного сообщения. Это такие шифры, преобразования которых приводят к изменению только следования символов открытого, исходного сообщения.</w:t>
      </w:r>
    </w:p>
    <w:p w14:paraId="0A142AD7" w14:textId="77777777" w:rsidR="00893E43" w:rsidRDefault="00893E43" w:rsidP="00893E43">
      <w:pPr>
        <w:pStyle w:val="a0"/>
      </w:pPr>
      <w:r>
        <w:t>Шифр замены заменяет каждый символ кодируемого сообщения на другой(</w:t>
      </w:r>
      <w:proofErr w:type="spellStart"/>
      <w:r>
        <w:t>ие</w:t>
      </w:r>
      <w:proofErr w:type="spellEnd"/>
      <w:r>
        <w:t xml:space="preserve">) символ(ы), не изменяя порядок их следования. </w:t>
      </w:r>
    </w:p>
    <w:p w14:paraId="42BC30CE" w14:textId="77777777" w:rsidR="00893E43" w:rsidRDefault="00893E43" w:rsidP="00893E43">
      <w:pPr>
        <w:pStyle w:val="a0"/>
      </w:pPr>
      <w:r>
        <w:t xml:space="preserve">Это такие шифры, преобразования которых приводят к замене каждого символа открытого сообщения на другие символы, </w:t>
      </w:r>
    </w:p>
    <w:p w14:paraId="1601AC43" w14:textId="189E58B0" w:rsidR="00B65F05" w:rsidRDefault="00893E43" w:rsidP="00893E43">
      <w:pPr>
        <w:pStyle w:val="a0"/>
      </w:pPr>
      <w:r>
        <w:t>причем порядок следования символов закрытого сообщения совпадает с порядком следования соответствующих символов открытого сообщения.</w:t>
      </w:r>
    </w:p>
    <w:p w14:paraId="593A3D1C" w14:textId="77777777" w:rsidR="00B65F05" w:rsidRDefault="00000000">
      <w:pPr>
        <w:pStyle w:val="1"/>
      </w:pPr>
      <w:bookmarkStart w:id="6" w:name="выполнение-лаборатной-работы"/>
      <w:bookmarkStart w:id="7" w:name="_Toc149426248"/>
      <w:bookmarkEnd w:id="4"/>
      <w:r>
        <w:rPr>
          <w:rStyle w:val="SectionNumber"/>
        </w:rPr>
        <w:t>4</w:t>
      </w:r>
      <w:r>
        <w:tab/>
        <w:t>Выполнение лаборатной работы</w:t>
      </w:r>
      <w:bookmarkEnd w:id="7"/>
    </w:p>
    <w:p w14:paraId="7E87F525" w14:textId="5BAE15C2" w:rsidR="00893E43" w:rsidRDefault="00893E43" w:rsidP="00893E43">
      <w:pPr>
        <w:pStyle w:val="CaptionedFigure"/>
      </w:pPr>
      <w:r>
        <w:t>1. Написала приложение, позволяющее шифровать и дешифровать тексты P1 и P2 в режиме однократного гаммирования (рис. fig</w:t>
      </w:r>
      <w:r w:rsidRPr="00893E43">
        <w:t>.</w:t>
      </w:r>
      <w:r>
        <w:t xml:space="preserve">001 </w:t>
      </w:r>
      <w:r>
        <w:t>–</w:t>
      </w:r>
      <w:r>
        <w:t xml:space="preserve"> fig</w:t>
      </w:r>
      <w:r w:rsidRPr="00893E43">
        <w:t>.</w:t>
      </w:r>
      <w:r>
        <w:t xml:space="preserve">002).     </w:t>
      </w:r>
    </w:p>
    <w:p w14:paraId="095A7761" w14:textId="40D47FE8" w:rsidR="00B65F05" w:rsidRDefault="00893E43" w:rsidP="00893E43">
      <w:pPr>
        <w:pStyle w:val="CaptionedFigure"/>
      </w:pPr>
      <w:r>
        <w:t xml:space="preserve">Она определяет вид </w:t>
      </w:r>
      <w:proofErr w:type="spellStart"/>
      <w:r>
        <w:t>шифротекстов</w:t>
      </w:r>
      <w:proofErr w:type="spellEnd"/>
      <w:r>
        <w:t xml:space="preserve"> C1 и C2 обоих текстов P1 и P2 при известном ключе</w:t>
      </w:r>
      <w:r>
        <w:rPr>
          <w:noProof/>
        </w:rPr>
        <w:drawing>
          <wp:inline distT="0" distB="0" distL="0" distR="0" wp14:anchorId="4359FE7F" wp14:editId="11E88A3A">
            <wp:extent cx="4937760" cy="2857979"/>
            <wp:effectExtent l="0" t="0" r="0" b="0"/>
            <wp:docPr id="131289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1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651" cy="28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8473" w14:textId="2B581C28" w:rsidR="00B65F05" w:rsidRDefault="00000000">
      <w:pPr>
        <w:pStyle w:val="ImageCaption"/>
      </w:pPr>
      <w:proofErr w:type="spellStart"/>
      <w:r>
        <w:t>Figure</w:t>
      </w:r>
      <w:proofErr w:type="spellEnd"/>
      <w:r>
        <w:t xml:space="preserve"> 1: </w:t>
      </w:r>
      <w:r w:rsidR="00893E43" w:rsidRPr="00893E43">
        <w:t>Первая часть программы</w:t>
      </w:r>
    </w:p>
    <w:p w14:paraId="6BC0232A" w14:textId="3E16C238" w:rsidR="00B65F05" w:rsidRDefault="00893E43" w:rsidP="00893E43">
      <w:pPr>
        <w:pStyle w:val="CaptionedFigure"/>
        <w:tabs>
          <w:tab w:val="left" w:pos="1452"/>
        </w:tabs>
      </w:pPr>
      <w:r>
        <w:lastRenderedPageBreak/>
        <w:tab/>
      </w:r>
      <w:r>
        <w:rPr>
          <w:noProof/>
        </w:rPr>
        <w:drawing>
          <wp:inline distT="0" distB="0" distL="0" distR="0" wp14:anchorId="0A25ADB2" wp14:editId="0BB8308D">
            <wp:extent cx="4335780" cy="4536705"/>
            <wp:effectExtent l="0" t="0" r="0" b="0"/>
            <wp:docPr id="77157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381" cy="45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7F8" w14:textId="61F33D66" w:rsidR="00B65F05" w:rsidRDefault="00000000">
      <w:pPr>
        <w:pStyle w:val="ImageCaption"/>
      </w:pPr>
      <w:proofErr w:type="spellStart"/>
      <w:r>
        <w:t>Figure</w:t>
      </w:r>
      <w:proofErr w:type="spellEnd"/>
      <w:r>
        <w:t xml:space="preserve"> 2: </w:t>
      </w:r>
      <w:r w:rsidR="00893E43" w:rsidRPr="00893E43">
        <w:t>Вторая часть программ</w:t>
      </w:r>
      <w:r w:rsidR="00893E43">
        <w:t>ы</w:t>
      </w:r>
    </w:p>
    <w:p w14:paraId="72FF9193" w14:textId="77777777" w:rsidR="00893E43" w:rsidRDefault="00893E43" w:rsidP="00893E43">
      <w:pPr>
        <w:pStyle w:val="ImageCaption"/>
      </w:pPr>
    </w:p>
    <w:p w14:paraId="24993246" w14:textId="3B964347" w:rsidR="00893E43" w:rsidRDefault="00893E43" w:rsidP="00893E43">
      <w:pPr>
        <w:pStyle w:val="ImageCaption"/>
      </w:pPr>
      <w:r>
        <w:t xml:space="preserve">Ниже показан результат работы приложения ( рис. </w:t>
      </w:r>
      <w:r>
        <w:rPr>
          <w:lang w:val="en-US"/>
        </w:rPr>
        <w:t>f</w:t>
      </w:r>
      <w:r>
        <w:t>ig</w:t>
      </w:r>
      <w:r>
        <w:t>.</w:t>
      </w:r>
      <w:r>
        <w:t>003)</w:t>
      </w:r>
    </w:p>
    <w:p w14:paraId="117FD730" w14:textId="5F1AC401" w:rsidR="00893E43" w:rsidRPr="00893E43" w:rsidRDefault="00893E43">
      <w:pPr>
        <w:pStyle w:val="ImageCaption"/>
        <w:rPr>
          <w:lang w:val="en-US"/>
        </w:rPr>
      </w:pPr>
      <w:r>
        <w:rPr>
          <w:noProof/>
        </w:rPr>
        <w:drawing>
          <wp:inline distT="0" distB="0" distL="0" distR="0" wp14:anchorId="20DE4B6F" wp14:editId="581D26BB">
            <wp:extent cx="6152515" cy="1424940"/>
            <wp:effectExtent l="0" t="0" r="0" b="0"/>
            <wp:docPr id="23178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7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7BC1" w14:textId="11AE5E82" w:rsidR="00893E43" w:rsidRDefault="00893E43" w:rsidP="00893E43">
      <w:pPr>
        <w:pStyle w:val="ImageCaption"/>
      </w:pPr>
      <w:proofErr w:type="spellStart"/>
      <w:r>
        <w:t>Figure</w:t>
      </w:r>
      <w:proofErr w:type="spellEnd"/>
      <w:r>
        <w:t xml:space="preserve"> </w:t>
      </w:r>
      <w:r>
        <w:rPr>
          <w:lang w:val="en-US"/>
        </w:rPr>
        <w:t>3</w:t>
      </w:r>
      <w:r>
        <w:t xml:space="preserve">: </w:t>
      </w:r>
      <w:r w:rsidRPr="00893E43">
        <w:t>Результат</w:t>
      </w:r>
    </w:p>
    <w:p w14:paraId="7F3349F1" w14:textId="341C4359" w:rsidR="00893E43" w:rsidRPr="00893E43" w:rsidRDefault="00893E43" w:rsidP="00893E43">
      <w:pPr>
        <w:pStyle w:val="ImageCaption"/>
      </w:pPr>
      <w:r w:rsidRPr="00893E43">
        <w:t xml:space="preserve">2. Взяла тексты из задания лабораторной работы и запустила программу ( рис. </w:t>
      </w:r>
      <w:r w:rsidRPr="00893E43">
        <w:rPr>
          <w:lang w:val="en-US"/>
        </w:rPr>
        <w:t>fig</w:t>
      </w:r>
      <w:r w:rsidRPr="00893E43">
        <w:t>.</w:t>
      </w:r>
      <w:r w:rsidRPr="00893E43">
        <w:t>004)</w:t>
      </w:r>
    </w:p>
    <w:p w14:paraId="19A9641C" w14:textId="321420BA" w:rsidR="00893E43" w:rsidRDefault="00893E43" w:rsidP="00893E43">
      <w:pPr>
        <w:pStyle w:val="ImageCaption"/>
      </w:pPr>
      <w:r>
        <w:rPr>
          <w:noProof/>
        </w:rPr>
        <w:lastRenderedPageBreak/>
        <w:drawing>
          <wp:inline distT="0" distB="0" distL="0" distR="0" wp14:anchorId="49383BE3" wp14:editId="6C039B01">
            <wp:extent cx="5120640" cy="3101240"/>
            <wp:effectExtent l="0" t="0" r="0" b="0"/>
            <wp:docPr id="171935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54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968" cy="3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6C85" w14:textId="0E15333E" w:rsidR="00893E43" w:rsidRPr="00893E43" w:rsidRDefault="00893E43">
      <w:pPr>
        <w:pStyle w:val="ImageCaption"/>
      </w:pPr>
      <w:proofErr w:type="spellStart"/>
      <w:r>
        <w:t>Figure</w:t>
      </w:r>
      <w:proofErr w:type="spellEnd"/>
      <w:r>
        <w:t xml:space="preserve"> </w:t>
      </w:r>
      <w:r w:rsidRPr="00893E43">
        <w:t>4</w:t>
      </w:r>
      <w:r>
        <w:t xml:space="preserve">: </w:t>
      </w:r>
      <w:r w:rsidRPr="00893E43">
        <w:t>Результат выполнения для Р2</w:t>
      </w:r>
    </w:p>
    <w:p w14:paraId="5D62CCB8" w14:textId="77777777" w:rsidR="00B65F05" w:rsidRDefault="00000000">
      <w:pPr>
        <w:pStyle w:val="1"/>
      </w:pPr>
      <w:bookmarkStart w:id="8" w:name="выводы"/>
      <w:bookmarkStart w:id="9" w:name="_Toc149426249"/>
      <w:bookmarkEnd w:id="6"/>
      <w:r>
        <w:rPr>
          <w:rStyle w:val="SectionNumber"/>
        </w:rPr>
        <w:t>5</w:t>
      </w:r>
      <w:r>
        <w:tab/>
        <w:t>Выводы</w:t>
      </w:r>
      <w:bookmarkEnd w:id="9"/>
    </w:p>
    <w:p w14:paraId="5A2F8295" w14:textId="6F7D4FE6" w:rsidR="00893E43" w:rsidRDefault="00893E43" w:rsidP="00893E43">
      <w:pPr>
        <w:pStyle w:val="FirstParagraph"/>
      </w:pPr>
      <w:r>
        <w:t>Я овладела навыками использования режима однократного гаммирования на практике, применяя его для кодирования разнообразных исходных текстов с использованием одного и того же ключа.</w:t>
      </w:r>
    </w:p>
    <w:p w14:paraId="325490B4" w14:textId="2D74D459" w:rsidR="00B65F05" w:rsidRDefault="00893E43" w:rsidP="00893E43">
      <w:pPr>
        <w:pStyle w:val="FirstParagraph"/>
      </w:pPr>
      <w:r>
        <w:t>Мною было разработано приложение, которое способно зашифровывать и расшифровывать тексты в режиме однократного гаммирования, а также определять</w:t>
      </w:r>
      <w:r w:rsidRPr="00893E43">
        <w:t xml:space="preserve"> </w:t>
      </w:r>
      <w:r>
        <w:t xml:space="preserve">тип </w:t>
      </w:r>
      <w:proofErr w:type="spellStart"/>
      <w:r>
        <w:t>шифротекста</w:t>
      </w:r>
      <w:proofErr w:type="spellEnd"/>
      <w:r>
        <w:t xml:space="preserve"> при наличии известного ключа.</w:t>
      </w:r>
    </w:p>
    <w:p w14:paraId="71400568" w14:textId="77777777" w:rsidR="00B65F05" w:rsidRDefault="00000000">
      <w:pPr>
        <w:pStyle w:val="1"/>
      </w:pPr>
      <w:bookmarkStart w:id="10" w:name="список-литературы"/>
      <w:bookmarkStart w:id="11" w:name="_Toc149426250"/>
      <w:bookmarkEnd w:id="8"/>
      <w:r>
        <w:t>Список литературы</w:t>
      </w:r>
      <w:bookmarkEnd w:id="11"/>
    </w:p>
    <w:p w14:paraId="401C5394" w14:textId="4BA74B82" w:rsidR="00B65F05" w:rsidRPr="00893E43" w:rsidRDefault="00000000" w:rsidP="00893E43">
      <w:pPr>
        <w:pStyle w:val="FirstParagraph"/>
        <w:rPr>
          <w:color w:val="4F81BD" w:themeColor="accent1"/>
        </w:rPr>
      </w:pPr>
      <w:hyperlink r:id="rId11">
        <w:r w:rsidR="00893E43">
          <w:rPr>
            <w:rStyle w:val="ad"/>
          </w:rPr>
          <w:t>Лабораторная работа № 8. Элементы</w:t>
        </w:r>
      </w:hyperlink>
      <w:r w:rsidR="00893E43" w:rsidRPr="00893E43">
        <w:rPr>
          <w:rStyle w:val="ad"/>
        </w:rPr>
        <w:t xml:space="preserve"> </w:t>
      </w:r>
      <w:r w:rsidR="00893E43" w:rsidRPr="00893E43">
        <w:rPr>
          <w:rStyle w:val="ad"/>
        </w:rPr>
        <w:t>криптографии. Шифрование (кодирование)</w:t>
      </w:r>
      <w:r w:rsidR="00893E43">
        <w:rPr>
          <w:rStyle w:val="ad"/>
          <w:lang w:val="en-US"/>
        </w:rPr>
        <w:t xml:space="preserve"> </w:t>
      </w:r>
      <w:r w:rsidR="00893E43" w:rsidRPr="00893E43">
        <w:rPr>
          <w:rStyle w:val="ad"/>
        </w:rPr>
        <w:t>различных исходных текстов одним ключом</w:t>
      </w:r>
    </w:p>
    <w:p w14:paraId="19BF24B7" w14:textId="77777777" w:rsidR="00B65F05" w:rsidRDefault="00000000">
      <w:pPr>
        <w:pStyle w:val="a0"/>
      </w:pPr>
      <w:hyperlink r:id="rId12">
        <w:r>
          <w:rPr>
            <w:rStyle w:val="ad"/>
          </w:rPr>
          <w:t>Однократное гаммирование</w:t>
        </w:r>
      </w:hyperlink>
      <w:bookmarkEnd w:id="10"/>
    </w:p>
    <w:sectPr w:rsidR="00B65F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BDAC" w14:textId="77777777" w:rsidR="00DB13FA" w:rsidRDefault="00DB13FA">
      <w:pPr>
        <w:spacing w:after="0"/>
      </w:pPr>
      <w:r>
        <w:separator/>
      </w:r>
    </w:p>
  </w:endnote>
  <w:endnote w:type="continuationSeparator" w:id="0">
    <w:p w14:paraId="61CE3BE7" w14:textId="77777777" w:rsidR="00DB13FA" w:rsidRDefault="00DB13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AD64" w14:textId="77777777" w:rsidR="00DB13FA" w:rsidRDefault="00DB13FA">
      <w:r>
        <w:separator/>
      </w:r>
    </w:p>
  </w:footnote>
  <w:footnote w:type="continuationSeparator" w:id="0">
    <w:p w14:paraId="015F2911" w14:textId="77777777" w:rsidR="00DB13FA" w:rsidRDefault="00DB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5A4CC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2E0FF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25332270">
    <w:abstractNumId w:val="1"/>
  </w:num>
  <w:num w:numId="2" w16cid:durableId="1202471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93E43"/>
    <w:rsid w:val="008D6863"/>
    <w:rsid w:val="00B65F05"/>
    <w:rsid w:val="00B86B75"/>
    <w:rsid w:val="00BC48D5"/>
    <w:rsid w:val="00C36279"/>
    <w:rsid w:val="00DB13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B870"/>
  <w15:docId w15:val="{37CE5A48-17DF-445C-9547-E2D208F2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93E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udfile.net/preview/272674/page: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2090423/mod_resource/content/2/008-lab_crypto-key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Акопян Изабелла Арменовна</dc:creator>
  <cp:keywords/>
  <cp:lastModifiedBy>Дмитрий Любимов</cp:lastModifiedBy>
  <cp:revision>2</cp:revision>
  <dcterms:created xsi:type="dcterms:W3CDTF">2023-10-21T18:28:00Z</dcterms:created>
  <dcterms:modified xsi:type="dcterms:W3CDTF">2023-10-28T20:06:00Z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Однократное гаммирование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