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2026-02-17</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COMMUNICATION LETTER 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br/>
              <w:t>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Elena Mendoza</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Student Council Adviser, College of Engineering</w:t>
              <w:br/>
              <w:t/>
              <w:br/>
              <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Robert Ramirez</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Dean, College of Engineering</w:t>
              <w:br/>
              <w:t/>
              <w:br/>
              <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Elena Mendoza</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Student Council Adviser, College of Engineering</w:t>
              <w:br/>
              <w:t/>
              <w:br/>
              <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Robert Ramirez</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Dean, College of Engineering</w:t>
              <w:br/>
              <w:t/>
              <w:br/>
              <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SAMPLE 1</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