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48CA" w14:textId="143634B3" w:rsidR="007652B0" w:rsidRDefault="007652B0"/>
    <w:p w14:paraId="6E764B7E" w14:textId="77777777" w:rsidR="007652B0" w:rsidRDefault="00000000">
      <w:pPr>
        <w:pStyle w:val="Heading1"/>
      </w:pPr>
      <w:bookmarkStart w:id="0" w:name="Xbf16b41327e0d3d64c61d9c7667063a38870827"/>
      <w:bookmarkStart w:id="1" w:name="_Toc220799285"/>
      <w:r>
        <w:t>Ciroos Multi-Region AWS Infrastructure Project</w:t>
      </w:r>
      <w:bookmarkEnd w:id="1"/>
    </w:p>
    <w:p w14:paraId="4B3B0002" w14:textId="77777777" w:rsidR="007652B0" w:rsidRDefault="00000000">
      <w:pPr>
        <w:pStyle w:val="FirstParagraph"/>
      </w:pPr>
      <w:r>
        <w:rPr>
          <w:b/>
          <w:bCs/>
        </w:rPr>
        <w:t>Complete Implementation Story &amp; Technical Documentation</w:t>
      </w:r>
    </w:p>
    <w:p w14:paraId="317C2179" w14:textId="2BEB1423" w:rsidR="007652B0" w:rsidRDefault="00000000">
      <w:pPr>
        <w:pStyle w:val="BodyText"/>
      </w:pPr>
      <w:r>
        <w:rPr>
          <w:b/>
          <w:bCs/>
        </w:rPr>
        <w:t>Author:</w:t>
      </w:r>
      <w:r>
        <w:t xml:space="preserve"> </w:t>
      </w:r>
      <w:r w:rsidR="002B56EB">
        <w:t>Kanav Khanna</w:t>
      </w:r>
      <w:r>
        <w:t xml:space="preserve"> </w:t>
      </w:r>
      <w:r>
        <w:rPr>
          <w:b/>
          <w:bCs/>
        </w:rPr>
        <w:t>Date:</w:t>
      </w:r>
      <w:r>
        <w:t xml:space="preserve"> January 3</w:t>
      </w:r>
      <w:r w:rsidR="002B56EB">
        <w:t>0</w:t>
      </w:r>
      <w:r>
        <w:t>, 2026</w:t>
      </w:r>
    </w:p>
    <w:p w14:paraId="4CF0E1AE" w14:textId="403A5D83" w:rsidR="002B56EB" w:rsidRDefault="002B56EB"/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744650269"/>
        <w:docPartObj>
          <w:docPartGallery w:val="Table of Contents"/>
          <w:docPartUnique/>
        </w:docPartObj>
      </w:sdtPr>
      <w:sdtContent>
        <w:p w14:paraId="30E4296A" w14:textId="77777777" w:rsidR="002B56EB" w:rsidRDefault="002B56EB" w:rsidP="002B56EB">
          <w:pPr>
            <w:pStyle w:val="TOCHeading"/>
          </w:pPr>
          <w:r>
            <w:t>Table of Contents</w:t>
          </w:r>
        </w:p>
        <w:p w14:paraId="3C159E80" w14:textId="77777777" w:rsidR="002B56EB" w:rsidRDefault="002B56EB" w:rsidP="002B56EB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0799285" w:history="1">
            <w:r w:rsidRPr="00B83FCB">
              <w:rPr>
                <w:rStyle w:val="Hyperlink"/>
                <w:noProof/>
              </w:rPr>
              <w:t>Ciroos Multi-Region AWS Infrastructure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_Toc220799285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E69EC" w14:textId="77777777" w:rsidR="002B56EB" w:rsidRDefault="002B56EB" w:rsidP="002B56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799286" w:history="1">
            <w:r w:rsidRPr="00B83FCB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_Toc220799286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238E8" w14:textId="77777777" w:rsidR="002B56EB" w:rsidRDefault="002B56EB" w:rsidP="002B56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799287" w:history="1">
            <w:r w:rsidRPr="00B83FCB">
              <w:rPr>
                <w:rStyle w:val="Hyperlink"/>
                <w:noProof/>
              </w:rPr>
              <w:t>Implementation Journey - Key Challenges &amp;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_Toc220799287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E02A3" w14:textId="77777777" w:rsidR="002B56EB" w:rsidRDefault="002B56EB" w:rsidP="002B56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799288" w:history="1">
            <w:r w:rsidRPr="00B83FCB">
              <w:rPr>
                <w:rStyle w:val="Hyperlink"/>
                <w:noProof/>
              </w:rPr>
              <w:t>Technical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_Toc220799288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7DF57" w14:textId="77777777" w:rsidR="002B56EB" w:rsidRDefault="002B56EB" w:rsidP="002B56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799289" w:history="1">
            <w:r w:rsidRPr="00B83FCB">
              <w:rPr>
                <w:rStyle w:val="Hyperlink"/>
                <w:noProof/>
              </w:rPr>
              <w:t>Fault Injection &amp; Auto-Recovery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_Toc220799289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FC1F4" w14:textId="77777777" w:rsidR="002B56EB" w:rsidRDefault="002B56EB" w:rsidP="002B56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799290" w:history="1">
            <w:r w:rsidRPr="00B83FCB">
              <w:rPr>
                <w:rStyle w:val="Hyperlink"/>
                <w:noProof/>
              </w:rPr>
              <w:t>Key Learnings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_Toc220799290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09412" w14:textId="77777777" w:rsidR="002B56EB" w:rsidRDefault="002B56EB" w:rsidP="002B56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799291" w:history="1">
            <w:r w:rsidRPr="00B83FCB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_Toc220799291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D35A1" w14:textId="77777777" w:rsidR="002B56EB" w:rsidRDefault="002B56EB" w:rsidP="002B56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799292" w:history="1">
            <w:r w:rsidRPr="00B83FCB">
              <w:rPr>
                <w:rStyle w:val="Hyperlink"/>
                <w:noProof/>
              </w:rPr>
              <w:t>Why This Matters for Ciroos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_Toc220799292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F3915" w14:textId="77777777" w:rsidR="002B56EB" w:rsidRDefault="002B56EB" w:rsidP="002B56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799293" w:history="1">
            <w:r w:rsidRPr="00B83FCB">
              <w:rPr>
                <w:rStyle w:val="Hyperlink"/>
                <w:noProof/>
              </w:rPr>
              <w:t>Project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_Toc220799293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D9B11" w14:textId="77777777" w:rsidR="002B56EB" w:rsidRDefault="002B56EB" w:rsidP="002B56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799294" w:history="1">
            <w:r w:rsidRPr="00B83FCB">
              <w:rPr>
                <w:rStyle w:val="Hyperlink"/>
                <w:noProof/>
              </w:rPr>
              <w:t>Final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_Toc220799294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2BD1C" w14:textId="77777777" w:rsidR="002B56EB" w:rsidRDefault="002B56EB" w:rsidP="002B56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799295" w:history="1">
            <w:r w:rsidRPr="00B83FCB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_Toc220799295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D9E28" w14:textId="77777777" w:rsidR="002B56EB" w:rsidRDefault="002B56EB" w:rsidP="002B56EB">
          <w:r>
            <w:fldChar w:fldCharType="end"/>
          </w:r>
        </w:p>
      </w:sdtContent>
    </w:sdt>
    <w:p w14:paraId="6035FA2A" w14:textId="77777777" w:rsidR="002B56EB" w:rsidRDefault="002B56EB"/>
    <w:p w14:paraId="2942C128" w14:textId="77777777" w:rsidR="007652B0" w:rsidRDefault="00000000">
      <w:pPr>
        <w:pStyle w:val="Heading2"/>
      </w:pPr>
      <w:bookmarkStart w:id="2" w:name="_Toc220799286"/>
      <w:r>
        <w:t>Executive Summary</w:t>
      </w:r>
      <w:bookmarkStart w:id="3" w:name="executive-summary"/>
      <w:bookmarkEnd w:id="2"/>
    </w:p>
    <w:p w14:paraId="00F8F6A7" w14:textId="77777777" w:rsidR="007652B0" w:rsidRDefault="00000000">
      <w:pPr>
        <w:pStyle w:val="Heading3"/>
      </w:pPr>
      <w:bookmarkStart w:id="4" w:name="project-overview"/>
      <w:r>
        <w:t>Project Overview</w:t>
      </w:r>
    </w:p>
    <w:p w14:paraId="6A1B03FC" w14:textId="77777777" w:rsidR="007652B0" w:rsidRDefault="00000000">
      <w:pPr>
        <w:pStyle w:val="FirstParagraph"/>
      </w:pPr>
      <w:r>
        <w:t>This project demonstrates a production-grade, multi-region AWS infrastructure with complete observability, security controls, and automated incident detection capabilities—showcasing the ideal environment for Ciroos AI-powered incident investigation.</w:t>
      </w:r>
    </w:p>
    <w:p w14:paraId="2974D7E8" w14:textId="77777777" w:rsidR="007652B0" w:rsidRDefault="00000000">
      <w:pPr>
        <w:pStyle w:val="Heading3"/>
      </w:pPr>
      <w:bookmarkStart w:id="5" w:name="what-we-built"/>
      <w:bookmarkEnd w:id="4"/>
      <w:r>
        <w:t>What We Built</w:t>
      </w:r>
    </w:p>
    <w:p w14:paraId="028B99CE" w14:textId="77777777" w:rsidR="007652B0" w:rsidRDefault="00000000">
      <w:pPr>
        <w:pStyle w:val="FirstParagraph"/>
      </w:pPr>
      <w:r>
        <w:rPr>
          <w:b/>
          <w:bCs/>
        </w:rPr>
        <w:t>Infrastructure:</w:t>
      </w:r>
      <w:r>
        <w:t xml:space="preserve"> - Two AWS EKS (Kubernetes) clusters in geographically separate regions (Virginia &amp; Oregon) - Private cross-region connectivity using VPC peering - Multi-layer security (WAF, security groups, network isolation) - High availability with automated self-healing</w:t>
      </w:r>
    </w:p>
    <w:p w14:paraId="409821FE" w14:textId="77777777" w:rsidR="007652B0" w:rsidRDefault="00000000">
      <w:pPr>
        <w:pStyle w:val="BodyText"/>
      </w:pPr>
      <w:r>
        <w:rPr>
          <w:b/>
          <w:bCs/>
        </w:rPr>
        <w:lastRenderedPageBreak/>
        <w:t>Applications:</w:t>
      </w:r>
      <w:r>
        <w:t xml:space="preserve"> - Custom Python microservices demonstrating real cross-region communication - Distributed tracing across regions - Built-in error injection for demonstration purposes</w:t>
      </w:r>
    </w:p>
    <w:p w14:paraId="275CE2EC" w14:textId="77777777" w:rsidR="007652B0" w:rsidRDefault="00000000">
      <w:pPr>
        <w:pStyle w:val="BodyText"/>
      </w:pPr>
      <w:r>
        <w:rPr>
          <w:b/>
          <w:bCs/>
        </w:rPr>
        <w:t>Observability:</w:t>
      </w:r>
      <w:r>
        <w:t xml:space="preserve"> - Full-stack monitoring with Splunk Observability Cloud - Infrastructure metrics, application traces, and service dependency mapping - Automated alerting for fault detection - Real-time error rate monitoring</w:t>
      </w:r>
    </w:p>
    <w:p w14:paraId="317A3374" w14:textId="77777777" w:rsidR="007652B0" w:rsidRDefault="00000000">
      <w:pPr>
        <w:pStyle w:val="BodyText"/>
      </w:pPr>
      <w:r>
        <w:rPr>
          <w:b/>
          <w:bCs/>
        </w:rPr>
        <w:t>Security:</w:t>
      </w:r>
      <w:r>
        <w:t xml:space="preserve"> - Backend services isolated from internet access - Automated security verification tooling - Principle of least privilege applied throughout</w:t>
      </w:r>
    </w:p>
    <w:p w14:paraId="3814BA10" w14:textId="77777777" w:rsidR="007652B0" w:rsidRDefault="00000000">
      <w:pPr>
        <w:pStyle w:val="Heading3"/>
      </w:pPr>
      <w:bookmarkStart w:id="6" w:name="key-achievements"/>
      <w:bookmarkEnd w:id="5"/>
      <w:r>
        <w:t>Key Achievements</w:t>
      </w:r>
    </w:p>
    <w:p w14:paraId="0E32D840" w14:textId="77777777" w:rsidR="007652B0" w:rsidRDefault="00000000">
      <w:pPr>
        <w:pStyle w:val="FirstParagraph"/>
      </w:pPr>
      <w:r>
        <w:t xml:space="preserve">✅ </w:t>
      </w:r>
      <w:r>
        <w:rPr>
          <w:b/>
          <w:bCs/>
        </w:rPr>
        <w:t>100% Infrastructure as Code</w:t>
      </w:r>
      <w:r>
        <w:t xml:space="preserve"> - Entire environment reproducible via Terraform ✅ </w:t>
      </w:r>
      <w:r>
        <w:rPr>
          <w:b/>
          <w:bCs/>
        </w:rPr>
        <w:t>Cross-Region Latency: 50-60ms</w:t>
      </w:r>
      <w:r>
        <w:t xml:space="preserve"> - Fast private connectivity between regions ✅ </w:t>
      </w:r>
      <w:r>
        <w:rPr>
          <w:b/>
          <w:bCs/>
        </w:rPr>
        <w:t>Auto-Recovery: 30-40 seconds</w:t>
      </w:r>
      <w:r>
        <w:t xml:space="preserve"> - Kubernetes self-healing demonstrated ✅ </w:t>
      </w:r>
      <w:r>
        <w:rPr>
          <w:b/>
          <w:bCs/>
        </w:rPr>
        <w:t>Zero Manual Configuration</w:t>
      </w:r>
      <w:r>
        <w:t xml:space="preserve"> - Fully automated deployment ✅ </w:t>
      </w:r>
      <w:r>
        <w:rPr>
          <w:b/>
          <w:bCs/>
        </w:rPr>
        <w:t>Production-Ready Documentation</w:t>
      </w:r>
      <w:r>
        <w:t xml:space="preserve"> - Comprehensive guides and procedures</w:t>
      </w:r>
    </w:p>
    <w:p w14:paraId="4F9EB9F5" w14:textId="77777777" w:rsidR="007652B0" w:rsidRDefault="00000000">
      <w:pPr>
        <w:pStyle w:val="Heading3"/>
      </w:pPr>
      <w:bookmarkStart w:id="7" w:name="technical-metrics"/>
      <w:bookmarkEnd w:id="6"/>
      <w:r>
        <w:t>Technical Metrics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03"/>
        <w:gridCol w:w="3990"/>
      </w:tblGrid>
      <w:tr w:rsidR="007652B0" w14:paraId="21D5B183" w14:textId="77777777" w:rsidTr="00765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50DA60" w14:textId="77777777" w:rsidR="007652B0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13D65DB5" w14:textId="77777777" w:rsidR="007652B0" w:rsidRDefault="00000000">
            <w:pPr>
              <w:pStyle w:val="Compact"/>
            </w:pPr>
            <w:r>
              <w:t>Value</w:t>
            </w:r>
          </w:p>
        </w:tc>
      </w:tr>
      <w:tr w:rsidR="007652B0" w14:paraId="12B15A57" w14:textId="77777777">
        <w:tc>
          <w:tcPr>
            <w:tcW w:w="0" w:type="auto"/>
          </w:tcPr>
          <w:p w14:paraId="1E07B061" w14:textId="77777777" w:rsidR="007652B0" w:rsidRDefault="00000000">
            <w:pPr>
              <w:pStyle w:val="Compact"/>
            </w:pPr>
            <w:r>
              <w:rPr>
                <w:b/>
                <w:bCs/>
              </w:rPr>
              <w:t>Regions</w:t>
            </w:r>
          </w:p>
        </w:tc>
        <w:tc>
          <w:tcPr>
            <w:tcW w:w="0" w:type="auto"/>
          </w:tcPr>
          <w:p w14:paraId="28063F26" w14:textId="77777777" w:rsidR="007652B0" w:rsidRDefault="00000000">
            <w:pPr>
              <w:pStyle w:val="Compact"/>
            </w:pPr>
            <w:r>
              <w:t>2 (us-east-1, us-west-2)</w:t>
            </w:r>
          </w:p>
        </w:tc>
      </w:tr>
      <w:tr w:rsidR="007652B0" w14:paraId="424B65E0" w14:textId="77777777">
        <w:tc>
          <w:tcPr>
            <w:tcW w:w="0" w:type="auto"/>
          </w:tcPr>
          <w:p w14:paraId="38E384A9" w14:textId="77777777" w:rsidR="007652B0" w:rsidRDefault="00000000">
            <w:pPr>
              <w:pStyle w:val="Compact"/>
            </w:pPr>
            <w:r>
              <w:rPr>
                <w:b/>
                <w:bCs/>
              </w:rPr>
              <w:t>EKS Clusters</w:t>
            </w:r>
          </w:p>
        </w:tc>
        <w:tc>
          <w:tcPr>
            <w:tcW w:w="0" w:type="auto"/>
          </w:tcPr>
          <w:p w14:paraId="0B65250F" w14:textId="77777777" w:rsidR="007652B0" w:rsidRDefault="00000000">
            <w:pPr>
              <w:pStyle w:val="Compact"/>
            </w:pPr>
            <w:r>
              <w:t>2 (petclinic-c1, petclinic-c2)</w:t>
            </w:r>
          </w:p>
        </w:tc>
      </w:tr>
      <w:tr w:rsidR="007652B0" w14:paraId="55CE7C80" w14:textId="77777777">
        <w:tc>
          <w:tcPr>
            <w:tcW w:w="0" w:type="auto"/>
          </w:tcPr>
          <w:p w14:paraId="61900968" w14:textId="77777777" w:rsidR="007652B0" w:rsidRDefault="00000000">
            <w:pPr>
              <w:pStyle w:val="Compact"/>
            </w:pPr>
            <w:r>
              <w:rPr>
                <w:b/>
                <w:bCs/>
              </w:rPr>
              <w:t>VPC CIDR Blocks</w:t>
            </w:r>
          </w:p>
        </w:tc>
        <w:tc>
          <w:tcPr>
            <w:tcW w:w="0" w:type="auto"/>
          </w:tcPr>
          <w:p w14:paraId="6DC5BC1C" w14:textId="77777777" w:rsidR="007652B0" w:rsidRDefault="00000000">
            <w:pPr>
              <w:pStyle w:val="Compact"/>
            </w:pPr>
            <w:r>
              <w:t>10.0.0.0/16, 10.1.0.0/16</w:t>
            </w:r>
          </w:p>
        </w:tc>
      </w:tr>
      <w:tr w:rsidR="007652B0" w14:paraId="2C9CDE68" w14:textId="77777777">
        <w:tc>
          <w:tcPr>
            <w:tcW w:w="0" w:type="auto"/>
          </w:tcPr>
          <w:p w14:paraId="6D8B1DC7" w14:textId="77777777" w:rsidR="007652B0" w:rsidRDefault="00000000">
            <w:pPr>
              <w:pStyle w:val="Compact"/>
            </w:pPr>
            <w:r>
              <w:rPr>
                <w:b/>
                <w:bCs/>
              </w:rPr>
              <w:t>Cross-Region Latency</w:t>
            </w:r>
          </w:p>
        </w:tc>
        <w:tc>
          <w:tcPr>
            <w:tcW w:w="0" w:type="auto"/>
          </w:tcPr>
          <w:p w14:paraId="0D024EFC" w14:textId="77777777" w:rsidR="007652B0" w:rsidRDefault="00000000">
            <w:pPr>
              <w:pStyle w:val="Compact"/>
            </w:pPr>
            <w:r>
              <w:t>50-60ms</w:t>
            </w:r>
          </w:p>
        </w:tc>
      </w:tr>
      <w:tr w:rsidR="007652B0" w14:paraId="76849BC2" w14:textId="77777777">
        <w:tc>
          <w:tcPr>
            <w:tcW w:w="0" w:type="auto"/>
          </w:tcPr>
          <w:p w14:paraId="190D12DA" w14:textId="77777777" w:rsidR="007652B0" w:rsidRDefault="00000000">
            <w:pPr>
              <w:pStyle w:val="Compact"/>
            </w:pPr>
            <w:r>
              <w:rPr>
                <w:b/>
                <w:bCs/>
              </w:rPr>
              <w:t>Auto-Recovery Time</w:t>
            </w:r>
          </w:p>
        </w:tc>
        <w:tc>
          <w:tcPr>
            <w:tcW w:w="0" w:type="auto"/>
          </w:tcPr>
          <w:p w14:paraId="2598EB38" w14:textId="77777777" w:rsidR="007652B0" w:rsidRDefault="00000000">
            <w:pPr>
              <w:pStyle w:val="Compact"/>
            </w:pPr>
            <w:r>
              <w:t>30-40 seconds</w:t>
            </w:r>
          </w:p>
        </w:tc>
      </w:tr>
      <w:tr w:rsidR="007652B0" w14:paraId="44A6F189" w14:textId="77777777">
        <w:tc>
          <w:tcPr>
            <w:tcW w:w="0" w:type="auto"/>
          </w:tcPr>
          <w:p w14:paraId="58584834" w14:textId="77777777" w:rsidR="007652B0" w:rsidRDefault="00000000">
            <w:pPr>
              <w:pStyle w:val="Compact"/>
            </w:pPr>
            <w:r>
              <w:rPr>
                <w:b/>
                <w:bCs/>
              </w:rPr>
              <w:t>Observability Tools</w:t>
            </w:r>
          </w:p>
        </w:tc>
        <w:tc>
          <w:tcPr>
            <w:tcW w:w="0" w:type="auto"/>
          </w:tcPr>
          <w:p w14:paraId="4DD6CDEE" w14:textId="77777777" w:rsidR="007652B0" w:rsidRDefault="00000000">
            <w:pPr>
              <w:pStyle w:val="Compact"/>
            </w:pPr>
            <w:r>
              <w:t>Splunk Observability Cloud</w:t>
            </w:r>
          </w:p>
        </w:tc>
      </w:tr>
      <w:tr w:rsidR="007652B0" w14:paraId="7FFE2644" w14:textId="77777777">
        <w:tc>
          <w:tcPr>
            <w:tcW w:w="0" w:type="auto"/>
          </w:tcPr>
          <w:p w14:paraId="538CF8F3" w14:textId="77777777" w:rsidR="007652B0" w:rsidRDefault="00000000">
            <w:pPr>
              <w:pStyle w:val="Compact"/>
            </w:pPr>
            <w:r>
              <w:rPr>
                <w:b/>
                <w:bCs/>
              </w:rPr>
              <w:t>Security Layers</w:t>
            </w:r>
          </w:p>
        </w:tc>
        <w:tc>
          <w:tcPr>
            <w:tcW w:w="0" w:type="auto"/>
          </w:tcPr>
          <w:p w14:paraId="6237567F" w14:textId="77777777" w:rsidR="007652B0" w:rsidRDefault="00000000">
            <w:pPr>
              <w:pStyle w:val="Compact"/>
            </w:pPr>
            <w:r>
              <w:t>WAF, Security Groups, VPC Isolation</w:t>
            </w:r>
          </w:p>
        </w:tc>
      </w:tr>
      <w:tr w:rsidR="007652B0" w14:paraId="07377C85" w14:textId="77777777">
        <w:tc>
          <w:tcPr>
            <w:tcW w:w="0" w:type="auto"/>
          </w:tcPr>
          <w:p w14:paraId="540F00A1" w14:textId="77777777" w:rsidR="007652B0" w:rsidRDefault="00000000">
            <w:pPr>
              <w:pStyle w:val="Compact"/>
            </w:pPr>
            <w:r>
              <w:rPr>
                <w:b/>
                <w:bCs/>
              </w:rPr>
              <w:t>Applications</w:t>
            </w:r>
          </w:p>
        </w:tc>
        <w:tc>
          <w:tcPr>
            <w:tcW w:w="0" w:type="auto"/>
          </w:tcPr>
          <w:p w14:paraId="5E97F8FA" w14:textId="77777777" w:rsidR="007652B0" w:rsidRDefault="00000000">
            <w:pPr>
              <w:pStyle w:val="Compact"/>
            </w:pPr>
            <w:r>
              <w:t>Custom Python Flask microservices</w:t>
            </w:r>
          </w:p>
        </w:tc>
      </w:tr>
      <w:tr w:rsidR="007652B0" w14:paraId="5D5054A2" w14:textId="77777777">
        <w:tc>
          <w:tcPr>
            <w:tcW w:w="0" w:type="auto"/>
          </w:tcPr>
          <w:p w14:paraId="76B0AACB" w14:textId="77777777" w:rsidR="007652B0" w:rsidRDefault="00000000">
            <w:pPr>
              <w:pStyle w:val="Compact"/>
            </w:pPr>
            <w:r>
              <w:rPr>
                <w:b/>
                <w:bCs/>
              </w:rPr>
              <w:t>Lines of Code</w:t>
            </w:r>
          </w:p>
        </w:tc>
        <w:tc>
          <w:tcPr>
            <w:tcW w:w="0" w:type="auto"/>
          </w:tcPr>
          <w:p w14:paraId="72951B97" w14:textId="77777777" w:rsidR="007652B0" w:rsidRDefault="00000000">
            <w:pPr>
              <w:pStyle w:val="Compact"/>
            </w:pPr>
            <w:r>
              <w:t>15,000+ (code + documentation)</w:t>
            </w:r>
          </w:p>
        </w:tc>
      </w:tr>
    </w:tbl>
    <w:p w14:paraId="6DCBB087" w14:textId="77777777" w:rsidR="007652B0" w:rsidRDefault="00000000">
      <w:pPr>
        <w:pStyle w:val="Heading3"/>
      </w:pPr>
      <w:bookmarkStart w:id="8" w:name="business-value-for-ciroos"/>
      <w:bookmarkEnd w:id="7"/>
      <w:r>
        <w:t>Business Value for Ciroos</w:t>
      </w:r>
    </w:p>
    <w:p w14:paraId="3A40178A" w14:textId="77777777" w:rsidR="007652B0" w:rsidRDefault="00000000">
      <w:pPr>
        <w:pStyle w:val="FirstParagraph"/>
      </w:pPr>
      <w:r>
        <w:rPr>
          <w:b/>
          <w:bCs/>
        </w:rPr>
        <w:t>The Challenge:</w:t>
      </w:r>
      <w:r>
        <w:t xml:space="preserve"> When incidents occur in complex multi-region environments, engineers spend hours manually correlating data from multiple observability tools (infrastructure metrics, application traces, logs, cloud APIs).</w:t>
      </w:r>
    </w:p>
    <w:p w14:paraId="47D3E392" w14:textId="77777777" w:rsidR="007652B0" w:rsidRDefault="00000000">
      <w:pPr>
        <w:pStyle w:val="BodyText"/>
      </w:pPr>
      <w:r>
        <w:rPr>
          <w:b/>
          <w:bCs/>
        </w:rPr>
        <w:t>Our Demonstration:</w:t>
      </w:r>
      <w:r>
        <w:t xml:space="preserve"> - Manual investigation of OpenTelemetry collector issues: </w:t>
      </w:r>
      <w:r>
        <w:rPr>
          <w:b/>
          <w:bCs/>
        </w:rPr>
        <w:t>2+ hours</w:t>
      </w:r>
      <w:r>
        <w:t xml:space="preserve"> - Manual investigation of cross-region connectivity bug: </w:t>
      </w:r>
      <w:r>
        <w:rPr>
          <w:b/>
          <w:bCs/>
        </w:rPr>
        <w:t>45 minutes</w:t>
      </w:r>
      <w:r>
        <w:t xml:space="preserve"> - Manual correlation of pod failures with error spikes: </w:t>
      </w:r>
      <w:r>
        <w:rPr>
          <w:b/>
          <w:bCs/>
        </w:rPr>
        <w:t>10-15 minutes</w:t>
      </w:r>
    </w:p>
    <w:p w14:paraId="38A408C7" w14:textId="116B0F2F" w:rsidR="007652B0" w:rsidRDefault="00000000" w:rsidP="00235520">
      <w:pPr>
        <w:pStyle w:val="BodyText"/>
      </w:pPr>
      <w:r>
        <w:rPr>
          <w:b/>
          <w:bCs/>
        </w:rPr>
        <w:t>With Ciroos AI:</w:t>
      </w:r>
      <w:r>
        <w:t xml:space="preserve"> - Same investigations would complete in: </w:t>
      </w:r>
      <w:r>
        <w:rPr>
          <w:b/>
          <w:bCs/>
        </w:rPr>
        <w:t>30-60 seconds</w:t>
      </w:r>
      <w:r>
        <w:t xml:space="preserve"> - </w:t>
      </w:r>
      <w:r>
        <w:rPr>
          <w:b/>
          <w:bCs/>
        </w:rPr>
        <w:t>96% reduction in Mean Time To Resolution (MTTR)</w:t>
      </w:r>
      <w:r>
        <w:t xml:space="preserve"> - Automated root cause analysis across all data sources</w:t>
      </w:r>
    </w:p>
    <w:p w14:paraId="07F183CD" w14:textId="77777777" w:rsidR="007652B0" w:rsidRDefault="00000000">
      <w:pPr>
        <w:pStyle w:val="Heading2"/>
      </w:pPr>
      <w:bookmarkStart w:id="9" w:name="_Toc220799287"/>
      <w:bookmarkEnd w:id="3"/>
      <w:bookmarkEnd w:id="8"/>
      <w:r>
        <w:lastRenderedPageBreak/>
        <w:t>Implementation Journey - Key Challenges &amp; Solutions</w:t>
      </w:r>
      <w:bookmarkStart w:id="10" w:name="Xb50a12cca50d081d681a65346c87ddbbc8fba16"/>
      <w:bookmarkEnd w:id="9"/>
    </w:p>
    <w:p w14:paraId="575A0A37" w14:textId="77777777" w:rsidR="007652B0" w:rsidRDefault="00000000">
      <w:pPr>
        <w:pStyle w:val="Heading3"/>
      </w:pPr>
      <w:bookmarkStart w:id="11" w:name="challenge-1-application-deployment"/>
      <w:r>
        <w:t>Challenge 1: Application Deployment</w:t>
      </w:r>
    </w:p>
    <w:p w14:paraId="3446C968" w14:textId="77777777" w:rsidR="007652B0" w:rsidRDefault="00000000">
      <w:pPr>
        <w:pStyle w:val="FirstParagraph"/>
      </w:pPr>
      <w:r>
        <w:rPr>
          <w:b/>
          <w:bCs/>
        </w:rPr>
        <w:t>Problem:</w:t>
      </w:r>
      <w:r>
        <w:t xml:space="preserve"> Pet Clinic microservices too complex with 7+ interdependent services </w:t>
      </w:r>
      <w:r>
        <w:rPr>
          <w:b/>
          <w:bCs/>
        </w:rPr>
        <w:t>Solution:</w:t>
      </w:r>
      <w:r>
        <w:t xml:space="preserve"> Built custom Python Flask apps (2 hours vs. 2+ days) </w:t>
      </w:r>
      <w:r>
        <w:rPr>
          <w:b/>
          <w:bCs/>
        </w:rPr>
        <w:t>Result:</w:t>
      </w:r>
      <w:r>
        <w:t xml:space="preserve"> Full control, built-in observability, perfect for demo</w:t>
      </w:r>
    </w:p>
    <w:p w14:paraId="1AA96410" w14:textId="77777777" w:rsidR="007652B0" w:rsidRDefault="00000000">
      <w:pPr>
        <w:pStyle w:val="Heading3"/>
      </w:pPr>
      <w:bookmarkStart w:id="12" w:name="challenge-2-observability-integration"/>
      <w:bookmarkEnd w:id="11"/>
      <w:r>
        <w:t>Challenge 2: Observability Integration</w:t>
      </w:r>
    </w:p>
    <w:p w14:paraId="6F708603" w14:textId="77777777" w:rsidR="007652B0" w:rsidRDefault="00000000">
      <w:pPr>
        <w:pStyle w:val="FirstParagraph"/>
      </w:pPr>
      <w:r>
        <w:rPr>
          <w:b/>
          <w:bCs/>
        </w:rPr>
        <w:t>Problem:</w:t>
      </w:r>
      <w:r>
        <w:t xml:space="preserve"> Custom OpenTelemetry collector not sending data to Splunk </w:t>
      </w:r>
      <w:r>
        <w:rPr>
          <w:b/>
          <w:bCs/>
        </w:rPr>
        <w:t>Root Cause:</w:t>
      </w:r>
      <w:r>
        <w:t xml:space="preserve"> Missing RBAC permissions (52 version difference) </w:t>
      </w:r>
      <w:r>
        <w:rPr>
          <w:b/>
          <w:bCs/>
        </w:rPr>
        <w:t>Solution:</w:t>
      </w:r>
      <w:r>
        <w:t xml:space="preserve"> Switched to Splunk official collector </w:t>
      </w:r>
      <w:r>
        <w:rPr>
          <w:b/>
          <w:bCs/>
        </w:rPr>
        <w:t>Result:</w:t>
      </w:r>
      <w:r>
        <w:t xml:space="preserve"> Immediate success, complete visibility</w:t>
      </w:r>
    </w:p>
    <w:p w14:paraId="4AD216E0" w14:textId="77777777" w:rsidR="007652B0" w:rsidRDefault="00000000">
      <w:pPr>
        <w:pStyle w:val="Heading3"/>
      </w:pPr>
      <w:bookmarkStart w:id="13" w:name="challenge-3-cross-region-communication"/>
      <w:bookmarkEnd w:id="12"/>
      <w:r>
        <w:t>Challenge 3: Cross-Region Communication</w:t>
      </w:r>
    </w:p>
    <w:p w14:paraId="78C47DE4" w14:textId="77777777" w:rsidR="007652B0" w:rsidRDefault="00000000">
      <w:pPr>
        <w:pStyle w:val="FirstParagraph"/>
      </w:pPr>
      <w:r>
        <w:rPr>
          <w:b/>
          <w:bCs/>
        </w:rPr>
        <w:t>Problem:</w:t>
      </w:r>
      <w:r>
        <w:t xml:space="preserve"> Hardcoded </w:t>
      </w:r>
      <w:r>
        <w:rPr>
          <w:rStyle w:val="VerbatimChar"/>
        </w:rPr>
        <w:t>cluster.local</w:t>
      </w:r>
      <w:r>
        <w:t xml:space="preserve"> URLs broke cross-region calls </w:t>
      </w:r>
      <w:r>
        <w:rPr>
          <w:b/>
          <w:bCs/>
        </w:rPr>
        <w:t>Solution:</w:t>
      </w:r>
      <w:r>
        <w:t xml:space="preserve"> Changed to environment variables with external NLB endpoint </w:t>
      </w:r>
      <w:r>
        <w:rPr>
          <w:b/>
          <w:bCs/>
        </w:rPr>
        <w:t>Result:</w:t>
      </w:r>
      <w:r>
        <w:t xml:space="preserve"> 100% cross-region success rate</w:t>
      </w:r>
    </w:p>
    <w:p w14:paraId="251E90F6" w14:textId="77777777" w:rsidR="007652B0" w:rsidRDefault="00000000">
      <w:pPr>
        <w:pStyle w:val="Heading3"/>
      </w:pPr>
      <w:bookmarkStart w:id="14" w:name="challenge-4-pre-demo-issues-final-night"/>
      <w:bookmarkEnd w:id="13"/>
      <w:r>
        <w:t>Challenge 4: Pre-Demo Issues (Final Night)</w:t>
      </w:r>
    </w:p>
    <w:p w14:paraId="20ABEDE2" w14:textId="4CF5DF21" w:rsidR="007652B0" w:rsidRDefault="00000000">
      <w:pPr>
        <w:pStyle w:val="FirstParagraph"/>
      </w:pPr>
      <w:r>
        <w:rPr>
          <w:b/>
          <w:bCs/>
        </w:rPr>
        <w:t>Problems Found:</w:t>
      </w:r>
      <w:r>
        <w:t xml:space="preserve"> 1. Wrong application URL 2. Cross-region checkout returning 503 errors 3. No Splunk alerts configured 4. Empty dashboards (no traffic data)</w:t>
      </w:r>
    </w:p>
    <w:p w14:paraId="7ED1B9A2" w14:textId="77777777" w:rsidR="007652B0" w:rsidRDefault="00000000">
      <w:pPr>
        <w:pStyle w:val="BodyText"/>
      </w:pPr>
      <w:r>
        <w:rPr>
          <w:b/>
          <w:bCs/>
        </w:rPr>
        <w:t>Solutions Implemented:</w:t>
      </w:r>
      <w:r>
        <w:t xml:space="preserve"> 1. Cleaned up old apps, updated all documentation 2. Fixed hardcoded URL bug, deployed fix 3. Configured error rate alert (&gt;40% threshold) 4. Generated 600+ requests for Splunk visibility 5. Tested fault injection end-to-end</w:t>
      </w:r>
    </w:p>
    <w:p w14:paraId="4ECB8771" w14:textId="77777777" w:rsidR="007652B0" w:rsidRDefault="00000000">
      <w:pPr>
        <w:pStyle w:val="BodyText"/>
      </w:pPr>
      <w:r>
        <w:rPr>
          <w:b/>
          <w:bCs/>
        </w:rPr>
        <w:t>Results:</w:t>
      </w:r>
      <w:r>
        <w:t xml:space="preserve"> - ✅ All endpoints working correctly - ✅ Cross-region communication validated - ✅ Splunk populated with real-time data - ✅ Alert tested and functional - ✅ Auto-recovery demonstrated (30-40 seconds)</w:t>
      </w:r>
    </w:p>
    <w:p w14:paraId="7117E32C" w14:textId="77777777" w:rsidR="007652B0" w:rsidRDefault="007A372B">
      <w:r>
        <w:rPr>
          <w:noProof/>
        </w:rPr>
        <w:pict w14:anchorId="3AD88050">
          <v:rect id="_x0000_i1033" alt="" style="width:468pt;height:.05pt;mso-width-percent:0;mso-height-percent:0;mso-width-percent:0;mso-height-percent:0" o:hralign="center" o:hrstd="t" o:hr="t"/>
        </w:pict>
      </w:r>
    </w:p>
    <w:p w14:paraId="3C73091E" w14:textId="77777777" w:rsidR="007652B0" w:rsidRDefault="00000000">
      <w:pPr>
        <w:pStyle w:val="Heading2"/>
      </w:pPr>
      <w:bookmarkStart w:id="15" w:name="_Toc220799288"/>
      <w:bookmarkEnd w:id="10"/>
      <w:bookmarkEnd w:id="14"/>
      <w:r>
        <w:t>Technical Architecture</w:t>
      </w:r>
      <w:bookmarkStart w:id="16" w:name="technical-architecture"/>
      <w:bookmarkEnd w:id="15"/>
    </w:p>
    <w:p w14:paraId="2431A096" w14:textId="77777777" w:rsidR="007652B0" w:rsidRDefault="00000000">
      <w:pPr>
        <w:pStyle w:val="Heading3"/>
      </w:pPr>
      <w:bookmarkStart w:id="17" w:name="infrastructure-components"/>
      <w:r>
        <w:t>Infrastructure Components</w:t>
      </w:r>
    </w:p>
    <w:p w14:paraId="1EEA686C" w14:textId="77777777" w:rsidR="007652B0" w:rsidRDefault="00000000">
      <w:pPr>
        <w:pStyle w:val="FirstParagraph"/>
      </w:pPr>
      <w:r>
        <w:rPr>
          <w:b/>
          <w:bCs/>
        </w:rPr>
        <w:t>Region 1: us-east-1 (Virginia) - C1 Frontend</w:t>
      </w:r>
    </w:p>
    <w:p w14:paraId="21B4A71E" w14:textId="77777777" w:rsidR="007652B0" w:rsidRDefault="00000000">
      <w:pPr>
        <w:pStyle w:val="SourceCode"/>
      </w:pPr>
      <w:r>
        <w:rPr>
          <w:rStyle w:val="VerbatimChar"/>
        </w:rPr>
        <w:t>VPC: 10.0.0.0/16</w:t>
      </w:r>
      <w:r>
        <w:br/>
      </w:r>
      <w:r>
        <w:rPr>
          <w:rStyle w:val="VerbatimChar"/>
        </w:rPr>
        <w:t>EKS Cluster: petclinic-c1</w:t>
      </w:r>
      <w:r>
        <w:br/>
      </w:r>
      <w:r>
        <w:rPr>
          <w:rStyle w:val="VerbatimChar"/>
        </w:rPr>
        <w:t>Load Balancer: Public (internet-facing)</w:t>
      </w:r>
      <w:r>
        <w:br/>
      </w:r>
      <w:r>
        <w:rPr>
          <w:rStyle w:val="VerbatimChar"/>
        </w:rPr>
        <w:t>Application: apm-test-app (Python Flask)</w:t>
      </w:r>
      <w:r>
        <w:br/>
      </w:r>
      <w:r>
        <w:rPr>
          <w:rStyle w:val="VerbatimChar"/>
        </w:rPr>
        <w:t xml:space="preserve">  - /health (health check)</w:t>
      </w:r>
      <w:r>
        <w:br/>
      </w:r>
      <w:r>
        <w:rPr>
          <w:rStyle w:val="VerbatimChar"/>
        </w:rPr>
        <w:t xml:space="preserve">  - /api/users (local)</w:t>
      </w:r>
      <w:r>
        <w:br/>
      </w:r>
      <w:r>
        <w:rPr>
          <w:rStyle w:val="VerbatimChar"/>
        </w:rPr>
        <w:t xml:space="preserve">  - /api/orders (→ C2 cross-region)</w:t>
      </w:r>
      <w:r>
        <w:br/>
      </w:r>
      <w:r>
        <w:rPr>
          <w:rStyle w:val="VerbatimChar"/>
        </w:rPr>
        <w:t xml:space="preserve">  - /api/checkout (→ C2 cross-region)</w:t>
      </w:r>
      <w:r>
        <w:br/>
      </w:r>
      <w:r>
        <w:rPr>
          <w:rStyle w:val="VerbatimChar"/>
        </w:rPr>
        <w:t xml:space="preserve">  - /api/error (for alert testing)</w:t>
      </w:r>
      <w:r>
        <w:br/>
      </w:r>
      <w:r>
        <w:rPr>
          <w:rStyle w:val="VerbatimChar"/>
        </w:rPr>
        <w:lastRenderedPageBreak/>
        <w:t>Security: Public access allowed</w:t>
      </w:r>
      <w:r>
        <w:br/>
      </w:r>
      <w:r>
        <w:rPr>
          <w:rStyle w:val="VerbatimChar"/>
        </w:rPr>
        <w:t>Observability: Splunk OTel Collector (3 pods)</w:t>
      </w:r>
    </w:p>
    <w:p w14:paraId="2A7BE000" w14:textId="77777777" w:rsidR="007652B0" w:rsidRDefault="00000000">
      <w:pPr>
        <w:pStyle w:val="FirstParagraph"/>
      </w:pPr>
      <w:r>
        <w:rPr>
          <w:b/>
          <w:bCs/>
        </w:rPr>
        <w:t>Region 2: us-west-2 (Oregon) - C2 Backend</w:t>
      </w:r>
    </w:p>
    <w:p w14:paraId="6D4D1905" w14:textId="77777777" w:rsidR="007652B0" w:rsidRDefault="00000000">
      <w:pPr>
        <w:pStyle w:val="SourceCode"/>
      </w:pPr>
      <w:r>
        <w:rPr>
          <w:rStyle w:val="VerbatimChar"/>
        </w:rPr>
        <w:t>VPC: 10.1.0.0/16</w:t>
      </w:r>
      <w:r>
        <w:br/>
      </w:r>
      <w:r>
        <w:rPr>
          <w:rStyle w:val="VerbatimChar"/>
        </w:rPr>
        <w:t>EKS Cluster: petclinic-c2</w:t>
      </w:r>
      <w:r>
        <w:br/>
      </w:r>
      <w:r>
        <w:rPr>
          <w:rStyle w:val="VerbatimChar"/>
        </w:rPr>
        <w:t>Load Balancer: Internal (10.0.0.0/16 only)</w:t>
      </w:r>
      <w:r>
        <w:br/>
      </w:r>
      <w:r>
        <w:rPr>
          <w:rStyle w:val="VerbatimChar"/>
        </w:rPr>
        <w:t>Application: apm-backend-app (Python Flask)</w:t>
      </w:r>
      <w:r>
        <w:br/>
      </w:r>
      <w:r>
        <w:rPr>
          <w:rStyle w:val="VerbatimChar"/>
        </w:rPr>
        <w:t xml:space="preserve">  - /api/inventory</w:t>
      </w:r>
      <w:r>
        <w:br/>
      </w:r>
      <w:r>
        <w:rPr>
          <w:rStyle w:val="VerbatimChar"/>
        </w:rPr>
        <w:t xml:space="preserve">  - /api/shipping</w:t>
      </w:r>
      <w:r>
        <w:br/>
      </w:r>
      <w:r>
        <w:rPr>
          <w:rStyle w:val="VerbatimChar"/>
        </w:rPr>
        <w:t xml:space="preserve">  - /api/payment/process (20% intentional failure)</w:t>
      </w:r>
      <w:r>
        <w:br/>
      </w:r>
      <w:r>
        <w:rPr>
          <w:rStyle w:val="VerbatimChar"/>
        </w:rPr>
        <w:t>Security: Only C1 VPC can access (10.0.0.0/16)</w:t>
      </w:r>
      <w:r>
        <w:br/>
      </w:r>
      <w:r>
        <w:rPr>
          <w:rStyle w:val="VerbatimChar"/>
        </w:rPr>
        <w:t>Observability: Splunk OTel Collector (3 pods)</w:t>
      </w:r>
    </w:p>
    <w:p w14:paraId="41C5B76C" w14:textId="77777777" w:rsidR="007652B0" w:rsidRDefault="00000000">
      <w:pPr>
        <w:pStyle w:val="FirstParagraph"/>
      </w:pPr>
      <w:r>
        <w:rPr>
          <w:b/>
          <w:bCs/>
        </w:rPr>
        <w:t>Connectivity:</w:t>
      </w:r>
    </w:p>
    <w:p w14:paraId="591A8592" w14:textId="77777777" w:rsidR="007652B0" w:rsidRDefault="00000000">
      <w:pPr>
        <w:pStyle w:val="SourceCode"/>
      </w:pPr>
      <w:r>
        <w:rPr>
          <w:rStyle w:val="VerbatimChar"/>
        </w:rPr>
        <w:t>VPC Peering: C1 ←→ C2 (private AWS network)</w:t>
      </w:r>
      <w:r>
        <w:br/>
      </w:r>
      <w:r>
        <w:rPr>
          <w:rStyle w:val="VerbatimChar"/>
        </w:rPr>
        <w:t>Latency: 50-60ms</w:t>
      </w:r>
      <w:r>
        <w:br/>
      </w:r>
      <w:r>
        <w:rPr>
          <w:rStyle w:val="VerbatimChar"/>
        </w:rPr>
        <w:t>Security: Traffic never touches public internet</w:t>
      </w:r>
      <w:r>
        <w:br/>
      </w:r>
      <w:r>
        <w:rPr>
          <w:rStyle w:val="VerbatimChar"/>
        </w:rPr>
        <w:t>Routing: Route tables configured for 10.0.0.0/16 ↔ 10.1.0.0/16</w:t>
      </w:r>
    </w:p>
    <w:p w14:paraId="69831BFC" w14:textId="77777777" w:rsidR="007652B0" w:rsidRDefault="00000000">
      <w:pPr>
        <w:pStyle w:val="Heading3"/>
      </w:pPr>
      <w:bookmarkStart w:id="18" w:name="security-controls"/>
      <w:bookmarkEnd w:id="17"/>
      <w:r>
        <w:t>Security Controls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93"/>
        <w:gridCol w:w="4489"/>
        <w:gridCol w:w="2394"/>
      </w:tblGrid>
      <w:tr w:rsidR="007652B0" w14:paraId="13CD68BA" w14:textId="77777777" w:rsidTr="00765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7" w:type="dxa"/>
          </w:tcPr>
          <w:p w14:paraId="65D58C9A" w14:textId="77777777" w:rsidR="007652B0" w:rsidRDefault="00000000">
            <w:pPr>
              <w:pStyle w:val="Compact"/>
            </w:pPr>
            <w:r>
              <w:t>Control</w:t>
            </w:r>
          </w:p>
        </w:tc>
        <w:tc>
          <w:tcPr>
            <w:tcW w:w="3712" w:type="dxa"/>
          </w:tcPr>
          <w:p w14:paraId="4C7FEC07" w14:textId="77777777" w:rsidR="007652B0" w:rsidRDefault="00000000">
            <w:pPr>
              <w:pStyle w:val="Compact"/>
            </w:pPr>
            <w:r>
              <w:t>Implementation</w:t>
            </w:r>
          </w:p>
        </w:tc>
        <w:tc>
          <w:tcPr>
            <w:tcW w:w="1980" w:type="dxa"/>
          </w:tcPr>
          <w:p w14:paraId="628E9A96" w14:textId="77777777" w:rsidR="007652B0" w:rsidRDefault="00000000">
            <w:pPr>
              <w:pStyle w:val="Compact"/>
            </w:pPr>
            <w:r>
              <w:t>Status</w:t>
            </w:r>
          </w:p>
        </w:tc>
      </w:tr>
      <w:tr w:rsidR="007652B0" w14:paraId="31B91376" w14:textId="77777777">
        <w:tc>
          <w:tcPr>
            <w:tcW w:w="2227" w:type="dxa"/>
          </w:tcPr>
          <w:p w14:paraId="4A376131" w14:textId="77777777" w:rsidR="007652B0" w:rsidRDefault="00000000">
            <w:pPr>
              <w:pStyle w:val="Compact"/>
            </w:pPr>
            <w:r>
              <w:rPr>
                <w:b/>
                <w:bCs/>
              </w:rPr>
              <w:t>WAF</w:t>
            </w:r>
          </w:p>
        </w:tc>
        <w:tc>
          <w:tcPr>
            <w:tcW w:w="3712" w:type="dxa"/>
          </w:tcPr>
          <w:p w14:paraId="4998626D" w14:textId="77777777" w:rsidR="007652B0" w:rsidRDefault="00000000">
            <w:pPr>
              <w:pStyle w:val="Compact"/>
            </w:pPr>
            <w:r>
              <w:t>AWS WAF on C1 load balancer</w:t>
            </w:r>
          </w:p>
        </w:tc>
        <w:tc>
          <w:tcPr>
            <w:tcW w:w="1980" w:type="dxa"/>
          </w:tcPr>
          <w:p w14:paraId="7604D054" w14:textId="77777777" w:rsidR="007652B0" w:rsidRDefault="00000000">
            <w:pPr>
              <w:pStyle w:val="Compact"/>
            </w:pPr>
            <w:r>
              <w:t>✅ Active</w:t>
            </w:r>
          </w:p>
        </w:tc>
      </w:tr>
      <w:tr w:rsidR="007652B0" w14:paraId="0298BD17" w14:textId="77777777">
        <w:tc>
          <w:tcPr>
            <w:tcW w:w="2227" w:type="dxa"/>
          </w:tcPr>
          <w:p w14:paraId="242C73C1" w14:textId="77777777" w:rsidR="007652B0" w:rsidRDefault="00000000">
            <w:pPr>
              <w:pStyle w:val="Compact"/>
            </w:pPr>
            <w:r>
              <w:rPr>
                <w:b/>
                <w:bCs/>
              </w:rPr>
              <w:t>Network Isolation</w:t>
            </w:r>
          </w:p>
        </w:tc>
        <w:tc>
          <w:tcPr>
            <w:tcW w:w="3712" w:type="dxa"/>
          </w:tcPr>
          <w:p w14:paraId="58617D71" w14:textId="77777777" w:rsidR="007652B0" w:rsidRDefault="00000000">
            <w:pPr>
              <w:pStyle w:val="Compact"/>
            </w:pPr>
            <w:r>
              <w:t>C2 internal-only (no public access)</w:t>
            </w:r>
          </w:p>
        </w:tc>
        <w:tc>
          <w:tcPr>
            <w:tcW w:w="1980" w:type="dxa"/>
          </w:tcPr>
          <w:p w14:paraId="2F163916" w14:textId="77777777" w:rsidR="007652B0" w:rsidRDefault="00000000">
            <w:pPr>
              <w:pStyle w:val="Compact"/>
            </w:pPr>
            <w:r>
              <w:t>✅ Verified</w:t>
            </w:r>
          </w:p>
        </w:tc>
      </w:tr>
      <w:tr w:rsidR="007652B0" w14:paraId="384F2466" w14:textId="77777777">
        <w:tc>
          <w:tcPr>
            <w:tcW w:w="2227" w:type="dxa"/>
          </w:tcPr>
          <w:p w14:paraId="389AC265" w14:textId="77777777" w:rsidR="007652B0" w:rsidRDefault="00000000">
            <w:pPr>
              <w:pStyle w:val="Compact"/>
            </w:pPr>
            <w:r>
              <w:rPr>
                <w:b/>
                <w:bCs/>
              </w:rPr>
              <w:t>Security Groups</w:t>
            </w:r>
          </w:p>
        </w:tc>
        <w:tc>
          <w:tcPr>
            <w:tcW w:w="3712" w:type="dxa"/>
          </w:tcPr>
          <w:p w14:paraId="24206886" w14:textId="77777777" w:rsidR="007652B0" w:rsidRDefault="00000000">
            <w:pPr>
              <w:pStyle w:val="Compact"/>
            </w:pPr>
            <w:r>
              <w:t>C1: 0.0.0.0/0, C2: 10.0.0.0/16 only</w:t>
            </w:r>
          </w:p>
        </w:tc>
        <w:tc>
          <w:tcPr>
            <w:tcW w:w="1980" w:type="dxa"/>
          </w:tcPr>
          <w:p w14:paraId="0A56A045" w14:textId="77777777" w:rsidR="007652B0" w:rsidRDefault="00000000">
            <w:pPr>
              <w:pStyle w:val="Compact"/>
            </w:pPr>
            <w:r>
              <w:t>✅ Configured</w:t>
            </w:r>
          </w:p>
        </w:tc>
      </w:tr>
      <w:tr w:rsidR="007652B0" w14:paraId="726EFAEB" w14:textId="77777777">
        <w:tc>
          <w:tcPr>
            <w:tcW w:w="2227" w:type="dxa"/>
          </w:tcPr>
          <w:p w14:paraId="4F3432C6" w14:textId="77777777" w:rsidR="007652B0" w:rsidRDefault="00000000">
            <w:pPr>
              <w:pStyle w:val="Compact"/>
            </w:pPr>
            <w:r>
              <w:rPr>
                <w:b/>
                <w:bCs/>
              </w:rPr>
              <w:t>VPC Peering</w:t>
            </w:r>
          </w:p>
        </w:tc>
        <w:tc>
          <w:tcPr>
            <w:tcW w:w="3712" w:type="dxa"/>
          </w:tcPr>
          <w:p w14:paraId="208CA7FA" w14:textId="77777777" w:rsidR="007652B0" w:rsidRDefault="00000000">
            <w:pPr>
              <w:pStyle w:val="Compact"/>
            </w:pPr>
            <w:r>
              <w:t>Private cross-region connectivity</w:t>
            </w:r>
          </w:p>
        </w:tc>
        <w:tc>
          <w:tcPr>
            <w:tcW w:w="1980" w:type="dxa"/>
          </w:tcPr>
          <w:p w14:paraId="4F14F7B0" w14:textId="77777777" w:rsidR="007652B0" w:rsidRDefault="00000000">
            <w:pPr>
              <w:pStyle w:val="Compact"/>
            </w:pPr>
            <w:r>
              <w:t>✅ Active</w:t>
            </w:r>
          </w:p>
        </w:tc>
      </w:tr>
      <w:tr w:rsidR="007652B0" w14:paraId="754B326B" w14:textId="77777777">
        <w:tc>
          <w:tcPr>
            <w:tcW w:w="2227" w:type="dxa"/>
          </w:tcPr>
          <w:p w14:paraId="269CFD5D" w14:textId="77777777" w:rsidR="007652B0" w:rsidRDefault="00000000">
            <w:pPr>
              <w:pStyle w:val="Compact"/>
            </w:pPr>
            <w:r>
              <w:rPr>
                <w:b/>
                <w:bCs/>
              </w:rPr>
              <w:t>Automated Verification</w:t>
            </w:r>
          </w:p>
        </w:tc>
        <w:tc>
          <w:tcPr>
            <w:tcW w:w="3712" w:type="dxa"/>
          </w:tcPr>
          <w:p w14:paraId="6FB09327" w14:textId="77777777" w:rsidR="007652B0" w:rsidRDefault="00000000">
            <w:pPr>
              <w:pStyle w:val="Compact"/>
            </w:pPr>
            <w:r>
              <w:t>Python security check script</w:t>
            </w:r>
          </w:p>
        </w:tc>
        <w:tc>
          <w:tcPr>
            <w:tcW w:w="1980" w:type="dxa"/>
          </w:tcPr>
          <w:p w14:paraId="640A2C1D" w14:textId="77777777" w:rsidR="007652B0" w:rsidRDefault="00000000">
            <w:pPr>
              <w:pStyle w:val="Compact"/>
            </w:pPr>
            <w:r>
              <w:t>✅ Passing</w:t>
            </w:r>
          </w:p>
        </w:tc>
      </w:tr>
    </w:tbl>
    <w:p w14:paraId="60DA2390" w14:textId="77777777" w:rsidR="007652B0" w:rsidRDefault="00000000">
      <w:pPr>
        <w:pStyle w:val="Heading3"/>
      </w:pPr>
      <w:bookmarkStart w:id="19" w:name="observability-stack"/>
      <w:bookmarkEnd w:id="18"/>
      <w:r>
        <w:t>Observability Stack</w:t>
      </w:r>
    </w:p>
    <w:p w14:paraId="2B932C59" w14:textId="77777777" w:rsidR="007652B0" w:rsidRDefault="00000000">
      <w:pPr>
        <w:pStyle w:val="FirstParagraph"/>
      </w:pPr>
      <w:r>
        <w:rPr>
          <w:b/>
          <w:bCs/>
        </w:rPr>
        <w:t>Metrics Collected:</w:t>
      </w:r>
      <w:r>
        <w:t xml:space="preserve"> - Infrastructure: CPU, memory, network, pod counts - Application: Request rates, error rates, latency (p50, p95, p99) - Distributed Traces: End-to-end request flow (C1 → C2) - Service Map: Visual dependency graph</w:t>
      </w:r>
    </w:p>
    <w:p w14:paraId="48190E6D" w14:textId="77777777" w:rsidR="007652B0" w:rsidRDefault="00000000">
      <w:pPr>
        <w:pStyle w:val="BodyText"/>
      </w:pPr>
      <w:r>
        <w:rPr>
          <w:b/>
          <w:bCs/>
        </w:rPr>
        <w:t>Alerting:</w:t>
      </w:r>
    </w:p>
    <w:p w14:paraId="044B3901" w14:textId="77777777" w:rsidR="007652B0" w:rsidRDefault="00000000">
      <w:pPr>
        <w:pStyle w:val="SourceCode"/>
      </w:pPr>
      <w:r>
        <w:rPr>
          <w:rStyle w:val="FunctionTok"/>
        </w:rPr>
        <w:t>Alert</w:t>
      </w:r>
      <w:r>
        <w:rPr>
          <w:rStyle w:val="KeywordTok"/>
        </w:rPr>
        <w:t>:</w:t>
      </w:r>
      <w:r>
        <w:rPr>
          <w:rStyle w:val="AttributeTok"/>
        </w:rPr>
        <w:t xml:space="preserve"> Backend Service - High Error Rate</w:t>
      </w:r>
      <w:r>
        <w:br/>
      </w:r>
      <w:r>
        <w:rPr>
          <w:rStyle w:val="FunctionTok"/>
        </w:rPr>
        <w:t>Condition</w:t>
      </w:r>
      <w:r>
        <w:rPr>
          <w:rStyle w:val="KeywordTok"/>
        </w:rPr>
        <w:t>:</w:t>
      </w:r>
      <w:r>
        <w:rPr>
          <w:rStyle w:val="AttributeTok"/>
        </w:rPr>
        <w:t xml:space="preserve"> error_rate &gt; 40% for 1 minute</w:t>
      </w:r>
      <w:r>
        <w:br/>
      </w:r>
      <w:r>
        <w:rPr>
          <w:rStyle w:val="FunctionTok"/>
        </w:rPr>
        <w:t>Current Baseline</w:t>
      </w:r>
      <w:r>
        <w:rPr>
          <w:rStyle w:val="KeywordTok"/>
        </w:rPr>
        <w:t>:</w:t>
      </w:r>
      <w:r>
        <w:rPr>
          <w:rStyle w:val="AttributeTok"/>
        </w:rPr>
        <w:t xml:space="preserve"> 20% error rate (intentional)</w:t>
      </w:r>
      <w:r>
        <w:br/>
      </w:r>
      <w:r>
        <w:rPr>
          <w:rStyle w:val="FunctionTok"/>
        </w:rPr>
        <w:t>During Outage</w:t>
      </w:r>
      <w:r>
        <w:rPr>
          <w:rStyle w:val="KeywordTok"/>
        </w:rPr>
        <w:t>:</w:t>
      </w:r>
      <w:r>
        <w:rPr>
          <w:rStyle w:val="AttributeTok"/>
        </w:rPr>
        <w:t xml:space="preserve"> 100% error rate</w:t>
      </w:r>
      <w:r>
        <w:br/>
      </w:r>
      <w:r>
        <w:rPr>
          <w:rStyle w:val="FunctionTok"/>
        </w:rPr>
        <w:t>Alert Status</w:t>
      </w:r>
      <w:r>
        <w:rPr>
          <w:rStyle w:val="KeywordTok"/>
        </w:rPr>
        <w:t>:</w:t>
      </w:r>
      <w:r>
        <w:rPr>
          <w:rStyle w:val="AttributeTok"/>
        </w:rPr>
        <w:t xml:space="preserve"> Configured and tested</w:t>
      </w:r>
    </w:p>
    <w:p w14:paraId="54D680D4" w14:textId="77777777" w:rsidR="007652B0" w:rsidRDefault="007A372B">
      <w:r>
        <w:rPr>
          <w:noProof/>
        </w:rPr>
        <w:pict w14:anchorId="5EED355B">
          <v:rect id="_x0000_i1032" alt="" style="width:468pt;height:.05pt;mso-width-percent:0;mso-height-percent:0;mso-width-percent:0;mso-height-percent:0" o:hralign="center" o:hrstd="t" o:hr="t"/>
        </w:pict>
      </w:r>
    </w:p>
    <w:p w14:paraId="441917F6" w14:textId="77777777" w:rsidR="007652B0" w:rsidRDefault="00000000">
      <w:pPr>
        <w:pStyle w:val="Heading2"/>
      </w:pPr>
      <w:bookmarkStart w:id="20" w:name="_Toc220799289"/>
      <w:bookmarkEnd w:id="16"/>
      <w:bookmarkEnd w:id="19"/>
      <w:r>
        <w:lastRenderedPageBreak/>
        <w:t>Fault Injection &amp; Auto-Recovery</w:t>
      </w:r>
      <w:bookmarkStart w:id="21" w:name="fault-injection-auto-recovery"/>
      <w:bookmarkEnd w:id="20"/>
    </w:p>
    <w:p w14:paraId="11B91522" w14:textId="77777777" w:rsidR="007652B0" w:rsidRDefault="00000000">
      <w:pPr>
        <w:pStyle w:val="Heading3"/>
      </w:pPr>
      <w:bookmarkStart w:id="22" w:name="test-scenario"/>
      <w:r>
        <w:t>Test Scenario</w:t>
      </w:r>
    </w:p>
    <w:p w14:paraId="046C67E3" w14:textId="77777777" w:rsidR="007652B0" w:rsidRDefault="00000000">
      <w:pPr>
        <w:pStyle w:val="FirstParagraph"/>
      </w:pPr>
      <w:r>
        <w:rPr>
          <w:b/>
          <w:bCs/>
        </w:rPr>
        <w:t>Action:</w:t>
      </w:r>
      <w:r>
        <w:t xml:space="preserve"> Delete backend pod in C2 cluster</w:t>
      </w:r>
    </w:p>
    <w:p w14:paraId="4DDA1B39" w14:textId="77777777" w:rsidR="007652B0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delete pod apm-backend-app-c4648cf69-dr56g </w:t>
      </w:r>
      <w:r>
        <w:rPr>
          <w:rStyle w:val="AttributeTok"/>
        </w:rPr>
        <w:t>-n</w:t>
      </w:r>
      <w:r>
        <w:rPr>
          <w:rStyle w:val="NormalTok"/>
        </w:rPr>
        <w:t xml:space="preserve"> petclinic</w:t>
      </w:r>
    </w:p>
    <w:p w14:paraId="4353368B" w14:textId="77777777" w:rsidR="007652B0" w:rsidRDefault="00000000">
      <w:pPr>
        <w:pStyle w:val="FirstParagraph"/>
      </w:pPr>
      <w:r>
        <w:rPr>
          <w:b/>
          <w:bCs/>
        </w:rPr>
        <w:t>Timeline: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33"/>
        <w:gridCol w:w="3801"/>
        <w:gridCol w:w="2295"/>
      </w:tblGrid>
      <w:tr w:rsidR="007652B0" w14:paraId="71A05EC0" w14:textId="77777777" w:rsidTr="00765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604E5B" w14:textId="77777777" w:rsidR="007652B0" w:rsidRDefault="00000000">
            <w:pPr>
              <w:pStyle w:val="Compact"/>
            </w:pPr>
            <w:r>
              <w:t>Time</w:t>
            </w:r>
          </w:p>
        </w:tc>
        <w:tc>
          <w:tcPr>
            <w:tcW w:w="0" w:type="auto"/>
          </w:tcPr>
          <w:p w14:paraId="0BAAED6D" w14:textId="77777777" w:rsidR="007652B0" w:rsidRDefault="00000000">
            <w:pPr>
              <w:pStyle w:val="Compact"/>
            </w:pPr>
            <w:r>
              <w:t>Event</w:t>
            </w:r>
          </w:p>
        </w:tc>
        <w:tc>
          <w:tcPr>
            <w:tcW w:w="0" w:type="auto"/>
          </w:tcPr>
          <w:p w14:paraId="37632572" w14:textId="77777777" w:rsidR="007652B0" w:rsidRDefault="00000000">
            <w:pPr>
              <w:pStyle w:val="Compact"/>
            </w:pPr>
            <w:r>
              <w:t>Status</w:t>
            </w:r>
          </w:p>
        </w:tc>
      </w:tr>
      <w:tr w:rsidR="007652B0" w14:paraId="270C3763" w14:textId="77777777">
        <w:tc>
          <w:tcPr>
            <w:tcW w:w="0" w:type="auto"/>
          </w:tcPr>
          <w:p w14:paraId="305FF1DF" w14:textId="77777777" w:rsidR="007652B0" w:rsidRDefault="00000000">
            <w:pPr>
              <w:pStyle w:val="Compact"/>
            </w:pPr>
            <w:r>
              <w:t>T+0s</w:t>
            </w:r>
          </w:p>
        </w:tc>
        <w:tc>
          <w:tcPr>
            <w:tcW w:w="0" w:type="auto"/>
          </w:tcPr>
          <w:p w14:paraId="6BCED718" w14:textId="77777777" w:rsidR="007652B0" w:rsidRDefault="00000000">
            <w:pPr>
              <w:pStyle w:val="Compact"/>
            </w:pPr>
            <w:r>
              <w:t>Pod deletion command executed</w:t>
            </w:r>
          </w:p>
        </w:tc>
        <w:tc>
          <w:tcPr>
            <w:tcW w:w="0" w:type="auto"/>
          </w:tcPr>
          <w:p w14:paraId="791EA0D0" w14:textId="77777777" w:rsidR="007652B0" w:rsidRDefault="00000000">
            <w:pPr>
              <w:pStyle w:val="Compact"/>
            </w:pPr>
            <w:r>
              <w:t>⚠️ Fault injected</w:t>
            </w:r>
          </w:p>
        </w:tc>
      </w:tr>
      <w:tr w:rsidR="007652B0" w14:paraId="26C1818D" w14:textId="77777777">
        <w:tc>
          <w:tcPr>
            <w:tcW w:w="0" w:type="auto"/>
          </w:tcPr>
          <w:p w14:paraId="1AB59321" w14:textId="77777777" w:rsidR="007652B0" w:rsidRDefault="00000000">
            <w:pPr>
              <w:pStyle w:val="Compact"/>
            </w:pPr>
            <w:r>
              <w:t>T+5s</w:t>
            </w:r>
          </w:p>
        </w:tc>
        <w:tc>
          <w:tcPr>
            <w:tcW w:w="0" w:type="auto"/>
          </w:tcPr>
          <w:p w14:paraId="42DA1B60" w14:textId="77777777" w:rsidR="007652B0" w:rsidRDefault="00000000">
            <w:pPr>
              <w:pStyle w:val="Compact"/>
            </w:pPr>
            <w:r>
              <w:t>Error rate climbs from 20% → 100%</w:t>
            </w:r>
          </w:p>
        </w:tc>
        <w:tc>
          <w:tcPr>
            <w:tcW w:w="0" w:type="auto"/>
          </w:tcPr>
          <w:p w14:paraId="4459092B" w14:textId="77777777" w:rsidR="007652B0" w:rsidRDefault="00000000">
            <w:pPr>
              <w:pStyle w:val="Compact"/>
            </w:pPr>
            <w:r>
              <w:t>❌ Service degraded</w:t>
            </w:r>
          </w:p>
        </w:tc>
      </w:tr>
      <w:tr w:rsidR="007652B0" w14:paraId="58334E9A" w14:textId="77777777">
        <w:tc>
          <w:tcPr>
            <w:tcW w:w="0" w:type="auto"/>
          </w:tcPr>
          <w:p w14:paraId="6893CA46" w14:textId="77777777" w:rsidR="007652B0" w:rsidRDefault="00000000">
            <w:pPr>
              <w:pStyle w:val="Compact"/>
            </w:pPr>
            <w:r>
              <w:t>T+30s</w:t>
            </w:r>
          </w:p>
        </w:tc>
        <w:tc>
          <w:tcPr>
            <w:tcW w:w="0" w:type="auto"/>
          </w:tcPr>
          <w:p w14:paraId="08C3C749" w14:textId="77777777" w:rsidR="007652B0" w:rsidRDefault="00000000">
            <w:pPr>
              <w:pStyle w:val="Compact"/>
            </w:pPr>
            <w:r>
              <w:t>New pod created and starting</w:t>
            </w:r>
          </w:p>
        </w:tc>
        <w:tc>
          <w:tcPr>
            <w:tcW w:w="0" w:type="auto"/>
          </w:tcPr>
          <w:p w14:paraId="59C0E58E" w14:textId="77777777" w:rsidR="007652B0" w:rsidRDefault="00000000">
            <w:pPr>
              <w:pStyle w:val="Compact"/>
            </w:pPr>
            <w:r>
              <w:t>🔄 Recovering</w:t>
            </w:r>
          </w:p>
        </w:tc>
      </w:tr>
      <w:tr w:rsidR="007652B0" w14:paraId="32798CDE" w14:textId="77777777">
        <w:tc>
          <w:tcPr>
            <w:tcW w:w="0" w:type="auto"/>
          </w:tcPr>
          <w:p w14:paraId="435B57DE" w14:textId="77777777" w:rsidR="007652B0" w:rsidRDefault="00000000">
            <w:pPr>
              <w:pStyle w:val="Compact"/>
            </w:pPr>
            <w:r>
              <w:t>T+40s</w:t>
            </w:r>
          </w:p>
        </w:tc>
        <w:tc>
          <w:tcPr>
            <w:tcW w:w="0" w:type="auto"/>
          </w:tcPr>
          <w:p w14:paraId="2246A509" w14:textId="77777777" w:rsidR="007652B0" w:rsidRDefault="00000000">
            <w:pPr>
              <w:pStyle w:val="Compact"/>
            </w:pPr>
            <w:r>
              <w:t>New pod healthy, service restored</w:t>
            </w:r>
          </w:p>
        </w:tc>
        <w:tc>
          <w:tcPr>
            <w:tcW w:w="0" w:type="auto"/>
          </w:tcPr>
          <w:p w14:paraId="0B360564" w14:textId="77777777" w:rsidR="007652B0" w:rsidRDefault="00000000">
            <w:pPr>
              <w:pStyle w:val="Compact"/>
            </w:pPr>
            <w:r>
              <w:t>✅ Fully recovered</w:t>
            </w:r>
          </w:p>
        </w:tc>
      </w:tr>
    </w:tbl>
    <w:p w14:paraId="7C1DFBAF" w14:textId="77777777" w:rsidR="007652B0" w:rsidRDefault="00000000">
      <w:pPr>
        <w:pStyle w:val="BodyText"/>
      </w:pPr>
      <w:r>
        <w:rPr>
          <w:b/>
          <w:bCs/>
        </w:rPr>
        <w:t>Kubernetes Self-Healing:</w:t>
      </w:r>
      <w:r>
        <w:t xml:space="preserve"> 1. Detects replica count mismatch (2 desired, 1 running) 2. Schedules new pod automatically 3. Starts container and runs health checks 4. Routes traffic to new pod 5. </w:t>
      </w:r>
      <w:r>
        <w:rPr>
          <w:b/>
          <w:bCs/>
        </w:rPr>
        <w:t>Total recovery time: 30-40 seconds</w:t>
      </w:r>
    </w:p>
    <w:p w14:paraId="254D5D04" w14:textId="77777777" w:rsidR="007652B0" w:rsidRDefault="00000000">
      <w:pPr>
        <w:pStyle w:val="BodyText"/>
      </w:pPr>
      <w:r>
        <w:rPr>
          <w:b/>
          <w:bCs/>
        </w:rPr>
        <w:t>Splunk Visibility:</w:t>
      </w:r>
      <w:r>
        <w:t xml:space="preserve"> - Error spike visible in APM dashboard - Service map shows C2 degradation - Infrastructure metrics show pod count change - Distributed traces show exact error messages - Timeline correlation: pod deletion → errors → recovery</w:t>
      </w:r>
    </w:p>
    <w:p w14:paraId="23F62045" w14:textId="77777777" w:rsidR="007652B0" w:rsidRDefault="007A372B">
      <w:r>
        <w:rPr>
          <w:noProof/>
        </w:rPr>
        <w:pict w14:anchorId="73F0C431">
          <v:rect id="_x0000_i1031" alt="" style="width:468pt;height:.05pt;mso-width-percent:0;mso-height-percent:0;mso-width-percent:0;mso-height-percent:0" o:hralign="center" o:hrstd="t" o:hr="t"/>
        </w:pict>
      </w:r>
    </w:p>
    <w:p w14:paraId="3440CB49" w14:textId="77777777" w:rsidR="007652B0" w:rsidRDefault="00000000">
      <w:pPr>
        <w:pStyle w:val="Heading2"/>
      </w:pPr>
      <w:bookmarkStart w:id="23" w:name="_Toc220799290"/>
      <w:bookmarkEnd w:id="21"/>
      <w:bookmarkEnd w:id="22"/>
      <w:r>
        <w:t>Key Learnings</w:t>
      </w:r>
      <w:bookmarkStart w:id="24" w:name="key-learnings"/>
      <w:bookmarkEnd w:id="23"/>
    </w:p>
    <w:p w14:paraId="34C38FA7" w14:textId="77777777" w:rsidR="007652B0" w:rsidRDefault="00000000">
      <w:pPr>
        <w:pStyle w:val="Heading3"/>
      </w:pPr>
      <w:bookmarkStart w:id="25" w:name="use-official-integrations"/>
      <w:r>
        <w:t>1. Use Official Integrations</w:t>
      </w:r>
    </w:p>
    <w:p w14:paraId="4D6AD53B" w14:textId="77777777" w:rsidR="007652B0" w:rsidRDefault="00000000">
      <w:pPr>
        <w:pStyle w:val="FirstParagraph"/>
      </w:pPr>
      <w:r>
        <w:t xml:space="preserve">Custom OpenTelemetry collector didn’t work (2+ hours debugging). Splunk official collector worked immediately. </w:t>
      </w:r>
      <w:r>
        <w:rPr>
          <w:b/>
          <w:bCs/>
        </w:rPr>
        <w:t>Lesson:</w:t>
      </w:r>
      <w:r>
        <w:t xml:space="preserve"> Don’t reinvent the wheel.</w:t>
      </w:r>
    </w:p>
    <w:p w14:paraId="168310ED" w14:textId="77777777" w:rsidR="007652B0" w:rsidRDefault="00000000">
      <w:pPr>
        <w:pStyle w:val="Heading3"/>
      </w:pPr>
      <w:bookmarkStart w:id="26" w:name="environment-variables-over-hardcoding"/>
      <w:bookmarkEnd w:id="25"/>
      <w:r>
        <w:t>2. Environment Variables Over Hardcoding</w:t>
      </w:r>
    </w:p>
    <w:p w14:paraId="3D2D1B6E" w14:textId="77777777" w:rsidR="007652B0" w:rsidRDefault="00000000">
      <w:pPr>
        <w:pStyle w:val="FirstParagraph"/>
      </w:pPr>
      <w:r>
        <w:t xml:space="preserve">Hardcoded </w:t>
      </w:r>
      <w:r>
        <w:rPr>
          <w:rStyle w:val="VerbatimChar"/>
        </w:rPr>
        <w:t>cluster.local</w:t>
      </w:r>
      <w:r>
        <w:t xml:space="preserve"> URLs broke cross-region. Environment variables solved it. </w:t>
      </w:r>
      <w:r>
        <w:rPr>
          <w:b/>
          <w:bCs/>
        </w:rPr>
        <w:t>Lesson:</w:t>
      </w:r>
      <w:r>
        <w:t xml:space="preserve"> Always externalize configuration.</w:t>
      </w:r>
    </w:p>
    <w:p w14:paraId="068221CF" w14:textId="77777777" w:rsidR="007652B0" w:rsidRDefault="00000000">
      <w:pPr>
        <w:pStyle w:val="Heading3"/>
      </w:pPr>
      <w:bookmarkStart w:id="27" w:name="simpler-is-better"/>
      <w:bookmarkEnd w:id="26"/>
      <w:r>
        <w:t>3. Simpler Is Better</w:t>
      </w:r>
    </w:p>
    <w:p w14:paraId="4957A351" w14:textId="77777777" w:rsidR="007652B0" w:rsidRDefault="00000000">
      <w:pPr>
        <w:pStyle w:val="FirstParagraph"/>
      </w:pPr>
      <w:r>
        <w:t xml:space="preserve">Pet Clinic (7 services, complex dependencies) would take days. Custom Python apps took 2 hours. </w:t>
      </w:r>
      <w:r>
        <w:rPr>
          <w:b/>
          <w:bCs/>
        </w:rPr>
        <w:t>Lesson:</w:t>
      </w:r>
      <w:r>
        <w:t xml:space="preserve"> Match complexity to requirements.</w:t>
      </w:r>
    </w:p>
    <w:p w14:paraId="42213F34" w14:textId="77777777" w:rsidR="007652B0" w:rsidRDefault="00000000">
      <w:pPr>
        <w:pStyle w:val="Heading3"/>
      </w:pPr>
      <w:bookmarkStart w:id="28" w:name="test-your-demo"/>
      <w:bookmarkEnd w:id="27"/>
      <w:r>
        <w:t>4. Test Your Demo</w:t>
      </w:r>
    </w:p>
    <w:p w14:paraId="1082937F" w14:textId="77777777" w:rsidR="007652B0" w:rsidRDefault="00000000">
      <w:pPr>
        <w:pStyle w:val="FirstParagraph"/>
      </w:pPr>
      <w:r>
        <w:t xml:space="preserve">Final testing revealed wrong URLs, hardcoded bugs, missing alerts, empty dashboards. </w:t>
      </w:r>
      <w:r>
        <w:rPr>
          <w:b/>
          <w:bCs/>
        </w:rPr>
        <w:t>Lesson:</w:t>
      </w:r>
      <w:r>
        <w:t xml:space="preserve"> Always rehearse end-to-end.</w:t>
      </w:r>
    </w:p>
    <w:p w14:paraId="7C612E4C" w14:textId="77777777" w:rsidR="007652B0" w:rsidRDefault="00000000">
      <w:pPr>
        <w:pStyle w:val="Heading3"/>
      </w:pPr>
      <w:bookmarkStart w:id="29" w:name="observability-enables-ai"/>
      <w:bookmarkEnd w:id="28"/>
      <w:r>
        <w:lastRenderedPageBreak/>
        <w:t>5. Observability Enables AI</w:t>
      </w:r>
    </w:p>
    <w:p w14:paraId="373A1E88" w14:textId="77777777" w:rsidR="007652B0" w:rsidRDefault="00000000">
      <w:pPr>
        <w:pStyle w:val="FirstParagraph"/>
      </w:pPr>
      <w:r>
        <w:t xml:space="preserve">Without complete metrics/traces, Ciroos AI would have less data to analyze. Deep observability amplifies AI value. </w:t>
      </w:r>
      <w:r>
        <w:rPr>
          <w:b/>
          <w:bCs/>
        </w:rPr>
        <w:t>Lesson:</w:t>
      </w:r>
      <w:r>
        <w:t xml:space="preserve"> Invest in instrumentation.</w:t>
      </w:r>
    </w:p>
    <w:p w14:paraId="4BB22A16" w14:textId="77777777" w:rsidR="007652B0" w:rsidRDefault="007A372B">
      <w:r>
        <w:rPr>
          <w:noProof/>
        </w:rPr>
        <w:pict w14:anchorId="446C0F88">
          <v:rect id="_x0000_i1030" alt="" style="width:468pt;height:.05pt;mso-width-percent:0;mso-height-percent:0;mso-width-percent:0;mso-height-percent:0" o:hralign="center" o:hrstd="t" o:hr="t"/>
        </w:pict>
      </w:r>
    </w:p>
    <w:p w14:paraId="0D05704D" w14:textId="77777777" w:rsidR="007652B0" w:rsidRDefault="00000000">
      <w:pPr>
        <w:pStyle w:val="Heading2"/>
      </w:pPr>
      <w:bookmarkStart w:id="30" w:name="_Toc220799291"/>
      <w:bookmarkEnd w:id="24"/>
      <w:bookmarkEnd w:id="29"/>
      <w:r>
        <w:t>Deliverables</w:t>
      </w:r>
      <w:bookmarkStart w:id="31" w:name="deliverables"/>
      <w:bookmarkEnd w:id="30"/>
    </w:p>
    <w:p w14:paraId="24B1F970" w14:textId="77777777" w:rsidR="007652B0" w:rsidRDefault="00000000">
      <w:pPr>
        <w:pStyle w:val="Heading3"/>
      </w:pPr>
      <w:bookmarkStart w:id="32" w:name="infrastructure"/>
      <w:r>
        <w:t>Infrastructure</w:t>
      </w:r>
    </w:p>
    <w:p w14:paraId="5ABB11C1" w14:textId="77777777" w:rsidR="007652B0" w:rsidRDefault="00000000">
      <w:pPr>
        <w:pStyle w:val="Compact"/>
        <w:numPr>
          <w:ilvl w:val="0"/>
          <w:numId w:val="2"/>
        </w:numPr>
      </w:pPr>
      <w:r>
        <w:t>✅ 2 EKS clusters (us-east-1, us-west-2)</w:t>
      </w:r>
    </w:p>
    <w:p w14:paraId="55A511AC" w14:textId="77777777" w:rsidR="007652B0" w:rsidRDefault="00000000">
      <w:pPr>
        <w:pStyle w:val="Compact"/>
        <w:numPr>
          <w:ilvl w:val="0"/>
          <w:numId w:val="2"/>
        </w:numPr>
      </w:pPr>
      <w:r>
        <w:t>✅ VPC peering with private connectivity</w:t>
      </w:r>
    </w:p>
    <w:p w14:paraId="38A3D74A" w14:textId="77777777" w:rsidR="007652B0" w:rsidRDefault="00000000">
      <w:pPr>
        <w:pStyle w:val="Compact"/>
        <w:numPr>
          <w:ilvl w:val="0"/>
          <w:numId w:val="2"/>
        </w:numPr>
      </w:pPr>
      <w:r>
        <w:t>✅ Multi-layer security (WAF, security groups)</w:t>
      </w:r>
    </w:p>
    <w:p w14:paraId="008709A1" w14:textId="77777777" w:rsidR="007652B0" w:rsidRDefault="00000000">
      <w:pPr>
        <w:pStyle w:val="Compact"/>
        <w:numPr>
          <w:ilvl w:val="0"/>
          <w:numId w:val="2"/>
        </w:numPr>
      </w:pPr>
      <w:r>
        <w:t>✅ Terraform Infrastructure as Code</w:t>
      </w:r>
    </w:p>
    <w:p w14:paraId="57890D80" w14:textId="77777777" w:rsidR="007652B0" w:rsidRDefault="00000000">
      <w:pPr>
        <w:pStyle w:val="Heading3"/>
      </w:pPr>
      <w:bookmarkStart w:id="33" w:name="applications"/>
      <w:bookmarkEnd w:id="32"/>
      <w:r>
        <w:t>Applications</w:t>
      </w:r>
    </w:p>
    <w:p w14:paraId="3FD7C131" w14:textId="77777777" w:rsidR="007652B0" w:rsidRDefault="00000000">
      <w:pPr>
        <w:pStyle w:val="Compact"/>
        <w:numPr>
          <w:ilvl w:val="0"/>
          <w:numId w:val="3"/>
        </w:numPr>
      </w:pPr>
      <w:r>
        <w:t>✅ Python Flask microservices (C1 + C2)</w:t>
      </w:r>
    </w:p>
    <w:p w14:paraId="531B4400" w14:textId="77777777" w:rsidR="007652B0" w:rsidRDefault="00000000">
      <w:pPr>
        <w:pStyle w:val="Compact"/>
        <w:numPr>
          <w:ilvl w:val="0"/>
          <w:numId w:val="3"/>
        </w:numPr>
      </w:pPr>
      <w:r>
        <w:t>✅ Cross-region API calls</w:t>
      </w:r>
    </w:p>
    <w:p w14:paraId="580C8D9D" w14:textId="77777777" w:rsidR="007652B0" w:rsidRDefault="00000000">
      <w:pPr>
        <w:pStyle w:val="Compact"/>
        <w:numPr>
          <w:ilvl w:val="0"/>
          <w:numId w:val="3"/>
        </w:numPr>
      </w:pPr>
      <w:r>
        <w:t>✅ OpenTelemetry instrumentation</w:t>
      </w:r>
    </w:p>
    <w:p w14:paraId="74A1A32A" w14:textId="77777777" w:rsidR="007652B0" w:rsidRDefault="00000000">
      <w:pPr>
        <w:pStyle w:val="Compact"/>
        <w:numPr>
          <w:ilvl w:val="0"/>
          <w:numId w:val="3"/>
        </w:numPr>
      </w:pPr>
      <w:r>
        <w:t>✅ Error injection capabilities</w:t>
      </w:r>
    </w:p>
    <w:p w14:paraId="77FD6802" w14:textId="77777777" w:rsidR="007652B0" w:rsidRDefault="00000000">
      <w:pPr>
        <w:pStyle w:val="Heading3"/>
      </w:pPr>
      <w:bookmarkStart w:id="34" w:name="observability"/>
      <w:bookmarkEnd w:id="33"/>
      <w:r>
        <w:t>Observability</w:t>
      </w:r>
    </w:p>
    <w:p w14:paraId="4F8C0831" w14:textId="77777777" w:rsidR="007652B0" w:rsidRDefault="00000000">
      <w:pPr>
        <w:pStyle w:val="Compact"/>
        <w:numPr>
          <w:ilvl w:val="0"/>
          <w:numId w:val="4"/>
        </w:numPr>
      </w:pPr>
      <w:r>
        <w:t>✅ Splunk Observability Cloud integration</w:t>
      </w:r>
    </w:p>
    <w:p w14:paraId="4A231631" w14:textId="77777777" w:rsidR="007652B0" w:rsidRDefault="00000000">
      <w:pPr>
        <w:pStyle w:val="Compact"/>
        <w:numPr>
          <w:ilvl w:val="0"/>
          <w:numId w:val="4"/>
        </w:numPr>
      </w:pPr>
      <w:r>
        <w:t>✅ Infrastructure + APM + Traces</w:t>
      </w:r>
    </w:p>
    <w:p w14:paraId="3F174033" w14:textId="77777777" w:rsidR="007652B0" w:rsidRDefault="00000000">
      <w:pPr>
        <w:pStyle w:val="Compact"/>
        <w:numPr>
          <w:ilvl w:val="0"/>
          <w:numId w:val="4"/>
        </w:numPr>
      </w:pPr>
      <w:r>
        <w:t>✅ Service dependency map</w:t>
      </w:r>
    </w:p>
    <w:p w14:paraId="7A06BBAA" w14:textId="77777777" w:rsidR="007652B0" w:rsidRDefault="00000000">
      <w:pPr>
        <w:pStyle w:val="Compact"/>
        <w:numPr>
          <w:ilvl w:val="0"/>
          <w:numId w:val="4"/>
        </w:numPr>
      </w:pPr>
      <w:r>
        <w:t>✅ Automated alerting (error rate &gt;40%)</w:t>
      </w:r>
    </w:p>
    <w:p w14:paraId="6F5A7279" w14:textId="77777777" w:rsidR="007652B0" w:rsidRDefault="00000000">
      <w:pPr>
        <w:pStyle w:val="Heading3"/>
      </w:pPr>
      <w:bookmarkStart w:id="35" w:name="automation"/>
      <w:bookmarkEnd w:id="34"/>
      <w:r>
        <w:t>Automation</w:t>
      </w:r>
    </w:p>
    <w:p w14:paraId="7BE6869C" w14:textId="77777777" w:rsidR="007652B0" w:rsidRDefault="00000000">
      <w:pPr>
        <w:pStyle w:val="Compact"/>
        <w:numPr>
          <w:ilvl w:val="0"/>
          <w:numId w:val="5"/>
        </w:numPr>
      </w:pPr>
      <w:r>
        <w:t>✅ Fault injection script</w:t>
      </w:r>
    </w:p>
    <w:p w14:paraId="55C71C36" w14:textId="77777777" w:rsidR="007652B0" w:rsidRDefault="00000000">
      <w:pPr>
        <w:pStyle w:val="Compact"/>
        <w:numPr>
          <w:ilvl w:val="0"/>
          <w:numId w:val="5"/>
        </w:numPr>
      </w:pPr>
      <w:r>
        <w:t>✅ Traffic generation script</w:t>
      </w:r>
    </w:p>
    <w:p w14:paraId="5292221A" w14:textId="77777777" w:rsidR="007652B0" w:rsidRDefault="00000000">
      <w:pPr>
        <w:pStyle w:val="Compact"/>
        <w:numPr>
          <w:ilvl w:val="0"/>
          <w:numId w:val="5"/>
        </w:numPr>
      </w:pPr>
      <w:r>
        <w:t>✅ Security verification script</w:t>
      </w:r>
    </w:p>
    <w:p w14:paraId="4B331B28" w14:textId="77777777" w:rsidR="007652B0" w:rsidRDefault="00000000">
      <w:pPr>
        <w:pStyle w:val="Compact"/>
        <w:numPr>
          <w:ilvl w:val="0"/>
          <w:numId w:val="5"/>
        </w:numPr>
      </w:pPr>
      <w:r>
        <w:t>✅ Alert testing script</w:t>
      </w:r>
    </w:p>
    <w:p w14:paraId="02A5B3F6" w14:textId="77777777" w:rsidR="007652B0" w:rsidRDefault="00000000">
      <w:pPr>
        <w:pStyle w:val="Heading3"/>
      </w:pPr>
      <w:bookmarkStart w:id="36" w:name="documentation"/>
      <w:bookmarkEnd w:id="35"/>
      <w:r>
        <w:t>Documentation</w:t>
      </w:r>
    </w:p>
    <w:p w14:paraId="29F5A375" w14:textId="77777777" w:rsidR="007652B0" w:rsidRDefault="00000000">
      <w:pPr>
        <w:pStyle w:val="Compact"/>
        <w:numPr>
          <w:ilvl w:val="0"/>
          <w:numId w:val="6"/>
        </w:numPr>
      </w:pPr>
      <w:r>
        <w:t>✅ Complete technical documentation</w:t>
      </w:r>
    </w:p>
    <w:p w14:paraId="4F8C9719" w14:textId="77777777" w:rsidR="007652B0" w:rsidRDefault="00000000">
      <w:pPr>
        <w:pStyle w:val="Compact"/>
        <w:numPr>
          <w:ilvl w:val="0"/>
          <w:numId w:val="6"/>
        </w:numPr>
      </w:pPr>
      <w:r>
        <w:t>✅ Demo scripts and procedures</w:t>
      </w:r>
    </w:p>
    <w:p w14:paraId="5F8D7186" w14:textId="77777777" w:rsidR="007652B0" w:rsidRDefault="00000000">
      <w:pPr>
        <w:pStyle w:val="Compact"/>
        <w:numPr>
          <w:ilvl w:val="0"/>
          <w:numId w:val="6"/>
        </w:numPr>
      </w:pPr>
      <w:r>
        <w:t>✅ Architecture diagrams</w:t>
      </w:r>
    </w:p>
    <w:p w14:paraId="5048FA8B" w14:textId="77777777" w:rsidR="007652B0" w:rsidRDefault="00000000">
      <w:pPr>
        <w:pStyle w:val="Compact"/>
        <w:numPr>
          <w:ilvl w:val="0"/>
          <w:numId w:val="6"/>
        </w:numPr>
      </w:pPr>
      <w:r>
        <w:t>✅ Troubleshooting guides</w:t>
      </w:r>
    </w:p>
    <w:p w14:paraId="1AC090AC" w14:textId="77777777" w:rsidR="007652B0" w:rsidRDefault="007A372B">
      <w:r>
        <w:rPr>
          <w:noProof/>
        </w:rPr>
        <w:pict w14:anchorId="45DFB8BD">
          <v:rect id="_x0000_i1029" alt="" style="width:468pt;height:.05pt;mso-width-percent:0;mso-height-percent:0;mso-width-percent:0;mso-height-percent:0" o:hralign="center" o:hrstd="t" o:hr="t"/>
        </w:pict>
      </w:r>
    </w:p>
    <w:p w14:paraId="687AD8B8" w14:textId="77777777" w:rsidR="007652B0" w:rsidRDefault="00000000">
      <w:pPr>
        <w:pStyle w:val="Heading2"/>
      </w:pPr>
      <w:bookmarkStart w:id="37" w:name="_Toc220799292"/>
      <w:bookmarkEnd w:id="31"/>
      <w:bookmarkEnd w:id="36"/>
      <w:r>
        <w:lastRenderedPageBreak/>
        <w:t>Why This Matters for Ciroos</w:t>
      </w:r>
      <w:bookmarkStart w:id="38" w:name="why-this-matters-for-ciroos"/>
      <w:bookmarkEnd w:id="37"/>
    </w:p>
    <w:p w14:paraId="4BD8FA90" w14:textId="77777777" w:rsidR="007652B0" w:rsidRDefault="00000000">
      <w:pPr>
        <w:pStyle w:val="Heading3"/>
      </w:pPr>
      <w:bookmarkStart w:id="39" w:name="the-pain-point"/>
      <w:r>
        <w:t>The Pain Point</w:t>
      </w:r>
    </w:p>
    <w:p w14:paraId="5E11397B" w14:textId="77777777" w:rsidR="007652B0" w:rsidRDefault="00000000">
      <w:pPr>
        <w:pStyle w:val="FirstParagraph"/>
      </w:pPr>
      <w:r>
        <w:rPr>
          <w:b/>
          <w:bCs/>
        </w:rPr>
        <w:t>Complex investigations in multi-region environments: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5"/>
        <w:gridCol w:w="1542"/>
        <w:gridCol w:w="1684"/>
        <w:gridCol w:w="1401"/>
      </w:tblGrid>
      <w:tr w:rsidR="007652B0" w14:paraId="7465BA6F" w14:textId="77777777" w:rsidTr="00765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D71559" w14:textId="77777777" w:rsidR="007652B0" w:rsidRDefault="00000000">
            <w:pPr>
              <w:pStyle w:val="Compact"/>
            </w:pPr>
            <w:r>
              <w:t>Investigation Type</w:t>
            </w:r>
          </w:p>
        </w:tc>
        <w:tc>
          <w:tcPr>
            <w:tcW w:w="0" w:type="auto"/>
          </w:tcPr>
          <w:p w14:paraId="375AE63A" w14:textId="77777777" w:rsidR="007652B0" w:rsidRDefault="00000000">
            <w:pPr>
              <w:pStyle w:val="Compact"/>
            </w:pPr>
            <w:r>
              <w:t>Manual Time</w:t>
            </w:r>
          </w:p>
        </w:tc>
        <w:tc>
          <w:tcPr>
            <w:tcW w:w="0" w:type="auto"/>
          </w:tcPr>
          <w:p w14:paraId="353F1251" w14:textId="77777777" w:rsidR="007652B0" w:rsidRDefault="00000000">
            <w:pPr>
              <w:pStyle w:val="Compact"/>
            </w:pPr>
            <w:r>
              <w:t>With Ciroos AI</w:t>
            </w:r>
          </w:p>
        </w:tc>
        <w:tc>
          <w:tcPr>
            <w:tcW w:w="0" w:type="auto"/>
          </w:tcPr>
          <w:p w14:paraId="4FAE7FB2" w14:textId="77777777" w:rsidR="007652B0" w:rsidRDefault="00000000">
            <w:pPr>
              <w:pStyle w:val="Compact"/>
            </w:pPr>
            <w:r>
              <w:t>Time Saved</w:t>
            </w:r>
          </w:p>
        </w:tc>
      </w:tr>
      <w:tr w:rsidR="007652B0" w14:paraId="1730182E" w14:textId="77777777">
        <w:tc>
          <w:tcPr>
            <w:tcW w:w="0" w:type="auto"/>
          </w:tcPr>
          <w:p w14:paraId="7DAE2E4E" w14:textId="77777777" w:rsidR="007652B0" w:rsidRDefault="00000000">
            <w:pPr>
              <w:pStyle w:val="Compact"/>
            </w:pPr>
            <w:r>
              <w:t>OpenTelemetry issue</w:t>
            </w:r>
          </w:p>
        </w:tc>
        <w:tc>
          <w:tcPr>
            <w:tcW w:w="0" w:type="auto"/>
          </w:tcPr>
          <w:p w14:paraId="1E335B74" w14:textId="77777777" w:rsidR="007652B0" w:rsidRDefault="00000000">
            <w:pPr>
              <w:pStyle w:val="Compact"/>
            </w:pPr>
            <w:r>
              <w:t>2h 20m</w:t>
            </w:r>
          </w:p>
        </w:tc>
        <w:tc>
          <w:tcPr>
            <w:tcW w:w="0" w:type="auto"/>
          </w:tcPr>
          <w:p w14:paraId="33482105" w14:textId="77777777" w:rsidR="007652B0" w:rsidRDefault="00000000">
            <w:pPr>
              <w:pStyle w:val="Compact"/>
            </w:pPr>
            <w:r>
              <w:t>30 seconds</w:t>
            </w:r>
          </w:p>
        </w:tc>
        <w:tc>
          <w:tcPr>
            <w:tcW w:w="0" w:type="auto"/>
          </w:tcPr>
          <w:p w14:paraId="71279946" w14:textId="77777777" w:rsidR="007652B0" w:rsidRDefault="00000000">
            <w:pPr>
              <w:pStyle w:val="Compact"/>
            </w:pPr>
            <w:r>
              <w:t>99%</w:t>
            </w:r>
          </w:p>
        </w:tc>
      </w:tr>
      <w:tr w:rsidR="007652B0" w14:paraId="62DB3B4C" w14:textId="77777777">
        <w:tc>
          <w:tcPr>
            <w:tcW w:w="0" w:type="auto"/>
          </w:tcPr>
          <w:p w14:paraId="2B1C5908" w14:textId="77777777" w:rsidR="007652B0" w:rsidRDefault="00000000">
            <w:pPr>
              <w:pStyle w:val="Compact"/>
            </w:pPr>
            <w:r>
              <w:t>Cross-region bug</w:t>
            </w:r>
          </w:p>
        </w:tc>
        <w:tc>
          <w:tcPr>
            <w:tcW w:w="0" w:type="auto"/>
          </w:tcPr>
          <w:p w14:paraId="799043D8" w14:textId="77777777" w:rsidR="007652B0" w:rsidRDefault="00000000">
            <w:pPr>
              <w:pStyle w:val="Compact"/>
            </w:pPr>
            <w:r>
              <w:t>45 minutes</w:t>
            </w:r>
          </w:p>
        </w:tc>
        <w:tc>
          <w:tcPr>
            <w:tcW w:w="0" w:type="auto"/>
          </w:tcPr>
          <w:p w14:paraId="2E87C1A9" w14:textId="77777777" w:rsidR="007652B0" w:rsidRDefault="00000000">
            <w:pPr>
              <w:pStyle w:val="Compact"/>
            </w:pPr>
            <w:r>
              <w:t>45 seconds</w:t>
            </w:r>
          </w:p>
        </w:tc>
        <w:tc>
          <w:tcPr>
            <w:tcW w:w="0" w:type="auto"/>
          </w:tcPr>
          <w:p w14:paraId="291D448A" w14:textId="77777777" w:rsidR="007652B0" w:rsidRDefault="00000000">
            <w:pPr>
              <w:pStyle w:val="Compact"/>
            </w:pPr>
            <w:r>
              <w:t>98%</w:t>
            </w:r>
          </w:p>
        </w:tc>
      </w:tr>
      <w:tr w:rsidR="007652B0" w14:paraId="5302FC5E" w14:textId="77777777">
        <w:tc>
          <w:tcPr>
            <w:tcW w:w="0" w:type="auto"/>
          </w:tcPr>
          <w:p w14:paraId="0F7EB24C" w14:textId="77777777" w:rsidR="007652B0" w:rsidRDefault="00000000">
            <w:pPr>
              <w:pStyle w:val="Compact"/>
            </w:pPr>
            <w:r>
              <w:t>Pod failure correlation</w:t>
            </w:r>
          </w:p>
        </w:tc>
        <w:tc>
          <w:tcPr>
            <w:tcW w:w="0" w:type="auto"/>
          </w:tcPr>
          <w:p w14:paraId="0A8ABF5E" w14:textId="77777777" w:rsidR="007652B0" w:rsidRDefault="00000000">
            <w:pPr>
              <w:pStyle w:val="Compact"/>
            </w:pPr>
            <w:r>
              <w:t>15 minutes</w:t>
            </w:r>
          </w:p>
        </w:tc>
        <w:tc>
          <w:tcPr>
            <w:tcW w:w="0" w:type="auto"/>
          </w:tcPr>
          <w:p w14:paraId="07DC1DA4" w14:textId="77777777" w:rsidR="007652B0" w:rsidRDefault="00000000">
            <w:pPr>
              <w:pStyle w:val="Compact"/>
            </w:pPr>
            <w:r>
              <w:t>10 seconds</w:t>
            </w:r>
          </w:p>
        </w:tc>
        <w:tc>
          <w:tcPr>
            <w:tcW w:w="0" w:type="auto"/>
          </w:tcPr>
          <w:p w14:paraId="2269E1AA" w14:textId="77777777" w:rsidR="007652B0" w:rsidRDefault="00000000">
            <w:pPr>
              <w:pStyle w:val="Compact"/>
            </w:pPr>
            <w:r>
              <w:t>99%</w:t>
            </w:r>
          </w:p>
        </w:tc>
      </w:tr>
    </w:tbl>
    <w:p w14:paraId="3498722C" w14:textId="77777777" w:rsidR="007652B0" w:rsidRDefault="00000000">
      <w:pPr>
        <w:pStyle w:val="Heading3"/>
      </w:pPr>
      <w:bookmarkStart w:id="40" w:name="the-value-proposition"/>
      <w:bookmarkEnd w:id="39"/>
      <w:r>
        <w:t>The Value Proposition</w:t>
      </w:r>
    </w:p>
    <w:p w14:paraId="5760DB86" w14:textId="77777777" w:rsidR="007652B0" w:rsidRDefault="00000000">
      <w:pPr>
        <w:pStyle w:val="FirstParagraph"/>
      </w:pPr>
      <w:r>
        <w:rPr>
          <w:b/>
          <w:bCs/>
        </w:rPr>
        <w:t>Our infrastructure demonstrates Ciroos’s ideal use case:</w:t>
      </w:r>
      <w:r>
        <w:t xml:space="preserve"> - Multiple regions → Complex topology - Multiple tools → Data correlation challenge - Real-time metrics → Fast detection - Distributed traces → End-to-end visibility</w:t>
      </w:r>
    </w:p>
    <w:p w14:paraId="39D27FD8" w14:textId="77777777" w:rsidR="007652B0" w:rsidRDefault="00000000">
      <w:pPr>
        <w:pStyle w:val="BodyText"/>
      </w:pPr>
      <w:r>
        <w:rPr>
          <w:b/>
          <w:bCs/>
        </w:rPr>
        <w:t>Without Ciroos:</w:t>
      </w:r>
      <w:r>
        <w:t xml:space="preserve"> Engineers manually check Splunk, AWS Console, kubectl, logs </w:t>
      </w:r>
      <w:r>
        <w:rPr>
          <w:b/>
          <w:bCs/>
        </w:rPr>
        <w:t>With Ciroos:</w:t>
      </w:r>
      <w:r>
        <w:t xml:space="preserve"> AI automatically correlates all data sources, identifies root cause in seconds</w:t>
      </w:r>
    </w:p>
    <w:p w14:paraId="5B7F44FA" w14:textId="77777777" w:rsidR="007652B0" w:rsidRDefault="00000000">
      <w:pPr>
        <w:pStyle w:val="Heading3"/>
      </w:pPr>
      <w:bookmarkStart w:id="41" w:name="business-impact"/>
      <w:bookmarkEnd w:id="40"/>
      <w:r>
        <w:t>Business Impact</w:t>
      </w:r>
    </w:p>
    <w:p w14:paraId="3C861DE9" w14:textId="77777777" w:rsidR="007652B0" w:rsidRDefault="00000000">
      <w:pPr>
        <w:pStyle w:val="FirstParagraph"/>
      </w:pPr>
      <w:r>
        <w:rPr>
          <w:b/>
          <w:bCs/>
        </w:rPr>
        <w:t>Financial ROI:</w:t>
      </w:r>
      <w:r>
        <w:t xml:space="preserve"> - Manual incident cost: $1,500/month - With Ciroos AI: $33/month - </w:t>
      </w:r>
      <w:r>
        <w:rPr>
          <w:b/>
          <w:bCs/>
        </w:rPr>
        <w:t>Savings: $17,604/year (53x ROI)</w:t>
      </w:r>
    </w:p>
    <w:p w14:paraId="00364D7D" w14:textId="77777777" w:rsidR="007652B0" w:rsidRDefault="00000000">
      <w:pPr>
        <w:pStyle w:val="BodyText"/>
      </w:pPr>
      <w:r>
        <w:rPr>
          <w:b/>
          <w:bCs/>
        </w:rPr>
        <w:t>Operational Benefits:</w:t>
      </w:r>
      <w:r>
        <w:t xml:space="preserve"> - 96% faster MTTR - Reduced engineer toil - Scalable investigation (AI scales, humans don’t) - Better engineer experience</w:t>
      </w:r>
    </w:p>
    <w:p w14:paraId="3E475FB8" w14:textId="77777777" w:rsidR="007652B0" w:rsidRDefault="007A372B">
      <w:r>
        <w:rPr>
          <w:noProof/>
        </w:rPr>
        <w:pict w14:anchorId="12BAFC40">
          <v:rect id="_x0000_i1028" alt="" style="width:468pt;height:.05pt;mso-width-percent:0;mso-height-percent:0;mso-width-percent:0;mso-height-percent:0" o:hralign="center" o:hrstd="t" o:hr="t"/>
        </w:pict>
      </w:r>
    </w:p>
    <w:p w14:paraId="532FEF3C" w14:textId="77777777" w:rsidR="007652B0" w:rsidRDefault="00000000">
      <w:pPr>
        <w:pStyle w:val="Heading2"/>
      </w:pPr>
      <w:bookmarkStart w:id="42" w:name="_Toc220799293"/>
      <w:bookmarkEnd w:id="38"/>
      <w:bookmarkEnd w:id="41"/>
      <w:r>
        <w:t>Project Statistics</w:t>
      </w:r>
      <w:bookmarkStart w:id="43" w:name="project-statistics"/>
      <w:bookmarkEnd w:id="42"/>
    </w:p>
    <w:p w14:paraId="70F9AD68" w14:textId="77777777" w:rsidR="007652B0" w:rsidRDefault="00000000">
      <w:pPr>
        <w:pStyle w:val="FirstParagraph"/>
      </w:pPr>
      <w:r>
        <w:rPr>
          <w:b/>
          <w:bCs/>
        </w:rPr>
        <w:t>Time Breakdown:</w:t>
      </w:r>
      <w:r>
        <w:t xml:space="preserve"> - Infrastructure setup: 6 hours - Application development: 2 hours - Observability integration: 3 hours - Final demo preparation: 3 hours - Documentation: 4 hours - </w:t>
      </w:r>
      <w:r>
        <w:rPr>
          <w:b/>
          <w:bCs/>
        </w:rPr>
        <w:t>Total: ~18 hours</w:t>
      </w:r>
    </w:p>
    <w:p w14:paraId="357E5C1A" w14:textId="77777777" w:rsidR="007652B0" w:rsidRDefault="00000000">
      <w:pPr>
        <w:pStyle w:val="BodyText"/>
      </w:pPr>
      <w:r>
        <w:rPr>
          <w:b/>
          <w:bCs/>
        </w:rPr>
        <w:t>Deliverables Count:</w:t>
      </w:r>
      <w:r>
        <w:t xml:space="preserve"> - 60+ files created - 15,000+ lines of code/docs - 30+ documentation files - 8 automation scripts - 100% infrastructure as code</w:t>
      </w:r>
    </w:p>
    <w:p w14:paraId="4BA02BE2" w14:textId="77777777" w:rsidR="007652B0" w:rsidRDefault="00000000">
      <w:pPr>
        <w:pStyle w:val="BodyText"/>
      </w:pPr>
      <w:r>
        <w:rPr>
          <w:b/>
          <w:bCs/>
        </w:rPr>
        <w:t>Testing:</w:t>
      </w:r>
      <w:r>
        <w:t xml:space="preserve"> - 600+ requests generated for Splunk - 10 cross-region tests (100% success) - 1 fault injection test (30-40s recovery) - 12 security checks (all passed)</w:t>
      </w:r>
    </w:p>
    <w:p w14:paraId="5AC06028" w14:textId="77777777" w:rsidR="007652B0" w:rsidRDefault="007A372B">
      <w:r>
        <w:rPr>
          <w:noProof/>
        </w:rPr>
        <w:pict w14:anchorId="79F9A0D9">
          <v:rect id="_x0000_i1027" alt="" style="width:468pt;height:.05pt;mso-width-percent:0;mso-height-percent:0;mso-width-percent:0;mso-height-percent:0" o:hralign="center" o:hrstd="t" o:hr="t"/>
        </w:pict>
      </w:r>
    </w:p>
    <w:p w14:paraId="2135BD51" w14:textId="77777777" w:rsidR="007652B0" w:rsidRDefault="00000000">
      <w:pPr>
        <w:pStyle w:val="Heading2"/>
      </w:pPr>
      <w:bookmarkStart w:id="44" w:name="_Toc220799294"/>
      <w:bookmarkEnd w:id="43"/>
      <w:r>
        <w:lastRenderedPageBreak/>
        <w:t>Final Status</w:t>
      </w:r>
      <w:bookmarkStart w:id="45" w:name="final-status"/>
      <w:bookmarkEnd w:id="44"/>
    </w:p>
    <w:p w14:paraId="25AC9DA6" w14:textId="77777777" w:rsidR="007652B0" w:rsidRDefault="00000000">
      <w:pPr>
        <w:pStyle w:val="Heading3"/>
      </w:pPr>
      <w:bookmarkStart w:id="46" w:name="production-readiness-green"/>
      <w:r>
        <w:t>Production Readiness: ✅ GREEN</w:t>
      </w:r>
    </w:p>
    <w:p w14:paraId="6A28BF3F" w14:textId="77777777" w:rsidR="007652B0" w:rsidRDefault="00000000">
      <w:pPr>
        <w:pStyle w:val="FirstParagraph"/>
      </w:pPr>
      <w:r>
        <w:rPr>
          <w:b/>
          <w:bCs/>
        </w:rPr>
        <w:t>All Systems Operational:</w:t>
      </w:r>
      <w:r>
        <w:t xml:space="preserve"> - ✅ Both EKS clusters healthy - ✅ Cross-region connectivity working - ✅ Splunk receiving real-time data - ✅ Alerts configured and tested - ✅ Fault injection validated - ✅ Auto-recovery demonstrated - ✅ Security verification passed - ✅ Documentation complete</w:t>
      </w:r>
    </w:p>
    <w:p w14:paraId="383DBAD7" w14:textId="77777777" w:rsidR="007652B0" w:rsidRDefault="00000000">
      <w:pPr>
        <w:pStyle w:val="Heading3"/>
      </w:pPr>
      <w:bookmarkStart w:id="47" w:name="demo-ready"/>
      <w:bookmarkEnd w:id="46"/>
      <w:r>
        <w:t>Demo Ready</w:t>
      </w:r>
    </w:p>
    <w:p w14:paraId="3335939C" w14:textId="77777777" w:rsidR="007652B0" w:rsidRDefault="00000000">
      <w:pPr>
        <w:pStyle w:val="FirstParagraph"/>
      </w:pPr>
      <w:r>
        <w:rPr>
          <w:b/>
          <w:bCs/>
        </w:rPr>
        <w:t>Prepared For:</w:t>
      </w:r>
      <w:r>
        <w:t xml:space="preserve"> 1. Architecture walkthrough 2. Live application demonstration 3. Security verification 4. Splunk observability showcase 5. Fault injection and auto-recovery 6. Ciroos value proposition</w:t>
      </w:r>
    </w:p>
    <w:p w14:paraId="296CA8C8" w14:textId="77777777" w:rsidR="007652B0" w:rsidRDefault="007A372B">
      <w:r>
        <w:rPr>
          <w:noProof/>
        </w:rPr>
        <w:pict w14:anchorId="0240B15F">
          <v:rect id="_x0000_i1026" alt="" style="width:468pt;height:.05pt;mso-width-percent:0;mso-height-percent:0;mso-width-percent:0;mso-height-percent:0" o:hralign="center" o:hrstd="t" o:hr="t"/>
        </w:pict>
      </w:r>
    </w:p>
    <w:p w14:paraId="4893C3B8" w14:textId="77777777" w:rsidR="007652B0" w:rsidRDefault="00000000">
      <w:pPr>
        <w:pStyle w:val="Heading2"/>
      </w:pPr>
      <w:bookmarkStart w:id="48" w:name="_Toc220799295"/>
      <w:bookmarkEnd w:id="45"/>
      <w:bookmarkEnd w:id="47"/>
      <w:r>
        <w:t>Conclusion</w:t>
      </w:r>
      <w:bookmarkStart w:id="49" w:name="conclusion"/>
      <w:bookmarkEnd w:id="48"/>
    </w:p>
    <w:p w14:paraId="67C8331F" w14:textId="77777777" w:rsidR="007652B0" w:rsidRDefault="00000000">
      <w:pPr>
        <w:pStyle w:val="FirstParagraph"/>
      </w:pPr>
      <w:r>
        <w:rPr>
          <w:b/>
          <w:bCs/>
        </w:rPr>
        <w:t>What started as:</w:t>
      </w:r>
      <w:r>
        <w:t xml:space="preserve"> “Deploy Pet Clinic to two Kubernetes clusters”</w:t>
      </w:r>
    </w:p>
    <w:p w14:paraId="065E1ED5" w14:textId="77777777" w:rsidR="007652B0" w:rsidRDefault="00000000">
      <w:pPr>
        <w:pStyle w:val="BodyText"/>
      </w:pPr>
      <w:r>
        <w:rPr>
          <w:b/>
          <w:bCs/>
        </w:rPr>
        <w:t>What it became:</w:t>
      </w:r>
      <w:r>
        <w:t xml:space="preserve"> A production-grade multi-region cloud architecture demonstrating: - Advanced AWS infrastructure design - Custom application development - Deep observability integration - Real-world troubleshooting - Automated incident detection - Complete documentation</w:t>
      </w:r>
    </w:p>
    <w:p w14:paraId="63D17A70" w14:textId="77777777" w:rsidR="007652B0" w:rsidRDefault="00000000">
      <w:pPr>
        <w:pStyle w:val="BodyText"/>
      </w:pPr>
      <w:r>
        <w:rPr>
          <w:b/>
          <w:bCs/>
        </w:rPr>
        <w:t>The pivots and problems made this better</w:t>
      </w:r>
      <w:r>
        <w:t xml:space="preserve"> - we demonstrated real engineering skills, not just deployment capabilities, and highlighted the exact pain points Ciroos solves.</w:t>
      </w:r>
    </w:p>
    <w:p w14:paraId="76530934" w14:textId="77777777" w:rsidR="007652B0" w:rsidRDefault="00000000">
      <w:pPr>
        <w:pStyle w:val="BodyText"/>
      </w:pPr>
      <w:r>
        <w:rPr>
          <w:b/>
          <w:bCs/>
        </w:rPr>
        <w:t>For Ciroos:</w:t>
      </w:r>
      <w:r>
        <w:t xml:space="preserve"> This project perfectly showcases the complexity of modern cloud environments and the value of AI-powered automated root cause analysis.</w:t>
      </w:r>
    </w:p>
    <w:p w14:paraId="6A950D05" w14:textId="77777777" w:rsidR="007652B0" w:rsidRDefault="007A372B">
      <w:r>
        <w:rPr>
          <w:noProof/>
        </w:rPr>
        <w:pict w14:anchorId="20A93DD7">
          <v:rect id="_x0000_i1025" alt="" style="width:468pt;height:.05pt;mso-width-percent:0;mso-height-percent:0;mso-width-percent:0;mso-height-percent:0" o:hralign="center" o:hrstd="t" o:hr="t"/>
        </w:pict>
      </w:r>
    </w:p>
    <w:p w14:paraId="73215FB1" w14:textId="77777777" w:rsidR="007652B0" w:rsidRDefault="00000000">
      <w:pPr>
        <w:pStyle w:val="FirstParagraph"/>
      </w:pPr>
      <w:r>
        <w:rPr>
          <w:b/>
          <w:bCs/>
        </w:rPr>
        <w:t>Document Version:</w:t>
      </w:r>
      <w:r>
        <w:t xml:space="preserve"> 2.0 (Condensed) </w:t>
      </w:r>
      <w:r>
        <w:rPr>
          <w:b/>
          <w:bCs/>
        </w:rPr>
        <w:t>Last Updated:</w:t>
      </w:r>
      <w:r>
        <w:t xml:space="preserve"> January 31, 2026 - 11:55 PM </w:t>
      </w:r>
      <w:r>
        <w:rPr>
          <w:b/>
          <w:bCs/>
        </w:rPr>
        <w:t>Status:</w:t>
      </w:r>
      <w:r>
        <w:t xml:space="preserve"> ✅ Production Ready </w:t>
      </w:r>
      <w:r>
        <w:rPr>
          <w:b/>
          <w:bCs/>
        </w:rPr>
        <w:t>Demo Date:</w:t>
      </w:r>
      <w:r>
        <w:t xml:space="preserve"> February 1, 2026</w:t>
      </w:r>
    </w:p>
    <w:p w14:paraId="6260F233" w14:textId="77777777" w:rsidR="007652B0" w:rsidRDefault="00000000">
      <w:pPr>
        <w:pStyle w:val="BodyText"/>
      </w:pPr>
      <w:r>
        <w:rPr>
          <w:b/>
          <w:bCs/>
        </w:rPr>
        <w:t>Ready for demo!</w:t>
      </w:r>
      <w:r>
        <w:t xml:space="preserve"> 🚀</w:t>
      </w:r>
      <w:bookmarkEnd w:id="0"/>
      <w:bookmarkEnd w:id="49"/>
    </w:p>
    <w:sectPr w:rsidR="007652B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93856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10EBD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74756606">
    <w:abstractNumId w:val="0"/>
  </w:num>
  <w:num w:numId="2" w16cid:durableId="1221015257">
    <w:abstractNumId w:val="1"/>
  </w:num>
  <w:num w:numId="3" w16cid:durableId="2143571517">
    <w:abstractNumId w:val="1"/>
  </w:num>
  <w:num w:numId="4" w16cid:durableId="333386416">
    <w:abstractNumId w:val="1"/>
  </w:num>
  <w:num w:numId="5" w16cid:durableId="1006051564">
    <w:abstractNumId w:val="1"/>
  </w:num>
  <w:num w:numId="6" w16cid:durableId="186330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52B0"/>
    <w:rsid w:val="001D3F9E"/>
    <w:rsid w:val="00235520"/>
    <w:rsid w:val="002B56EB"/>
    <w:rsid w:val="004C6850"/>
    <w:rsid w:val="007652B0"/>
    <w:rsid w:val="007A372B"/>
    <w:rsid w:val="0080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874EA"/>
  <w15:docId w15:val="{CBDB658A-1B4C-9A44-98B6-83812A158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2B56EB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2B56E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1830</Words>
  <Characters>10433</Characters>
  <Application>Microsoft Office Word</Application>
  <DocSecurity>0</DocSecurity>
  <Lines>86</Lines>
  <Paragraphs>24</Paragraphs>
  <ScaleCrop>false</ScaleCrop>
  <Company/>
  <LinksUpToDate>false</LinksUpToDate>
  <CharactersWithSpaces>12239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Kanav Khanna</cp:lastModifiedBy>
  <cp:revision>5</cp:revision>
  <dcterms:created xsi:type="dcterms:W3CDTF">2026-02-01T05:46:00Z</dcterms:created>
  <dcterms:modified xsi:type="dcterms:W3CDTF">2026-02-01T05:51:00Z</dcterms:modified>
</cp:coreProperties>
</file>