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2.png" ContentType="image/png"/>
  <Override PartName="/word/media/hdphoto1.wdp" ContentType="image/vnd.ms-photo"/>
  <Override PartName="/word/media/image5.png" ContentType="image/png"/>
  <Override PartName="/word/media/image1.png" ContentType="image/png"/>
  <Override PartName="/word/media/image6.png" ContentType="image/png"/>
  <Override PartName="/word/media/image3.png" ContentType="image/png"/>
  <Override PartName="/word/media/image10.png" ContentType="image/png"/>
  <Override PartName="/word/media/image4.jpeg" ContentType="image/jpeg"/>
  <Override PartName="/word/media/image7.png" ContentType="image/png"/>
  <Override PartName="/word/media/image8.png" ContentType="image/png"/>
  <Override PartName="/word/media/image9.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1"/>
        <w:ind w:hanging="0"/>
        <w:jc w:val="center"/>
        <w:rPr/>
      </w:pPr>
      <w:r>
        <w:rPr/>
        <w:t>Федеральное бюджетное образовательное учреждение</w:t>
        <w:br/>
        <w:t>высшего образования</w:t>
      </w:r>
    </w:p>
    <w:p>
      <w:pPr>
        <w:pStyle w:val="Style11"/>
        <w:ind w:hanging="0"/>
        <w:jc w:val="center"/>
        <w:rPr/>
      </w:pPr>
      <w:r>
        <w:rPr/>
        <w:t>«Уфимский университет науки и технологий»</w:t>
      </w:r>
    </w:p>
    <w:p>
      <w:pPr>
        <w:pStyle w:val="Style11"/>
        <w:ind w:hanging="0"/>
        <w:jc w:val="center"/>
        <w:rPr/>
      </w:pPr>
      <w:r>
        <w:rPr/>
        <w:t>Кафедра технической кибернетики</w:t>
      </w:r>
    </w:p>
    <w:p>
      <w:pPr>
        <w:pStyle w:val="Normal"/>
        <w:spacing w:lineRule="auto" w:line="257"/>
        <w:jc w:val="end"/>
        <w:rPr>
          <w:rFonts w:eastAsia="Calibri"/>
          <w:sz w:val="20"/>
          <w:szCs w:val="20"/>
        </w:rPr>
      </w:pPr>
      <w:r>
        <w:rPr>
          <w:rFonts w:eastAsia="Calibri"/>
          <w:sz w:val="20"/>
          <w:szCs w:val="20"/>
        </w:rPr>
      </w:r>
    </w:p>
    <w:tbl>
      <w:tblPr>
        <w:tblW w:w="5125" w:type="dxa"/>
        <w:jc w:val="end"/>
        <w:tblInd w:w="0" w:type="dxa"/>
        <w:tblLayout w:type="fixed"/>
        <w:tblCellMar>
          <w:top w:w="0" w:type="dxa"/>
          <w:start w:w="108" w:type="dxa"/>
          <w:bottom w:w="0" w:type="dxa"/>
          <w:end w:w="108" w:type="dxa"/>
        </w:tblCellMar>
        <w:tblLook w:val="04a0" w:noHBand="0" w:noVBand="1" w:firstColumn="1" w:lastRow="0" w:lastColumn="0" w:firstRow="1"/>
      </w:tblPr>
      <w:tblGrid>
        <w:gridCol w:w="545"/>
        <w:gridCol w:w="366"/>
        <w:gridCol w:w="363"/>
        <w:gridCol w:w="362"/>
        <w:gridCol w:w="437"/>
        <w:gridCol w:w="436"/>
        <w:gridCol w:w="435"/>
        <w:gridCol w:w="436"/>
        <w:gridCol w:w="437"/>
        <w:gridCol w:w="436"/>
        <w:gridCol w:w="435"/>
        <w:gridCol w:w="437"/>
      </w:tblGrid>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100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7</w:t>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8</w:t>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9</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10</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11</w:t>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12</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13</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14</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15</w:t>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16</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17</w:t>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90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80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70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60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50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40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30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20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10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iCs/>
                <w:sz w:val="22"/>
                <w:lang w:val="en-US"/>
              </w:rPr>
            </w:pPr>
            <w:r>
              <w:rPr>
                <w:iCs/>
                <w:sz w:val="22"/>
                <w:lang w:val="en-US"/>
              </w:rPr>
              <w:t>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bl>
    <w:p>
      <w:pPr>
        <w:pStyle w:val="Normal"/>
        <w:spacing w:lineRule="auto" w:line="257"/>
        <w:jc w:val="center"/>
        <w:rPr>
          <w:rFonts w:eastAsia="Calibri"/>
          <w:sz w:val="28"/>
        </w:rPr>
      </w:pPr>
      <w:r>
        <w:rPr>
          <w:rFonts w:eastAsia="Calibri"/>
          <w:sz w:val="28"/>
        </w:rPr>
      </w:r>
    </w:p>
    <w:tbl>
      <w:tblPr>
        <w:tblW w:w="6343"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6343"/>
      </w:tblGrid>
      <w:tr>
        <w:trPr/>
        <w:tc>
          <w:tcPr>
            <w:tcW w:w="6343" w:type="dxa"/>
            <w:tcBorders>
              <w:bottom w:val="single" w:sz="4" w:space="0" w:color="000000"/>
            </w:tcBorders>
            <w:shd w:color="auto" w:fill="auto" w:val="clear"/>
          </w:tcPr>
          <w:p>
            <w:pPr>
              <w:pStyle w:val="Normal"/>
              <w:spacing w:before="0" w:after="0"/>
              <w:contextualSpacing/>
              <w:jc w:val="center"/>
              <w:rPr>
                <w:sz w:val="32"/>
                <w:szCs w:val="32"/>
              </w:rPr>
            </w:pPr>
            <w:r>
              <w:rPr>
                <w:sz w:val="32"/>
                <w:szCs w:val="32"/>
              </w:rPr>
              <w:t>Проектирование гипотетической</w:t>
            </w:r>
          </w:p>
        </w:tc>
      </w:tr>
      <w:tr>
        <w:trPr/>
        <w:tc>
          <w:tcPr>
            <w:tcW w:w="6343" w:type="dxa"/>
            <w:tcBorders>
              <w:top w:val="single" w:sz="4" w:space="0" w:color="000000"/>
              <w:bottom w:val="single" w:sz="4" w:space="0" w:color="000000"/>
            </w:tcBorders>
            <w:shd w:color="auto" w:fill="auto" w:val="clear"/>
          </w:tcPr>
          <w:p>
            <w:pPr>
              <w:pStyle w:val="Normal"/>
              <w:spacing w:before="0" w:after="0"/>
              <w:contextualSpacing/>
              <w:jc w:val="center"/>
              <w:rPr>
                <w:sz w:val="32"/>
                <w:szCs w:val="32"/>
              </w:rPr>
            </w:pPr>
            <w:r>
              <w:rPr>
                <w:sz w:val="32"/>
                <w:szCs w:val="32"/>
              </w:rPr>
              <w:t>операционной системы</w:t>
            </w:r>
          </w:p>
        </w:tc>
      </w:tr>
      <w:tr>
        <w:trPr/>
        <w:tc>
          <w:tcPr>
            <w:tcW w:w="6343" w:type="dxa"/>
            <w:tcBorders>
              <w:top w:val="single" w:sz="4" w:space="0" w:color="000000"/>
              <w:bottom w:val="single" w:sz="4" w:space="0" w:color="000000"/>
            </w:tcBorders>
            <w:shd w:color="auto" w:fill="auto" w:val="clear"/>
          </w:tcPr>
          <w:p>
            <w:pPr>
              <w:pStyle w:val="Normal"/>
              <w:spacing w:before="0" w:after="0"/>
              <w:contextualSpacing/>
              <w:jc w:val="center"/>
              <w:rPr>
                <w:sz w:val="32"/>
                <w:szCs w:val="32"/>
              </w:rPr>
            </w:pPr>
            <w:r>
              <w:rPr>
                <w:sz w:val="32"/>
                <w:szCs w:val="32"/>
              </w:rPr>
              <w:t>с заданными характеристиками</w:t>
            </w:r>
          </w:p>
        </w:tc>
      </w:tr>
    </w:tbl>
    <w:p>
      <w:pPr>
        <w:pStyle w:val="Normal"/>
        <w:spacing w:before="0" w:after="0"/>
        <w:contextualSpacing/>
        <w:jc w:val="center"/>
        <w:rPr>
          <w:sz w:val="32"/>
          <w:szCs w:val="32"/>
        </w:rPr>
      </w:pPr>
      <w:r>
        <w:rPr>
          <w:sz w:val="32"/>
          <w:szCs w:val="32"/>
        </w:rPr>
      </w:r>
    </w:p>
    <w:p>
      <w:pPr>
        <w:pStyle w:val="Normal"/>
        <w:spacing w:before="0" w:after="0"/>
        <w:contextualSpacing/>
        <w:jc w:val="center"/>
        <w:rPr>
          <w:sz w:val="32"/>
          <w:szCs w:val="32"/>
        </w:rPr>
      </w:pPr>
      <w:r>
        <w:rPr>
          <w:sz w:val="32"/>
          <w:szCs w:val="32"/>
        </w:rPr>
        <w:t>ПОЯСНИТЕЛЬНАЯ ЗАПИСКА</w:t>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u w:val="single"/>
        </w:rPr>
      </w:pPr>
      <w:r>
        <w:rPr>
          <w:sz w:val="28"/>
          <w:szCs w:val="28"/>
          <w:u w:val="single"/>
        </w:rPr>
        <w:t xml:space="preserve">    </w:t>
      </w:r>
      <w:r>
        <w:rPr>
          <w:sz w:val="28"/>
          <w:szCs w:val="28"/>
          <w:u w:val="single"/>
        </w:rPr>
        <w:t>к курсовому проекту по дисциплине   «</w:t>
      </w:r>
      <w:r>
        <w:rPr>
          <w:b/>
          <w:bCs/>
          <w:sz w:val="28"/>
          <w:szCs w:val="28"/>
          <w:u w:val="single"/>
        </w:rPr>
        <w:t>Операционные системы</w:t>
      </w:r>
      <w:r>
        <w:rPr>
          <w:sz w:val="28"/>
          <w:szCs w:val="28"/>
          <w:u w:val="single"/>
        </w:rPr>
        <w:t>»</w:t>
        <w:tab/>
      </w:r>
    </w:p>
    <w:p>
      <w:pPr>
        <w:pStyle w:val="Normal"/>
        <w:spacing w:before="0" w:after="0"/>
        <w:contextualSpacing/>
        <w:jc w:val="center"/>
        <w:rPr>
          <w:sz w:val="28"/>
          <w:szCs w:val="28"/>
        </w:rPr>
      </w:pPr>
      <w:r>
        <w:rPr>
          <w:sz w:val="28"/>
          <w:szCs w:val="28"/>
        </w:rPr>
      </w:r>
    </w:p>
    <w:tbl>
      <w:tblPr>
        <w:tblW w:w="5953" w:type="dxa"/>
        <w:jc w:val="center"/>
        <w:tblInd w:w="0" w:type="dxa"/>
        <w:tblLayout w:type="fixed"/>
        <w:tblCellMar>
          <w:top w:w="0" w:type="dxa"/>
          <w:start w:w="108" w:type="dxa"/>
          <w:bottom w:w="0" w:type="dxa"/>
          <w:end w:w="108" w:type="dxa"/>
        </w:tblCellMar>
        <w:tblLook w:val="0000" w:noHBand="0" w:noVBand="0" w:firstColumn="0" w:lastRow="0" w:lastColumn="0" w:firstRow="0"/>
      </w:tblPr>
      <w:tblGrid>
        <w:gridCol w:w="5953"/>
      </w:tblGrid>
      <w:tr>
        <w:trPr>
          <w:trHeight w:val="445" w:hRule="atLeast"/>
        </w:trPr>
        <w:tc>
          <w:tcPr>
            <w:tcW w:w="5953" w:type="dxa"/>
            <w:tcBorders>
              <w:top w:val="single" w:sz="4" w:space="0" w:color="000000"/>
              <w:start w:val="single" w:sz="4" w:space="0" w:color="000000"/>
              <w:bottom w:val="single" w:sz="4" w:space="0" w:color="000000"/>
              <w:end w:val="single" w:sz="4" w:space="0" w:color="000000"/>
            </w:tcBorders>
          </w:tcPr>
          <w:p>
            <w:pPr>
              <w:pStyle w:val="Normal"/>
              <w:jc w:val="center"/>
              <w:rPr>
                <w:sz w:val="40"/>
                <w:szCs w:val="40"/>
              </w:rPr>
            </w:pPr>
            <w:r>
              <w:rPr>
                <w:sz w:val="40"/>
                <w:szCs w:val="40"/>
              </w:rPr>
              <w:t>3271.202190.000 ПЗ</w:t>
            </w:r>
          </w:p>
        </w:tc>
      </w:tr>
      <w:tr>
        <w:trPr>
          <w:trHeight w:val="126" w:hRule="atLeast"/>
        </w:trPr>
        <w:tc>
          <w:tcPr>
            <w:tcW w:w="5953" w:type="dxa"/>
            <w:tcBorders>
              <w:top w:val="single" w:sz="4" w:space="0" w:color="000000"/>
            </w:tcBorders>
          </w:tcPr>
          <w:p>
            <w:pPr>
              <w:pStyle w:val="Normal"/>
              <w:spacing w:before="0" w:after="120"/>
              <w:jc w:val="center"/>
              <w:rPr>
                <w:sz w:val="20"/>
              </w:rPr>
            </w:pPr>
            <w:r>
              <w:rPr>
                <w:sz w:val="20"/>
              </w:rPr>
              <w:t>(обозначение документа)</w:t>
            </w:r>
          </w:p>
        </w:tc>
      </w:tr>
    </w:tbl>
    <w:p>
      <w:pPr>
        <w:pStyle w:val="Normal"/>
        <w:spacing w:lineRule="auto" w:line="360" w:before="0" w:after="0"/>
        <w:contextualSpacing/>
        <w:jc w:val="center"/>
        <w:rPr>
          <w:sz w:val="28"/>
          <w:szCs w:val="28"/>
        </w:rPr>
      </w:pPr>
      <w:r>
        <w:rPr>
          <w:sz w:val="28"/>
          <w:szCs w:val="28"/>
        </w:rPr>
      </w:r>
    </w:p>
    <w:tbl>
      <w:tblPr>
        <w:tblW w:w="10137" w:type="dxa"/>
        <w:jc w:val="start"/>
        <w:tblInd w:w="0" w:type="dxa"/>
        <w:tblLayout w:type="fixed"/>
        <w:tblCellMar>
          <w:top w:w="0" w:type="dxa"/>
          <w:start w:w="108" w:type="dxa"/>
          <w:bottom w:w="0" w:type="dxa"/>
          <w:end w:w="108" w:type="dxa"/>
        </w:tblCellMar>
        <w:tblLook w:val="01e0" w:noHBand="0" w:noVBand="0" w:firstColumn="1" w:lastRow="1" w:lastColumn="1" w:firstRow="1"/>
      </w:tblPr>
      <w:tblGrid>
        <w:gridCol w:w="1100"/>
        <w:gridCol w:w="1872"/>
        <w:gridCol w:w="284"/>
        <w:gridCol w:w="2693"/>
        <w:gridCol w:w="1575"/>
        <w:gridCol w:w="1381"/>
        <w:gridCol w:w="1232"/>
      </w:tblGrid>
      <w:tr>
        <w:trPr>
          <w:trHeight w:val="133" w:hRule="atLeast"/>
        </w:trPr>
        <w:tc>
          <w:tcPr>
            <w:tcW w:w="1100" w:type="dxa"/>
            <w:vMerge w:val="restart"/>
            <w:tcBorders>
              <w:top w:val="single" w:sz="4" w:space="0" w:color="000000"/>
              <w:start w:val="single" w:sz="4" w:space="0" w:color="000000"/>
              <w:bottom w:val="single" w:sz="4" w:space="0" w:color="000000"/>
            </w:tcBorders>
            <w:shd w:color="auto" w:fill="auto" w:val="clear"/>
            <w:vAlign w:val="center"/>
          </w:tcPr>
          <w:p>
            <w:pPr>
              <w:pStyle w:val="Normal"/>
              <w:spacing w:before="0" w:after="0"/>
              <w:contextualSpacing/>
              <w:jc w:val="center"/>
              <w:rPr/>
            </w:pPr>
            <w:r>
              <w:rPr/>
              <w:t xml:space="preserve">Группа </w:t>
            </w:r>
          </w:p>
        </w:tc>
        <w:tc>
          <w:tcPr>
            <w:tcW w:w="1872" w:type="dxa"/>
            <w:tcBorders>
              <w:top w:val="single" w:sz="4" w:space="0" w:color="000000"/>
              <w:bottom w:val="single" w:sz="4" w:space="0" w:color="000000"/>
            </w:tcBorders>
            <w:shd w:color="auto" w:fill="auto" w:val="clear"/>
            <w:tcMar>
              <w:start w:w="57" w:type="dxa"/>
              <w:end w:w="57" w:type="dxa"/>
            </w:tcMar>
            <w:vAlign w:val="center"/>
          </w:tcPr>
          <w:p>
            <w:pPr>
              <w:pStyle w:val="Normal"/>
              <w:spacing w:before="0" w:after="0"/>
              <w:contextualSpacing/>
              <w:jc w:val="center"/>
              <w:rPr/>
            </w:pPr>
            <w:r>
              <w:rPr/>
            </w:r>
          </w:p>
        </w:tc>
        <w:tc>
          <w:tcPr>
            <w:tcW w:w="284" w:type="dxa"/>
            <w:tcBorders>
              <w:top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Фамилия И. О.</w:t>
            </w:r>
          </w:p>
        </w:tc>
        <w:tc>
          <w:tcPr>
            <w:tcW w:w="1575"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Подпись</w:t>
            </w:r>
          </w:p>
        </w:tc>
        <w:tc>
          <w:tcPr>
            <w:tcW w:w="1381"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Дата</w:t>
            </w:r>
          </w:p>
        </w:tc>
        <w:tc>
          <w:tcPr>
            <w:tcW w:w="1232"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Оценка</w:t>
            </w:r>
          </w:p>
        </w:tc>
      </w:tr>
      <w:tr>
        <w:trPr>
          <w:trHeight w:val="263" w:hRule="atLeast"/>
        </w:trPr>
        <w:tc>
          <w:tcPr>
            <w:tcW w:w="1100"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872" w:type="dxa"/>
            <w:tcBorders>
              <w:top w:val="single" w:sz="4" w:space="0" w:color="000000"/>
              <w:start w:val="single" w:sz="4" w:space="0" w:color="000000"/>
              <w:bottom w:val="single" w:sz="4" w:space="0" w:color="000000"/>
              <w:end w:val="single" w:sz="4" w:space="0" w:color="000000"/>
            </w:tcBorders>
            <w:shd w:color="auto" w:fill="auto" w:val="clear"/>
            <w:tcMar>
              <w:start w:w="57" w:type="dxa"/>
              <w:end w:w="57" w:type="dxa"/>
            </w:tcMar>
            <w:vAlign w:val="center"/>
          </w:tcPr>
          <w:p>
            <w:pPr>
              <w:pStyle w:val="Normal"/>
              <w:spacing w:before="0" w:after="0"/>
              <w:contextualSpacing/>
              <w:jc w:val="center"/>
              <w:rPr/>
            </w:pPr>
            <w:r>
              <w:rPr/>
              <w:t>ИВТ–ПО–201Б</w:t>
            </w:r>
          </w:p>
        </w:tc>
        <w:tc>
          <w:tcPr>
            <w:tcW w:w="2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575"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381"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232"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r>
      <w:tr>
        <w:trPr>
          <w:trHeight w:val="203" w:hRule="atLeast"/>
        </w:trPr>
        <w:tc>
          <w:tcPr>
            <w:tcW w:w="1100" w:type="dxa"/>
            <w:vMerge w:val="continue"/>
            <w:tcBorders>
              <w:top w:val="single" w:sz="4" w:space="0" w:color="000000"/>
              <w:start w:val="single" w:sz="4" w:space="0" w:color="000000"/>
              <w:bottom w:val="single" w:sz="4" w:space="0" w:color="000000"/>
            </w:tcBorders>
            <w:shd w:color="auto" w:fill="auto" w:val="clear"/>
            <w:vAlign w:val="center"/>
          </w:tcPr>
          <w:p>
            <w:pPr>
              <w:pStyle w:val="Normal"/>
              <w:spacing w:before="0" w:after="0"/>
              <w:contextualSpacing/>
              <w:jc w:val="center"/>
              <w:rPr/>
            </w:pPr>
            <w:r>
              <w:rPr/>
            </w:r>
          </w:p>
        </w:tc>
        <w:tc>
          <w:tcPr>
            <w:tcW w:w="1872" w:type="dxa"/>
            <w:tcBorders>
              <w:top w:val="single" w:sz="4" w:space="0" w:color="000000"/>
            </w:tcBorders>
            <w:shd w:color="auto" w:fill="auto" w:val="clear"/>
            <w:tcMar>
              <w:start w:w="57" w:type="dxa"/>
              <w:end w:w="57" w:type="dxa"/>
            </w:tcMar>
            <w:vAlign w:val="center"/>
          </w:tcPr>
          <w:p>
            <w:pPr>
              <w:pStyle w:val="Normal"/>
              <w:spacing w:before="0" w:after="0"/>
              <w:contextualSpacing/>
              <w:jc w:val="center"/>
              <w:rPr/>
            </w:pPr>
            <w:r>
              <w:rPr/>
            </w:r>
          </w:p>
        </w:tc>
        <w:tc>
          <w:tcPr>
            <w:tcW w:w="284" w:type="dxa"/>
            <w:tcBorders>
              <w:top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575"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381"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232"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r>
      <w:tr>
        <w:trPr>
          <w:trHeight w:val="599"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Студент</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Кумушбаева Г. А.</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r>
        <w:trPr>
          <w:trHeight w:val="551"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Консультант</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Рыжов Г. И.</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r>
        <w:trPr>
          <w:trHeight w:val="558"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Принял</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Рыжов Г. И.</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bl>
    <w:p>
      <w:pPr>
        <w:pStyle w:val="Normal"/>
        <w:jc w:val="center"/>
        <w:rPr>
          <w:sz w:val="28"/>
          <w:szCs w:val="28"/>
        </w:rPr>
      </w:pPr>
      <w:r>
        <w:rPr>
          <w:sz w:val="28"/>
          <w:szCs w:val="28"/>
        </w:rPr>
      </w:r>
    </w:p>
    <w:p>
      <w:pPr>
        <w:pStyle w:val="Normal"/>
        <w:spacing w:before="120" w:after="120"/>
        <w:jc w:val="center"/>
        <w:rPr>
          <w:b/>
          <w:bCs/>
          <w:sz w:val="28"/>
          <w:szCs w:val="28"/>
        </w:rPr>
      </w:pPr>
      <w:r>
        <w:rPr>
          <w:b/>
          <w:bCs/>
          <w:sz w:val="28"/>
          <w:szCs w:val="28"/>
        </w:rPr>
        <w:t>Уфа 2024</w:t>
      </w:r>
    </w:p>
    <w:p>
      <w:pPr>
        <w:pStyle w:val="Normal"/>
        <w:spacing w:before="120" w:after="120"/>
        <w:jc w:val="center"/>
        <w:rPr>
          <w:b/>
          <w:bCs/>
          <w:sz w:val="28"/>
          <w:szCs w:val="28"/>
        </w:rPr>
      </w:pPr>
      <w:r>
        <w:rPr>
          <w:b/>
          <w:bCs/>
          <w:sz w:val="28"/>
          <w:szCs w:val="28"/>
        </w:rPr>
      </w:r>
      <w:r>
        <w:br w:type="page"/>
      </w:r>
    </w:p>
    <w:p>
      <w:pPr>
        <w:pStyle w:val="Normal"/>
        <w:spacing w:lineRule="exact" w:line="260" w:before="0" w:after="0"/>
        <w:jc w:val="center"/>
        <w:rPr/>
      </w:pPr>
      <w:bookmarkStart w:id="0" w:name="_Hlk187000441"/>
      <w:r>
        <w:rPr/>
        <w:t>Федеральное государственное бюджетное образовательное учреждение высшего образования</w:t>
      </w:r>
    </w:p>
    <w:p>
      <w:pPr>
        <w:pStyle w:val="Normal"/>
        <w:spacing w:lineRule="exact" w:line="260"/>
        <w:jc w:val="center"/>
        <w:rPr/>
      </w:pPr>
      <w:r>
        <w:rPr/>
        <w:t>«Уфимский университет науки и технологий»</w:t>
      </w:r>
    </w:p>
    <w:p>
      <w:pPr>
        <w:pStyle w:val="Normal"/>
        <w:spacing w:lineRule="exact" w:line="260"/>
        <w:jc w:val="center"/>
        <w:rPr/>
      </w:pPr>
      <w:r>
        <w:rPr/>
        <w:t>Кафедра технической кибернетики</w:t>
      </w:r>
    </w:p>
    <w:p>
      <w:pPr>
        <w:pStyle w:val="Normal"/>
        <w:spacing w:lineRule="exact" w:line="260"/>
        <w:jc w:val="center"/>
        <w:rPr>
          <w:sz w:val="16"/>
          <w:szCs w:val="16"/>
        </w:rPr>
      </w:pPr>
      <w:r>
        <w:rPr>
          <w:sz w:val="16"/>
          <w:szCs w:val="16"/>
        </w:rPr>
      </w:r>
    </w:p>
    <w:p>
      <w:pPr>
        <w:pStyle w:val="Normal"/>
        <w:spacing w:lineRule="exact" w:line="260" w:before="120" w:after="120"/>
        <w:jc w:val="center"/>
        <w:rPr>
          <w:b/>
          <w:sz w:val="28"/>
          <w:szCs w:val="28"/>
        </w:rPr>
      </w:pPr>
      <w:r>
        <w:rPr>
          <w:b/>
          <w:sz w:val="28"/>
          <w:szCs w:val="28"/>
        </w:rPr>
        <w:t>ЗАДАНИЕ</w:t>
      </w:r>
    </w:p>
    <w:p>
      <w:pPr>
        <w:pStyle w:val="Normal"/>
        <w:spacing w:lineRule="exact" w:line="260"/>
        <w:ind w:firstLine="284"/>
        <w:jc w:val="both"/>
        <w:rPr/>
      </w:pPr>
      <w:r>
        <w:rPr/>
        <w:t>на курсовой проект по дисциплине «</w:t>
      </w:r>
      <w:r>
        <w:rPr>
          <w:b/>
          <w:bCs/>
        </w:rPr>
        <w:t>Операционные системы</w:t>
      </w:r>
      <w:r>
        <w:rPr/>
        <w:t>»</w:t>
      </w:r>
    </w:p>
    <w:p>
      <w:pPr>
        <w:pStyle w:val="Normal"/>
        <w:spacing w:lineRule="exact" w:line="260"/>
        <w:ind w:firstLine="284"/>
        <w:jc w:val="both"/>
        <w:rPr/>
      </w:pPr>
      <w:r>
        <w:rPr/>
        <w:t>Студент _</w:t>
      </w:r>
      <w:r>
        <w:rPr>
          <w:u w:val="single"/>
        </w:rPr>
        <w:t>Кумушбаева Г. А.</w:t>
      </w:r>
      <w:r>
        <w:rPr/>
        <w:t>___   Группа _</w:t>
      </w:r>
      <w:r>
        <w:rPr>
          <w:u w:val="single"/>
        </w:rPr>
        <w:t>ИВТ-ПО-201Б</w:t>
      </w:r>
      <w:r>
        <w:rPr/>
        <w:t>__ Консультант _</w:t>
      </w:r>
      <w:r>
        <w:rPr>
          <w:u w:val="single"/>
        </w:rPr>
        <w:t>Рыжов Г. И.</w:t>
      </w:r>
      <w:r>
        <w:rPr/>
        <w:t>____</w:t>
      </w:r>
    </w:p>
    <w:p>
      <w:pPr>
        <w:pStyle w:val="Normal"/>
        <w:numPr>
          <w:ilvl w:val="0"/>
          <w:numId w:val="5"/>
        </w:numPr>
        <w:spacing w:lineRule="exact" w:line="260"/>
        <w:ind w:firstLine="284"/>
        <w:jc w:val="both"/>
        <w:rPr>
          <w:b/>
        </w:rPr>
      </w:pPr>
      <w:r>
        <w:rPr>
          <w:b/>
        </w:rPr>
        <w:t>Тема курсового проекта</w:t>
      </w:r>
    </w:p>
    <w:p>
      <w:pPr>
        <w:pStyle w:val="Normal"/>
        <w:spacing w:lineRule="exact" w:line="260"/>
        <w:ind w:firstLine="284"/>
        <w:jc w:val="both"/>
        <w:rPr/>
      </w:pPr>
      <w:r>
        <w:rPr/>
        <w:t>___</w:t>
      </w:r>
      <w:r>
        <w:rPr>
          <w:u w:val="single"/>
        </w:rPr>
        <w:t>Проектирование гипотетической операционной системы с заданными характеристиками</w:t>
      </w:r>
      <w:r>
        <w:rPr/>
        <w:t>___</w:t>
      </w:r>
    </w:p>
    <w:p>
      <w:pPr>
        <w:pStyle w:val="Normal"/>
        <w:numPr>
          <w:ilvl w:val="0"/>
          <w:numId w:val="5"/>
        </w:numPr>
        <w:spacing w:lineRule="exact" w:line="260"/>
        <w:ind w:firstLine="284"/>
        <w:jc w:val="both"/>
        <w:rPr/>
      </w:pPr>
      <w:r>
        <w:rPr>
          <w:b/>
        </w:rPr>
        <w:t>Основное содержание:</w:t>
      </w:r>
      <w:r>
        <w:rPr/>
        <w:t xml:space="preserve"> на основе заданного индивидуального задания спроектировать гипотетическую компьютерную операционную систему.</w:t>
      </w:r>
    </w:p>
    <w:p>
      <w:pPr>
        <w:pStyle w:val="Normal"/>
        <w:spacing w:lineRule="exact" w:line="260"/>
        <w:ind w:firstLine="284"/>
        <w:jc w:val="both"/>
        <w:rPr>
          <w:b/>
        </w:rPr>
      </w:pPr>
      <w:r>
        <w:rPr>
          <w:b/>
        </w:rPr>
        <w:t>Индивидуальное задание:</w:t>
      </w:r>
    </w:p>
    <w:p>
      <w:pPr>
        <w:pStyle w:val="Normal"/>
        <w:spacing w:lineRule="exact" w:line="260"/>
        <w:ind w:firstLine="284"/>
        <w:jc w:val="both"/>
        <w:rPr>
          <w:b/>
        </w:rPr>
      </w:pPr>
      <w:r>
        <w:rPr>
          <w:b/>
        </w:rPr>
        <w:t xml:space="preserve">Режим работы компьютера: </w:t>
      </w:r>
      <w:r>
        <w:rPr>
          <w:bCs/>
        </w:rPr>
        <w:t>однопрограммный</w:t>
      </w:r>
      <w:r>
        <w:rPr>
          <w:b/>
        </w:rPr>
        <w:t xml:space="preserve"> </w:t>
      </w:r>
    </w:p>
    <w:p>
      <w:pPr>
        <w:pStyle w:val="Normal"/>
        <w:spacing w:lineRule="exact" w:line="260"/>
        <w:ind w:firstLine="284"/>
        <w:jc w:val="both"/>
        <w:rPr>
          <w:b/>
        </w:rPr>
      </w:pPr>
      <w:r>
        <w:rPr>
          <w:b/>
        </w:rPr>
        <w:t xml:space="preserve">Архитектура операционной системы: </w:t>
      </w:r>
      <w:r>
        <w:rPr>
          <w:bCs/>
        </w:rPr>
        <w:t>экзоядро</w:t>
      </w:r>
    </w:p>
    <w:p>
      <w:pPr>
        <w:pStyle w:val="Normal"/>
        <w:spacing w:lineRule="exact" w:line="260"/>
        <w:ind w:firstLine="284"/>
        <w:jc w:val="both"/>
        <w:rPr>
          <w:b/>
        </w:rPr>
      </w:pPr>
      <w:r>
        <w:rPr>
          <w:b/>
        </w:rPr>
        <w:t>Подсистема управления процессами:</w:t>
      </w:r>
    </w:p>
    <w:p>
      <w:pPr>
        <w:pStyle w:val="Normal"/>
        <w:spacing w:lineRule="exact" w:line="260"/>
        <w:ind w:firstLine="709"/>
        <w:jc w:val="both"/>
        <w:rPr>
          <w:bCs/>
        </w:rPr>
      </w:pPr>
      <w:r>
        <w:rPr>
          <w:bCs/>
        </w:rPr>
        <w:t xml:space="preserve">– </w:t>
      </w:r>
      <w:r>
        <w:rPr>
          <w:bCs/>
        </w:rPr>
        <w:t xml:space="preserve">алгоритм планирования процессов: вытесняющий – циклический </w:t>
      </w:r>
      <w:r>
        <w:rPr>
          <w:bCs/>
          <w:i/>
          <w:iCs/>
        </w:rPr>
        <w:t>LIFO (Last In, First Out)</w:t>
      </w:r>
      <w:r>
        <w:rPr>
          <w:bCs/>
        </w:rPr>
        <w:t>;</w:t>
      </w:r>
    </w:p>
    <w:p>
      <w:pPr>
        <w:pStyle w:val="Normal"/>
        <w:spacing w:lineRule="exact" w:line="260"/>
        <w:ind w:firstLine="709"/>
        <w:jc w:val="both"/>
        <w:rPr>
          <w:bCs/>
        </w:rPr>
      </w:pPr>
      <w:r>
        <w:rPr>
          <w:bCs/>
        </w:rPr>
        <w:t xml:space="preserve">– </w:t>
      </w:r>
      <w:r>
        <w:rPr>
          <w:bCs/>
        </w:rPr>
        <w:t>алгоритм организации взаимодействия процессов: алгоритм пекарни Лэмпорта;</w:t>
      </w:r>
    </w:p>
    <w:p>
      <w:pPr>
        <w:pStyle w:val="Normal"/>
        <w:spacing w:lineRule="exact" w:line="260"/>
        <w:ind w:firstLine="709"/>
        <w:jc w:val="both"/>
        <w:rPr>
          <w:bCs/>
        </w:rPr>
      </w:pPr>
      <w:r>
        <w:rPr>
          <w:bCs/>
        </w:rPr>
        <w:t xml:space="preserve">– </w:t>
      </w:r>
      <w:r>
        <w:rPr>
          <w:bCs/>
        </w:rPr>
        <w:t>задача синхронизации процессов: задача «Обедающие философы»;</w:t>
      </w:r>
    </w:p>
    <w:p>
      <w:pPr>
        <w:pStyle w:val="Normal"/>
        <w:spacing w:lineRule="exact" w:line="260"/>
        <w:ind w:firstLine="709"/>
        <w:jc w:val="both"/>
        <w:rPr>
          <w:bCs/>
        </w:rPr>
      </w:pPr>
      <w:r>
        <w:rPr>
          <w:bCs/>
        </w:rPr>
        <w:t xml:space="preserve">– </w:t>
      </w:r>
      <w:r>
        <w:rPr>
          <w:bCs/>
        </w:rPr>
        <w:t>способ борьбы с тупиками: предотвращение тупиков – алгоритм банкира.</w:t>
      </w:r>
    </w:p>
    <w:p>
      <w:pPr>
        <w:pStyle w:val="Normal"/>
        <w:spacing w:lineRule="exact" w:line="260"/>
        <w:ind w:firstLine="284"/>
        <w:jc w:val="both"/>
        <w:rPr>
          <w:bCs/>
        </w:rPr>
      </w:pPr>
      <w:r>
        <w:rPr>
          <w:b/>
        </w:rPr>
        <w:t xml:space="preserve">Подсистема управления памятью: </w:t>
      </w:r>
      <w:r>
        <w:rPr>
          <w:bCs/>
        </w:rPr>
        <w:t>сегментное распределение памяти</w:t>
      </w:r>
    </w:p>
    <w:p>
      <w:pPr>
        <w:pStyle w:val="Normal"/>
        <w:spacing w:lineRule="exact" w:line="260"/>
        <w:ind w:firstLine="284"/>
        <w:jc w:val="both"/>
        <w:rPr>
          <w:b/>
        </w:rPr>
      </w:pPr>
      <w:r>
        <w:rPr>
          <w:b/>
        </w:rPr>
        <w:t>Подсистема управления файлами:</w:t>
      </w:r>
    </w:p>
    <w:p>
      <w:pPr>
        <w:pStyle w:val="Normal"/>
        <w:spacing w:lineRule="exact" w:line="260"/>
        <w:ind w:firstLine="709"/>
        <w:jc w:val="both"/>
        <w:rPr>
          <w:bCs/>
        </w:rPr>
      </w:pPr>
      <w:r>
        <w:rPr>
          <w:bCs/>
        </w:rPr>
        <w:t xml:space="preserve">– </w:t>
      </w:r>
      <w:r>
        <w:rPr>
          <w:bCs/>
        </w:rPr>
        <w:t>иерархия каталогов: дерево;</w:t>
      </w:r>
    </w:p>
    <w:p>
      <w:pPr>
        <w:pStyle w:val="Normal"/>
        <w:spacing w:lineRule="exact" w:line="260"/>
        <w:ind w:firstLine="709"/>
        <w:jc w:val="both"/>
        <w:rPr>
          <w:bCs/>
        </w:rPr>
      </w:pPr>
      <w:r>
        <w:rPr>
          <w:bCs/>
        </w:rPr>
        <w:t xml:space="preserve">– </w:t>
      </w:r>
      <w:r>
        <w:rPr>
          <w:bCs/>
        </w:rPr>
        <w:t>логическая организация файловой системы: индексная логическая организация;</w:t>
      </w:r>
    </w:p>
    <w:p>
      <w:pPr>
        <w:pStyle w:val="Normal"/>
        <w:spacing w:lineRule="exact" w:line="260"/>
        <w:ind w:firstLine="709"/>
        <w:jc w:val="both"/>
        <w:rPr>
          <w:bCs/>
        </w:rPr>
      </w:pPr>
      <w:r>
        <w:rPr>
          <w:bCs/>
        </w:rPr>
        <w:t xml:space="preserve">– </w:t>
      </w:r>
      <w:r>
        <w:rPr>
          <w:bCs/>
        </w:rPr>
        <w:t>физическая организация файловой системы: связанный список индексов.</w:t>
      </w:r>
    </w:p>
    <w:p>
      <w:pPr>
        <w:pStyle w:val="Normal"/>
        <w:spacing w:lineRule="exact" w:line="260"/>
        <w:ind w:firstLine="284"/>
        <w:jc w:val="both"/>
        <w:rPr>
          <w:bCs/>
        </w:rPr>
      </w:pPr>
      <w:r>
        <w:rPr>
          <w:b/>
        </w:rPr>
        <w:t>Загрузка операционной системы:</w:t>
      </w:r>
      <w:r>
        <w:rPr>
          <w:bCs/>
        </w:rPr>
        <w:t xml:space="preserve"> загрузка с жесткого диска компьютера.</w:t>
      </w:r>
    </w:p>
    <w:p>
      <w:pPr>
        <w:pStyle w:val="Normal"/>
        <w:spacing w:lineRule="exact" w:line="260"/>
        <w:ind w:firstLine="284"/>
        <w:jc w:val="both"/>
        <w:rPr>
          <w:bCs/>
        </w:rPr>
      </w:pPr>
      <w:r>
        <w:rPr>
          <w:b/>
        </w:rPr>
        <w:t xml:space="preserve">Запуск прикладных программ: </w:t>
      </w:r>
      <w:r>
        <w:rPr>
          <w:bCs/>
        </w:rPr>
        <w:t>запуск с жесткого диска компьютера.</w:t>
      </w:r>
    </w:p>
    <w:p>
      <w:pPr>
        <w:pStyle w:val="Normal"/>
        <w:spacing w:lineRule="exact" w:line="260"/>
        <w:ind w:firstLine="284"/>
        <w:jc w:val="both"/>
        <w:rPr>
          <w:b/>
        </w:rPr>
      </w:pPr>
      <w:r>
        <w:rPr>
          <w:b/>
        </w:rPr>
        <w:t>Структура управляющих блоков базы данных операционной системы:</w:t>
      </w:r>
    </w:p>
    <w:p>
      <w:pPr>
        <w:pStyle w:val="Normal"/>
        <w:ind w:firstLine="709"/>
        <w:jc w:val="both"/>
        <w:rPr>
          <w:bCs/>
        </w:rPr>
      </w:pPr>
      <w:r>
        <w:rPr>
          <w:bCs/>
        </w:rPr>
        <w:t xml:space="preserve">–  </w:t>
      </w:r>
      <w:r>
        <w:rPr>
          <w:bCs/>
        </w:rPr>
        <w:t>формирование базы данных операционной системы;</w:t>
      </w:r>
    </w:p>
    <w:p>
      <w:pPr>
        <w:pStyle w:val="Normal"/>
        <w:ind w:firstLine="709"/>
        <w:jc w:val="both"/>
        <w:rPr>
          <w:bCs/>
        </w:rPr>
      </w:pPr>
      <w:r>
        <w:rPr>
          <w:bCs/>
        </w:rPr>
        <w:t xml:space="preserve">– </w:t>
      </w:r>
      <w:r>
        <w:rPr>
          <w:bCs/>
        </w:rPr>
        <w:t>схема взаимодействия управляющих блоков базы данных операционной системы.</w:t>
      </w:r>
    </w:p>
    <w:p>
      <w:pPr>
        <w:pStyle w:val="Normal"/>
        <w:spacing w:lineRule="exact" w:line="260"/>
        <w:ind w:firstLine="284"/>
        <w:jc w:val="both"/>
        <w:rPr>
          <w:b/>
        </w:rPr>
      </w:pPr>
      <w:r>
        <w:rPr>
          <w:b/>
        </w:rPr>
      </w:r>
    </w:p>
    <w:p>
      <w:pPr>
        <w:pStyle w:val="Normal"/>
        <w:numPr>
          <w:ilvl w:val="0"/>
          <w:numId w:val="5"/>
        </w:numPr>
        <w:spacing w:lineRule="exact" w:line="260"/>
        <w:ind w:firstLine="284" w:start="284"/>
        <w:jc w:val="both"/>
        <w:rPr/>
      </w:pPr>
      <w:r>
        <w:rPr>
          <w:b/>
        </w:rPr>
        <w:t xml:space="preserve">Требования к оформлению. </w:t>
      </w:r>
      <w:r>
        <w:rPr/>
        <w:t xml:space="preserve">Пояснительная записка должна быть оформлена в редакторе </w:t>
      </w:r>
      <w:r>
        <w:rPr>
          <w:i/>
          <w:lang w:val="en-US"/>
        </w:rPr>
        <w:t>Microsoft</w:t>
      </w:r>
      <w:r>
        <w:rPr>
          <w:i/>
        </w:rPr>
        <w:t xml:space="preserve"> </w:t>
      </w:r>
      <w:r>
        <w:rPr>
          <w:i/>
          <w:lang w:val="en-US"/>
        </w:rPr>
        <w:t>Word</w:t>
      </w:r>
      <w:r>
        <w:rPr/>
        <w:t xml:space="preserve"> в соответствии с требованиями ГОСТ.</w:t>
      </w:r>
    </w:p>
    <w:p>
      <w:pPr>
        <w:pStyle w:val="Normal"/>
        <w:spacing w:lineRule="exact" w:line="260"/>
        <w:ind w:firstLine="284" w:start="284"/>
        <w:jc w:val="both"/>
        <w:rPr/>
      </w:pPr>
      <w:r>
        <w:rPr/>
        <w:t>В пояснительной записке должны содержаться следующие разделы:</w:t>
      </w:r>
    </w:p>
    <w:p>
      <w:pPr>
        <w:pStyle w:val="Normal"/>
        <w:spacing w:lineRule="exact" w:line="260"/>
        <w:ind w:firstLine="284" w:start="284"/>
        <w:jc w:val="both"/>
        <w:rPr/>
      </w:pPr>
      <w:r>
        <w:rPr/>
        <w:t>Титульный лист.</w:t>
      </w:r>
    </w:p>
    <w:p>
      <w:pPr>
        <w:pStyle w:val="Normal"/>
        <w:spacing w:lineRule="exact" w:line="260"/>
        <w:ind w:firstLine="284" w:start="284"/>
        <w:jc w:val="both"/>
        <w:rPr/>
      </w:pPr>
      <w:r>
        <w:rPr/>
        <w:t>Задание на курсовой проект.</w:t>
      </w:r>
    </w:p>
    <w:p>
      <w:pPr>
        <w:pStyle w:val="Normal"/>
        <w:spacing w:lineRule="exact" w:line="260"/>
        <w:ind w:firstLine="284" w:start="284"/>
        <w:jc w:val="both"/>
        <w:rPr/>
      </w:pPr>
      <w:r>
        <w:rPr/>
        <w:t>Реферат.</w:t>
      </w:r>
    </w:p>
    <w:p>
      <w:pPr>
        <w:pStyle w:val="Normal"/>
        <w:spacing w:lineRule="exact" w:line="260"/>
        <w:ind w:firstLine="284" w:start="284"/>
        <w:jc w:val="both"/>
        <w:rPr/>
      </w:pPr>
      <w:r>
        <w:rPr/>
        <w:t>Содержание.</w:t>
      </w:r>
    </w:p>
    <w:p>
      <w:pPr>
        <w:pStyle w:val="Normal"/>
        <w:spacing w:lineRule="exact" w:line="260"/>
        <w:ind w:firstLine="284" w:start="284"/>
        <w:jc w:val="both"/>
        <w:rPr/>
      </w:pPr>
      <w:r>
        <w:rPr/>
        <w:t>Введение.</w:t>
      </w:r>
    </w:p>
    <w:p>
      <w:pPr>
        <w:pStyle w:val="Normal"/>
        <w:spacing w:lineRule="exact" w:line="260"/>
        <w:ind w:firstLine="284" w:start="284"/>
        <w:jc w:val="both"/>
        <w:rPr/>
      </w:pPr>
      <w:r>
        <w:rPr/>
        <w:t>Выбор архитектуры вычислительной системы.</w:t>
      </w:r>
    </w:p>
    <w:p>
      <w:pPr>
        <w:pStyle w:val="Normal"/>
        <w:spacing w:lineRule="exact" w:line="260"/>
        <w:ind w:firstLine="284" w:start="284"/>
        <w:jc w:val="both"/>
        <w:rPr/>
      </w:pPr>
      <w:r>
        <w:rPr/>
        <w:t>Описание режима работы компьютера.</w:t>
      </w:r>
    </w:p>
    <w:p>
      <w:pPr>
        <w:pStyle w:val="Normal"/>
        <w:spacing w:lineRule="exact" w:line="260"/>
        <w:ind w:firstLine="284" w:start="284"/>
        <w:jc w:val="both"/>
        <w:rPr/>
      </w:pPr>
      <w:r>
        <w:rPr/>
        <w:t>Описание архитектуры операционной системы.</w:t>
      </w:r>
    </w:p>
    <w:p>
      <w:pPr>
        <w:pStyle w:val="Normal"/>
        <w:spacing w:lineRule="exact" w:line="260"/>
        <w:ind w:firstLine="284" w:start="284"/>
        <w:jc w:val="both"/>
        <w:rPr/>
      </w:pPr>
      <w:r>
        <w:rPr/>
        <w:t>Описание подсистемы управления процессами.</w:t>
      </w:r>
    </w:p>
    <w:p>
      <w:pPr>
        <w:pStyle w:val="Normal"/>
        <w:spacing w:lineRule="exact" w:line="260"/>
        <w:ind w:firstLine="284" w:start="284"/>
        <w:jc w:val="both"/>
        <w:rPr/>
      </w:pPr>
      <w:r>
        <w:rPr/>
        <w:t>Описание подсистемы управления памятью.</w:t>
      </w:r>
    </w:p>
    <w:p>
      <w:pPr>
        <w:pStyle w:val="Normal"/>
        <w:spacing w:lineRule="exact" w:line="260"/>
        <w:ind w:firstLine="284" w:start="284"/>
        <w:jc w:val="both"/>
        <w:rPr/>
      </w:pPr>
      <w:r>
        <w:rPr/>
        <w:t>Описание подсистемы управления файлами.</w:t>
      </w:r>
    </w:p>
    <w:p>
      <w:pPr>
        <w:pStyle w:val="Normal"/>
        <w:spacing w:lineRule="exact" w:line="260"/>
        <w:ind w:firstLine="284" w:start="284"/>
        <w:jc w:val="both"/>
        <w:rPr/>
      </w:pPr>
      <w:r>
        <w:rPr/>
        <w:t>Проектирование графического интерфейса.</w:t>
      </w:r>
    </w:p>
    <w:p>
      <w:pPr>
        <w:pStyle w:val="Normal"/>
        <w:spacing w:lineRule="exact" w:line="260"/>
        <w:ind w:firstLine="284" w:start="284"/>
        <w:jc w:val="both"/>
        <w:rPr/>
      </w:pPr>
      <w:r>
        <w:rPr/>
        <w:t>Проектирование командного языка.</w:t>
      </w:r>
    </w:p>
    <w:p>
      <w:pPr>
        <w:pStyle w:val="Normal"/>
        <w:spacing w:lineRule="exact" w:line="260"/>
        <w:ind w:firstLine="284" w:start="284"/>
        <w:jc w:val="both"/>
        <w:rPr/>
      </w:pPr>
      <w:r>
        <w:rPr/>
        <w:t>Загрузка операционной системы.</w:t>
      </w:r>
    </w:p>
    <w:p>
      <w:pPr>
        <w:pStyle w:val="Normal"/>
        <w:spacing w:lineRule="exact" w:line="260"/>
        <w:ind w:firstLine="284" w:start="284"/>
        <w:jc w:val="both"/>
        <w:rPr/>
      </w:pPr>
      <w:r>
        <w:rPr/>
        <w:t>Запуск прикладных программ.</w:t>
      </w:r>
    </w:p>
    <w:p>
      <w:pPr>
        <w:pStyle w:val="Normal"/>
        <w:spacing w:lineRule="exact" w:line="260"/>
        <w:ind w:firstLine="284" w:start="284"/>
        <w:jc w:val="both"/>
        <w:rPr/>
      </w:pPr>
      <w:r>
        <w:rPr/>
        <w:t>Структура управляющих блоков базы данных операционной системы.</w:t>
      </w:r>
    </w:p>
    <w:p>
      <w:pPr>
        <w:pStyle w:val="Normal"/>
        <w:spacing w:lineRule="exact" w:line="260"/>
        <w:ind w:firstLine="284" w:start="284"/>
        <w:jc w:val="both"/>
        <w:rPr/>
      </w:pPr>
      <w:r>
        <w:rPr/>
        <w:t>Описание функционирования операционной системы.</w:t>
      </w:r>
    </w:p>
    <w:p>
      <w:pPr>
        <w:pStyle w:val="Normal"/>
        <w:spacing w:lineRule="exact" w:line="260"/>
        <w:ind w:firstLine="284" w:start="284"/>
        <w:jc w:val="both"/>
        <w:rPr/>
      </w:pPr>
      <w:r>
        <w:rPr/>
        <w:t>Заключение.</w:t>
      </w:r>
    </w:p>
    <w:p>
      <w:pPr>
        <w:pStyle w:val="Normal"/>
        <w:spacing w:lineRule="exact" w:line="260"/>
        <w:ind w:firstLine="284" w:start="284"/>
        <w:jc w:val="both"/>
        <w:rPr/>
      </w:pPr>
      <w:r>
        <w:rPr/>
        <w:t>Список использованной литературы.</w:t>
      </w:r>
    </w:p>
    <w:p>
      <w:pPr>
        <w:pStyle w:val="Normal"/>
        <w:spacing w:lineRule="exact" w:line="260"/>
        <w:ind w:start="284"/>
        <w:jc w:val="both"/>
        <w:rPr/>
      </w:pPr>
      <w:r>
        <w:rPr/>
      </w:r>
    </w:p>
    <w:p>
      <w:pPr>
        <w:pStyle w:val="Normal"/>
        <w:spacing w:lineRule="exact" w:line="260"/>
        <w:ind w:firstLine="900"/>
        <w:jc w:val="both"/>
        <w:rPr/>
      </w:pPr>
      <w:r>
        <w:rPr/>
        <w:t>Дата выдачи ___</w:t>
      </w:r>
      <w:r>
        <w:rPr>
          <w:u w:val="single"/>
        </w:rPr>
        <w:t>14.10.2024</w:t>
      </w:r>
      <w:r>
        <w:rPr/>
        <w:t>_________</w:t>
        <w:tab/>
        <w:tab/>
        <w:t>Дата окончания ______</w:t>
      </w:r>
      <w:r>
        <w:rPr>
          <w:u w:val="single"/>
        </w:rPr>
        <w:t>21.12.2024</w:t>
      </w:r>
      <w:r>
        <w:rPr/>
        <w:t>____</w:t>
      </w:r>
    </w:p>
    <w:p>
      <w:pPr>
        <w:pStyle w:val="Normal"/>
        <w:spacing w:lineRule="exact" w:line="260" w:before="120" w:after="0"/>
        <w:ind w:firstLine="902"/>
        <w:jc w:val="both"/>
        <w:rPr/>
      </w:pPr>
      <w:bookmarkStart w:id="1" w:name="_Hlk187000441"/>
      <w:r>
        <w:rPr/>
        <w:t>Руководитель ________________(Рыжов Г. И.)</w:t>
      </w:r>
      <w:bookmarkEnd w:id="1"/>
    </w:p>
    <w:p>
      <w:pPr>
        <w:pStyle w:val="Normal"/>
        <w:spacing w:lineRule="auto" w:line="360"/>
        <w:jc w:val="center"/>
        <w:rPr>
          <w:rFonts w:eastAsia="Calibri"/>
          <w:b/>
          <w:sz w:val="28"/>
          <w:szCs w:val="28"/>
        </w:rPr>
      </w:pPr>
      <w:r>
        <w:rPr>
          <w:rFonts w:eastAsia="Calibri"/>
          <w:b/>
          <w:sz w:val="28"/>
          <w:szCs w:val="28"/>
        </w:rPr>
        <w:t>РЕФЕРАТ</w:t>
      </w:r>
    </w:p>
    <w:p>
      <w:pPr>
        <w:pStyle w:val="Normal"/>
        <w:spacing w:lineRule="auto" w:line="360"/>
        <w:ind w:firstLine="709"/>
        <w:jc w:val="both"/>
        <w:rPr>
          <w:rFonts w:eastAsia="Calibri"/>
          <w:sz w:val="28"/>
          <w:szCs w:val="28"/>
        </w:rPr>
      </w:pPr>
      <w:r>
        <w:rPr>
          <w:rFonts w:eastAsia="Calibri"/>
          <w:sz w:val="28"/>
          <w:szCs w:val="28"/>
        </w:rPr>
        <w:t>Пояснительная записка – 49 с, 10 рис., 9 табл., 14 источн.</w:t>
      </w:r>
    </w:p>
    <w:p>
      <w:pPr>
        <w:pStyle w:val="Normal"/>
        <w:spacing w:lineRule="auto" w:line="360"/>
        <w:ind w:firstLine="709"/>
        <w:jc w:val="both"/>
        <w:rPr>
          <w:rFonts w:eastAsia="Calibri"/>
          <w:sz w:val="28"/>
          <w:szCs w:val="28"/>
        </w:rPr>
      </w:pPr>
      <w:r>
        <w:rPr>
          <w:rFonts w:eastAsia="Calibri"/>
          <w:sz w:val="28"/>
          <w:szCs w:val="28"/>
        </w:rPr>
        <w:t xml:space="preserve">ОПЕРАЦИОНННАЯ СИСТЕМА, АРХИТЕКТУРА ВЫЧИСЛИТЕЛЬНОЙ СИСТЕМЫ, БАЗА ДАННЫХ, ПРОЦЕССЫ, ПАМЯТЬ, ФАЙЛОВАЯ СИСТЕМА, </w:t>
      </w:r>
      <w:r>
        <w:rPr>
          <w:rFonts w:eastAsia="Calibri"/>
          <w:i/>
          <w:iCs/>
          <w:sz w:val="28"/>
          <w:szCs w:val="28"/>
          <w:lang w:val="en-US"/>
        </w:rPr>
        <w:t>LINUX</w:t>
      </w:r>
      <w:r>
        <w:rPr>
          <w:rFonts w:eastAsia="Calibri"/>
          <w:sz w:val="28"/>
          <w:szCs w:val="28"/>
        </w:rPr>
        <w:t>, ЯДРО, ГРАФИЧЕСКИЙ ИНТЕРФЕЙС, КОМАНДНЫЙ ЯЗЫК</w:t>
      </w:r>
    </w:p>
    <w:p>
      <w:pPr>
        <w:pStyle w:val="Normal"/>
        <w:spacing w:lineRule="auto" w:line="360"/>
        <w:ind w:firstLine="709"/>
        <w:jc w:val="both"/>
        <w:rPr>
          <w:rFonts w:eastAsia="Calibri"/>
          <w:sz w:val="28"/>
          <w:szCs w:val="28"/>
        </w:rPr>
      </w:pPr>
      <w:r>
        <w:rPr>
          <w:rFonts w:eastAsia="Calibri"/>
          <w:sz w:val="28"/>
          <w:szCs w:val="28"/>
        </w:rPr>
        <w:t>Объект исследования – гипотетическая компьютерная операционная система.</w:t>
      </w:r>
    </w:p>
    <w:p>
      <w:pPr>
        <w:pStyle w:val="Normal"/>
        <w:spacing w:lineRule="auto" w:line="360"/>
        <w:ind w:firstLine="709"/>
        <w:jc w:val="both"/>
        <w:rPr>
          <w:rFonts w:eastAsia="Calibri"/>
          <w:sz w:val="28"/>
          <w:szCs w:val="28"/>
        </w:rPr>
      </w:pPr>
      <w:r>
        <w:rPr>
          <w:rFonts w:eastAsia="Calibri"/>
          <w:sz w:val="28"/>
          <w:szCs w:val="28"/>
        </w:rPr>
        <w:t>Предмет исследования – процессы в гипотетической компьютерной операционной системе.</w:t>
      </w:r>
    </w:p>
    <w:p>
      <w:pPr>
        <w:pStyle w:val="Normal"/>
        <w:spacing w:lineRule="auto" w:line="360"/>
        <w:ind w:firstLine="709"/>
        <w:jc w:val="both"/>
        <w:rPr>
          <w:rFonts w:eastAsia="Calibri"/>
          <w:sz w:val="28"/>
          <w:szCs w:val="28"/>
        </w:rPr>
      </w:pPr>
      <w:r>
        <w:rPr>
          <w:rFonts w:eastAsia="Calibri"/>
          <w:sz w:val="28"/>
          <w:szCs w:val="28"/>
        </w:rPr>
        <w:t>Цель курсового проекта:</w:t>
      </w:r>
    </w:p>
    <w:p>
      <w:pPr>
        <w:pStyle w:val="Normal"/>
        <w:numPr>
          <w:ilvl w:val="0"/>
          <w:numId w:val="6"/>
        </w:numPr>
        <w:spacing w:lineRule="auto" w:line="360" w:before="0" w:after="0"/>
        <w:ind w:firstLine="709" w:start="0"/>
        <w:contextualSpacing/>
        <w:jc w:val="both"/>
        <w:rPr>
          <w:rFonts w:eastAsia="Calibri"/>
          <w:sz w:val="28"/>
          <w:szCs w:val="28"/>
        </w:rPr>
      </w:pPr>
      <w:r>
        <w:rPr>
          <w:rFonts w:eastAsia="Calibri"/>
          <w:sz w:val="28"/>
          <w:szCs w:val="28"/>
        </w:rPr>
        <w:t>закрепление и углубление теоретических знаний в области современных операционных систем, активное применение знаний, полученных в лекционном курсе, на практических и лабораторных занятиях;</w:t>
      </w:r>
    </w:p>
    <w:p>
      <w:pPr>
        <w:pStyle w:val="Normal"/>
        <w:numPr>
          <w:ilvl w:val="0"/>
          <w:numId w:val="6"/>
        </w:numPr>
        <w:spacing w:lineRule="auto" w:line="360" w:before="0" w:after="0"/>
        <w:ind w:firstLine="709" w:start="0"/>
        <w:contextualSpacing/>
        <w:jc w:val="both"/>
        <w:rPr>
          <w:rFonts w:eastAsia="Calibri"/>
          <w:sz w:val="28"/>
          <w:szCs w:val="28"/>
        </w:rPr>
      </w:pPr>
      <w:r>
        <w:rPr>
          <w:rFonts w:eastAsia="Calibri"/>
          <w:sz w:val="28"/>
          <w:szCs w:val="28"/>
        </w:rPr>
        <w:t>формирование систематизированного представления о основополагающих принципах работы операционных систем, о структурах и механизмах, лежащих внутри операционных системы.</w:t>
      </w:r>
    </w:p>
    <w:p>
      <w:pPr>
        <w:pStyle w:val="Normal"/>
        <w:spacing w:lineRule="auto" w:line="360"/>
        <w:ind w:firstLine="709"/>
        <w:jc w:val="both"/>
        <w:rPr>
          <w:rFonts w:eastAsia="Calibri"/>
          <w:bCs/>
          <w:sz w:val="28"/>
          <w:szCs w:val="28"/>
        </w:rPr>
      </w:pPr>
      <w:r>
        <w:rPr>
          <w:rFonts w:eastAsia="Calibri"/>
          <w:bCs/>
          <w:sz w:val="28"/>
          <w:szCs w:val="28"/>
        </w:rPr>
        <w:t>Методами описания операционной системы:</w:t>
      </w:r>
    </w:p>
    <w:p>
      <w:pPr>
        <w:pStyle w:val="Normal"/>
        <w:numPr>
          <w:ilvl w:val="0"/>
          <w:numId w:val="7"/>
        </w:numPr>
        <w:spacing w:lineRule="auto" w:line="360" w:before="0" w:after="0"/>
        <w:ind w:firstLine="709" w:start="0"/>
        <w:contextualSpacing/>
        <w:jc w:val="both"/>
        <w:rPr>
          <w:rFonts w:eastAsia="Calibri"/>
          <w:bCs/>
          <w:sz w:val="28"/>
          <w:szCs w:val="28"/>
        </w:rPr>
      </w:pPr>
      <w:r>
        <w:rPr>
          <w:rFonts w:eastAsia="Calibri"/>
          <w:bCs/>
          <w:sz w:val="28"/>
          <w:szCs w:val="28"/>
        </w:rPr>
        <w:t>выделены ключевые составляющие: абстракции (процессы, адресное пространство, файлы, потоки); функции (создание, запись, управление, открытие, распределение); конкретные реализации (архитектуры, алгоритмы);</w:t>
      </w:r>
    </w:p>
    <w:p>
      <w:pPr>
        <w:pStyle w:val="Normal"/>
        <w:numPr>
          <w:ilvl w:val="0"/>
          <w:numId w:val="7"/>
        </w:numPr>
        <w:spacing w:lineRule="auto" w:line="360" w:before="0" w:after="0"/>
        <w:ind w:firstLine="709" w:start="0"/>
        <w:contextualSpacing/>
        <w:jc w:val="both"/>
        <w:rPr>
          <w:rFonts w:eastAsia="Calibri"/>
          <w:sz w:val="28"/>
          <w:szCs w:val="28"/>
        </w:rPr>
      </w:pPr>
      <w:r>
        <w:rPr>
          <w:rFonts w:eastAsia="Calibri"/>
          <w:bCs/>
          <w:sz w:val="28"/>
          <w:szCs w:val="28"/>
        </w:rPr>
        <w:t>определены основные функции</w:t>
      </w:r>
      <w:r>
        <w:rPr>
          <w:rFonts w:eastAsia="Calibri"/>
          <w:sz w:val="28"/>
          <w:szCs w:val="28"/>
        </w:rPr>
        <w:t>: управление устройствами компьютера (его ресурсами), непосредственное управление процессами, ведение файловой структуры, пользовательский интерфейс;</w:t>
      </w:r>
    </w:p>
    <w:p>
      <w:pPr>
        <w:pStyle w:val="Normal"/>
        <w:numPr>
          <w:ilvl w:val="0"/>
          <w:numId w:val="7"/>
        </w:numPr>
        <w:spacing w:lineRule="auto" w:line="360" w:before="0" w:after="0"/>
        <w:ind w:firstLine="709" w:start="0"/>
        <w:contextualSpacing/>
        <w:jc w:val="both"/>
        <w:rPr>
          <w:rFonts w:eastAsia="Calibri"/>
          <w:sz w:val="28"/>
          <w:szCs w:val="28"/>
        </w:rPr>
      </w:pPr>
      <w:r>
        <w:rPr>
          <w:rFonts w:eastAsia="Calibri"/>
          <w:sz w:val="28"/>
          <w:szCs w:val="28"/>
        </w:rPr>
        <w:t>рассмотрены основные компоненты операционной системы: управление файловой системой, командный язык, графический интерфейс.</w:t>
      </w:r>
    </w:p>
    <w:p>
      <w:pPr>
        <w:pStyle w:val="Normal"/>
        <w:spacing w:lineRule="auto" w:line="360"/>
        <w:ind w:firstLine="709"/>
        <w:jc w:val="both"/>
        <w:rPr>
          <w:rFonts w:eastAsia="Calibri"/>
          <w:sz w:val="28"/>
          <w:szCs w:val="28"/>
        </w:rPr>
      </w:pPr>
      <w:r>
        <w:rPr>
          <w:rFonts w:eastAsia="Calibri"/>
          <w:sz w:val="28"/>
          <w:szCs w:val="28"/>
        </w:rPr>
        <w:t>Результатом работы является гипотетическая компьютерная операционная система с заданными характеристиками.</w:t>
      </w:r>
    </w:p>
    <w:p>
      <w:pPr>
        <w:sectPr>
          <w:type w:val="nextPage"/>
          <w:pgSz w:w="11906" w:h="16838"/>
          <w:pgMar w:left="851" w:right="567" w:gutter="0" w:header="0" w:top="851" w:footer="0" w:bottom="1134"/>
          <w:pgNumType w:fmt="decimal"/>
          <w:formProt w:val="false"/>
          <w:textDirection w:val="lrTb"/>
          <w:docGrid w:type="default" w:linePitch="360" w:charSpace="0"/>
        </w:sectPr>
        <w:pStyle w:val="Style11"/>
        <w:spacing w:before="0" w:after="0"/>
        <w:contextualSpacing/>
        <w:rPr/>
      </w:pPr>
      <w:r>
        <w:rPr/>
      </w:r>
    </w:p>
    <w:p>
      <w:pPr>
        <w:pStyle w:val="Style13"/>
        <w:tabs>
          <w:tab w:val="clear" w:pos="709"/>
          <w:tab w:val="left" w:pos="5103" w:leader="none"/>
        </w:tabs>
        <w:rPr>
          <w:b/>
          <w:bCs/>
        </w:rPr>
      </w:pPr>
      <w:bookmarkStart w:id="2" w:name="_Hlk186999057"/>
      <w:bookmarkStart w:id="3" w:name="_Toc185980080"/>
      <w:bookmarkStart w:id="4" w:name="_Toc183432341"/>
      <w:bookmarkStart w:id="5" w:name="_Toc183364723"/>
      <w:bookmarkEnd w:id="2"/>
      <w:r>
        <w:rPr>
          <w:b/>
          <w:bCs/>
        </w:rPr>
        <w:t>СОДЕРЖАНИЕ</w:t>
      </w:r>
    </w:p>
    <w:sdt>
      <w:sdtPr>
        <w:docPartObj>
          <w:docPartGallery w:val="Table of Contents"/>
          <w:docPartUnique w:val="true"/>
        </w:docPartObj>
      </w:sdtPr>
      <w:sdtContent>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r>
            <w:fldChar w:fldCharType="begin"/>
          </w:r>
          <w:r>
            <w:rPr>
              <w:webHidden/>
              <w:rStyle w:val="IndexLink"/>
            </w:rPr>
            <w:instrText xml:space="preserve"> TOC \z \o "1-2" \u \h</w:instrText>
          </w:r>
          <w:r>
            <w:rPr>
              <w:webHidden/>
              <w:rStyle w:val="IndexLink"/>
            </w:rPr>
            <w:fldChar w:fldCharType="separate"/>
          </w:r>
          <w:hyperlink w:anchor="_Toc187250009">
            <w:r>
              <w:rPr>
                <w:webHidden/>
                <w:rStyle w:val="IndexLink"/>
              </w:rPr>
              <w:t>ВВЕДЕНИЕ</w:t>
            </w:r>
            <w:r>
              <w:rPr>
                <w:webHidden/>
              </w:rPr>
              <w:fldChar w:fldCharType="begin"/>
            </w:r>
            <w:r>
              <w:rPr>
                <w:webHidden/>
              </w:rPr>
              <w:instrText xml:space="preserve">PAGEREF _Toc187250009 \h</w:instrText>
            </w:r>
            <w:r>
              <w:rPr>
                <w:webHidden/>
              </w:rPr>
              <w:fldChar w:fldCharType="separate"/>
            </w:r>
            <w:r>
              <w:rPr>
                <w:rStyle w:val="IndexLink"/>
                <w:vanish w:val="false"/>
              </w:rPr>
              <w:tab/>
              <w:t>5</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0">
            <w:r>
              <w:rPr>
                <w:webHidden/>
                <w:rStyle w:val="IndexLink"/>
              </w:rPr>
              <w:t>1</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ПРЕДМЕТНОЙ ОБЛАСТИ</w:t>
            </w:r>
            <w:r>
              <w:rPr>
                <w:webHidden/>
              </w:rPr>
              <w:fldChar w:fldCharType="begin"/>
            </w:r>
            <w:r>
              <w:rPr>
                <w:webHidden/>
              </w:rPr>
              <w:instrText xml:space="preserve">PAGEREF _Toc187250010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1">
            <w:r>
              <w:rPr>
                <w:webHidden/>
                <w:rStyle w:val="IndexLink"/>
                <w:bCs w:val="false"/>
              </w:rPr>
              <w:t>1.1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Цель</w:t>
            </w:r>
            <w:r>
              <w:rPr>
                <w:rStyle w:val="IndexLink"/>
                <w:bCs w:val="false"/>
                <w:spacing w:val="-2"/>
              </w:rPr>
              <w:t xml:space="preserve"> </w:t>
            </w:r>
            <w:r>
              <w:rPr>
                <w:rStyle w:val="IndexLink"/>
                <w:bCs w:val="false"/>
              </w:rPr>
              <w:t>работы</w:t>
            </w:r>
            <w:r>
              <w:rPr>
                <w:webHidden/>
              </w:rPr>
              <w:fldChar w:fldCharType="begin"/>
            </w:r>
            <w:r>
              <w:rPr>
                <w:webHidden/>
              </w:rPr>
              <w:instrText xml:space="preserve">PAGEREF _Toc187250011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2">
            <w:r>
              <w:rPr>
                <w:webHidden/>
                <w:rStyle w:val="IndexLink"/>
                <w:bCs w:val="false"/>
              </w:rPr>
              <w:t>1.2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Задачи работы</w:t>
            </w:r>
            <w:r>
              <w:rPr>
                <w:webHidden/>
              </w:rPr>
              <w:fldChar w:fldCharType="begin"/>
            </w:r>
            <w:r>
              <w:rPr>
                <w:webHidden/>
              </w:rPr>
              <w:instrText xml:space="preserve">PAGEREF _Toc187250012 \h</w:instrText>
            </w:r>
            <w:r>
              <w:rPr>
                <w:webHidden/>
              </w:rPr>
              <w:fldChar w:fldCharType="separate"/>
            </w:r>
            <w:r>
              <w:rPr>
                <w:rStyle w:val="IndexLink"/>
                <w:vanish w:val="false"/>
              </w:rPr>
              <w:tab/>
              <w:t>6</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3">
            <w:r>
              <w:rPr>
                <w:webHidden/>
                <w:rStyle w:val="IndexLink"/>
              </w:rPr>
              <w:t>2</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ОСНОВАЯ ЧАСТЬ</w:t>
            </w:r>
            <w:r>
              <w:rPr>
                <w:webHidden/>
              </w:rPr>
              <w:fldChar w:fldCharType="begin"/>
            </w:r>
            <w:r>
              <w:rPr>
                <w:webHidden/>
              </w:rPr>
              <w:instrText xml:space="preserve">PAGEREF _Toc187250013 \h</w:instrText>
            </w:r>
            <w:r>
              <w:rPr>
                <w:webHidden/>
              </w:rPr>
              <w:fldChar w:fldCharType="separate"/>
            </w:r>
            <w:r>
              <w:rPr>
                <w:rStyle w:val="IndexLink"/>
                <w:vanish w:val="false"/>
              </w:rPr>
              <w:tab/>
              <w:t>7</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4">
            <w:r>
              <w:rPr>
                <w:webHidden/>
                <w:rStyle w:val="IndexLink"/>
                <w:bCs w:val="false"/>
              </w:rPr>
              <w:t>2.1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вычислительной системы</w:t>
            </w:r>
            <w:r>
              <w:rPr>
                <w:webHidden/>
              </w:rPr>
              <w:fldChar w:fldCharType="begin"/>
            </w:r>
            <w:r>
              <w:rPr>
                <w:webHidden/>
              </w:rPr>
              <w:instrText xml:space="preserve">PAGEREF _Toc187250014 \h</w:instrText>
            </w:r>
            <w:r>
              <w:rPr>
                <w:webHidden/>
              </w:rPr>
              <w:fldChar w:fldCharType="separate"/>
            </w:r>
            <w:r>
              <w:rPr>
                <w:rStyle w:val="IndexLink"/>
                <w:vanish w:val="false"/>
              </w:rPr>
              <w:tab/>
              <w:t>7</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5">
            <w:r>
              <w:rPr>
                <w:webHidden/>
                <w:rStyle w:val="IndexLink"/>
                <w:bCs w:val="false"/>
              </w:rPr>
              <w:t>2.2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Режим работы компьютера</w:t>
            </w:r>
            <w:r>
              <w:rPr>
                <w:webHidden/>
              </w:rPr>
              <w:fldChar w:fldCharType="begin"/>
            </w:r>
            <w:r>
              <w:rPr>
                <w:webHidden/>
              </w:rPr>
              <w:instrText xml:space="preserve">PAGEREF _Toc187250015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6">
            <w:r>
              <w:rPr>
                <w:webHidden/>
                <w:rStyle w:val="IndexLink"/>
                <w:bCs w:val="false"/>
              </w:rPr>
              <w:t>2.3</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операционной системы</w:t>
            </w:r>
            <w:r>
              <w:rPr>
                <w:webHidden/>
              </w:rPr>
              <w:fldChar w:fldCharType="begin"/>
            </w:r>
            <w:r>
              <w:rPr>
                <w:webHidden/>
              </w:rPr>
              <w:instrText xml:space="preserve">PAGEREF _Toc187250016 \h</w:instrText>
            </w:r>
            <w:r>
              <w:rPr>
                <w:webHidden/>
              </w:rPr>
              <w:fldChar w:fldCharType="separate"/>
            </w:r>
            <w:r>
              <w:rPr>
                <w:rStyle w:val="IndexLink"/>
                <w:vanish w:val="false"/>
              </w:rPr>
              <w:tab/>
              <w:t>12</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7">
            <w:r>
              <w:rPr>
                <w:webHidden/>
                <w:rStyle w:val="IndexLink"/>
                <w:bCs w:val="false"/>
              </w:rPr>
              <w:t>2.4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процессами</w:t>
            </w:r>
            <w:r>
              <w:rPr>
                <w:webHidden/>
              </w:rPr>
              <w:fldChar w:fldCharType="begin"/>
            </w:r>
            <w:r>
              <w:rPr>
                <w:webHidden/>
              </w:rPr>
              <w:instrText xml:space="preserve">PAGEREF _Toc187250017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8">
            <w:r>
              <w:rPr>
                <w:webHidden/>
                <w:rStyle w:val="IndexLink"/>
                <w:bCs w:val="false"/>
              </w:rPr>
              <w:t>2.5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памятью</w:t>
            </w:r>
            <w:r>
              <w:rPr>
                <w:webHidden/>
              </w:rPr>
              <w:fldChar w:fldCharType="begin"/>
            </w:r>
            <w:r>
              <w:rPr>
                <w:webHidden/>
              </w:rPr>
              <w:instrText xml:space="preserve">PAGEREF _Toc187250018 \h</w:instrText>
            </w:r>
            <w:r>
              <w:rPr>
                <w:webHidden/>
              </w:rPr>
              <w:fldChar w:fldCharType="separate"/>
            </w:r>
            <w:r>
              <w:rPr>
                <w:rStyle w:val="IndexLink"/>
                <w:vanish w:val="false"/>
              </w:rPr>
              <w:tab/>
              <w:t>24</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9">
            <w:r>
              <w:rPr>
                <w:webHidden/>
                <w:rStyle w:val="IndexLink"/>
                <w:bCs w:val="false"/>
              </w:rPr>
              <w:t>2.6</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файлами</w:t>
            </w:r>
            <w:r>
              <w:rPr>
                <w:webHidden/>
              </w:rPr>
              <w:fldChar w:fldCharType="begin"/>
            </w:r>
            <w:r>
              <w:rPr>
                <w:webHidden/>
              </w:rPr>
              <w:instrText xml:space="preserve">PAGEREF _Toc187250019 \h</w:instrText>
            </w:r>
            <w:r>
              <w:rPr>
                <w:webHidden/>
              </w:rPr>
              <w:fldChar w:fldCharType="separate"/>
            </w:r>
            <w:r>
              <w:rPr>
                <w:rStyle w:val="IndexLink"/>
                <w:vanish w:val="false"/>
              </w:rPr>
              <w:tab/>
              <w:t>26</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0">
            <w:r>
              <w:rPr>
                <w:webHidden/>
                <w:rStyle w:val="IndexLink"/>
              </w:rPr>
              <w:t>3</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ПРОЕКТНАЯ ЧАСТЬ</w:t>
            </w:r>
            <w:r>
              <w:rPr>
                <w:webHidden/>
              </w:rPr>
              <w:fldChar w:fldCharType="begin"/>
            </w:r>
            <w:r>
              <w:rPr>
                <w:webHidden/>
              </w:rPr>
              <w:instrText xml:space="preserve">PAGEREF _Toc187250020 \h</w:instrText>
            </w:r>
            <w:r>
              <w:rPr>
                <w:webHidden/>
              </w:rPr>
              <w:fldChar w:fldCharType="separate"/>
            </w:r>
            <w:r>
              <w:rPr>
                <w:rStyle w:val="IndexLink"/>
                <w:vanish w:val="false"/>
              </w:rPr>
              <w:tab/>
              <w:t>33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1">
            <w:r>
              <w:rPr>
                <w:webHidden/>
                <w:rStyle w:val="IndexLink"/>
                <w:bCs w:val="false"/>
              </w:rPr>
              <w:t>3.1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графического интерфейса</w:t>
            </w:r>
            <w:r>
              <w:rPr>
                <w:webHidden/>
              </w:rPr>
              <w:fldChar w:fldCharType="begin"/>
            </w:r>
            <w:r>
              <w:rPr>
                <w:webHidden/>
              </w:rPr>
              <w:instrText xml:space="preserve">PAGEREF _Toc187250021 \h</w:instrText>
            </w:r>
            <w:r>
              <w:rPr>
                <w:webHidden/>
              </w:rPr>
              <w:fldChar w:fldCharType="separate"/>
            </w:r>
            <w:r>
              <w:rPr>
                <w:rStyle w:val="IndexLink"/>
                <w:vanish w:val="false"/>
              </w:rPr>
              <w:tab/>
              <w:t>33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2">
            <w:r>
              <w:rPr>
                <w:webHidden/>
                <w:rStyle w:val="IndexLink"/>
                <w:bCs w:val="false"/>
              </w:rPr>
              <w:t>3.2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командного языка</w:t>
            </w:r>
            <w:r>
              <w:rPr>
                <w:webHidden/>
              </w:rPr>
              <w:fldChar w:fldCharType="begin"/>
            </w:r>
            <w:r>
              <w:rPr>
                <w:webHidden/>
              </w:rPr>
              <w:instrText xml:space="preserve">PAGEREF _Toc187250022 \h</w:instrText>
            </w:r>
            <w:r>
              <w:rPr>
                <w:webHidden/>
              </w:rPr>
              <w:fldChar w:fldCharType="separate"/>
            </w:r>
            <w:r>
              <w:rPr>
                <w:rStyle w:val="IndexLink"/>
                <w:vanish w:val="false"/>
              </w:rPr>
              <w:tab/>
              <w:t>35</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3">
            <w:r>
              <w:rPr>
                <w:webHidden/>
                <w:rStyle w:val="IndexLink"/>
                <w:bCs w:val="false"/>
              </w:rPr>
              <w:t>3.4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Запуск прикладных программ</w:t>
            </w:r>
            <w:r>
              <w:rPr>
                <w:webHidden/>
              </w:rPr>
              <w:fldChar w:fldCharType="begin"/>
            </w:r>
            <w:r>
              <w:rPr>
                <w:webHidden/>
              </w:rPr>
              <w:instrText xml:space="preserve">PAGEREF _Toc187250023 \h</w:instrText>
            </w:r>
            <w:r>
              <w:rPr>
                <w:webHidden/>
              </w:rPr>
              <w:fldChar w:fldCharType="separate"/>
            </w:r>
            <w:r>
              <w:rPr>
                <w:rStyle w:val="IndexLink"/>
                <w:vanish w:val="false"/>
              </w:rPr>
              <w:tab/>
              <w:t>39</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4">
            <w:r>
              <w:rPr>
                <w:webHidden/>
                <w:rStyle w:val="IndexLink"/>
                <w:bCs w:val="false"/>
              </w:rPr>
              <w:t>3.5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Структура управляющих блоков базы данных операционной системы</w:t>
            </w:r>
            <w:r>
              <w:rPr>
                <w:webHidden/>
              </w:rPr>
              <w:fldChar w:fldCharType="begin"/>
            </w:r>
            <w:r>
              <w:rPr>
                <w:webHidden/>
              </w:rPr>
              <w:instrText xml:space="preserve">PAGEREF _Toc187250024 \h</w:instrText>
            </w:r>
            <w:r>
              <w:rPr>
                <w:webHidden/>
              </w:rPr>
              <w:fldChar w:fldCharType="separate"/>
            </w:r>
            <w:r>
              <w:rPr>
                <w:rStyle w:val="IndexLink"/>
                <w:vanish w:val="false"/>
              </w:rPr>
              <w:tab/>
              <w:t>40</w:t>
            </w:r>
            <w:r>
              <w:rPr>
                <w:webHidden/>
              </w:rPr>
              <w:fldChar w:fldCharType="end"/>
            </w:r>
          </w:hyperlink>
        </w:p>
        <w:p>
          <w:pPr>
            <w:pStyle w:val="TOC1"/>
            <w:rPr>
              <w:rFonts w:ascii="Calibri" w:hAnsi="Calibri" w:eastAsia="" w:cs="" w:asciiTheme="minorHAnsi" w:cstheme="minorBidi" w:eastAsiaTheme="minorEastAsia" w:hAnsiTheme="minorHAnsi"/>
              <w:kern w:val="2"/>
              <w:sz w:val="24"/>
              <w:lang w:eastAsia="ru-RU"/>
              <w14:ligatures w14:val="standardContextual"/>
            </w:rPr>
          </w:pPr>
          <w:hyperlink w:anchor="_Toc187250025">
            <w:r>
              <w:rPr>
                <w:webHidden/>
                <w:rStyle w:val="IndexLink"/>
              </w:rPr>
              <w:t>4</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ФУНКЦИОНИРОВАНИЯ ОПЕРАЦИОННОЙ СИСТЕМЫ</w:t>
            </w:r>
            <w:r>
              <w:rPr>
                <w:webHidden/>
              </w:rPr>
              <w:fldChar w:fldCharType="begin"/>
            </w:r>
            <w:r>
              <w:rPr>
                <w:webHidden/>
              </w:rPr>
              <w:instrText xml:space="preserve">PAGEREF _Toc187250025 \h</w:instrText>
            </w:r>
            <w:r>
              <w:rPr>
                <w:webHidden/>
              </w:rPr>
              <w:fldChar w:fldCharType="separate"/>
            </w:r>
            <w:r>
              <w:rPr>
                <w:rStyle w:val="IndexLink"/>
                <w:vanish w:val="false"/>
              </w:rPr>
              <w:tab/>
              <w:t>45</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6">
            <w:r>
              <w:rPr>
                <w:webHidden/>
                <w:rStyle w:val="IndexLink"/>
              </w:rPr>
              <w:t>ЗАКЛЮЧЕНИЕ</w:t>
            </w:r>
            <w:r>
              <w:rPr>
                <w:webHidden/>
              </w:rPr>
              <w:fldChar w:fldCharType="begin"/>
            </w:r>
            <w:r>
              <w:rPr>
                <w:webHidden/>
              </w:rPr>
              <w:instrText xml:space="preserve">PAGEREF _Toc187250026 \h</w:instrText>
            </w:r>
            <w:r>
              <w:rPr>
                <w:webHidden/>
              </w:rPr>
              <w:fldChar w:fldCharType="separate"/>
            </w:r>
            <w:r>
              <w:rPr>
                <w:rStyle w:val="IndexLink"/>
                <w:vanish w:val="false"/>
              </w:rPr>
              <w:tab/>
              <w:t>48</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7">
            <w:r>
              <w:rPr>
                <w:webHidden/>
                <w:rStyle w:val="IndexLink"/>
              </w:rPr>
              <w:t>СПИСОК ИСПОЛЬЗОВАННЫХ ИСТОЧНИКОВ</w:t>
            </w:r>
            <w:r>
              <w:rPr>
                <w:webHidden/>
              </w:rPr>
              <w:fldChar w:fldCharType="begin"/>
            </w:r>
            <w:r>
              <w:rPr>
                <w:webHidden/>
              </w:rPr>
              <w:instrText xml:space="preserve">PAGEREF _Toc187250027 \h</w:instrText>
            </w:r>
            <w:r>
              <w:rPr>
                <w:webHidden/>
              </w:rPr>
              <w:fldChar w:fldCharType="separate"/>
            </w:r>
            <w:r>
              <w:rPr>
                <w:rStyle w:val="IndexLink"/>
                <w:vanish w:val="false"/>
              </w:rPr>
              <w:tab/>
              <w:t>49</w:t>
            </w:r>
            <w:r>
              <w:rPr>
                <w:webHidden/>
              </w:rPr>
              <w:fldChar w:fldCharType="end"/>
            </w:r>
          </w:hyperlink>
          <w:r>
            <w:rPr>
              <w:rStyle w:val="IndexLink"/>
              <w:vanish w:val="false"/>
            </w:rPr>
            <w:fldChar w:fldCharType="end"/>
          </w:r>
        </w:p>
      </w:sdtContent>
    </w:sdt>
    <w:p>
      <w:pPr>
        <w:pStyle w:val="TOCHeading"/>
        <w:ind w:hanging="0" w:end="-2"/>
        <w:jc w:val="start"/>
        <w:rPr>
          <w:rFonts w:ascii="Times New Roman" w:hAnsi="Times New Roman" w:cs="Times New Roman"/>
          <w:b w:val="false"/>
          <w:bCs/>
          <w:caps/>
          <w:color w:val="auto"/>
          <w:sz w:val="32"/>
        </w:rPr>
      </w:pPr>
      <w:r>
        <w:rPr>
          <w:rFonts w:cs="Times New Roman" w:ascii="Times New Roman" w:hAnsi="Times New Roman"/>
          <w:b w:val="false"/>
          <w:bCs/>
          <w:caps/>
          <w:color w:val="auto"/>
          <w:sz w:val="32"/>
        </w:rPr>
      </w:r>
      <w:r>
        <w:br w:type="page"/>
      </w:r>
    </w:p>
    <w:p>
      <w:pPr>
        <w:pStyle w:val="Style13"/>
        <w:numPr>
          <w:ilvl w:val="0"/>
          <w:numId w:val="0"/>
        </w:numPr>
        <w:spacing w:before="0" w:after="0"/>
        <w:contextualSpacing/>
        <w:outlineLvl w:val="0"/>
        <w:rPr>
          <w:b/>
          <w:bCs/>
        </w:rPr>
      </w:pPr>
      <w:bookmarkStart w:id="6" w:name="_Toc185980080"/>
      <w:bookmarkStart w:id="7" w:name="_Toc183432341"/>
      <w:bookmarkStart w:id="8" w:name="_Toc183364723"/>
      <w:bookmarkStart w:id="9" w:name="_Toc187250009"/>
      <w:bookmarkStart w:id="10" w:name="_Toc187200075"/>
      <w:r>
        <w:rPr>
          <w:b/>
          <w:bCs/>
          <w:caps w:val="false"/>
          <w:smallCaps w:val="false"/>
        </w:rPr>
        <w:t>ВВЕДЕНИЕ</w:t>
      </w:r>
      <w:bookmarkEnd w:id="6"/>
      <w:bookmarkEnd w:id="7"/>
      <w:bookmarkEnd w:id="8"/>
      <w:bookmarkEnd w:id="9"/>
      <w:bookmarkEnd w:id="10"/>
    </w:p>
    <w:p>
      <w:pPr>
        <w:pStyle w:val="Normal"/>
        <w:spacing w:lineRule="auto" w:line="360" w:before="0" w:after="0"/>
        <w:ind w:firstLine="851"/>
        <w:contextualSpacing/>
        <w:jc w:val="both"/>
        <w:rPr>
          <w:rFonts w:eastAsia="Calibri" w:eastAsiaTheme="minorHAnsi"/>
          <w:sz w:val="28"/>
          <w:szCs w:val="22"/>
          <w:lang w:eastAsia="en-US"/>
        </w:rPr>
      </w:pPr>
      <w:r>
        <w:rPr>
          <w:rFonts w:eastAsia="Calibri" w:eastAsiaTheme="minorHAnsi"/>
          <w:sz w:val="28"/>
          <w:szCs w:val="22"/>
          <w:lang w:eastAsia="en-US"/>
        </w:rPr>
        <w:t>Операционная система</w:t>
      </w:r>
      <w:r>
        <w:rPr>
          <w:sz w:val="28"/>
        </w:rPr>
        <w:t xml:space="preserve"> (ОС)</w:t>
      </w:r>
      <w:r>
        <w:rPr>
          <w:rFonts w:eastAsia="Calibri" w:eastAsiaTheme="minorHAnsi"/>
          <w:sz w:val="28"/>
          <w:szCs w:val="22"/>
          <w:lang w:eastAsia="en-US"/>
        </w:rPr>
        <w:t xml:space="preserve"> является основой любой вычислительной системы, обеспечивая взаимодействие между пользователем, программами и аппаратным обеспечением. Она берёт на себя управление ресурсами, такими как процессор, оперативная память и устройства ввода-вывода, а также предоставляет удобный интерфейс, скрывающий сложность работы с аппаратурой. Благодаря этому пользователи и разработчики могут сосредоточиться на выполнении своих задач, не вникая в детали низкоуровневой реализации.</w:t>
      </w:r>
    </w:p>
    <w:p>
      <w:pPr>
        <w:pStyle w:val="Normal"/>
        <w:spacing w:lineRule="auto" w:line="360" w:before="0" w:after="0"/>
        <w:ind w:firstLine="851"/>
        <w:contextualSpacing/>
        <w:jc w:val="both"/>
        <w:rPr>
          <w:b/>
          <w:bCs/>
          <w:sz w:val="28"/>
        </w:rPr>
      </w:pPr>
      <w:r>
        <w:rPr>
          <w:sz w:val="28"/>
        </w:rPr>
        <w:t>Проектирование операционной системы – это сложный процесс, объединяющий технические знания и творческий подход. Оно включает изучение принципов организации вычислительных систем, создание механизмов для управления ресурсами и разработку удобного взаимодействия с пользователем. Анализ и моделирование таких систем позволяет глубже понять их внутреннее устройство и исследовать новые подходы к решению классических задач операционных систем</w:t>
      </w:r>
      <w:r>
        <w:rPr>
          <w:b/>
          <w:bCs/>
          <w:sz w:val="28"/>
        </w:rPr>
        <w:t>.</w:t>
      </w:r>
    </w:p>
    <w:p>
      <w:pPr>
        <w:pStyle w:val="Style11"/>
        <w:rPr/>
      </w:pPr>
      <w:r>
        <w:rPr/>
        <w:t>Несмотря на сложность разработки, проектирование операционной системы предоставляет множество преимуществ. Оно позволяет изучить ключевые аспекты взаимодействия программного обеспечения и аппаратуры, исследовать новые подходы к управлению ресурсами и создать эффективные, безопасные и гибкие решения. Работа над ОС открывает возможности для реализации собственных идей и разработки инновационных механизмов, которые могут улучшить производительность и удобство современных вычислительных систем.</w:t>
      </w:r>
    </w:p>
    <w:p>
      <w:pPr>
        <w:pStyle w:val="Normal"/>
        <w:ind w:firstLine="851"/>
        <w:rPr>
          <w:b/>
          <w:bCs/>
          <w:sz w:val="28"/>
        </w:rPr>
      </w:pPr>
      <w:r>
        <w:rPr>
          <w:b/>
          <w:bCs/>
          <w:sz w:val="28"/>
        </w:rPr>
      </w:r>
      <w:bookmarkStart w:id="11" w:name="_Toc182952454"/>
      <w:bookmarkStart w:id="12" w:name="_Toc182952454"/>
      <w:bookmarkEnd w:id="12"/>
      <w:r>
        <w:br w:type="page"/>
      </w:r>
    </w:p>
    <w:p>
      <w:pPr>
        <w:pStyle w:val="Normal"/>
        <w:spacing w:before="0" w:after="0"/>
        <w:ind w:firstLine="851"/>
        <w:rPr>
          <w:b/>
          <w:bCs/>
          <w:sz w:val="28"/>
        </w:rPr>
      </w:pPr>
      <w:r>
        <w:rPr>
          <w:b/>
          <w:bCs/>
          <w:sz w:val="28"/>
        </w:rPr>
      </w:r>
    </w:p>
    <w:p>
      <w:pPr>
        <w:pStyle w:val="TableParagraph"/>
        <w:numPr>
          <w:ilvl w:val="0"/>
          <w:numId w:val="2"/>
        </w:numPr>
        <w:spacing w:lineRule="auto" w:line="360" w:before="267" w:after="0"/>
        <w:ind w:firstLine="851" w:start="0"/>
        <w:jc w:val="both"/>
        <w:outlineLvl w:val="0"/>
        <w:rPr>
          <w:b/>
          <w:bCs/>
          <w:sz w:val="28"/>
        </w:rPr>
      </w:pPr>
      <w:bookmarkStart w:id="13" w:name="_Hlk186999057"/>
      <w:bookmarkStart w:id="14" w:name="_Toc187250010"/>
      <w:bookmarkStart w:id="15" w:name="_Toc187200076"/>
      <w:bookmarkStart w:id="16" w:name="_Toc185980081"/>
      <w:bookmarkStart w:id="17" w:name="_bookmark2"/>
      <w:bookmarkEnd w:id="13"/>
      <w:bookmarkEnd w:id="17"/>
      <w:r>
        <w:rPr>
          <w:b/>
          <w:bCs/>
          <w:sz w:val="28"/>
        </w:rPr>
        <w:t>ОПИСАНИЕ ПРЕДМЕТНОЙ ОБЛАСТИ</w:t>
      </w:r>
      <w:bookmarkEnd w:id="14"/>
      <w:bookmarkEnd w:id="15"/>
      <w:bookmarkEnd w:id="16"/>
    </w:p>
    <w:p>
      <w:pPr>
        <w:pStyle w:val="Style11"/>
        <w:rPr/>
      </w:pPr>
      <w:bookmarkStart w:id="18" w:name="_Toc185980083"/>
      <w:bookmarkStart w:id="19" w:name="_Toc185102561"/>
      <w:r>
        <w:rPr/>
        <w:t>Предметной областью курсового проекта является проектирование гипотетической операционной системы, предназначенной для обеспечения эффективного управления аппаратными ресурсами компьютера.</w:t>
      </w:r>
    </w:p>
    <w:p>
      <w:pPr>
        <w:pStyle w:val="Heading2"/>
        <w:numPr>
          <w:ilvl w:val="0"/>
          <w:numId w:val="30"/>
        </w:numPr>
        <w:ind w:firstLine="709" w:start="0"/>
        <w:rPr>
          <w:b/>
          <w:bCs/>
        </w:rPr>
      </w:pPr>
      <w:bookmarkStart w:id="20" w:name="_Toc187250011"/>
      <w:bookmarkStart w:id="21" w:name="_Toc187200077"/>
      <w:r>
        <w:rPr>
          <w:b/>
          <w:bCs/>
        </w:rPr>
        <w:t>Цель</w:t>
      </w:r>
      <w:r>
        <w:rPr>
          <w:b/>
          <w:bCs/>
          <w:spacing w:val="-2"/>
        </w:rPr>
        <w:t xml:space="preserve"> </w:t>
      </w:r>
      <w:r>
        <w:rPr>
          <w:b/>
          <w:bCs/>
        </w:rPr>
        <w:t>работы</w:t>
      </w:r>
      <w:bookmarkEnd w:id="18"/>
      <w:bookmarkEnd w:id="19"/>
      <w:bookmarkEnd w:id="20"/>
      <w:bookmarkEnd w:id="21"/>
    </w:p>
    <w:p>
      <w:pPr>
        <w:pStyle w:val="Style11"/>
        <w:rPr>
          <w:b/>
          <w:bCs/>
        </w:rPr>
      </w:pPr>
      <w:r>
        <w:rPr/>
        <w:t>Целью</w:t>
      </w:r>
      <w:r>
        <w:rPr>
          <w:spacing w:val="1"/>
        </w:rPr>
        <w:t xml:space="preserve"> </w:t>
      </w:r>
      <w:r>
        <w:rPr/>
        <w:t>проекта</w:t>
      </w:r>
      <w:r>
        <w:rPr>
          <w:spacing w:val="1"/>
        </w:rPr>
        <w:t xml:space="preserve"> </w:t>
      </w:r>
      <w:r>
        <w:rPr/>
        <w:t>является разработка гипотетической операционной системы с базовым функционалом, обеспечивающим выполнение основных задач работы системы.</w:t>
      </w:r>
    </w:p>
    <w:p>
      <w:pPr>
        <w:pStyle w:val="Heading2"/>
        <w:numPr>
          <w:ilvl w:val="1"/>
          <w:numId w:val="31"/>
        </w:numPr>
        <w:ind w:firstLine="709" w:start="0"/>
        <w:rPr>
          <w:b/>
          <w:bCs/>
        </w:rPr>
      </w:pPr>
      <w:bookmarkStart w:id="22" w:name="_Toc182952454"/>
      <w:bookmarkStart w:id="23" w:name="_Toc187250012"/>
      <w:bookmarkStart w:id="24" w:name="_Toc187200078"/>
      <w:bookmarkStart w:id="25" w:name="_Toc185980084"/>
      <w:bookmarkStart w:id="26" w:name="_Toc185102562"/>
      <w:bookmarkEnd w:id="22"/>
      <w:r>
        <w:rPr>
          <w:b/>
          <w:bCs/>
        </w:rPr>
        <w:t>Задачи работы</w:t>
      </w:r>
      <w:bookmarkEnd w:id="23"/>
      <w:bookmarkEnd w:id="24"/>
      <w:bookmarkEnd w:id="25"/>
      <w:bookmarkEnd w:id="26"/>
    </w:p>
    <w:p>
      <w:pPr>
        <w:pStyle w:val="TableParagraph"/>
        <w:tabs>
          <w:tab w:val="clear" w:pos="709"/>
          <w:tab w:val="left" w:pos="0" w:leader="none"/>
        </w:tabs>
        <w:spacing w:before="1" w:after="0"/>
        <w:ind w:firstLine="851"/>
        <w:jc w:val="both"/>
        <w:rPr>
          <w:sz w:val="28"/>
        </w:rPr>
      </w:pPr>
      <w:r>
        <w:rPr>
          <w:sz w:val="28"/>
        </w:rPr>
        <w:t>Задачи, которые должны быть выполнены в рамках курсового проекта:</w:t>
      </w:r>
    </w:p>
    <w:p>
      <w:pPr>
        <w:pStyle w:val="TableParagraph"/>
        <w:numPr>
          <w:ilvl w:val="0"/>
          <w:numId w:val="1"/>
        </w:numPr>
        <w:tabs>
          <w:tab w:val="clear" w:pos="709"/>
          <w:tab w:val="left" w:pos="0" w:leader="none"/>
          <w:tab w:val="left" w:pos="1455" w:leader="none"/>
          <w:tab w:val="left" w:pos="1456" w:leader="none"/>
        </w:tabs>
        <w:spacing w:lineRule="auto" w:line="362" w:before="161" w:after="0"/>
        <w:ind w:firstLine="851" w:start="0" w:end="199"/>
        <w:jc w:val="both"/>
        <w:rPr>
          <w:sz w:val="28"/>
        </w:rPr>
      </w:pPr>
      <w:r>
        <w:rPr>
          <w:sz w:val="28"/>
        </w:rPr>
        <w:t>Анализ и выбор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s>
        <w:spacing w:lineRule="auto" w:line="360"/>
        <w:ind w:firstLine="851" w:start="0" w:end="200"/>
        <w:jc w:val="both"/>
        <w:rPr>
          <w:sz w:val="28"/>
        </w:rPr>
      </w:pPr>
      <w:r>
        <w:rPr>
          <w:sz w:val="28"/>
        </w:rPr>
        <w:t>Описание режима работы компьютера.;</w:t>
      </w:r>
    </w:p>
    <w:p>
      <w:pPr>
        <w:pStyle w:val="TableParagraph"/>
        <w:numPr>
          <w:ilvl w:val="0"/>
          <w:numId w:val="1"/>
        </w:numPr>
        <w:tabs>
          <w:tab w:val="clear" w:pos="709"/>
          <w:tab w:val="left" w:pos="0" w:leader="none"/>
          <w:tab w:val="left" w:pos="1455" w:leader="none"/>
          <w:tab w:val="left" w:pos="1456" w:leader="none"/>
          <w:tab w:val="left" w:pos="2208" w:leader="none"/>
          <w:tab w:val="left" w:pos="3556" w:leader="none"/>
          <w:tab w:val="left" w:pos="5318" w:leader="none"/>
          <w:tab w:val="left" w:pos="7261" w:leader="none"/>
          <w:tab w:val="left" w:pos="8508" w:leader="none"/>
          <w:tab w:val="left" w:pos="8966" w:leader="none"/>
        </w:tabs>
        <w:spacing w:lineRule="auto" w:line="360"/>
        <w:ind w:firstLine="851" w:start="0" w:end="198"/>
        <w:jc w:val="both"/>
        <w:rPr>
          <w:sz w:val="28"/>
        </w:rPr>
      </w:pPr>
      <w:r>
        <w:rPr>
          <w:sz w:val="28"/>
        </w:rPr>
        <w:t>Описание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процессами;</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памятью;</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файлами;</w:t>
      </w:r>
    </w:p>
    <w:p>
      <w:pPr>
        <w:pStyle w:val="TableParagraph"/>
        <w:numPr>
          <w:ilvl w:val="0"/>
          <w:numId w:val="1"/>
        </w:numPr>
        <w:tabs>
          <w:tab w:val="clear" w:pos="709"/>
          <w:tab w:val="left" w:pos="0" w:leader="none"/>
          <w:tab w:val="left" w:pos="1455" w:leader="none"/>
          <w:tab w:val="left" w:pos="1456" w:leader="none"/>
        </w:tabs>
        <w:spacing w:lineRule="exact" w:line="317"/>
        <w:ind w:firstLine="851" w:start="0"/>
        <w:jc w:val="both"/>
        <w:rPr>
          <w:sz w:val="28"/>
        </w:rPr>
      </w:pPr>
      <w:r>
        <w:rPr>
          <w:sz w:val="28"/>
        </w:rPr>
        <w:t>Проектирование графического интерфейса;</w:t>
      </w:r>
    </w:p>
    <w:p>
      <w:pPr>
        <w:pStyle w:val="TableParagraph"/>
        <w:numPr>
          <w:ilvl w:val="0"/>
          <w:numId w:val="1"/>
        </w:numPr>
        <w:tabs>
          <w:tab w:val="clear" w:pos="709"/>
          <w:tab w:val="left" w:pos="0" w:leader="none"/>
          <w:tab w:val="left" w:pos="1455" w:leader="none"/>
          <w:tab w:val="left" w:pos="1456" w:leader="none"/>
        </w:tabs>
        <w:spacing w:before="160" w:after="0"/>
        <w:ind w:firstLine="851" w:start="0"/>
        <w:jc w:val="both"/>
        <w:rPr>
          <w:sz w:val="28"/>
        </w:rPr>
      </w:pPr>
      <w:r>
        <w:rPr>
          <w:sz w:val="28"/>
        </w:rPr>
        <w:t>Проектирование командного языка;</w:t>
      </w:r>
    </w:p>
    <w:p>
      <w:pPr>
        <w:pStyle w:val="TableParagraph"/>
        <w:numPr>
          <w:ilvl w:val="0"/>
          <w:numId w:val="1"/>
        </w:numPr>
        <w:tabs>
          <w:tab w:val="clear" w:pos="709"/>
          <w:tab w:val="left" w:pos="0" w:leader="none"/>
          <w:tab w:val="left" w:pos="1455" w:leader="none"/>
          <w:tab w:val="left" w:pos="1456" w:leader="none"/>
          <w:tab w:val="left" w:pos="2740" w:leader="none"/>
          <w:tab w:val="left" w:pos="3741" w:leader="none"/>
          <w:tab w:val="left" w:pos="6875" w:leader="none"/>
          <w:tab w:val="left" w:pos="8156" w:leader="none"/>
        </w:tabs>
        <w:spacing w:lineRule="auto" w:line="362" w:before="161" w:after="0"/>
        <w:ind w:firstLine="851" w:start="0" w:end="198"/>
        <w:jc w:val="both"/>
        <w:rPr>
          <w:sz w:val="28"/>
        </w:rPr>
      </w:pPr>
      <w:r>
        <w:rPr>
          <w:sz w:val="28"/>
        </w:rPr>
        <w:t>Загрузка операционной системы и запуск прикладных программ с жесткого диска;</w:t>
      </w:r>
    </w:p>
    <w:p>
      <w:pPr>
        <w:pStyle w:val="TableParagraph"/>
        <w:numPr>
          <w:ilvl w:val="0"/>
          <w:numId w:val="1"/>
        </w:numPr>
        <w:tabs>
          <w:tab w:val="clear" w:pos="709"/>
          <w:tab w:val="left" w:pos="0" w:leader="none"/>
          <w:tab w:val="left" w:pos="1455" w:leader="none"/>
          <w:tab w:val="left" w:pos="1456" w:leader="none"/>
        </w:tabs>
        <w:spacing w:lineRule="exact" w:line="317"/>
        <w:ind w:firstLine="851" w:start="0"/>
        <w:jc w:val="both"/>
        <w:rPr>
          <w:sz w:val="28"/>
        </w:rPr>
      </w:pPr>
      <w:r>
        <w:rPr>
          <w:sz w:val="28"/>
        </w:rPr>
        <w:t>Описать</w:t>
      </w:r>
      <w:r>
        <w:rPr>
          <w:spacing w:val="-3"/>
          <w:sz w:val="28"/>
        </w:rPr>
        <w:t xml:space="preserve"> </w:t>
      </w:r>
      <w:r>
        <w:rPr>
          <w:sz w:val="28"/>
        </w:rPr>
        <w:t>структуру</w:t>
      </w:r>
      <w:r>
        <w:rPr>
          <w:spacing w:val="-1"/>
          <w:sz w:val="28"/>
        </w:rPr>
        <w:t xml:space="preserve"> </w:t>
      </w:r>
      <w:r>
        <w:rPr>
          <w:sz w:val="28"/>
        </w:rPr>
        <w:t>управляющих</w:t>
      </w:r>
      <w:r>
        <w:rPr>
          <w:spacing w:val="-1"/>
          <w:sz w:val="28"/>
        </w:rPr>
        <w:t xml:space="preserve"> </w:t>
      </w:r>
      <w:r>
        <w:rPr>
          <w:sz w:val="28"/>
        </w:rPr>
        <w:t>блоков операционной системы;</w:t>
      </w:r>
    </w:p>
    <w:p>
      <w:pPr>
        <w:pStyle w:val="TableParagraph"/>
        <w:numPr>
          <w:ilvl w:val="0"/>
          <w:numId w:val="1"/>
        </w:numPr>
        <w:tabs>
          <w:tab w:val="clear" w:pos="709"/>
          <w:tab w:val="left" w:pos="0" w:leader="none"/>
          <w:tab w:val="left" w:pos="1455" w:leader="none"/>
          <w:tab w:val="left" w:pos="1456" w:leader="none"/>
        </w:tabs>
        <w:spacing w:before="161" w:after="0"/>
        <w:ind w:firstLine="851" w:start="0"/>
        <w:jc w:val="both"/>
        <w:rPr>
          <w:sz w:val="28"/>
        </w:rPr>
      </w:pPr>
      <w:r>
        <w:rPr>
          <w:sz w:val="28"/>
        </w:rPr>
        <w:t>Описание функционирования операционной системы.</w:t>
      </w:r>
    </w:p>
    <w:p>
      <w:pPr>
        <w:pStyle w:val="Style11"/>
        <w:ind w:firstLine="851"/>
        <w:rPr>
          <w:bCs/>
          <w:szCs w:val="32"/>
        </w:rPr>
      </w:pPr>
      <w:r>
        <w:rPr>
          <w:bCs/>
          <w:szCs w:val="32"/>
        </w:rPr>
      </w:r>
      <w:r>
        <w:br w:type="page"/>
      </w:r>
    </w:p>
    <w:p>
      <w:pPr>
        <w:pStyle w:val="Heading1"/>
        <w:numPr>
          <w:ilvl w:val="0"/>
          <w:numId w:val="31"/>
        </w:numPr>
        <w:spacing w:before="0" w:after="0"/>
        <w:ind w:firstLine="709" w:start="0"/>
        <w:contextualSpacing/>
        <w:rPr>
          <w:b/>
          <w:bCs w:val="false"/>
        </w:rPr>
      </w:pPr>
      <w:bookmarkStart w:id="27" w:name="_Toc187250013"/>
      <w:bookmarkStart w:id="28" w:name="_Toc187200079"/>
      <w:bookmarkStart w:id="29" w:name="_Toc185980085"/>
      <w:r>
        <w:rPr>
          <w:b/>
          <w:bCs w:val="false"/>
        </w:rPr>
        <w:t>ОСНОВАЯ ЧАСТЬ</w:t>
      </w:r>
      <w:bookmarkEnd w:id="27"/>
      <w:bookmarkEnd w:id="28"/>
      <w:bookmarkEnd w:id="29"/>
    </w:p>
    <w:p>
      <w:pPr>
        <w:pStyle w:val="Heading2"/>
        <w:numPr>
          <w:ilvl w:val="1"/>
          <w:numId w:val="3"/>
        </w:numPr>
        <w:ind w:firstLine="709" w:start="0"/>
        <w:rPr>
          <w:b/>
          <w:bCs/>
        </w:rPr>
      </w:pPr>
      <w:bookmarkStart w:id="30" w:name="_Toc187250014"/>
      <w:bookmarkStart w:id="31" w:name="_Toc187200080"/>
      <w:bookmarkStart w:id="32" w:name="_Toc185980086"/>
      <w:bookmarkStart w:id="33" w:name="_Toc182952456"/>
      <w:r>
        <w:rPr>
          <w:b/>
          <w:bCs/>
        </w:rPr>
        <w:t xml:space="preserve">Архитектура вычислительной </w:t>
      </w:r>
      <w:bookmarkEnd w:id="33"/>
      <w:r>
        <w:rPr>
          <w:b/>
          <w:bCs/>
        </w:rPr>
        <w:t>системы</w:t>
      </w:r>
      <w:bookmarkEnd w:id="30"/>
      <w:bookmarkEnd w:id="31"/>
      <w:bookmarkEnd w:id="32"/>
    </w:p>
    <w:p>
      <w:pPr>
        <w:pStyle w:val="Normal"/>
        <w:spacing w:lineRule="auto" w:line="360" w:before="0" w:after="0"/>
        <w:ind w:firstLine="709"/>
        <w:contextualSpacing/>
        <w:jc w:val="both"/>
        <w:rPr>
          <w:sz w:val="28"/>
        </w:rPr>
      </w:pPr>
      <w:r>
        <w:rPr>
          <w:sz w:val="28"/>
        </w:rPr>
        <w:t>Проектирование гипотетической операционной системы требует определения базовой архитектуры вычислительной системы, которая задаёт набор минимальных аппаратных средств. Архитектура описывает основные компоненты вычислительной техники, их параметры и взаимодействие. В данном проекте аппаратная платформа выбрана с учётом баланса между простотой реализации и достаточной производительностью.</w:t>
      </w:r>
      <w:r>
        <w:rPr/>
        <w:t xml:space="preserve"> </w:t>
      </w:r>
      <w:r>
        <w:rPr>
          <w:sz w:val="28"/>
        </w:rPr>
        <w:t xml:space="preserve">Базовая архитектура вычислительной системы представлена </w:t>
      </w:r>
      <w:r>
        <w:rPr>
          <w:sz w:val="28"/>
        </w:rPr>
        <w:fldChar w:fldCharType="begin"/>
      </w:r>
      <w:r>
        <w:rPr>
          <w:sz w:val="28"/>
        </w:rPr>
        <w:instrText xml:space="preserve"> REF _Ref187023729 \h </w:instrText>
      </w:r>
      <w:r>
        <w:rPr>
          <w:sz w:val="28"/>
        </w:rPr>
        <w:fldChar w:fldCharType="separate"/>
      </w:r>
      <w:r>
        <w:rPr>
          <w:sz w:val="28"/>
        </w:rPr>
        <w:t>рисунке 1</w:t>
      </w:r>
      <w:r>
        <w:rPr>
          <w:sz w:val="28"/>
        </w:rPr>
        <w:fldChar w:fldCharType="end"/>
      </w:r>
      <w:r>
        <w:rPr>
          <w:sz w:val="28"/>
        </w:rPr>
        <w:t>.</w:t>
      </w:r>
    </w:p>
    <w:p>
      <w:pPr>
        <w:pStyle w:val="Style11"/>
        <w:keepNext w:val="true"/>
        <w:ind w:hanging="0"/>
        <w:jc w:val="center"/>
        <w:rPr/>
      </w:pPr>
      <w:r>
        <w:rPr/>
        <w:drawing>
          <wp:inline distT="0" distB="0" distL="0" distR="0">
            <wp:extent cx="4665980" cy="3262630"/>
            <wp:effectExtent l="0" t="0" r="0" b="0"/>
            <wp:docPr id="1"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2"/>
                    <a:stretch>
                      <a:fillRect/>
                    </a:stretch>
                  </pic:blipFill>
                  <pic:spPr bwMode="auto">
                    <a:xfrm>
                      <a:off x="0" y="0"/>
                      <a:ext cx="4665980" cy="3262630"/>
                    </a:xfrm>
                    <a:prstGeom prst="rect">
                      <a:avLst/>
                    </a:prstGeom>
                    <a:noFill/>
                  </pic:spPr>
                </pic:pic>
              </a:graphicData>
            </a:graphic>
          </wp:inline>
        </w:drawing>
      </w:r>
    </w:p>
    <w:p>
      <w:pPr>
        <w:pStyle w:val="Caption"/>
        <w:ind w:hanging="0"/>
        <w:jc w:val="center"/>
        <w:rPr/>
      </w:pPr>
      <w:bookmarkStart w:id="34" w:name="_Ref187023729"/>
      <w:r>
        <w:rPr/>
        <w:t xml:space="preserve">Рисунок </w:t>
      </w:r>
      <w:r>
        <w:rPr/>
        <w:fldChar w:fldCharType="begin"/>
      </w:r>
      <w:r>
        <w:rPr/>
        <w:instrText xml:space="preserve"> SEQ Рисунок \* ARABIC </w:instrText>
      </w:r>
      <w:r>
        <w:rPr/>
        <w:fldChar w:fldCharType="separate"/>
      </w:r>
      <w:r>
        <w:rPr/>
        <w:t>1</w:t>
      </w:r>
      <w:r>
        <w:rPr/>
        <w:fldChar w:fldCharType="end"/>
      </w:r>
      <w:bookmarkEnd w:id="34"/>
      <w:r>
        <w:rPr/>
        <w:t xml:space="preserve"> – Базовая архитектура вычислительной системы</w:t>
      </w:r>
    </w:p>
    <w:p>
      <w:pPr>
        <w:pStyle w:val="Heading3"/>
        <w:numPr>
          <w:ilvl w:val="2"/>
          <w:numId w:val="3"/>
        </w:numPr>
        <w:ind w:firstLine="709" w:start="0"/>
        <w:rPr>
          <w:b/>
          <w:bCs w:val="false"/>
        </w:rPr>
      </w:pPr>
      <w:bookmarkStart w:id="35" w:name="_Toc184750594"/>
      <w:bookmarkStart w:id="36" w:name="_Toc184346480"/>
      <w:bookmarkStart w:id="37" w:name="_Toc183983390"/>
      <w:bookmarkStart w:id="38" w:name="_Toc183962047"/>
      <w:bookmarkStart w:id="39" w:name="_Toc183432346"/>
      <w:bookmarkStart w:id="40" w:name="_Toc183364728"/>
      <w:bookmarkStart w:id="41" w:name="_Toc183364693"/>
      <w:bookmarkStart w:id="42" w:name="_Toc182952457"/>
      <w:r>
        <w:rPr>
          <w:b/>
          <w:bCs w:val="false"/>
        </w:rPr>
        <w:t xml:space="preserve"> </w:t>
      </w:r>
      <w:bookmarkStart w:id="43" w:name="_Toc187200081"/>
      <w:bookmarkStart w:id="44" w:name="_Toc187198349"/>
      <w:bookmarkStart w:id="45" w:name="_Toc185980736"/>
      <w:bookmarkStart w:id="46" w:name="_Toc185980087"/>
      <w:bookmarkStart w:id="47" w:name="_Toc185606284"/>
      <w:bookmarkStart w:id="48" w:name="_Toc185606011"/>
      <w:bookmarkStart w:id="49" w:name="_Toc185102703"/>
      <w:bookmarkStart w:id="50" w:name="_Toc185102565"/>
      <w:bookmarkStart w:id="51" w:name="_Toc185102351"/>
      <w:r>
        <w:rPr>
          <w:b/>
          <w:bCs w:val="false"/>
        </w:rPr>
        <w:t>Процессор</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pStyle w:val="Style11"/>
        <w:rPr/>
      </w:pPr>
      <w:r>
        <w:rPr>
          <w:b/>
          <w:bCs/>
        </w:rPr>
        <w:t xml:space="preserve">Процессор (или центральный процессор, ЦП) </w:t>
      </w:r>
      <w:r>
        <w:rPr/>
        <w:t>— это основное вычислительное устройство в компьютере, которое выполняет команды программного обеспечения и обрабатывает данные. Его основная задача — управлять всеми вычислительными и логическими операциями системы</w:t>
      </w:r>
      <w:r>
        <w:rPr>
          <w:b/>
          <w:bCs/>
        </w:rPr>
        <w:t>.</w:t>
      </w:r>
    </w:p>
    <w:p>
      <w:pPr>
        <w:pStyle w:val="Style11"/>
        <w:rPr>
          <w:rFonts w:eastAsia="Aptos"/>
        </w:rPr>
      </w:pPr>
      <w:bookmarkStart w:id="52" w:name="_Toc184750595"/>
      <w:bookmarkStart w:id="53" w:name="_Toc184346481"/>
      <w:bookmarkStart w:id="54" w:name="_Toc183983391"/>
      <w:bookmarkStart w:id="55" w:name="_Toc183962048"/>
      <w:bookmarkStart w:id="56" w:name="_Toc183432347"/>
      <w:bookmarkStart w:id="57" w:name="_Toc183364729"/>
      <w:bookmarkStart w:id="58" w:name="_Toc183364694"/>
      <w:bookmarkStart w:id="59" w:name="_Toc182952458"/>
      <w:r>
        <w:rPr>
          <w:rFonts w:eastAsia="Aptos"/>
        </w:rPr>
        <w:t xml:space="preserve">В качестве центрального </w:t>
      </w:r>
      <w:r>
        <w:rPr/>
        <w:t>процессора</w:t>
      </w:r>
      <w:r>
        <w:rPr>
          <w:rFonts w:eastAsia="Aptos"/>
        </w:rPr>
        <w:t xml:space="preserve"> используется архитектура x86, совместимая с процессорами семейства </w:t>
      </w:r>
      <w:r>
        <w:rPr>
          <w:rFonts w:eastAsia="Aptos"/>
          <w:i/>
          <w:iCs/>
        </w:rPr>
        <w:t>Pentium</w:t>
      </w:r>
      <w:r>
        <w:rPr>
          <w:rFonts w:eastAsia="Aptos"/>
        </w:rPr>
        <w:t>. Основные характеристики процессора:</w:t>
      </w:r>
    </w:p>
    <w:p>
      <w:pPr>
        <w:pStyle w:val="Style11"/>
        <w:numPr>
          <w:ilvl w:val="0"/>
          <w:numId w:val="33"/>
        </w:numPr>
        <w:ind w:firstLine="709" w:start="0"/>
        <w:rPr/>
      </w:pPr>
      <w:r>
        <w:rPr>
          <w:rFonts w:eastAsia="Aptos"/>
          <w:b/>
          <w:bCs/>
        </w:rPr>
        <w:t>тактовая частота</w:t>
      </w:r>
      <w:r>
        <w:rPr>
          <w:rFonts w:eastAsia="Aptos"/>
        </w:rPr>
        <w:t>:</w:t>
      </w:r>
      <w:r>
        <w:rPr/>
        <w:t xml:space="preserve"> 1.5 </w:t>
      </w:r>
      <w:r>
        <w:rPr>
          <w:i/>
          <w:iCs/>
        </w:rPr>
        <w:t>GHz</w:t>
      </w:r>
      <w:r>
        <w:rPr/>
        <w:t xml:space="preserve">. </w:t>
      </w:r>
      <w:r>
        <w:rPr>
          <w:rFonts w:eastAsia="Aptos"/>
        </w:rPr>
        <w:t>Это обеспечивает достаточную скорость обработки данных и выполнения системных задач;</w:t>
      </w:r>
    </w:p>
    <w:p>
      <w:pPr>
        <w:pStyle w:val="Style11"/>
        <w:numPr>
          <w:ilvl w:val="0"/>
          <w:numId w:val="33"/>
        </w:numPr>
        <w:ind w:firstLine="709" w:start="0"/>
        <w:rPr/>
      </w:pPr>
      <w:r>
        <w:rPr>
          <w:b/>
          <w:bCs/>
        </w:rPr>
        <w:t>количество ядер</w:t>
      </w:r>
      <w:r>
        <w:rPr/>
        <w:t>: 1 ядро — для однопрограммного режима с минимальными требованиями;</w:t>
      </w:r>
    </w:p>
    <w:p>
      <w:pPr>
        <w:pStyle w:val="Style11"/>
        <w:numPr>
          <w:ilvl w:val="0"/>
          <w:numId w:val="33"/>
        </w:numPr>
        <w:ind w:firstLine="709" w:start="0"/>
        <w:rPr/>
      </w:pPr>
      <w:r>
        <w:rPr>
          <w:b/>
          <w:bCs/>
        </w:rPr>
        <w:t>набор команд</w:t>
      </w:r>
      <w:r>
        <w:rPr/>
        <w:t xml:space="preserve">: поддержка x86 инструкций и расширений семейства </w:t>
      </w:r>
      <w:r>
        <w:rPr>
          <w:i/>
          <w:iCs/>
        </w:rPr>
        <w:t>Pentium</w:t>
      </w:r>
      <w:r>
        <w:rPr/>
        <w:t xml:space="preserve"> (</w:t>
      </w:r>
      <w:r>
        <w:rPr>
          <w:i/>
          <w:iCs/>
        </w:rPr>
        <w:t>MMX, SSE);</w:t>
      </w:r>
    </w:p>
    <w:p>
      <w:pPr>
        <w:pStyle w:val="Style11"/>
        <w:numPr>
          <w:ilvl w:val="0"/>
          <w:numId w:val="33"/>
        </w:numPr>
        <w:ind w:firstLine="709" w:start="0"/>
        <w:rPr/>
      </w:pPr>
      <w:r>
        <w:rPr>
          <w:b/>
          <w:bCs/>
        </w:rPr>
        <w:t>размер кэш-памяти</w:t>
      </w:r>
      <w:r>
        <w:rPr/>
        <w:t>: 256 Кб L2 кэш, что обеспечит быстрое выполнение часто используемых операций;</w:t>
      </w:r>
    </w:p>
    <w:p>
      <w:pPr>
        <w:pStyle w:val="Style11"/>
        <w:numPr>
          <w:ilvl w:val="0"/>
          <w:numId w:val="33"/>
        </w:numPr>
        <w:ind w:firstLine="709" w:start="0"/>
        <w:rPr>
          <w:b/>
          <w:bCs/>
        </w:rPr>
      </w:pPr>
      <w:r>
        <w:rPr>
          <w:b/>
          <w:bCs/>
        </w:rPr>
        <w:t>режим работы</w:t>
      </w:r>
      <w:r>
        <w:rPr/>
        <w:t>: 16/32-битный (поддержка базовых операций для совместимости с простыми программами и задачами).</w:t>
      </w:r>
    </w:p>
    <w:p>
      <w:pPr>
        <w:pStyle w:val="Heading3"/>
        <w:numPr>
          <w:ilvl w:val="2"/>
          <w:numId w:val="3"/>
        </w:numPr>
        <w:ind w:firstLine="709" w:start="0"/>
        <w:rPr>
          <w:b/>
          <w:bCs w:val="false"/>
        </w:rPr>
      </w:pPr>
      <w:bookmarkStart w:id="60" w:name="_Toc184750595"/>
      <w:bookmarkStart w:id="61" w:name="_Toc184346481"/>
      <w:bookmarkStart w:id="62" w:name="_Toc183983391"/>
      <w:bookmarkStart w:id="63" w:name="_Toc183962048"/>
      <w:bookmarkStart w:id="64" w:name="_Toc183432347"/>
      <w:bookmarkStart w:id="65" w:name="_Toc183364729"/>
      <w:bookmarkStart w:id="66" w:name="_Toc183364694"/>
      <w:bookmarkStart w:id="67" w:name="_Toc182952458"/>
      <w:bookmarkStart w:id="68" w:name="_Toc187200082"/>
      <w:bookmarkStart w:id="69" w:name="_Toc187198350"/>
      <w:bookmarkStart w:id="70" w:name="_Toc185980737"/>
      <w:bookmarkStart w:id="71" w:name="_Toc185980088"/>
      <w:bookmarkStart w:id="72" w:name="_Toc185606285"/>
      <w:bookmarkStart w:id="73" w:name="_Toc185606012"/>
      <w:bookmarkStart w:id="74" w:name="_Toc185102704"/>
      <w:bookmarkStart w:id="75" w:name="_Toc185102566"/>
      <w:bookmarkStart w:id="76" w:name="_Toc185102352"/>
      <w:r>
        <w:rPr>
          <w:b/>
          <w:bCs w:val="false"/>
        </w:rPr>
        <w:t>Память</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pStyle w:val="Style11"/>
        <w:ind w:firstLine="851"/>
        <w:rPr/>
      </w:pPr>
      <w:r>
        <w:rPr/>
        <w:t>Для успешного функционирования гипотетической операционной системы необходимо правильно организованное управление памятью, включающее как оперативную память (</w:t>
      </w:r>
      <w:r>
        <w:rPr>
          <w:i/>
          <w:iCs/>
        </w:rPr>
        <w:t>RAM – Random Access Memory</w:t>
      </w:r>
      <w:r>
        <w:rPr/>
        <w:t>), так и долговременные хранилища данных, такие как жёсткий диск (</w:t>
      </w:r>
      <w:r>
        <w:rPr>
          <w:i/>
          <w:iCs/>
        </w:rPr>
        <w:t>HDD – Hard Disk Drive</w:t>
      </w:r>
      <w:r>
        <w:rPr/>
        <w:t xml:space="preserve">). </w:t>
      </w:r>
    </w:p>
    <w:p>
      <w:pPr>
        <w:pStyle w:val="Heading4"/>
        <w:numPr>
          <w:ilvl w:val="3"/>
          <w:numId w:val="3"/>
        </w:numPr>
        <w:ind w:firstLine="709" w:start="0"/>
        <w:rPr>
          <w:b/>
          <w:bCs/>
        </w:rPr>
      </w:pPr>
      <w:bookmarkStart w:id="77" w:name="_Toc184346482"/>
      <w:bookmarkStart w:id="78" w:name="_Toc183983392"/>
      <w:bookmarkStart w:id="79" w:name="_Toc183962049"/>
      <w:bookmarkStart w:id="80" w:name="_Toc183432348"/>
      <w:bookmarkStart w:id="81" w:name="_Toc183364730"/>
      <w:bookmarkStart w:id="82" w:name="_Toc183364695"/>
      <w:bookmarkStart w:id="83" w:name="_Toc182952459"/>
      <w:r>
        <w:rPr>
          <w:b/>
          <w:bCs/>
        </w:rPr>
        <w:t>Оперативная память</w:t>
      </w:r>
      <w:bookmarkEnd w:id="77"/>
      <w:bookmarkEnd w:id="78"/>
      <w:bookmarkEnd w:id="79"/>
      <w:bookmarkEnd w:id="80"/>
      <w:bookmarkEnd w:id="81"/>
      <w:bookmarkEnd w:id="82"/>
      <w:bookmarkEnd w:id="83"/>
    </w:p>
    <w:p>
      <w:pPr>
        <w:pStyle w:val="Style11"/>
        <w:rPr/>
      </w:pPr>
      <w:bookmarkStart w:id="84" w:name="_Toc184346483"/>
      <w:bookmarkStart w:id="85" w:name="_Toc183983393"/>
      <w:bookmarkStart w:id="86" w:name="_Toc183962050"/>
      <w:bookmarkStart w:id="87" w:name="_Toc183432349"/>
      <w:bookmarkStart w:id="88" w:name="_Toc183364731"/>
      <w:bookmarkStart w:id="89" w:name="_Toc183364696"/>
      <w:bookmarkStart w:id="90" w:name="_Toc182952460"/>
      <w:r>
        <w:rPr>
          <w:b/>
          <w:bCs/>
        </w:rPr>
        <w:t>Оперативная память</w:t>
      </w:r>
      <w:r>
        <w:rPr/>
        <w:t xml:space="preserve"> является основным хранилищем для временных данных, с которыми активно работает процессор. Для гипотетической операционной системы выбраны следующие характеристики оперативной памяти:</w:t>
      </w:r>
    </w:p>
    <w:p>
      <w:pPr>
        <w:pStyle w:val="Style11"/>
        <w:numPr>
          <w:ilvl w:val="0"/>
          <w:numId w:val="8"/>
        </w:numPr>
        <w:ind w:firstLine="709" w:start="0"/>
        <w:rPr/>
      </w:pPr>
      <w:r>
        <w:rPr>
          <w:b/>
          <w:bCs/>
        </w:rPr>
        <w:t>объём:</w:t>
      </w:r>
      <w:r>
        <w:rPr/>
        <w:t xml:space="preserve"> 4 Гб – достаточный объем для загрузки операционной системы и работы базовых программ;</w:t>
      </w:r>
    </w:p>
    <w:p>
      <w:pPr>
        <w:pStyle w:val="Style11"/>
        <w:numPr>
          <w:ilvl w:val="0"/>
          <w:numId w:val="8"/>
        </w:numPr>
        <w:ind w:firstLine="709" w:start="0"/>
        <w:rPr/>
      </w:pPr>
      <w:r>
        <w:rPr>
          <w:b/>
          <w:bCs/>
        </w:rPr>
        <w:t>тип</w:t>
      </w:r>
      <w:r>
        <w:rPr/>
        <w:t xml:space="preserve">: </w:t>
      </w:r>
      <w:r>
        <w:rPr>
          <w:i/>
          <w:iCs/>
        </w:rPr>
        <w:t>DDR3</w:t>
      </w:r>
      <w:r>
        <w:rPr/>
        <w:t xml:space="preserve"> или аналогичный. Память </w:t>
      </w:r>
      <w:r>
        <w:rPr>
          <w:i/>
          <w:iCs/>
        </w:rPr>
        <w:t>DDR3</w:t>
      </w:r>
      <w:r>
        <w:rPr/>
        <w:t xml:space="preserve"> обеспечивает оптимальное соотношение скорости и стоимости, что подходит для начальных этапов работы операционной системы;</w:t>
      </w:r>
    </w:p>
    <w:p>
      <w:pPr>
        <w:pStyle w:val="Style11"/>
        <w:numPr>
          <w:ilvl w:val="0"/>
          <w:numId w:val="8"/>
        </w:numPr>
        <w:ind w:firstLine="709" w:start="0"/>
        <w:rPr/>
      </w:pPr>
      <w:r>
        <w:rPr>
          <w:b/>
          <w:bCs/>
        </w:rPr>
        <w:t>задержки (</w:t>
      </w:r>
      <w:r>
        <w:rPr>
          <w:b/>
          <w:bCs/>
          <w:i/>
          <w:iCs/>
        </w:rPr>
        <w:t>CAS Latency</w:t>
      </w:r>
      <w:r>
        <w:rPr>
          <w:b/>
          <w:bCs/>
        </w:rPr>
        <w:t>)</w:t>
      </w:r>
      <w:r>
        <w:rPr/>
        <w:t>: Сбалансированные задержки для стабильной работы системы.</w:t>
      </w:r>
    </w:p>
    <w:p>
      <w:pPr>
        <w:pStyle w:val="Normal"/>
        <w:spacing w:lineRule="auto" w:line="259" w:before="0" w:after="160"/>
        <w:rPr>
          <w:sz w:val="28"/>
          <w:szCs w:val="28"/>
        </w:rPr>
      </w:pPr>
      <w:r>
        <w:rPr>
          <w:sz w:val="28"/>
          <w:szCs w:val="28"/>
        </w:rPr>
      </w:r>
      <w:r>
        <w:br w:type="page"/>
      </w:r>
    </w:p>
    <w:p>
      <w:pPr>
        <w:pStyle w:val="Heading4"/>
        <w:numPr>
          <w:ilvl w:val="3"/>
          <w:numId w:val="3"/>
        </w:numPr>
        <w:spacing w:before="0" w:after="0"/>
        <w:ind w:firstLine="709" w:start="0"/>
        <w:contextualSpacing/>
        <w:rPr>
          <w:b/>
          <w:bCs/>
        </w:rPr>
      </w:pPr>
      <w:bookmarkStart w:id="91" w:name="_Toc184346483"/>
      <w:bookmarkStart w:id="92" w:name="_Toc183983393"/>
      <w:bookmarkStart w:id="93" w:name="_Toc183962050"/>
      <w:bookmarkStart w:id="94" w:name="_Toc183432349"/>
      <w:bookmarkStart w:id="95" w:name="_Toc183364731"/>
      <w:bookmarkStart w:id="96" w:name="_Toc183364696"/>
      <w:bookmarkStart w:id="97" w:name="_Toc182952460"/>
      <w:r>
        <w:rPr>
          <w:b/>
          <w:bCs/>
        </w:rPr>
        <w:t>Жесткий диск</w:t>
      </w:r>
      <w:bookmarkStart w:id="98" w:name="_Toc184346484"/>
      <w:bookmarkStart w:id="99" w:name="_Toc183983394"/>
      <w:bookmarkStart w:id="100" w:name="_Toc183962051"/>
      <w:bookmarkStart w:id="101" w:name="_Toc183432350"/>
      <w:bookmarkStart w:id="102" w:name="_Toc183364732"/>
      <w:bookmarkStart w:id="103" w:name="_Toc183364697"/>
      <w:bookmarkStart w:id="104" w:name="_Toc182952461"/>
      <w:bookmarkEnd w:id="91"/>
      <w:bookmarkEnd w:id="92"/>
      <w:bookmarkEnd w:id="93"/>
      <w:bookmarkEnd w:id="94"/>
      <w:bookmarkEnd w:id="95"/>
      <w:bookmarkEnd w:id="96"/>
      <w:bookmarkEnd w:id="97"/>
    </w:p>
    <w:p>
      <w:pPr>
        <w:pStyle w:val="Style11"/>
        <w:rPr/>
      </w:pPr>
      <w:r>
        <w:rPr/>
        <w:t>Жёсткий диск (</w:t>
      </w:r>
      <w:r>
        <w:rPr>
          <w:i/>
          <w:iCs/>
        </w:rPr>
        <w:t>HDD</w:t>
      </w:r>
      <w:r>
        <w:rPr/>
        <w:t xml:space="preserve">) является важным компонентом вычислительной системы, который выполняет роль основного хранилища данных. На нём размещаются операционная система, программы, а также данные пользователя. В данном проекте жёсткий диск играет ключевую роль в обеспечении стабильной работы операционной системы, хранении файлов и организации виртуальной памяти. </w:t>
      </w:r>
    </w:p>
    <w:p>
      <w:pPr>
        <w:pStyle w:val="Style11"/>
        <w:numPr>
          <w:ilvl w:val="0"/>
          <w:numId w:val="34"/>
        </w:numPr>
        <w:ind w:firstLine="709" w:start="0"/>
        <w:rPr/>
      </w:pPr>
      <w:r>
        <w:rPr>
          <w:b/>
          <w:bCs/>
        </w:rPr>
        <w:t>Объём</w:t>
      </w:r>
      <w:r>
        <w:rPr/>
        <w:t>: 128 Гб — выбранный объём предоставляет достаточно места для хранения операционной системы, драйверов, приложений, пользовательских данных, а также журналов системы и временных файлов</w:t>
      </w:r>
      <w:bookmarkStart w:id="105" w:name="_Toc184750596"/>
      <w:r>
        <w:rPr/>
        <w:t>;</w:t>
      </w:r>
    </w:p>
    <w:p>
      <w:pPr>
        <w:pStyle w:val="Style11"/>
        <w:numPr>
          <w:ilvl w:val="0"/>
          <w:numId w:val="34"/>
        </w:numPr>
        <w:ind w:firstLine="709" w:start="0"/>
        <w:rPr/>
      </w:pPr>
      <w:r>
        <w:rPr>
          <w:b/>
          <w:bCs/>
        </w:rPr>
        <w:t>тип интерфейса</w:t>
      </w:r>
      <w:r>
        <w:rPr/>
        <w:t xml:space="preserve">: для подключения жёсткого диска выбран стандарт </w:t>
      </w:r>
      <w:r>
        <w:rPr>
          <w:i/>
          <w:iCs/>
        </w:rPr>
        <w:t>SATA</w:t>
      </w:r>
      <w:r>
        <w:rPr/>
        <w:t xml:space="preserve"> (</w:t>
      </w:r>
      <w:r>
        <w:rPr>
          <w:i/>
          <w:iCs/>
        </w:rPr>
        <w:t>Serial ATA</w:t>
      </w:r>
      <w:r>
        <w:rPr/>
        <w:t>). Это современный и распространённый интерфейс, который обеспечивает надёжную и достаточно быструю передачу данных между диском и другими компонентами системы.</w:t>
      </w:r>
    </w:p>
    <w:p>
      <w:pPr>
        <w:pStyle w:val="Heading3"/>
        <w:numPr>
          <w:ilvl w:val="2"/>
          <w:numId w:val="3"/>
        </w:numPr>
        <w:ind w:firstLine="709" w:start="0"/>
        <w:rPr>
          <w:b/>
          <w:bCs w:val="false"/>
          <w:szCs w:val="28"/>
        </w:rPr>
      </w:pPr>
      <w:r>
        <w:rPr>
          <w:b/>
          <w:bCs w:val="false"/>
          <w:szCs w:val="28"/>
        </w:rPr>
        <w:t xml:space="preserve"> </w:t>
      </w:r>
      <w:bookmarkStart w:id="106" w:name="_Toc187200083"/>
      <w:bookmarkStart w:id="107" w:name="_Toc187198351"/>
      <w:bookmarkStart w:id="108" w:name="_Toc185980738"/>
      <w:bookmarkStart w:id="109" w:name="_Toc185980089"/>
      <w:bookmarkStart w:id="110" w:name="_Toc185606286"/>
      <w:bookmarkStart w:id="111" w:name="_Toc185606013"/>
      <w:bookmarkStart w:id="112" w:name="_Ref185594223"/>
      <w:bookmarkStart w:id="113" w:name="_Toc185102705"/>
      <w:bookmarkStart w:id="114" w:name="_Toc185102567"/>
      <w:bookmarkStart w:id="115" w:name="_Toc185102353"/>
      <w:r>
        <w:rPr>
          <w:b/>
          <w:bCs w:val="false"/>
          <w:szCs w:val="28"/>
        </w:rPr>
        <w:t>Внешние устройства</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Style11"/>
        <w:rPr/>
      </w:pPr>
      <w:r>
        <w:rPr>
          <w:b/>
          <w:bCs/>
        </w:rPr>
        <w:t>Внешние устройства (ВУ)</w:t>
      </w:r>
      <w:r>
        <w:rPr/>
        <w:t xml:space="preserve"> играют важную роль во взаимодействии пользователя с операционной системой. Операционная система должна поддерживать работу с основными устройствами ввода и вывода, обеспечивая эффективное взаимодействие с пользователем.</w:t>
      </w:r>
    </w:p>
    <w:p>
      <w:pPr>
        <w:pStyle w:val="Style11"/>
        <w:rPr/>
      </w:pPr>
      <w:r>
        <w:rPr/>
        <w:t>Внешние устройства, используемые для взаимодействия с операционной системой, включают: клавиатуру, мышь, монитор (видеотерминал), флеш-диск, принтер</w:t>
      </w:r>
    </w:p>
    <w:p>
      <w:pPr>
        <w:pStyle w:val="Style11"/>
        <w:rPr/>
      </w:pPr>
      <w:r>
        <w:rPr/>
        <w:t>Каждое из этих устройств выполняет важную роль в обеспечении удобного и эффективного взаимодействия пользователя с системой:</w:t>
      </w:r>
    </w:p>
    <w:p>
      <w:pPr>
        <w:pStyle w:val="Style11"/>
        <w:numPr>
          <w:ilvl w:val="0"/>
          <w:numId w:val="9"/>
        </w:numPr>
        <w:ind w:firstLine="709" w:start="0"/>
        <w:rPr/>
      </w:pPr>
      <w:r>
        <w:rPr>
          <w:b/>
          <w:bCs/>
        </w:rPr>
        <w:t>клавиатура</w:t>
      </w:r>
      <w:r>
        <w:rPr/>
        <w:t>: это основное устройство ввода, предназначенное для ввода команд и текстовых данных. Операционная система должна поддерживать работу с клавиатурой, обеспечивая точную обработку клавишных событий и поддержку различных типов клавишных комбинаций;</w:t>
      </w:r>
    </w:p>
    <w:p>
      <w:pPr>
        <w:pStyle w:val="Style11"/>
        <w:numPr>
          <w:ilvl w:val="0"/>
          <w:numId w:val="9"/>
        </w:numPr>
        <w:ind w:firstLine="709" w:start="0"/>
        <w:rPr/>
      </w:pPr>
      <w:r>
        <w:rPr>
          <w:b/>
          <w:bCs/>
        </w:rPr>
        <w:t>мышь</w:t>
      </w:r>
      <w:r>
        <w:rPr/>
        <w:t>: устройство для указания положения курсора и выполнения действий с элементами интерфейса, такими как окна, кнопки и другие объекты. Мышь позволяет пользователю легко и быстро управлять системой. Операционная система должна обеспечить точное отслеживание движений и кликов мыши;</w:t>
      </w:r>
    </w:p>
    <w:p>
      <w:pPr>
        <w:pStyle w:val="Style11"/>
        <w:numPr>
          <w:ilvl w:val="0"/>
          <w:numId w:val="9"/>
        </w:numPr>
        <w:ind w:firstLine="709" w:start="0"/>
        <w:rPr/>
      </w:pPr>
      <w:r>
        <w:rPr>
          <w:b/>
          <w:bCs/>
        </w:rPr>
        <w:t>монитор (видеотерминал)</w:t>
      </w:r>
      <w:r>
        <w:rPr/>
        <w:t>: это устройство вывода, которое отображает информацию, такую как текст, графика и другие визуальные данные. Операционная система должна поддерживать разнообразные разрешения экрана и обеспечивать правильный вывод информации с учётом характеристик монитора;</w:t>
      </w:r>
    </w:p>
    <w:p>
      <w:pPr>
        <w:pStyle w:val="Style11"/>
        <w:numPr>
          <w:ilvl w:val="0"/>
          <w:numId w:val="9"/>
        </w:numPr>
        <w:ind w:firstLine="709" w:start="0"/>
        <w:rPr/>
      </w:pPr>
      <w:r>
        <w:rPr>
          <w:b/>
          <w:bCs/>
        </w:rPr>
        <w:t>флеш-диск</w:t>
      </w:r>
      <w:r>
        <w:rPr/>
        <w:t>: внешний носитель данных, который используется для хранения и переноса файлов между системами. Операционная система должна поддерживать работу с флеш-дисками, обеспечивая автоматическое распознавание подключённых устройств и возможность чтения/записи данных;</w:t>
      </w:r>
    </w:p>
    <w:p>
      <w:pPr>
        <w:pStyle w:val="Style11"/>
        <w:numPr>
          <w:ilvl w:val="0"/>
          <w:numId w:val="9"/>
        </w:numPr>
        <w:ind w:firstLine="709" w:start="0"/>
        <w:rPr/>
      </w:pPr>
      <w:r>
        <w:rPr>
          <w:b/>
          <w:bCs/>
        </w:rPr>
        <w:t>принтер</w:t>
      </w:r>
      <w:r>
        <w:rPr/>
        <w:t>: устройство вывода, предназначенное для печати документов на бумаге. Операционная система должна обеспечивать взаимодействие с принтерами, предоставляя пользователю возможность настроить параметры печати и отправить документы на печать.</w:t>
      </w:r>
    </w:p>
    <w:p>
      <w:pPr>
        <w:pStyle w:val="Heading2"/>
        <w:numPr>
          <w:ilvl w:val="1"/>
          <w:numId w:val="4"/>
        </w:numPr>
        <w:ind w:firstLine="709" w:start="0"/>
        <w:rPr>
          <w:b/>
          <w:bCs/>
        </w:rPr>
      </w:pPr>
      <w:bookmarkStart w:id="116" w:name="_Toc187250015"/>
      <w:bookmarkStart w:id="117" w:name="_Toc187200084"/>
      <w:bookmarkStart w:id="118" w:name="_Toc185980090"/>
      <w:bookmarkStart w:id="119" w:name="_Toc182952462"/>
      <w:r>
        <w:rPr>
          <w:b/>
          <w:bCs/>
        </w:rPr>
        <w:t>Режим работы компьютера</w:t>
      </w:r>
      <w:bookmarkEnd w:id="116"/>
      <w:bookmarkEnd w:id="117"/>
      <w:bookmarkEnd w:id="118"/>
      <w:bookmarkEnd w:id="119"/>
    </w:p>
    <w:p>
      <w:pPr>
        <w:pStyle w:val="Heading3"/>
        <w:numPr>
          <w:ilvl w:val="2"/>
          <w:numId w:val="4"/>
        </w:numPr>
        <w:ind w:firstLine="709" w:start="0"/>
        <w:rPr>
          <w:b/>
          <w:bCs w:val="false"/>
        </w:rPr>
      </w:pPr>
      <w:bookmarkStart w:id="120" w:name="_Toc187200085"/>
      <w:bookmarkStart w:id="121" w:name="_Toc187198353"/>
      <w:r>
        <w:rPr>
          <w:b/>
          <w:bCs w:val="false"/>
        </w:rPr>
        <w:t>Однопрограммный</w:t>
      </w:r>
      <w:bookmarkEnd w:id="120"/>
      <w:bookmarkEnd w:id="121"/>
    </w:p>
    <w:p>
      <w:pPr>
        <w:pStyle w:val="Style11"/>
        <w:rPr/>
      </w:pPr>
      <w:r>
        <w:rPr>
          <w:b/>
          <w:bCs/>
        </w:rPr>
        <w:t>Однопрограммный режим</w:t>
      </w:r>
      <w:r>
        <w:rPr/>
        <w:t xml:space="preserve"> — это режим работы компьютера, при котором в оперативной памяти и на процессоре одновременно выполняется только одна программа. Он может иметь модификации: однопрограммный режим непосредственного доступа и однопрограммный режим косвенного доступа.</w:t>
      </w:r>
    </w:p>
    <w:p>
      <w:pPr>
        <w:pStyle w:val="Style11"/>
        <w:rPr>
          <w:b/>
          <w:bCs/>
        </w:rPr>
      </w:pPr>
      <w:r>
        <w:rPr>
          <w:b/>
          <w:bCs/>
        </w:rPr>
        <w:t>Режим непосредственного доступа.</w:t>
      </w:r>
    </w:p>
    <w:p>
      <w:pPr>
        <w:pStyle w:val="Style11"/>
        <w:rPr/>
      </w:pPr>
      <w:r>
        <w:rPr/>
        <w:t xml:space="preserve">Пользователь получает электронную вычислительную машину (ЭВМ) в полное распоряжение: он сам подготавливает ЭВМ к работе, загружает задания, инициирует их, наблюдает за ходом решения и выводом результатов. По завершении работы одного пользователя все ресурсы ЭВМ передаются в распоряжение следующего, что показано на </w:t>
      </w:r>
      <w:r>
        <w:rPr/>
        <w:fldChar w:fldCharType="begin"/>
      </w:r>
      <w:r>
        <w:rPr/>
        <w:instrText xml:space="preserve"> REF _Ref187029533 \h </w:instrText>
      </w:r>
      <w:r>
        <w:rPr/>
        <w:fldChar w:fldCharType="separate"/>
      </w:r>
      <w:r>
        <w:rPr/>
        <w:t>рисунке 2</w:t>
      </w:r>
      <w:r>
        <w:rPr/>
        <w:fldChar w:fldCharType="end"/>
      </w:r>
      <w:r>
        <w:rPr/>
        <w:t xml:space="preserve">. Этот тип режима характеризуется низкой полезной загрузкой технических средств. Снижение производительности ЭВМ происходит из-за простоев процессора, вызванных затратами времени на подготовку ЭВМ к работе (включение, проверка, загрузка ОС, ввод заданий и т.д.) и длительным временем реакции пользователя. По этим причинам данный режим практически не используется в универсальных ЭВМ. В то же время, в ПЭВМ этот режим является основным, так как в этих типах ЭВМ главным критерием эффективной работы считается обеспечение максимальных удобств пользователю </w:t>
      </w:r>
      <w:r>
        <w:rPr>
          <w:lang w:val="en-US"/>
        </w:rPr>
        <w:t>[4]</w:t>
      </w:r>
      <w:r>
        <w:rPr/>
        <w:t>.</w:t>
      </w:r>
    </w:p>
    <w:p>
      <w:pPr>
        <w:pStyle w:val="Normal"/>
        <w:keepNext w:val="true"/>
        <w:jc w:val="center"/>
        <w:rPr/>
      </w:pPr>
      <w:bookmarkStart w:id="122" w:name="_Toc185980092"/>
      <w:r>
        <w:rPr/>
        <w:drawing>
          <wp:inline distT="0" distB="0" distL="0" distR="0">
            <wp:extent cx="2711450" cy="1468755"/>
            <wp:effectExtent l="0" t="0" r="0" b="0"/>
            <wp:docPr id="2" name="Image2"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Изображение выглядит как линия, диаграмма, текст, Шрифт&#10;&#10;Автоматически созданное описание"/>
                    <pic:cNvPicPr>
                      <a:picLocks noChangeAspect="1" noChangeArrowheads="1"/>
                    </pic:cNvPicPr>
                  </pic:nvPicPr>
                  <pic:blipFill>
                    <a:blip r:embed="rId3"/>
                    <a:stretch>
                      <a:fillRect/>
                    </a:stretch>
                  </pic:blipFill>
                  <pic:spPr bwMode="auto">
                    <a:xfrm>
                      <a:off x="0" y="0"/>
                      <a:ext cx="2711450" cy="1468755"/>
                    </a:xfrm>
                    <a:prstGeom prst="rect">
                      <a:avLst/>
                    </a:prstGeom>
                    <a:noFill/>
                  </pic:spPr>
                </pic:pic>
              </a:graphicData>
            </a:graphic>
          </wp:inline>
        </w:drawing>
      </w:r>
    </w:p>
    <w:p>
      <w:pPr>
        <w:pStyle w:val="Caption"/>
        <w:ind w:hanging="0"/>
        <w:jc w:val="center"/>
        <w:rPr/>
      </w:pPr>
      <w:bookmarkStart w:id="123" w:name="_Ref187029533"/>
      <w:r>
        <w:rPr/>
        <w:t xml:space="preserve">Рисунок </w:t>
      </w:r>
      <w:r>
        <w:rPr/>
        <w:fldChar w:fldCharType="begin"/>
      </w:r>
      <w:r>
        <w:rPr/>
        <w:instrText xml:space="preserve"> SEQ Рисунок \* ARABIC </w:instrText>
      </w:r>
      <w:r>
        <w:rPr/>
        <w:fldChar w:fldCharType="separate"/>
      </w:r>
      <w:r>
        <w:rPr/>
        <w:t>2</w:t>
      </w:r>
      <w:r>
        <w:rPr/>
        <w:fldChar w:fldCharType="end"/>
      </w:r>
      <w:bookmarkEnd w:id="123"/>
      <w:r>
        <w:rPr/>
        <w:t xml:space="preserve"> – Режим непосредственного доступа</w:t>
      </w:r>
    </w:p>
    <w:p>
      <w:pPr>
        <w:pStyle w:val="Style11"/>
        <w:rPr>
          <w:b/>
          <w:bCs/>
        </w:rPr>
      </w:pPr>
      <w:r>
        <w:rPr>
          <w:b/>
          <w:bCs/>
        </w:rPr>
        <w:t xml:space="preserve">Режим косвенного доступа </w:t>
      </w:r>
    </w:p>
    <w:p>
      <w:pPr>
        <w:pStyle w:val="Style11"/>
        <w:rPr/>
      </w:pPr>
      <w:r>
        <w:rPr/>
        <w:t>Пользователь не имеет прямого контакта с ЭВМ. Этот режим был предшественником многопрограммных режимов в ЭВМ высокой и средней производительности и имел целью обеспечить более полную загрузку процессора за счет сокращения непроизводительных простоев. В настоящее время он практически не используется, так как время работы процессоров в современных ЭВМ не является главным ресурсом системы. Однако принципы построения этого режима помогают лучше понять суть многопрограммной обработки.</w:t>
      </w:r>
    </w:p>
    <w:p>
      <w:pPr>
        <w:pStyle w:val="Style11"/>
        <w:rPr/>
      </w:pPr>
      <w:r>
        <w:rPr/>
        <w:t>Суть режима состоит в следующем: из подготовленных заданий пользователей формируется пакет заданий. Процессор обслуживает программы пользователей строго в порядке их следования в пакете. Процесс выполнения очередной программы не прерывается до полного ее завершения. Только после этого процессор передается в монопольное владение следующей программе. Доступ пользователя к ресурсам ЭВМ осуществляется косвенно через средства ОС, которые организуют автоматический переход от обслуживания одного задания к другому. Благодаря этому режим часто называют последовательной пакетной обработкой. При этом обеспечивается параллельная работа устройств ввода-вывода и процессора (</w:t>
      </w:r>
      <w:r>
        <w:rPr/>
        <w:fldChar w:fldCharType="begin"/>
      </w:r>
      <w:r>
        <w:rPr/>
        <w:instrText xml:space="preserve"> REF _Ref187029765 \h </w:instrText>
      </w:r>
      <w:r>
        <w:rPr/>
        <w:fldChar w:fldCharType="separate"/>
      </w:r>
      <w:r>
        <w:rPr/>
        <w:t>рисунок 3</w:t>
      </w:r>
      <w:r>
        <w:rPr/>
        <w:fldChar w:fldCharType="end"/>
      </w:r>
      <w:r>
        <w:rPr/>
        <w:t>), что позволяет значительно повысить производительность ЭВМ за счет сокращения простоев [5].</w:t>
      </w:r>
    </w:p>
    <w:p>
      <w:pPr>
        <w:pStyle w:val="Normal"/>
        <w:keepNext w:val="true"/>
        <w:jc w:val="center"/>
        <w:rPr/>
      </w:pPr>
      <w:r>
        <w:rPr/>
        <w:drawing>
          <wp:inline distT="0" distB="0" distL="0" distR="0">
            <wp:extent cx="3239135" cy="1470660"/>
            <wp:effectExtent l="0" t="0" r="0" b="0"/>
            <wp:docPr id="3" name="Image3" descr="Изображение выглядит как текст, линия,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Изображение выглядит как текст, линия, Шрифт, диаграмма&#10;&#10;Автоматически созданное описание"/>
                    <pic:cNvPicPr>
                      <a:picLocks noChangeAspect="1" noChangeArrowheads="1"/>
                    </pic:cNvPicPr>
                  </pic:nvPicPr>
                  <pic:blipFill>
                    <a:blip r:embed="rId4"/>
                    <a:stretch>
                      <a:fillRect/>
                    </a:stretch>
                  </pic:blipFill>
                  <pic:spPr bwMode="auto">
                    <a:xfrm>
                      <a:off x="0" y="0"/>
                      <a:ext cx="3239135" cy="1470660"/>
                    </a:xfrm>
                    <a:prstGeom prst="rect">
                      <a:avLst/>
                    </a:prstGeom>
                    <a:noFill/>
                  </pic:spPr>
                </pic:pic>
              </a:graphicData>
            </a:graphic>
          </wp:inline>
        </w:drawing>
      </w:r>
    </w:p>
    <w:p>
      <w:pPr>
        <w:pStyle w:val="Caption"/>
        <w:jc w:val="center"/>
        <w:rPr/>
      </w:pPr>
      <w:bookmarkStart w:id="124" w:name="_Ref187029765"/>
      <w:r>
        <w:rPr/>
        <w:t xml:space="preserve">Рисунок </w:t>
      </w:r>
      <w:r>
        <w:rPr/>
        <w:fldChar w:fldCharType="begin"/>
      </w:r>
      <w:r>
        <w:rPr/>
        <w:instrText xml:space="preserve"> SEQ Рисунок \* ARABIC </w:instrText>
      </w:r>
      <w:r>
        <w:rPr/>
        <w:fldChar w:fldCharType="separate"/>
      </w:r>
      <w:r>
        <w:rPr/>
        <w:t>3</w:t>
      </w:r>
      <w:r>
        <w:rPr/>
        <w:fldChar w:fldCharType="end"/>
      </w:r>
      <w:bookmarkEnd w:id="124"/>
      <w:r>
        <w:rPr/>
        <w:t xml:space="preserve"> – Режим косвенного доступа</w:t>
      </w:r>
    </w:p>
    <w:p>
      <w:pPr>
        <w:pStyle w:val="Heading2"/>
        <w:numPr>
          <w:ilvl w:val="1"/>
          <w:numId w:val="4"/>
        </w:numPr>
        <w:ind w:firstLine="709" w:start="0"/>
        <w:rPr>
          <w:b/>
          <w:bCs/>
        </w:rPr>
      </w:pPr>
      <w:bookmarkStart w:id="125" w:name="_Toc185980092"/>
      <w:bookmarkStart w:id="126" w:name="_Toc187250016"/>
      <w:bookmarkStart w:id="127" w:name="_Toc187200086"/>
      <w:r>
        <w:rPr>
          <w:b/>
          <w:bCs/>
        </w:rPr>
        <w:t>Архитектура операционной системы</w:t>
      </w:r>
      <w:bookmarkEnd w:id="125"/>
      <w:bookmarkEnd w:id="126"/>
      <w:bookmarkEnd w:id="127"/>
      <w:r>
        <w:rPr>
          <w:b/>
          <w:bCs/>
        </w:rPr>
        <w:t xml:space="preserve"> </w:t>
      </w:r>
    </w:p>
    <w:p>
      <w:pPr>
        <w:pStyle w:val="Style11"/>
        <w:rPr/>
      </w:pPr>
      <w:r>
        <w:rPr/>
        <w:t>Архитектура операционной системы представляет собой основу, которая определяет способ взаимодействия её компонентов, а также распределение обязанностей между ядром и пользовательским пространством. От выбора архитектуры зависит производительность системы, её масштабируемость, безопасность и возможность адаптации к различным аппаратным платформам.</w:t>
      </w:r>
    </w:p>
    <w:p>
      <w:pPr>
        <w:pStyle w:val="Heading3"/>
        <w:numPr>
          <w:ilvl w:val="2"/>
          <w:numId w:val="4"/>
        </w:numPr>
        <w:ind w:firstLine="851" w:start="0"/>
        <w:rPr>
          <w:b/>
          <w:bCs w:val="false"/>
        </w:rPr>
      </w:pPr>
      <w:r>
        <w:rPr>
          <w:b/>
          <w:bCs w:val="false"/>
        </w:rPr>
        <w:t xml:space="preserve"> </w:t>
      </w:r>
      <w:bookmarkStart w:id="128" w:name="_Toc187200087"/>
      <w:bookmarkStart w:id="129" w:name="_Toc187198355"/>
      <w:r>
        <w:rPr>
          <w:b/>
          <w:bCs w:val="false"/>
        </w:rPr>
        <w:t>Экзоядро</w:t>
      </w:r>
      <w:bookmarkEnd w:id="128"/>
      <w:bookmarkEnd w:id="129"/>
    </w:p>
    <w:p>
      <w:pPr>
        <w:pStyle w:val="Style11"/>
        <w:rPr/>
      </w:pPr>
      <w:r>
        <w:rPr/>
        <w:t xml:space="preserve">В качестве прототипа для проектируемой гипотетической операционной системы выбрана архитектура экзоядра, основанная на современных операционных системах семейства </w:t>
      </w:r>
      <w:r>
        <w:rPr>
          <w:i/>
          <w:iCs/>
        </w:rPr>
        <w:t>Linux</w:t>
      </w:r>
      <w:r>
        <w:rPr/>
        <w:t xml:space="preserve">. </w:t>
      </w:r>
      <w:r>
        <w:rPr>
          <w:b/>
          <w:bCs/>
        </w:rPr>
        <w:t>Экзоядро (</w:t>
      </w:r>
      <w:r>
        <w:rPr>
          <w:b/>
          <w:bCs/>
          <w:i/>
          <w:iCs/>
        </w:rPr>
        <w:t>Exokernel</w:t>
      </w:r>
      <w:r>
        <w:rPr>
          <w:b/>
          <w:bCs/>
        </w:rPr>
        <w:t>)</w:t>
      </w:r>
      <w:r>
        <w:rPr/>
        <w:t xml:space="preserve"> — это минималистическая архитектура операционной системы, при которой ядро выполняет только базовые функции по управлению аппаратными ресурсами, предоставляя приложениям прямой доступ к этим ресурсам. Такая структура отличается высокой производительностью за счёт минимизации накладных расходов на обработку системных вызовов и гибкостью в настройке. Это позволяет:</w:t>
      </w:r>
    </w:p>
    <w:p>
      <w:pPr>
        <w:pStyle w:val="Style11"/>
        <w:numPr>
          <w:ilvl w:val="0"/>
          <w:numId w:val="10"/>
        </w:numPr>
        <w:ind w:firstLine="709" w:start="0"/>
        <w:rPr/>
      </w:pPr>
      <w:r>
        <w:rPr>
          <w:b/>
          <w:bCs/>
        </w:rPr>
        <w:t>увеличить стабильность и безопасность</w:t>
      </w:r>
      <w:r>
        <w:rPr/>
        <w:t>. Поскольку меньше кода выполняется в режиме ядра, вероятность возникновения ошибок и уязвимостей снижается. В случае сбоя пользовательского процесса ядро остается нетронутым, что повышает общую устойчивость системы;</w:t>
      </w:r>
    </w:p>
    <w:p>
      <w:pPr>
        <w:pStyle w:val="Style11"/>
        <w:numPr>
          <w:ilvl w:val="0"/>
          <w:numId w:val="10"/>
        </w:numPr>
        <w:ind w:firstLine="709" w:start="0"/>
        <w:rPr/>
      </w:pPr>
      <w:r>
        <w:rPr>
          <w:b/>
          <w:bCs/>
        </w:rPr>
        <w:t>упрощение разработки и тестирования.</w:t>
      </w:r>
      <w:r>
        <w:rPr/>
        <w:t xml:space="preserve"> Модульная структура экзоядра позволяет разработчикам тестировать и обновлять отдельные компоненты без необходимости перезагрузки всего ядра. Это упрощает процесс отладки и внедрения новых функций</w:t>
      </w:r>
      <w:r>
        <w:rPr>
          <w:lang w:val="en-US"/>
        </w:rPr>
        <w:t>;</w:t>
      </w:r>
    </w:p>
    <w:p>
      <w:pPr>
        <w:pStyle w:val="Style11"/>
        <w:numPr>
          <w:ilvl w:val="0"/>
          <w:numId w:val="10"/>
        </w:numPr>
        <w:ind w:firstLine="709" w:start="0"/>
        <w:rPr/>
      </w:pPr>
      <w:r>
        <w:rPr>
          <w:b/>
          <w:bCs/>
        </w:rPr>
        <w:t>гибкость в управлении ресурсами</w:t>
      </w:r>
      <w:r>
        <w:rPr/>
        <w:t>. Экзоядро позволяет динамически загружать и выгружать модули, что дает возможность адаптировать систему под конкретные задачи и требования пользователя.</w:t>
      </w:r>
    </w:p>
    <w:p>
      <w:pPr>
        <w:pStyle w:val="Style11"/>
        <w:rPr/>
      </w:pPr>
      <w:r>
        <w:rPr/>
        <w:t xml:space="preserve">Операционная система </w:t>
      </w:r>
      <w:r>
        <w:rPr>
          <w:i/>
          <w:iCs/>
        </w:rPr>
        <w:t>Linux</w:t>
      </w:r>
      <w:r>
        <w:rPr/>
        <w:t>, особенно в своих современных дистрибутивах, демонстрирует многие принципы экзоядра. Она использует модульную архитектуру, позволяя загружать драйверы и другие компоненты по мере необходимости. Это обеспечивает:</w:t>
      </w:r>
    </w:p>
    <w:p>
      <w:pPr>
        <w:pStyle w:val="Style11"/>
        <w:numPr>
          <w:ilvl w:val="0"/>
          <w:numId w:val="10"/>
        </w:numPr>
        <w:ind w:firstLine="709" w:start="0"/>
        <w:rPr/>
      </w:pPr>
      <w:r>
        <w:rPr>
          <w:b/>
          <w:bCs/>
        </w:rPr>
        <w:t>поддержку широкого спектра аппаратного обеспечения.</w:t>
      </w:r>
      <w:r>
        <w:rPr/>
        <w:t xml:space="preserve"> Пользователи могут добавлять поддержку новых устройств без необходимости обновления всего ядра;</w:t>
      </w:r>
    </w:p>
    <w:p>
      <w:pPr>
        <w:pStyle w:val="Style11"/>
        <w:numPr>
          <w:ilvl w:val="0"/>
          <w:numId w:val="10"/>
        </w:numPr>
        <w:ind w:firstLine="709" w:start="0"/>
        <w:rPr/>
      </w:pPr>
      <w:r>
        <w:rPr>
          <w:b/>
          <w:bCs/>
        </w:rPr>
        <w:t>разделение функций.</w:t>
      </w:r>
      <w:r>
        <w:rPr/>
        <w:t xml:space="preserve"> Системные службы, такие как управление процессами, файловыми системами и сетевыми соединениями, могут быть реализованы как отдельные модули, что упрощает их обновление и поддержку;</w:t>
      </w:r>
    </w:p>
    <w:p>
      <w:pPr>
        <w:pStyle w:val="Style11"/>
        <w:numPr>
          <w:ilvl w:val="0"/>
          <w:numId w:val="10"/>
        </w:numPr>
        <w:ind w:firstLine="709" w:start="0"/>
        <w:rPr>
          <w:i/>
          <w:i/>
        </w:rPr>
      </w:pPr>
      <w:r>
        <w:rPr>
          <w:b/>
          <w:bCs/>
        </w:rPr>
        <w:t>сообщество и открытость.</w:t>
      </w:r>
      <w:r>
        <w:rPr/>
        <w:t xml:space="preserve"> Открытый исходный код Linux позволяет разработчикам со всего мира вносить свой вклад в улучшение системы, что способствует быстрому развитию и внедрению новых технологий.</w:t>
      </w:r>
      <w:bookmarkStart w:id="130" w:name="_Toc183364702"/>
    </w:p>
    <w:p>
      <w:pPr>
        <w:pStyle w:val="Heading2"/>
        <w:numPr>
          <w:ilvl w:val="1"/>
          <w:numId w:val="4"/>
        </w:numPr>
        <w:ind w:firstLine="709" w:start="0"/>
        <w:rPr>
          <w:b/>
          <w:bCs/>
        </w:rPr>
      </w:pPr>
      <w:bookmarkStart w:id="131" w:name="_Toc187250017"/>
      <w:bookmarkStart w:id="132" w:name="_Toc187200088"/>
      <w:bookmarkStart w:id="133" w:name="_Toc185980094"/>
      <w:r>
        <w:rPr>
          <w:b/>
          <w:bCs/>
        </w:rPr>
        <w:t>Подсистема управления процессами</w:t>
      </w:r>
      <w:bookmarkEnd w:id="130"/>
      <w:bookmarkEnd w:id="131"/>
      <w:bookmarkEnd w:id="132"/>
      <w:bookmarkEnd w:id="133"/>
    </w:p>
    <w:p>
      <w:pPr>
        <w:pStyle w:val="Style11"/>
        <w:rPr/>
      </w:pPr>
      <w:r>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w:t>
      </w:r>
      <w:r>
        <w:rPr>
          <w:b/>
          <w:bCs/>
        </w:rPr>
        <w:t xml:space="preserve"> Процесс</w:t>
      </w:r>
      <w:r>
        <w:rPr/>
        <w:t xml:space="preserve">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pPr>
        <w:pStyle w:val="Heading3"/>
        <w:numPr>
          <w:ilvl w:val="2"/>
          <w:numId w:val="4"/>
        </w:numPr>
        <w:ind w:firstLine="709" w:start="0"/>
        <w:rPr>
          <w:b/>
          <w:bCs w:val="false"/>
        </w:rPr>
      </w:pPr>
      <w:bookmarkStart w:id="134" w:name="_Toc187200089"/>
      <w:bookmarkStart w:id="135" w:name="_Toc187198357"/>
      <w:bookmarkStart w:id="136" w:name="_Toc185980744"/>
      <w:bookmarkStart w:id="137" w:name="_Toc185980095"/>
      <w:bookmarkStart w:id="138" w:name="_Toc185606292"/>
      <w:bookmarkStart w:id="139" w:name="_Toc185606019"/>
      <w:bookmarkStart w:id="140" w:name="_Toc185102711"/>
      <w:bookmarkStart w:id="141" w:name="_Toc185102573"/>
      <w:bookmarkStart w:id="142" w:name="_Toc185102359"/>
      <w:bookmarkStart w:id="143" w:name="_Toc184750602"/>
      <w:bookmarkStart w:id="144" w:name="_Toc184346490"/>
      <w:bookmarkStart w:id="145" w:name="_Toc183983400"/>
      <w:bookmarkStart w:id="146" w:name="_Toc183962057"/>
      <w:bookmarkStart w:id="147" w:name="_Toc183432356"/>
      <w:bookmarkStart w:id="148" w:name="_Toc183364738"/>
      <w:bookmarkStart w:id="149" w:name="_Toc183364703"/>
      <w:r>
        <w:rPr>
          <w:b/>
          <w:bCs w:val="false"/>
        </w:rPr>
        <w:t>Алгоритмы планирования процессов</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pStyle w:val="Style11"/>
        <w:rPr/>
      </w:pPr>
      <w:r>
        <w:rPr/>
        <w:t xml:space="preserve">Алгоритм планирования процессов — это метод, который используется операционной системой для решения задачи, какой процесс должен быть выполнен в данный момент. В данном проекте выбран вытесняющий алгоритм циклического типа, реализованный с использованием принципа </w:t>
      </w:r>
      <w:r>
        <w:rPr>
          <w:i/>
          <w:iCs/>
        </w:rPr>
        <w:t>Last In, First Out (LIFO).</w:t>
      </w:r>
      <w:r>
        <w:rPr/>
        <w:t xml:space="preserve"> </w:t>
      </w:r>
    </w:p>
    <w:p>
      <w:pPr>
        <w:pStyle w:val="Heading4"/>
        <w:numPr>
          <w:ilvl w:val="3"/>
          <w:numId w:val="4"/>
        </w:numPr>
        <w:ind w:firstLine="709" w:start="0"/>
        <w:rPr>
          <w:b/>
          <w:bCs/>
          <w:lang w:val="en-US"/>
        </w:rPr>
      </w:pPr>
      <w:r>
        <w:rPr>
          <w:b/>
          <w:bCs/>
        </w:rPr>
        <w:t>Вытесняющий</w:t>
      </w:r>
      <w:r>
        <w:rPr>
          <w:b/>
          <w:bCs/>
          <w:lang w:val="en-US"/>
        </w:rPr>
        <w:t xml:space="preserve"> – </w:t>
      </w:r>
      <w:r>
        <w:rPr>
          <w:b/>
          <w:bCs/>
        </w:rPr>
        <w:t>циклический</w:t>
      </w:r>
      <w:r>
        <w:rPr>
          <w:b/>
          <w:bCs/>
          <w:lang w:val="en-US"/>
        </w:rPr>
        <w:t xml:space="preserve"> </w:t>
      </w:r>
      <w:r>
        <w:rPr>
          <w:b/>
          <w:bCs/>
          <w:i/>
          <w:iCs/>
          <w:lang w:val="en-US"/>
        </w:rPr>
        <w:t>LIFO (Last In, First Out)</w:t>
      </w:r>
    </w:p>
    <w:p>
      <w:pPr>
        <w:pStyle w:val="Style11"/>
        <w:rPr/>
      </w:pPr>
      <w:r>
        <w:rPr/>
        <w:t xml:space="preserve">Алгоритм </w:t>
      </w:r>
      <w:r>
        <w:rPr>
          <w:b/>
          <w:bCs/>
          <w:i/>
          <w:iCs/>
        </w:rPr>
        <w:t>LIFO</w:t>
      </w:r>
      <w:r>
        <w:rPr/>
        <w:t xml:space="preserve"> </w:t>
      </w:r>
      <w:r>
        <w:rPr>
          <w:b/>
          <w:bCs/>
        </w:rPr>
        <w:t>(</w:t>
      </w:r>
      <w:r>
        <w:rPr>
          <w:b/>
          <w:bCs/>
          <w:i/>
          <w:iCs/>
        </w:rPr>
        <w:t>Last In, First Out</w:t>
      </w:r>
      <w:r>
        <w:rPr>
          <w:b/>
          <w:bCs/>
        </w:rPr>
        <w:t>)</w:t>
      </w:r>
      <w:r>
        <w:rPr/>
        <w:t xml:space="preserve"> предполагает, что процесс, который был помещён в очередь последним, будет первым, кто получит доступ к процессору. Это характерно для вытесняющего планирования, где текущий процесс может быть приостановлен и вытеснен новым процессом, если последний был помещён в очередь позже. Принцип </w:t>
      </w:r>
      <w:r>
        <w:rPr>
          <w:i/>
          <w:iCs/>
        </w:rPr>
        <w:t>LIFO</w:t>
      </w:r>
      <w:r>
        <w:rPr/>
        <w:t xml:space="preserve"> подразумевает, что в случае многозадачности, более новые процессы получают приоритет, и, если система запускает процесс, а затем появляется новый с более высоким приоритетом, то старый процесс будет остановлен и вернётся в очередь после завершения нового. Выталкивание старого процесса и немедленное выполнение более нового в большинстве случаев ведет к улучшению скорости реакции системы и увеличению её производительности в условиях ограниченных ресурсов.</w:t>
      </w:r>
    </w:p>
    <w:p>
      <w:pPr>
        <w:pStyle w:val="Style11"/>
        <w:rPr/>
      </w:pPr>
      <w:r>
        <w:rPr>
          <w:b/>
          <w:bCs/>
        </w:rPr>
        <w:t>Пример работы алгоритма</w:t>
      </w:r>
      <w:r>
        <w:rPr/>
        <w:t xml:space="preserve"> </w:t>
      </w:r>
      <w:r>
        <w:rPr>
          <w:b/>
          <w:bCs/>
          <w:i/>
          <w:iCs/>
          <w:lang w:val="en-US"/>
        </w:rPr>
        <w:t>LIFO</w:t>
      </w:r>
      <w:r>
        <w:rPr/>
        <w:t>:</w:t>
      </w:r>
    </w:p>
    <w:p>
      <w:pPr>
        <w:pStyle w:val="Style11"/>
        <w:rPr/>
      </w:pPr>
      <w:r>
        <w:rPr/>
        <w:t xml:space="preserve">Предположим, в системе есть четыре процесса с идентификаторами </w:t>
      </w:r>
      <w:r>
        <w:rPr>
          <w:i/>
          <w:iCs/>
        </w:rPr>
        <w:t>P</w:t>
      </w:r>
      <w:r>
        <w:rPr/>
        <w:t xml:space="preserve">1, </w:t>
      </w:r>
      <w:r>
        <w:rPr>
          <w:i/>
          <w:iCs/>
        </w:rPr>
        <w:t>P</w:t>
      </w:r>
      <w:r>
        <w:rPr/>
        <w:t xml:space="preserve">2, </w:t>
      </w:r>
      <w:r>
        <w:rPr>
          <w:i/>
          <w:iCs/>
        </w:rPr>
        <w:t>P</w:t>
      </w:r>
      <w:r>
        <w:rPr/>
        <w:t xml:space="preserve">3 и </w:t>
      </w:r>
      <w:r>
        <w:rPr>
          <w:i/>
          <w:iCs/>
        </w:rPr>
        <w:t>P</w:t>
      </w:r>
      <w:r>
        <w:rPr/>
        <w:t>4. Пусть процессы добавляются в очередь в следующем порядке:</w:t>
      </w:r>
    </w:p>
    <w:p>
      <w:pPr>
        <w:pStyle w:val="Style11"/>
        <w:numPr>
          <w:ilvl w:val="0"/>
          <w:numId w:val="11"/>
        </w:numPr>
        <w:rPr/>
      </w:pPr>
      <w:r>
        <w:rPr/>
        <w:t xml:space="preserve">Процесс </w:t>
      </w:r>
      <w:r>
        <w:rPr>
          <w:i/>
          <w:iCs/>
        </w:rPr>
        <w:t>P</w:t>
      </w:r>
      <w:r>
        <w:rPr/>
        <w:t>1 запускается и начинает выполнение.</w:t>
      </w:r>
    </w:p>
    <w:p>
      <w:pPr>
        <w:pStyle w:val="Style11"/>
        <w:numPr>
          <w:ilvl w:val="0"/>
          <w:numId w:val="11"/>
        </w:numPr>
        <w:rPr/>
      </w:pPr>
      <w:r>
        <w:rPr/>
        <w:t xml:space="preserve">Процесс </w:t>
      </w:r>
      <w:r>
        <w:rPr>
          <w:i/>
          <w:iCs/>
        </w:rPr>
        <w:t>P</w:t>
      </w:r>
      <w:r>
        <w:rPr/>
        <w:t>2 появляется и добавляется в очередь.</w:t>
      </w:r>
    </w:p>
    <w:p>
      <w:pPr>
        <w:pStyle w:val="Style11"/>
        <w:numPr>
          <w:ilvl w:val="0"/>
          <w:numId w:val="11"/>
        </w:numPr>
        <w:rPr/>
      </w:pPr>
      <w:r>
        <w:rPr/>
        <w:t xml:space="preserve">Процесс </w:t>
      </w:r>
      <w:r>
        <w:rPr>
          <w:i/>
          <w:iCs/>
        </w:rPr>
        <w:t>P</w:t>
      </w:r>
      <w:r>
        <w:rPr/>
        <w:t>3 появляется и добавляется в очередь.</w:t>
      </w:r>
    </w:p>
    <w:p>
      <w:pPr>
        <w:pStyle w:val="Style11"/>
        <w:numPr>
          <w:ilvl w:val="0"/>
          <w:numId w:val="11"/>
        </w:numPr>
        <w:rPr/>
      </w:pPr>
      <w:r>
        <w:rPr/>
        <w:t xml:space="preserve">Процесс </w:t>
      </w:r>
      <w:r>
        <w:rPr>
          <w:i/>
          <w:iCs/>
        </w:rPr>
        <w:t>P</w:t>
      </w:r>
      <w:r>
        <w:rPr/>
        <w:t>4 появляется и добавляется в очередь.</w:t>
      </w:r>
    </w:p>
    <w:p>
      <w:pPr>
        <w:pStyle w:val="Style11"/>
        <w:rPr/>
      </w:pPr>
      <w:r>
        <w:rPr/>
        <w:t xml:space="preserve">Теперь, очередь выглядит так: </w:t>
      </w:r>
      <w:r>
        <w:rPr>
          <w:i/>
          <w:iCs/>
        </w:rPr>
        <w:t>P</w:t>
      </w:r>
      <w:r>
        <w:rPr/>
        <w:t xml:space="preserve">1, </w:t>
      </w:r>
      <w:r>
        <w:rPr>
          <w:i/>
          <w:iCs/>
        </w:rPr>
        <w:t>P</w:t>
      </w:r>
      <w:r>
        <w:rPr/>
        <w:t xml:space="preserve">2, </w:t>
      </w:r>
      <w:r>
        <w:rPr>
          <w:i/>
          <w:iCs/>
        </w:rPr>
        <w:t>P</w:t>
      </w:r>
      <w:r>
        <w:rPr/>
        <w:t xml:space="preserve">3, </w:t>
      </w:r>
      <w:r>
        <w:rPr>
          <w:i/>
          <w:iCs/>
        </w:rPr>
        <w:t>P</w:t>
      </w:r>
      <w:r>
        <w:rPr/>
        <w:t xml:space="preserve">4. В системе используется алгоритм </w:t>
      </w:r>
      <w:r>
        <w:rPr>
          <w:i/>
          <w:iCs/>
        </w:rPr>
        <w:t>LIFO</w:t>
      </w:r>
      <w:r>
        <w:rPr/>
        <w:t>, то есть последний добавленный процесс будет первым выполнен.</w:t>
      </w:r>
    </w:p>
    <w:p>
      <w:pPr>
        <w:pStyle w:val="Style11"/>
        <w:numPr>
          <w:ilvl w:val="0"/>
          <w:numId w:val="12"/>
        </w:numPr>
        <w:rPr/>
      </w:pPr>
      <w:r>
        <w:rPr/>
        <w:t xml:space="preserve">Поскольку процесс </w:t>
      </w:r>
      <w:r>
        <w:rPr>
          <w:i/>
          <w:iCs/>
        </w:rPr>
        <w:t>P</w:t>
      </w:r>
      <w:r>
        <w:rPr/>
        <w:t>4 был добавлен последним, он первым будет запущен на процессоре.</w:t>
      </w:r>
    </w:p>
    <w:p>
      <w:pPr>
        <w:pStyle w:val="Style11"/>
        <w:numPr>
          <w:ilvl w:val="0"/>
          <w:numId w:val="12"/>
        </w:numPr>
        <w:rPr/>
      </w:pPr>
      <w:r>
        <w:rPr/>
        <w:t xml:space="preserve">После завершения </w:t>
      </w:r>
      <w:r>
        <w:rPr>
          <w:i/>
          <w:iCs/>
        </w:rPr>
        <w:t>P</w:t>
      </w:r>
      <w:r>
        <w:rPr/>
        <w:t xml:space="preserve">4, следующим будет процесс </w:t>
      </w:r>
      <w:r>
        <w:rPr>
          <w:i/>
          <w:iCs/>
        </w:rPr>
        <w:t>P</w:t>
      </w:r>
      <w:r>
        <w:rPr/>
        <w:t xml:space="preserve">3, так как он был добавлен перед </w:t>
      </w:r>
      <w:r>
        <w:rPr>
          <w:i/>
          <w:iCs/>
        </w:rPr>
        <w:t>P</w:t>
      </w:r>
      <w:r>
        <w:rPr/>
        <w:t>4.</w:t>
      </w:r>
    </w:p>
    <w:p>
      <w:pPr>
        <w:pStyle w:val="Style11"/>
        <w:numPr>
          <w:ilvl w:val="0"/>
          <w:numId w:val="12"/>
        </w:numPr>
        <w:rPr/>
      </w:pPr>
      <w:r>
        <w:rPr/>
        <w:t xml:space="preserve">Затем очередь продолжит с </w:t>
      </w:r>
      <w:r>
        <w:rPr>
          <w:i/>
          <w:iCs/>
        </w:rPr>
        <w:t>P</w:t>
      </w:r>
      <w:r>
        <w:rPr/>
        <w:t xml:space="preserve">2 и, наконец, с </w:t>
      </w:r>
      <w:r>
        <w:rPr>
          <w:i/>
          <w:iCs/>
        </w:rPr>
        <w:t>P</w:t>
      </w:r>
      <w:r>
        <w:rPr/>
        <w:t>1.</w:t>
      </w:r>
    </w:p>
    <w:p>
      <w:pPr>
        <w:pStyle w:val="Style11"/>
        <w:rPr/>
      </w:pPr>
      <w:r>
        <w:rPr/>
        <w:t xml:space="preserve">Таким образом несмотря на то, что процесс </w:t>
      </w:r>
      <w:r>
        <w:rPr>
          <w:i/>
          <w:iCs/>
        </w:rPr>
        <w:t>P</w:t>
      </w:r>
      <w:r>
        <w:rPr/>
        <w:t>1 был первым в очереди, он будет выполнен последним.</w:t>
      </w:r>
      <w:r>
        <w:rPr>
          <w:rFonts w:cs="" w:ascii="Calibri" w:hAnsi="Calibri" w:asciiTheme="minorHAnsi" w:cstheme="minorBidi" w:hAnsiTheme="minorHAnsi"/>
          <w:sz w:val="24"/>
          <w:szCs w:val="22"/>
        </w:rPr>
        <w:t xml:space="preserve"> </w:t>
      </w:r>
      <w:r>
        <w:rPr/>
        <w:t xml:space="preserve">Схему работы алгоритма можно увидеть </w:t>
      </w:r>
      <w:r>
        <w:rPr/>
        <w:fldChar w:fldCharType="begin"/>
      </w:r>
      <w:r>
        <w:rPr/>
        <w:instrText xml:space="preserve"> REF _Ref187074491 \h </w:instrText>
      </w:r>
      <w:r>
        <w:rPr/>
        <w:fldChar w:fldCharType="separate"/>
      </w:r>
      <w:r>
        <w:rPr/>
        <w:t>рисунке 4</w:t>
      </w:r>
      <w:r>
        <w:rPr/>
        <w:fldChar w:fldCharType="end"/>
      </w:r>
    </w:p>
    <w:p>
      <w:pPr>
        <w:pStyle w:val="Style11"/>
        <w:rPr/>
      </w:pPr>
      <w:r>
        <w:rPr/>
      </w:r>
    </w:p>
    <w:p>
      <w:pPr>
        <w:pStyle w:val="Style11"/>
        <w:keepNext w:val="true"/>
        <w:ind w:hanging="0"/>
        <w:jc w:val="center"/>
        <w:rPr/>
      </w:pPr>
      <w:r>
        <w:rPr/>
        <w:drawing>
          <wp:inline distT="0" distB="0" distL="0" distR="0">
            <wp:extent cx="4783455" cy="2286000"/>
            <wp:effectExtent l="0" t="0" r="0" b="0"/>
            <wp:docPr id="4" name="Рисунок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6" descr=" "/>
                    <pic:cNvPicPr>
                      <a:picLocks noChangeAspect="1" noChangeArrowheads="1"/>
                    </pic:cNvPicPr>
                  </pic:nvPicPr>
                  <pic:blipFill>
                    <a:blip r:embed="rId5"/>
                    <a:stretch>
                      <a:fillRect/>
                    </a:stretch>
                  </pic:blipFill>
                  <pic:spPr bwMode="auto">
                    <a:xfrm>
                      <a:off x="0" y="0"/>
                      <a:ext cx="4783455" cy="2286000"/>
                    </a:xfrm>
                    <a:prstGeom prst="rect">
                      <a:avLst/>
                    </a:prstGeom>
                    <a:noFill/>
                  </pic:spPr>
                </pic:pic>
              </a:graphicData>
            </a:graphic>
          </wp:inline>
        </w:drawing>
      </w:r>
    </w:p>
    <w:p>
      <w:pPr>
        <w:pStyle w:val="Caption"/>
        <w:jc w:val="center"/>
        <w:rPr>
          <w:i/>
          <w:i/>
          <w:iCs/>
        </w:rPr>
      </w:pPr>
      <w:bookmarkStart w:id="150" w:name="_Ref187074491"/>
      <w:r>
        <w:rPr/>
        <w:t xml:space="preserve">Рисунок </w:t>
      </w:r>
      <w:r>
        <w:rPr/>
        <w:fldChar w:fldCharType="begin"/>
      </w:r>
      <w:r>
        <w:rPr/>
        <w:instrText xml:space="preserve"> SEQ Рисунок \* ARABIC </w:instrText>
      </w:r>
      <w:r>
        <w:rPr/>
        <w:fldChar w:fldCharType="separate"/>
      </w:r>
      <w:r>
        <w:rPr/>
        <w:t>4</w:t>
      </w:r>
      <w:r>
        <w:rPr/>
        <w:fldChar w:fldCharType="end"/>
      </w:r>
      <w:bookmarkEnd w:id="150"/>
      <w:r>
        <w:rPr/>
        <w:t xml:space="preserve"> – Схема работы алгоритма </w:t>
      </w:r>
      <w:r>
        <w:rPr>
          <w:i/>
          <w:iCs/>
          <w:lang w:val="en-US"/>
        </w:rPr>
        <w:t>LIFO</w:t>
      </w:r>
    </w:p>
    <w:p>
      <w:pPr>
        <w:pStyle w:val="Style11"/>
        <w:rPr/>
      </w:pPr>
      <w:r>
        <w:rPr/>
        <w:t xml:space="preserve"> </w:t>
      </w:r>
      <w:r>
        <w:rPr/>
        <w:t>Схема иллюстрируют статическое планирование исполнения процессов в однопроцессорной системе под управлением операционной системы с монопольным </w:t>
      </w:r>
      <w:bookmarkStart w:id="151" w:name="keyword14"/>
      <w:bookmarkEnd w:id="151"/>
      <w:r>
        <w:rPr/>
        <w:t>доступом к процессору [6].</w:t>
      </w:r>
    </w:p>
    <w:p>
      <w:pPr>
        <w:pStyle w:val="Style11"/>
        <w:rPr>
          <w:b/>
          <w:bCs/>
        </w:rPr>
      </w:pPr>
      <w:r>
        <w:rPr>
          <w:b/>
          <w:bCs/>
        </w:rPr>
        <w:t>Преимущества и недостатки</w:t>
      </w:r>
    </w:p>
    <w:p>
      <w:pPr>
        <w:pStyle w:val="Style11"/>
        <w:rPr/>
      </w:pPr>
      <w:r>
        <w:rPr>
          <w:b/>
          <w:bCs/>
        </w:rPr>
        <w:t>Преимущества алгоритма</w:t>
      </w:r>
      <w:r>
        <w:rPr>
          <w:b/>
          <w:bCs/>
          <w:i/>
          <w:iCs/>
        </w:rPr>
        <w:t xml:space="preserve"> LIFO</w:t>
      </w:r>
      <w:r>
        <w:rPr/>
        <w:t>:</w:t>
      </w:r>
    </w:p>
    <w:p>
      <w:pPr>
        <w:pStyle w:val="Style11"/>
        <w:numPr>
          <w:ilvl w:val="0"/>
          <w:numId w:val="13"/>
        </w:numPr>
        <w:ind w:firstLine="709" w:start="0"/>
        <w:rPr/>
      </w:pPr>
      <w:r>
        <w:rPr/>
        <w:t>простота реализации</w:t>
      </w:r>
      <w:r>
        <w:rPr>
          <w:lang w:val="en-US"/>
        </w:rPr>
        <w:t>;</w:t>
      </w:r>
    </w:p>
    <w:p>
      <w:pPr>
        <w:pStyle w:val="Style11"/>
        <w:numPr>
          <w:ilvl w:val="0"/>
          <w:numId w:val="13"/>
        </w:numPr>
        <w:ind w:firstLine="709" w:start="0"/>
        <w:rPr/>
      </w:pPr>
      <w:r>
        <w:rPr/>
        <w:t>быстрое выполнение более новых процессов;</w:t>
      </w:r>
    </w:p>
    <w:p>
      <w:pPr>
        <w:pStyle w:val="Style11"/>
        <w:numPr>
          <w:ilvl w:val="0"/>
          <w:numId w:val="13"/>
        </w:numPr>
        <w:ind w:firstLine="709" w:start="0"/>
        <w:rPr/>
      </w:pPr>
      <w:r>
        <w:rPr/>
        <w:t>подходит для систем с короткими задачами, где более новые процессы имеют больший приоритет.</w:t>
      </w:r>
    </w:p>
    <w:p>
      <w:pPr>
        <w:pStyle w:val="Style11"/>
        <w:rPr/>
      </w:pPr>
      <w:r>
        <w:rPr>
          <w:b/>
          <w:bCs/>
        </w:rPr>
        <w:t xml:space="preserve">Недостатки алгоритма </w:t>
      </w:r>
      <w:r>
        <w:rPr>
          <w:b/>
          <w:bCs/>
          <w:i/>
          <w:iCs/>
        </w:rPr>
        <w:t>LIFO</w:t>
      </w:r>
      <w:r>
        <w:rPr/>
        <w:t>:</w:t>
      </w:r>
    </w:p>
    <w:p>
      <w:pPr>
        <w:pStyle w:val="Style11"/>
        <w:numPr>
          <w:ilvl w:val="1"/>
          <w:numId w:val="14"/>
        </w:numPr>
        <w:ind w:firstLine="709" w:start="0"/>
        <w:rPr/>
      </w:pPr>
      <w:r>
        <w:rPr/>
        <w:t>неэффективен при равных приоритетах процессов;</w:t>
      </w:r>
    </w:p>
    <w:p>
      <w:pPr>
        <w:pStyle w:val="Style11"/>
        <w:numPr>
          <w:ilvl w:val="1"/>
          <w:numId w:val="14"/>
        </w:numPr>
        <w:ind w:firstLine="709" w:start="0"/>
        <w:rPr/>
      </w:pPr>
      <w:r>
        <w:rPr/>
        <w:t>может привести к задержкам в выполнении старых процессов (эффект "starvation");</w:t>
      </w:r>
    </w:p>
    <w:p>
      <w:pPr>
        <w:pStyle w:val="Style11"/>
        <w:numPr>
          <w:ilvl w:val="1"/>
          <w:numId w:val="14"/>
        </w:numPr>
        <w:ind w:firstLine="709" w:start="0"/>
        <w:rPr/>
      </w:pPr>
      <w:r>
        <w:rPr/>
        <w:t>не гарантирует справедливое распределение ресурсов между процессами.</w:t>
      </w:r>
    </w:p>
    <w:p>
      <w:pPr>
        <w:pStyle w:val="Heading3"/>
        <w:numPr>
          <w:ilvl w:val="2"/>
          <w:numId w:val="4"/>
        </w:numPr>
        <w:ind w:firstLine="709" w:start="0"/>
        <w:rPr>
          <w:b/>
          <w:bCs w:val="false"/>
        </w:rPr>
      </w:pPr>
      <w:bookmarkStart w:id="152" w:name="_Toc187200090"/>
      <w:bookmarkStart w:id="153" w:name="_Toc187198358"/>
      <w:bookmarkStart w:id="154" w:name="_Toc185980745"/>
      <w:bookmarkStart w:id="155" w:name="_Toc185980096"/>
      <w:bookmarkStart w:id="156" w:name="_Toc185606293"/>
      <w:bookmarkStart w:id="157" w:name="_Toc185606020"/>
      <w:bookmarkStart w:id="158" w:name="_Toc185102712"/>
      <w:bookmarkStart w:id="159" w:name="_Toc185102574"/>
      <w:bookmarkStart w:id="160" w:name="_Toc185102360"/>
      <w:bookmarkStart w:id="161" w:name="_Toc184750604"/>
      <w:bookmarkStart w:id="162" w:name="_Toc184346492"/>
      <w:bookmarkStart w:id="163" w:name="_Toc183983402"/>
      <w:bookmarkStart w:id="164" w:name="_Toc183962059"/>
      <w:bookmarkStart w:id="165" w:name="_Toc183432358"/>
      <w:bookmarkStart w:id="166" w:name="_Toc183364740"/>
      <w:bookmarkStart w:id="167" w:name="_Toc183364705"/>
      <w:r>
        <w:rPr>
          <w:b/>
          <w:bCs w:val="false"/>
        </w:rPr>
        <w:t>Алгоритмы организации взаимодействия процессов</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Style11"/>
        <w:ind w:firstLine="851"/>
        <w:rPr>
          <w:b/>
          <w:bCs/>
        </w:rPr>
      </w:pPr>
      <w:r>
        <w:rPr/>
        <w:t>Взаимодействие между процессами (</w:t>
      </w:r>
      <w:r>
        <w:rPr>
          <w:i/>
          <w:iCs/>
        </w:rPr>
        <w:t>IPC, Inter-Process Communication</w:t>
      </w:r>
      <w:r>
        <w:rPr/>
        <w:t>) является важным элементом многозадачной операционной системы. Оно позволяет процессам обмениваться данными и синхронизировать свою работу, что важно для обеспечения координации и эффективного использования ресурсов.</w:t>
      </w:r>
      <w:r>
        <w:rPr>
          <w:b/>
          <w:bCs/>
        </w:rPr>
        <w:t xml:space="preserve"> </w:t>
      </w:r>
    </w:p>
    <w:p>
      <w:pPr>
        <w:pStyle w:val="Heading4"/>
        <w:numPr>
          <w:ilvl w:val="3"/>
          <w:numId w:val="4"/>
        </w:numPr>
        <w:ind w:firstLine="709" w:start="0"/>
        <w:rPr>
          <w:b/>
          <w:bCs/>
        </w:rPr>
      </w:pPr>
      <w:r>
        <w:rPr>
          <w:b/>
          <w:bCs/>
        </w:rPr>
        <w:t>Алгоритм пекарни Лэмпорта</w:t>
      </w:r>
    </w:p>
    <w:p>
      <w:pPr>
        <w:pStyle w:val="Style11"/>
        <w:rPr/>
      </w:pPr>
      <w:r>
        <w:rPr/>
        <w:t>Алгоритм пекарни Лэмпорта является одним из наиболее известных алгоритмов для синхронизации процессов в многозадачных системах. Он был предложен Робертом Лэмпорта в 1974 году и решает задачу координации процессов, которые обращаются к общим ресурсам в условиях параллельной работы. Алгоритм получил своё название благодаря аналогии с очередью в пекарне, где люди берут номер и поочередно обслуживаются в порядке очереди.</w:t>
      </w:r>
    </w:p>
    <w:p>
      <w:pPr>
        <w:pStyle w:val="Style11"/>
        <w:rPr/>
      </w:pPr>
      <w:r>
        <w:rPr>
          <w:b/>
          <w:bCs/>
        </w:rPr>
        <w:t>Принцип работы алгоритма</w:t>
      </w:r>
    </w:p>
    <w:p>
      <w:pPr>
        <w:pStyle w:val="Style11"/>
        <w:rPr/>
      </w:pPr>
      <w:r>
        <w:rPr/>
        <w:t xml:space="preserve">Каждый процесс перед тем, как получить доступ к общему ресурсу, должен взять </w:t>
      </w:r>
      <w:r>
        <w:rPr>
          <w:rFonts w:cs="Calibri" w:ascii="Calibri" w:hAnsi="Calibri"/>
        </w:rPr>
        <w:t>«</w:t>
      </w:r>
      <w:r>
        <w:rPr/>
        <w:t>номер</w:t>
      </w:r>
      <w:r>
        <w:rPr>
          <w:rFonts w:cs="Calibri" w:ascii="Calibri" w:hAnsi="Calibri"/>
        </w:rPr>
        <w:t>»</w:t>
      </w:r>
      <w:r>
        <w:rPr/>
        <w:t xml:space="preserve">. Процесс выбирает себе минимальный номер, который ещё не был занят другим процессом, и ожидает своей очереди для выполнения. Алгоритм пекарни Лэмпорта гарантирует, что два процесса не будут одновременно выполнять критическую секцию, если они хотят сделать это одновременно. Кроме того, он обеспечивает справедливость: процессы всегда будут обслуживаться в порядке их </w:t>
      </w:r>
      <w:r>
        <w:rPr>
          <w:rFonts w:cs="Calibri" w:ascii="Calibri" w:hAnsi="Calibri"/>
        </w:rPr>
        <w:t>«</w:t>
      </w:r>
      <w:r>
        <w:rPr/>
        <w:t>номера</w:t>
      </w:r>
      <w:r>
        <w:rPr>
          <w:rFonts w:cs="Calibri" w:ascii="Calibri" w:hAnsi="Calibri"/>
        </w:rPr>
        <w:t>»</w:t>
      </w:r>
      <w:r>
        <w:rPr/>
        <w:t>.</w:t>
      </w:r>
    </w:p>
    <w:p>
      <w:pPr>
        <w:pStyle w:val="Style11"/>
        <w:rPr/>
      </w:pPr>
      <w:r>
        <w:rPr/>
        <w:t>Алгоритм работает следующим образом:</w:t>
      </w:r>
    </w:p>
    <w:p>
      <w:pPr>
        <w:pStyle w:val="Style11"/>
        <w:rPr/>
      </w:pPr>
      <w:r>
        <w:rPr/>
        <w:t>1.</w:t>
        <w:tab/>
        <w:t>каждый процесс имеет свой номер, который он выбирает перед доступом к общему ресурсу;</w:t>
      </w:r>
    </w:p>
    <w:p>
      <w:pPr>
        <w:pStyle w:val="Style11"/>
        <w:rPr/>
      </w:pPr>
      <w:r>
        <w:rPr/>
        <w:t>2.</w:t>
        <w:tab/>
        <w:t>каждый процесс ставит метку, которая указывает, что он хочет войти в критическую секцию;</w:t>
      </w:r>
    </w:p>
    <w:p>
      <w:pPr>
        <w:pStyle w:val="Style11"/>
        <w:rPr/>
      </w:pPr>
      <w:r>
        <w:rPr/>
        <w:t>3.</w:t>
        <w:tab/>
        <w:t xml:space="preserve">процесс с наименьшим номером в очереди получает доступ к ресурсу первым, после чего его номер становится </w:t>
      </w:r>
      <w:r>
        <w:rPr>
          <w:rFonts w:cs="Calibri" w:ascii="Calibri" w:hAnsi="Calibri"/>
        </w:rPr>
        <w:t>«</w:t>
      </w:r>
      <w:r>
        <w:rPr/>
        <w:t>недоступным</w:t>
      </w:r>
      <w:r>
        <w:rPr>
          <w:rFonts w:cs="Calibri" w:ascii="Calibri" w:hAnsi="Calibri"/>
        </w:rPr>
        <w:t>»</w:t>
      </w:r>
      <w:r>
        <w:rPr/>
        <w:t xml:space="preserve"> для других;</w:t>
      </w:r>
    </w:p>
    <w:p>
      <w:pPr>
        <w:pStyle w:val="Style11"/>
        <w:rPr/>
      </w:pPr>
      <w:r>
        <w:rPr/>
        <w:t>4.</w:t>
        <w:tab/>
        <w:t>после завершения работы в критической секции процесс снимает свою метку и освобождает ресурсы для других;</w:t>
      </w:r>
    </w:p>
    <w:p>
      <w:pPr>
        <w:pStyle w:val="Style11"/>
        <w:rPr/>
      </w:pPr>
      <w:r>
        <w:rPr/>
        <w:t>Этот алгоритм является решением проблемы взаимного исключения и используется в многозадачных системах для предотвращения гонок и обеспечения корректного доступа к разделяемым данным. Алгоритм пекарни Лэмпорта имеет важное преимущество в том, что его работа не зависит от приоритетов процессов, обеспечивая справедливое распределение времени процессора.</w:t>
      </w:r>
    </w:p>
    <w:p>
      <w:pPr>
        <w:pStyle w:val="Normal"/>
        <w:spacing w:lineRule="auto" w:line="259" w:before="0" w:after="160"/>
        <w:rPr>
          <w:sz w:val="28"/>
          <w:szCs w:val="28"/>
        </w:rPr>
      </w:pPr>
      <w:r>
        <w:rPr>
          <w:sz w:val="28"/>
          <w:szCs w:val="28"/>
        </w:rPr>
      </w:r>
      <w:r>
        <w:br w:type="page"/>
      </w:r>
    </w:p>
    <w:p>
      <w:pPr>
        <w:pStyle w:val="Style11"/>
        <w:spacing w:before="0" w:after="0"/>
        <w:contextualSpacing/>
        <w:rPr/>
      </w:pPr>
      <w:r>
        <w:rPr/>
      </w:r>
    </w:p>
    <w:p>
      <w:pPr>
        <w:pStyle w:val="Heading3"/>
        <w:numPr>
          <w:ilvl w:val="2"/>
          <w:numId w:val="4"/>
        </w:numPr>
        <w:ind w:firstLine="709" w:start="0"/>
        <w:rPr>
          <w:b/>
          <w:bCs w:val="false"/>
        </w:rPr>
      </w:pPr>
      <w:bookmarkStart w:id="168" w:name="_Toc187200091"/>
      <w:bookmarkStart w:id="169" w:name="_Toc187198359"/>
      <w:bookmarkStart w:id="170" w:name="_Toc185980746"/>
      <w:bookmarkStart w:id="171" w:name="_Toc185980097"/>
      <w:bookmarkStart w:id="172" w:name="_Toc185606294"/>
      <w:bookmarkStart w:id="173" w:name="_Toc185606021"/>
      <w:bookmarkStart w:id="174" w:name="_Toc185102714"/>
      <w:bookmarkStart w:id="175" w:name="_Toc185102576"/>
      <w:bookmarkStart w:id="176" w:name="_Toc185102362"/>
      <w:bookmarkStart w:id="177" w:name="_Toc184750606"/>
      <w:bookmarkStart w:id="178" w:name="_Toc184346493"/>
      <w:bookmarkStart w:id="179" w:name="_Toc183983404"/>
      <w:bookmarkStart w:id="180" w:name="_Toc183962061"/>
      <w:bookmarkStart w:id="181" w:name="_Toc183432360"/>
      <w:bookmarkStart w:id="182" w:name="_Toc183364742"/>
      <w:bookmarkStart w:id="183" w:name="_Toc183364707"/>
      <w:r>
        <w:rPr>
          <w:b/>
          <w:bCs w:val="false"/>
        </w:rPr>
        <w:t>Задача синхронизации процессов</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pPr>
        <w:pStyle w:val="Style11"/>
        <w:rPr/>
      </w:pPr>
      <w:r>
        <w:rPr>
          <w:b/>
          <w:bCs/>
        </w:rPr>
        <w:t>Синхронизация процессов</w:t>
      </w:r>
      <w:r>
        <w:rPr/>
        <w:t xml:space="preserve"> — это механизм, который обеспечивает согласованное выполнение параллельных или мультизадачных процессов, предотвращая ситуации, которые могут привести к ошибкам или конфликтам при совместном использовании ресурсов. В однопрограммном режиме операционная система работает с одним процессом за раз, но синхронизация все равно может быть важной, если система будет расширена для обработки нескольких процессов или виртуализации.</w:t>
      </w:r>
    </w:p>
    <w:p>
      <w:pPr>
        <w:pStyle w:val="Style11"/>
        <w:rPr/>
      </w:pPr>
      <w:r>
        <w:rPr/>
        <w:t>Задача синхронизации процессов необходима в системах с несколькими параллельно работающими процессами, особенно когда процессы взаимодействуют через общие ресурсы (например, память, порты ввода-вывода или файлы). Синхронизация регулирует, когда и как процессы могут взаимодействовать или совместно использовать ресурсы без возникновения конфликтов, таких как гонки или взаимные блокировки.</w:t>
      </w:r>
    </w:p>
    <w:p>
      <w:pPr>
        <w:pStyle w:val="Style11"/>
        <w:rPr/>
      </w:pPr>
      <w:r>
        <w:rPr>
          <w:b/>
          <w:bCs/>
        </w:rPr>
        <w:t>Основные задачи синхронизации процессов включают</w:t>
      </w:r>
      <w:r>
        <w:rPr/>
        <w:t>:</w:t>
      </w:r>
    </w:p>
    <w:p>
      <w:pPr>
        <w:pStyle w:val="Style11"/>
        <w:numPr>
          <w:ilvl w:val="0"/>
          <w:numId w:val="15"/>
        </w:numPr>
        <w:ind w:firstLine="709" w:start="0"/>
        <w:rPr/>
      </w:pPr>
      <w:r>
        <w:rPr/>
        <w:t>обмен данных между процессами (например, один процесс записывает данные, а другой их считывает);</w:t>
      </w:r>
    </w:p>
    <w:p>
      <w:pPr>
        <w:pStyle w:val="Style11"/>
        <w:numPr>
          <w:ilvl w:val="0"/>
          <w:numId w:val="15"/>
        </w:numPr>
        <w:ind w:firstLine="709" w:start="0"/>
        <w:rPr/>
      </w:pPr>
      <w:r>
        <w:rPr/>
        <w:t>управление доступом к разделяемым ресурсам, чтобы избежать конфликтов (например, при попытке доступа к файлам или портам ввода-вывода одновременно несколькими процессами);</w:t>
      </w:r>
    </w:p>
    <w:p>
      <w:pPr>
        <w:pStyle w:val="Style11"/>
        <w:numPr>
          <w:ilvl w:val="0"/>
          <w:numId w:val="15"/>
        </w:numPr>
        <w:ind w:firstLine="709" w:start="0"/>
        <w:rPr/>
      </w:pPr>
      <w:r>
        <w:rPr/>
        <w:t>синхронизация действий с внешними событиями, например, реакции на пользовательские вводы или системные сигналы.</w:t>
      </w:r>
    </w:p>
    <w:p>
      <w:pPr>
        <w:pStyle w:val="Style11"/>
        <w:rPr/>
      </w:pPr>
      <w:r>
        <w:rPr/>
        <w:t>Если задачи синхронизации процессов не решены должным образом, могут возникнуть проблемы, такие как:</w:t>
      </w:r>
    </w:p>
    <w:p>
      <w:pPr>
        <w:pStyle w:val="Style11"/>
        <w:numPr>
          <w:ilvl w:val="0"/>
          <w:numId w:val="17"/>
        </w:numPr>
        <w:ind w:firstLine="709" w:start="0"/>
        <w:rPr/>
      </w:pPr>
      <w:r>
        <w:rPr>
          <w:b/>
          <w:bCs/>
        </w:rPr>
        <w:t>гонки</w:t>
      </w:r>
      <w:r>
        <w:rPr/>
        <w:t xml:space="preserve"> — ситуация, когда два или более процесса изменяют или используют общие данные, и результат зависит от порядка их выполнения;</w:t>
      </w:r>
    </w:p>
    <w:p>
      <w:pPr>
        <w:pStyle w:val="Style11"/>
        <w:numPr>
          <w:ilvl w:val="0"/>
          <w:numId w:val="17"/>
        </w:numPr>
        <w:ind w:firstLine="709" w:start="0"/>
        <w:rPr/>
      </w:pPr>
      <w:r>
        <w:rPr>
          <w:b/>
          <w:bCs/>
        </w:rPr>
        <w:t>тупики</w:t>
      </w:r>
      <w:r>
        <w:rPr/>
        <w:t xml:space="preserve"> — когда процессы блокируют друг друга, удерживая ресурсы, которые необходимы для продолжения работы других процессов.</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firstLine="709" w:start="0"/>
        <w:contextualSpacing/>
        <w:rPr>
          <w:b/>
          <w:bCs/>
        </w:rPr>
      </w:pPr>
      <w:r>
        <w:rPr>
          <w:b/>
          <w:bCs/>
        </w:rPr>
        <w:t>Задача обедающие философы</w:t>
      </w:r>
    </w:p>
    <w:p>
      <w:pPr>
        <w:pStyle w:val="Style11"/>
        <w:rPr/>
      </w:pPr>
      <w:r>
        <w:rPr/>
        <w:t>Задача "Обедающие философы" была предложена Эдсгером Дейкстрой в 1965 году и представляет собой классическую задачу синхронизации, которая используется для моделирования ситуации, когда несколько процессов (или, в этом случае, философов) пытаются получить доступ к общим ресурсам (вилки) для выполнения своих задач.</w:t>
      </w:r>
    </w:p>
    <w:p>
      <w:pPr>
        <w:pStyle w:val="Style11"/>
        <w:rPr>
          <w:b/>
          <w:bCs/>
        </w:rPr>
      </w:pPr>
      <w:r>
        <w:rPr>
          <w:b/>
          <w:bCs/>
        </w:rPr>
        <w:t>Условия задачи:</w:t>
      </w:r>
    </w:p>
    <w:p>
      <w:pPr>
        <w:pStyle w:val="Style11"/>
        <w:rPr/>
      </w:pPr>
      <w:r>
        <w:rPr/>
        <w:t>Представим, что пять философов сидят за круглым столом. Каждый философ размышляет и иногда берёт две вилки, расположенные по бокам его тарелки, чтобы поесть. Вилки лежат между философами, и каждый философ может взять только одну вилку с обеих сторон. После того как философ поел, он кладёт вилки обратно на стол и снова начинает размышлять.</w:t>
      </w:r>
    </w:p>
    <w:p>
      <w:pPr>
        <w:pStyle w:val="Style11"/>
        <w:rPr/>
      </w:pPr>
      <w:r>
        <w:rPr/>
        <w:t>Проблема возникает, когда несколько философов одновременно пытаются взять вилки. Если они не синхронизированы должным образом, может возникнуть ситуация, в которой каждый философ держит одну вилку, но не может взять вторую, что приведет к взаимной блокировке (</w:t>
      </w:r>
      <w:r>
        <w:rPr>
          <w:i/>
          <w:iCs/>
        </w:rPr>
        <w:t>deadlock</w:t>
      </w:r>
      <w:r>
        <w:rPr/>
        <w:t>) [7].</w:t>
      </w:r>
    </w:p>
    <w:p>
      <w:pPr>
        <w:pStyle w:val="Style11"/>
        <w:rPr>
          <w:b/>
          <w:bCs/>
        </w:rPr>
      </w:pPr>
      <w:r>
        <w:rPr>
          <w:b/>
          <w:bCs/>
        </w:rPr>
        <w:t>Основные требования:</w:t>
      </w:r>
    </w:p>
    <w:p>
      <w:pPr>
        <w:pStyle w:val="Style11"/>
        <w:rPr/>
      </w:pPr>
      <w:r>
        <w:rPr/>
        <w:t>1.</w:t>
        <w:tab/>
        <w:t xml:space="preserve">мутуальное исключение </w:t>
      </w:r>
      <w:r>
        <w:rPr>
          <w:i/>
          <w:iCs/>
        </w:rPr>
        <w:t>(Mutual Exclusion</w:t>
      </w:r>
      <w:r>
        <w:rPr/>
        <w:t>): вилки — это общие ресурсы, и каждый философ должен использовать две вилки одновременно. При этом два философа не могут использовать одну вилку одновременно;</w:t>
      </w:r>
    </w:p>
    <w:p>
      <w:pPr>
        <w:pStyle w:val="Style11"/>
        <w:rPr/>
      </w:pPr>
      <w:r>
        <w:rPr/>
        <w:t>2.</w:t>
        <w:tab/>
        <w:t>отсутствие взаимной блокировки (</w:t>
      </w:r>
      <w:r>
        <w:rPr>
          <w:i/>
          <w:iCs/>
        </w:rPr>
        <w:t>Deadlock-freedom</w:t>
      </w:r>
      <w:r>
        <w:rPr/>
        <w:t>): все философы должны иметь возможность завершить свои действия (поесть). Важно избежать ситуации, когда философы никогда не смогут поесть, потому что все они застряли, пытаясь захватить вилки;</w:t>
      </w:r>
    </w:p>
    <w:p>
      <w:pPr>
        <w:pStyle w:val="Style11"/>
        <w:rPr/>
      </w:pPr>
      <w:r>
        <w:rPr/>
        <w:t>3.</w:t>
        <w:tab/>
        <w:t>отсутствие голодания (</w:t>
      </w:r>
      <w:r>
        <w:rPr>
          <w:i/>
          <w:iCs/>
        </w:rPr>
        <w:t>Starvation-freedom</w:t>
      </w:r>
      <w:r>
        <w:rPr/>
        <w:t>): не должно быть ситуации, когда какой-то философ никогда не может поесть, так как всегда есть философы, которые забирают вилки раньше него.</w:t>
      </w:r>
    </w:p>
    <w:p>
      <w:pPr>
        <w:pStyle w:val="Style11"/>
        <w:rPr>
          <w:b/>
          <w:bCs/>
        </w:rPr>
      </w:pPr>
      <w:r>
        <w:rPr>
          <w:b/>
          <w:bCs/>
        </w:rPr>
        <w:t>Решение задачи:</w:t>
      </w:r>
    </w:p>
    <w:p>
      <w:pPr>
        <w:pStyle w:val="Style11"/>
        <w:rPr/>
      </w:pPr>
      <w:r>
        <w:rPr/>
        <w:t>Для решения этой задачи используется подход синхронизации с использованием мьютексов (или семафоров). Каждый философ имеет доступ к двум вилкам, которые могут быть захвачены с помощью мьютексов. Алгоритм может выглядеть следующим образом:</w:t>
      </w:r>
    </w:p>
    <w:p>
      <w:pPr>
        <w:pStyle w:val="Style11"/>
        <w:rPr/>
      </w:pPr>
      <w:r>
        <w:rPr/>
        <w:t>1.</w:t>
        <w:tab/>
        <w:t>каждый философ поочередно думает;</w:t>
      </w:r>
    </w:p>
    <w:p>
      <w:pPr>
        <w:pStyle w:val="Style11"/>
        <w:rPr/>
      </w:pPr>
      <w:r>
        <w:rPr/>
        <w:t>2.</w:t>
        <w:tab/>
        <w:t>когда философ решает поесть, он пытается захватить вилку слева и вилку справа;</w:t>
      </w:r>
    </w:p>
    <w:p>
      <w:pPr>
        <w:pStyle w:val="Style11"/>
        <w:rPr/>
      </w:pPr>
      <w:r>
        <w:rPr/>
        <w:t>3.</w:t>
        <w:tab/>
        <w:t>если обе вилки свободны, философ поедает, затем кладёт вилки обратно;</w:t>
      </w:r>
    </w:p>
    <w:p>
      <w:pPr>
        <w:pStyle w:val="Style11"/>
        <w:rPr/>
      </w:pPr>
      <w:r>
        <w:rPr/>
        <w:t>4.</w:t>
        <w:tab/>
        <w:t>если хотя бы одна вилка занята, философ ждёт, пока обе вилки не будут свободны;</w:t>
      </w:r>
    </w:p>
    <w:p>
      <w:pPr>
        <w:pStyle w:val="Style11"/>
        <w:rPr/>
      </w:pPr>
      <w:r>
        <w:rPr/>
        <w:t>5.</w:t>
        <w:tab/>
        <w:t>чтобы избежать взаимной блокировки, философы могут договориться о том, в каком порядке захватывать вилки (например, всегда захватывать вилку с меньшим номером первым).</w:t>
      </w:r>
    </w:p>
    <w:p>
      <w:pPr>
        <w:pStyle w:val="Heading3"/>
        <w:numPr>
          <w:ilvl w:val="2"/>
          <w:numId w:val="4"/>
        </w:numPr>
        <w:spacing w:before="120" w:after="0"/>
        <w:ind w:firstLine="709" w:start="0"/>
        <w:contextualSpacing/>
        <w:rPr>
          <w:b/>
          <w:bCs w:val="false"/>
        </w:rPr>
      </w:pPr>
      <w:bookmarkStart w:id="184" w:name="_Toc187200092"/>
      <w:bookmarkStart w:id="185" w:name="_Toc187198360"/>
      <w:bookmarkStart w:id="186" w:name="_Toc185980747"/>
      <w:bookmarkStart w:id="187" w:name="_Toc185980098"/>
      <w:bookmarkStart w:id="188" w:name="_Toc185606295"/>
      <w:bookmarkStart w:id="189" w:name="_Toc185606022"/>
      <w:bookmarkStart w:id="190" w:name="_Toc185102716"/>
      <w:bookmarkStart w:id="191" w:name="_Toc185102578"/>
      <w:bookmarkStart w:id="192" w:name="_Toc185102364"/>
      <w:bookmarkStart w:id="193" w:name="_Toc184346494"/>
      <w:bookmarkStart w:id="194" w:name="_Toc183983406"/>
      <w:bookmarkStart w:id="195" w:name="_Toc183962063"/>
      <w:bookmarkStart w:id="196" w:name="_Toc183432362"/>
      <w:bookmarkStart w:id="197" w:name="_Toc183364744"/>
      <w:bookmarkStart w:id="198" w:name="_Toc183364709"/>
      <w:r>
        <w:rPr>
          <w:b/>
          <w:bCs w:val="false"/>
        </w:rPr>
        <w:t>Способ борьбы с тупиками</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pPr>
        <w:pStyle w:val="Style11"/>
        <w:rPr/>
      </w:pPr>
      <w:r>
        <w:rPr>
          <w:b/>
          <w:bCs/>
        </w:rPr>
        <w:t>Тупик (</w:t>
      </w:r>
      <w:r>
        <w:rPr>
          <w:b/>
          <w:bCs/>
          <w:i/>
          <w:iCs/>
        </w:rPr>
        <w:t>deadlock</w:t>
      </w:r>
      <w:r>
        <w:rPr>
          <w:b/>
          <w:bCs/>
        </w:rPr>
        <w:t>)</w:t>
      </w:r>
      <w:r>
        <w:rPr/>
        <w:t xml:space="preserve"> — это ситуация в операционной системе, когда несколько процессов одновременно ожидают освобождения ресурсов, удерживаемых друг другом, что приводит к взаимной блокировке и невозможности их дальнейшего выполнения. В операционных системах, где одновременно выполняются множество процессов, тупики могут привести к значительным потерям в производительности. </w:t>
      </w:r>
    </w:p>
    <w:p>
      <w:pPr>
        <w:pStyle w:val="Style11"/>
        <w:rPr/>
      </w:pPr>
      <w:r>
        <w:rPr/>
        <w:t xml:space="preserve">На </w:t>
      </w:r>
      <w:r>
        <w:rPr/>
        <w:fldChar w:fldCharType="begin"/>
      </w:r>
      <w:r>
        <w:rPr/>
        <w:instrText xml:space="preserve"> REF _Ref187085004 \h </w:instrText>
      </w:r>
      <w:r>
        <w:rPr/>
        <w:fldChar w:fldCharType="separate"/>
      </w:r>
      <w:r>
        <w:rPr/>
        <w:t>рисунке 5</w:t>
      </w:r>
      <w:r>
        <w:rPr/>
        <w:fldChar w:fldCharType="end"/>
      </w:r>
      <w:r>
        <w:rPr/>
        <w:t xml:space="preserve"> показан пример тупиковой ситуации с двумя процессами (A и B) и двумя ресурсами (</w:t>
      </w:r>
      <w:r>
        <w:rPr>
          <w:i/>
          <w:iCs/>
        </w:rPr>
        <w:t>R</w:t>
      </w:r>
      <w:r>
        <w:rPr/>
        <w:t xml:space="preserve">1 и </w:t>
      </w:r>
      <w:r>
        <w:rPr>
          <w:i/>
          <w:iCs/>
        </w:rPr>
        <w:t>R</w:t>
      </w:r>
      <w:r>
        <w:rPr/>
        <w:t>2). Процессы представлены прямоугольниками, а ресурсы — окружностями. Стрелки от ресурса к процессу показывают, что процесс владеет ресурсом, а стрелки от процесса к ресурсу — что процесс ожидает его.</w:t>
      </w:r>
    </w:p>
    <w:p>
      <w:pPr>
        <w:pStyle w:val="Style11"/>
        <w:rPr/>
      </w:pPr>
      <w:r>
        <w:rPr/>
        <w:t xml:space="preserve">Процесс A удерживает ресурс </w:t>
      </w:r>
      <w:r>
        <w:rPr>
          <w:i/>
          <w:iCs/>
        </w:rPr>
        <w:t>R</w:t>
      </w:r>
      <w:r>
        <w:rPr/>
        <w:t xml:space="preserve">1, но ему необходим </w:t>
      </w:r>
      <w:r>
        <w:rPr>
          <w:i/>
          <w:iCs/>
        </w:rPr>
        <w:t>R</w:t>
      </w:r>
      <w:r>
        <w:rPr/>
        <w:t xml:space="preserve">2, а процесс B удерживает </w:t>
      </w:r>
      <w:r>
        <w:rPr>
          <w:i/>
          <w:iCs/>
        </w:rPr>
        <w:t>R</w:t>
      </w:r>
      <w:r>
        <w:rPr/>
        <w:t xml:space="preserve">2, но ему нужен </w:t>
      </w:r>
      <w:r>
        <w:rPr>
          <w:i/>
          <w:iCs/>
        </w:rPr>
        <w:t>R</w:t>
      </w:r>
      <w:r>
        <w:rPr/>
        <w:t>1. Оба процесса находятся в состоянии ожидания: каждый ждет, чтобы другой освободил нужный ему ресурс, что приводит к тупику, в котором оба процесса не могут продолжить выполнение [8].</w:t>
      </w:r>
    </w:p>
    <w:p>
      <w:pPr>
        <w:pStyle w:val="Style11"/>
        <w:keepNext w:val="true"/>
        <w:ind w:hanging="0"/>
        <w:jc w:val="center"/>
        <w:rPr/>
      </w:pPr>
      <w:r>
        <w:rPr/>
        <w:drawing>
          <wp:inline distT="0" distB="0" distL="0" distR="0">
            <wp:extent cx="4676140" cy="2926715"/>
            <wp:effectExtent l="0" t="0" r="0" b="0"/>
            <wp:docPr id="5" name="Рисунок 67"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7" descr="Изображение выглядит как текст, диаграмма, снимок экрана, круг&#10;&#10;Автоматически созданное описание"/>
                    <pic:cNvPicPr>
                      <a:picLocks noChangeAspect="1" noChangeArrowheads="1"/>
                    </pic:cNvPicPr>
                  </pic:nvPicPr>
                  <pic:blipFill>
                    <a:blip r:embed="rId6"/>
                    <a:stretch>
                      <a:fillRect/>
                    </a:stretch>
                  </pic:blipFill>
                  <pic:spPr bwMode="auto">
                    <a:xfrm>
                      <a:off x="0" y="0"/>
                      <a:ext cx="4676140" cy="2926715"/>
                    </a:xfrm>
                    <a:prstGeom prst="rect">
                      <a:avLst/>
                    </a:prstGeom>
                    <a:noFill/>
                  </pic:spPr>
                </pic:pic>
              </a:graphicData>
            </a:graphic>
          </wp:inline>
        </w:drawing>
      </w:r>
    </w:p>
    <w:p>
      <w:pPr>
        <w:pStyle w:val="Caption"/>
        <w:jc w:val="center"/>
        <w:rPr/>
      </w:pPr>
      <w:bookmarkStart w:id="199" w:name="_Ref187085004"/>
      <w:r>
        <w:rPr/>
        <w:t xml:space="preserve">Рисунок </w:t>
      </w:r>
      <w:r>
        <w:rPr/>
        <w:fldChar w:fldCharType="begin"/>
      </w:r>
      <w:r>
        <w:rPr/>
        <w:instrText xml:space="preserve"> SEQ Рисунок \* ARABIC </w:instrText>
      </w:r>
      <w:r>
        <w:rPr/>
        <w:fldChar w:fldCharType="separate"/>
      </w:r>
      <w:r>
        <w:rPr/>
        <w:t>5</w:t>
      </w:r>
      <w:r>
        <w:rPr/>
        <w:fldChar w:fldCharType="end"/>
      </w:r>
      <w:bookmarkEnd w:id="199"/>
      <w:r>
        <w:rPr/>
        <w:t xml:space="preserve"> – Пример тупиковой ситуации</w:t>
      </w:r>
    </w:p>
    <w:p>
      <w:pPr>
        <w:pStyle w:val="Heading4"/>
        <w:numPr>
          <w:ilvl w:val="3"/>
          <w:numId w:val="16"/>
        </w:numPr>
        <w:ind w:firstLine="709" w:start="0"/>
        <w:rPr>
          <w:b/>
          <w:bCs/>
        </w:rPr>
      </w:pPr>
      <w:r>
        <w:rPr>
          <w:b/>
          <w:bCs/>
        </w:rPr>
        <w:t>Предотвращение тупиков – алгоритм банкира</w:t>
      </w:r>
    </w:p>
    <w:p>
      <w:pPr>
        <w:pStyle w:val="Style11"/>
        <w:rPr/>
      </w:pPr>
      <w:r>
        <w:rPr/>
        <w:t xml:space="preserve">Алгоритм банкира был предложен Эдсгером Дейкстрой и используется для предотвращения тупиков в ОС, где ресурсы (например, процессорное время, память или устройства ввода/вывода) ограничены и могут быть разделяемыми между несколькими процессами. Основная идея алгоритма заключается в проверке безопасности системы, моделируя поведение банка, который выдает кредиты клиентам. Перед предоставлением доступа к ресурсу проверяется, что система останется в безопасном состоянии при любом допустимом распределении ресурсов. </w:t>
      </w:r>
    </w:p>
    <w:p>
      <w:pPr>
        <w:pStyle w:val="Style11"/>
        <w:rPr/>
      </w:pPr>
      <w:r>
        <w:rPr>
          <w:b/>
          <w:bCs/>
        </w:rPr>
        <w:t>Безопасное состояние</w:t>
      </w:r>
      <w:r>
        <w:rPr/>
        <w:t xml:space="preserve"> – состояние системы, при котором существует последовательность выполнения процессов, позволяющая каждому из них завершиться без возникновения тупика.</w:t>
      </w:r>
    </w:p>
    <w:p>
      <w:pPr>
        <w:pStyle w:val="Style11"/>
        <w:rPr>
          <w:b/>
          <w:bCs/>
        </w:rPr>
      </w:pPr>
      <w:r>
        <w:rPr>
          <w:b/>
          <w:bCs/>
        </w:rPr>
        <w:t>Принцип работы алгоритма:</w:t>
      </w:r>
    </w:p>
    <w:p>
      <w:pPr>
        <w:pStyle w:val="Style11"/>
        <w:numPr>
          <w:ilvl w:val="0"/>
          <w:numId w:val="35"/>
        </w:numPr>
        <w:ind w:firstLine="709" w:start="0"/>
        <w:rPr/>
      </w:pPr>
      <w:r>
        <w:rPr/>
        <w:t>предварительное объявление потребностей: каждый процесс сообщает максимальное количество ресурсов, которое ему может понадобиться для завершения работы;</w:t>
      </w:r>
    </w:p>
    <w:p>
      <w:pPr>
        <w:pStyle w:val="Style11"/>
        <w:numPr>
          <w:ilvl w:val="0"/>
          <w:numId w:val="35"/>
        </w:numPr>
        <w:ind w:firstLine="709" w:start="0"/>
        <w:rPr/>
      </w:pPr>
      <w:r>
        <w:rPr/>
        <w:t>проверка доступности ресурсов: при поступлении запроса на ресурсы система проверяет, достаточно ли доступных ресурсов для удовлетворения запроса;</w:t>
      </w:r>
    </w:p>
    <w:p>
      <w:pPr>
        <w:pStyle w:val="Style11"/>
        <w:numPr>
          <w:ilvl w:val="0"/>
          <w:numId w:val="35"/>
        </w:numPr>
        <w:ind w:firstLine="709" w:start="0"/>
        <w:rPr/>
      </w:pPr>
      <w:r>
        <w:rPr/>
        <w:t>оценка безопасности состояния: если ресурсы доступны, система временно предполагает их выделение и проверяет, останется ли система в безопасном состоянии после этого;</w:t>
      </w:r>
    </w:p>
    <w:p>
      <w:pPr>
        <w:pStyle w:val="Style11"/>
        <w:numPr>
          <w:ilvl w:val="0"/>
          <w:numId w:val="35"/>
        </w:numPr>
        <w:ind w:firstLine="709" w:start="0"/>
        <w:rPr/>
      </w:pPr>
      <w:r>
        <w:rPr/>
        <w:t>выделение ресурсов: если после предполагаемого выделения система остается в безопасном состоянии, ресурсы действительно выделяются процессу. В противном случае процесс ожидает, пока ресурсы не станут доступными без нарушения безопасности системы.</w:t>
      </w:r>
    </w:p>
    <w:p>
      <w:pPr>
        <w:pStyle w:val="Style11"/>
        <w:rPr>
          <w:b/>
          <w:bCs/>
        </w:rPr>
      </w:pPr>
      <w:r>
        <w:rPr>
          <w:b/>
          <w:bCs/>
        </w:rPr>
        <w:t>Пример алгоритма Банкира:</w:t>
      </w:r>
    </w:p>
    <w:p>
      <w:pPr>
        <w:pStyle w:val="Style11"/>
        <w:rPr/>
      </w:pPr>
      <w:r>
        <w:rPr/>
        <w:t>предположим, что у нас есть следующие ресурсы:</w:t>
      </w:r>
    </w:p>
    <w:p>
      <w:pPr>
        <w:pStyle w:val="Style11"/>
        <w:numPr>
          <w:ilvl w:val="0"/>
          <w:numId w:val="18"/>
        </w:numPr>
        <w:ind w:firstLine="709" w:start="0"/>
        <w:rPr/>
      </w:pPr>
      <w:r>
        <w:rPr/>
        <w:t>5 флэш-накопителей</w:t>
      </w:r>
      <w:r>
        <w:rPr>
          <w:lang w:val="en-US"/>
        </w:rPr>
        <w:t>;</w:t>
      </w:r>
    </w:p>
    <w:p>
      <w:pPr>
        <w:pStyle w:val="Style11"/>
        <w:numPr>
          <w:ilvl w:val="0"/>
          <w:numId w:val="18"/>
        </w:numPr>
        <w:ind w:firstLine="709" w:start="0"/>
        <w:rPr/>
      </w:pPr>
      <w:r>
        <w:rPr/>
        <w:t>2 принтера</w:t>
      </w:r>
      <w:r>
        <w:rPr>
          <w:lang w:val="en-US"/>
        </w:rPr>
        <w:t>;</w:t>
      </w:r>
    </w:p>
    <w:p>
      <w:pPr>
        <w:pStyle w:val="Style11"/>
        <w:numPr>
          <w:ilvl w:val="0"/>
          <w:numId w:val="18"/>
        </w:numPr>
        <w:ind w:firstLine="709" w:start="0"/>
        <w:rPr/>
      </w:pPr>
      <w:r>
        <w:rPr/>
        <w:t>5 сканеров</w:t>
      </w:r>
      <w:r>
        <w:rPr>
          <w:lang w:val="en-US"/>
        </w:rPr>
        <w:t>;</w:t>
      </w:r>
    </w:p>
    <w:p>
      <w:pPr>
        <w:pStyle w:val="Style11"/>
        <w:numPr>
          <w:ilvl w:val="0"/>
          <w:numId w:val="18"/>
        </w:numPr>
        <w:ind w:firstLine="709" w:start="0"/>
        <w:rPr/>
      </w:pPr>
      <w:r>
        <w:rPr/>
        <w:t>3 жестких диска</w:t>
      </w:r>
      <w:r>
        <w:rPr>
          <w:lang w:val="en-US"/>
        </w:rPr>
        <w:t>.</w:t>
      </w:r>
    </w:p>
    <w:p>
      <w:pPr>
        <w:pStyle w:val="Style11"/>
        <w:rPr/>
      </w:pPr>
      <w:r>
        <w:rPr/>
        <w:t>Здесь мы создали вектор, представляющий общее количество ресурсов: доступно = (5, 2, 4, 3).</w:t>
      </w:r>
    </w:p>
    <w:p>
      <w:pPr>
        <w:pStyle w:val="Style11"/>
        <w:rPr/>
      </w:pPr>
      <w:r>
        <w:rPr/>
        <w:t xml:space="preserve">Предположим, что имеется четыре процесса. В </w:t>
      </w:r>
      <w:r>
        <w:rPr/>
        <w:fldChar w:fldCharType="begin"/>
      </w:r>
      <w:r>
        <w:rPr/>
        <w:instrText xml:space="preserve"> REF _Ref187098776 \h </w:instrText>
      </w:r>
      <w:r>
        <w:rPr/>
        <w:fldChar w:fldCharType="separate"/>
      </w:r>
      <w:r>
        <w:rPr/>
        <w:t>таблице 1</w:t>
      </w:r>
      <w:r>
        <w:rPr/>
        <w:fldChar w:fldCharType="end"/>
      </w:r>
      <w:r>
        <w:rPr/>
        <w:t xml:space="preserve"> представлены распределенные ресурсы.</w:t>
      </w:r>
    </w:p>
    <w:p>
      <w:pPr>
        <w:pStyle w:val="Caption"/>
        <w:keepNext w:val="true"/>
        <w:jc w:val="start"/>
        <w:rPr/>
      </w:pPr>
      <w:bookmarkStart w:id="200" w:name="_Ref187098776"/>
      <w:r>
        <w:rPr/>
        <w:t xml:space="preserve">Таблица </w:t>
      </w:r>
      <w:r>
        <w:rPr/>
        <w:fldChar w:fldCharType="begin"/>
      </w:r>
      <w:r>
        <w:rPr/>
        <w:instrText xml:space="preserve"> SEQ Таблица \* ARABIC </w:instrText>
      </w:r>
      <w:r>
        <w:rPr/>
        <w:fldChar w:fldCharType="separate"/>
      </w:r>
      <w:r>
        <w:rPr/>
        <w:t>1</w:t>
      </w:r>
      <w:r>
        <w:rPr/>
        <w:fldChar w:fldCharType="end"/>
      </w:r>
      <w:bookmarkEnd w:id="200"/>
      <w:r>
        <w:rPr/>
        <w:t xml:space="preserve"> – Доступные ресурсы</w:t>
      </w:r>
    </w:p>
    <w:tbl>
      <w:tblPr>
        <w:tblStyle w:val="afa"/>
        <w:tblW w:w="9057"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251"/>
        <w:gridCol w:w="1793"/>
        <w:gridCol w:w="1488"/>
        <w:gridCol w:w="1277"/>
        <w:gridCol w:w="2248"/>
      </w:tblGrid>
      <w:tr>
        <w:trPr>
          <w:trHeight w:val="419" w:hRule="atLeast"/>
        </w:trPr>
        <w:tc>
          <w:tcPr>
            <w:tcW w:w="2251" w:type="dxa"/>
            <w:tcBorders/>
            <w:vAlign w:val="center"/>
          </w:tcPr>
          <w:p>
            <w:pPr>
              <w:pStyle w:val="Style11"/>
              <w:widowControl/>
              <w:spacing w:before="0" w:after="0"/>
              <w:ind w:hanging="109"/>
              <w:contextualSpacing/>
              <w:jc w:val="center"/>
              <w:rPr>
                <w:kern w:val="0"/>
                <w:lang w:val="ru-RU" w:bidi="ar-SA"/>
              </w:rPr>
            </w:pPr>
            <w:r>
              <w:rPr>
                <w:kern w:val="0"/>
                <w:lang w:val="ru-RU" w:bidi="ar-SA"/>
              </w:rPr>
              <w:t>Имя процесса</w:t>
            </w:r>
          </w:p>
        </w:tc>
        <w:tc>
          <w:tcPr>
            <w:tcW w:w="1793" w:type="dxa"/>
            <w:tcBorders/>
            <w:vAlign w:val="center"/>
          </w:tcPr>
          <w:p>
            <w:pPr>
              <w:pStyle w:val="Style11"/>
              <w:widowControl/>
              <w:spacing w:before="0" w:after="0"/>
              <w:ind w:hanging="0"/>
              <w:contextualSpacing/>
              <w:jc w:val="center"/>
              <w:rPr>
                <w:kern w:val="0"/>
                <w:lang w:val="ru-RU" w:bidi="ar-SA"/>
              </w:rPr>
            </w:pPr>
            <w:r>
              <w:rPr>
                <w:kern w:val="0"/>
                <w:lang w:val="ru-RU" w:bidi="ar-SA"/>
              </w:rPr>
              <w:t>Пен Диски</w:t>
            </w:r>
          </w:p>
        </w:tc>
        <w:tc>
          <w:tcPr>
            <w:tcW w:w="1488" w:type="dxa"/>
            <w:tcBorders/>
            <w:vAlign w:val="center"/>
          </w:tcPr>
          <w:p>
            <w:pPr>
              <w:pStyle w:val="Style11"/>
              <w:widowControl/>
              <w:spacing w:before="0" w:after="0"/>
              <w:ind w:firstLine="11"/>
              <w:contextualSpacing/>
              <w:jc w:val="center"/>
              <w:rPr>
                <w:kern w:val="0"/>
                <w:lang w:val="ru-RU" w:bidi="ar-SA"/>
              </w:rPr>
            </w:pPr>
            <w:r>
              <w:rPr>
                <w:kern w:val="0"/>
                <w:lang w:val="ru-RU" w:bidi="ar-SA"/>
              </w:rPr>
              <w:t>Принтер</w:t>
            </w:r>
          </w:p>
        </w:tc>
        <w:tc>
          <w:tcPr>
            <w:tcW w:w="1277" w:type="dxa"/>
            <w:tcBorders/>
            <w:vAlign w:val="center"/>
          </w:tcPr>
          <w:p>
            <w:pPr>
              <w:pStyle w:val="Style11"/>
              <w:widowControl/>
              <w:spacing w:before="0" w:after="0"/>
              <w:ind w:hanging="0"/>
              <w:contextualSpacing/>
              <w:jc w:val="center"/>
              <w:rPr>
                <w:kern w:val="0"/>
                <w:lang w:val="ru-RU" w:bidi="ar-SA"/>
              </w:rPr>
            </w:pPr>
            <w:r>
              <w:rPr>
                <w:kern w:val="0"/>
                <w:lang w:val="ru-RU" w:bidi="ar-SA"/>
              </w:rPr>
              <w:t>Сканер</w:t>
            </w:r>
          </w:p>
        </w:tc>
        <w:tc>
          <w:tcPr>
            <w:tcW w:w="2248" w:type="dxa"/>
            <w:tcBorders/>
            <w:vAlign w:val="center"/>
          </w:tcPr>
          <w:p>
            <w:pPr>
              <w:pStyle w:val="Style11"/>
              <w:widowControl/>
              <w:spacing w:before="0" w:after="0"/>
              <w:ind w:hanging="0"/>
              <w:contextualSpacing/>
              <w:jc w:val="center"/>
              <w:rPr>
                <w:kern w:val="0"/>
                <w:lang w:val="ru-RU" w:bidi="ar-SA"/>
              </w:rPr>
            </w:pPr>
            <w:r>
              <w:rPr>
                <w:kern w:val="0"/>
                <w:lang w:val="ru-RU" w:bidi="ar-SA"/>
              </w:rPr>
              <w:t>Жесткий диск</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P</w:t>
            </w:r>
          </w:p>
        </w:tc>
        <w:tc>
          <w:tcPr>
            <w:tcW w:w="1793" w:type="dxa"/>
            <w:tcBorders/>
          </w:tcPr>
          <w:p>
            <w:pPr>
              <w:pStyle w:val="Style11"/>
              <w:widowControl/>
              <w:spacing w:before="0" w:after="0"/>
              <w:contextualSpacing/>
              <w:rPr>
                <w:kern w:val="0"/>
                <w:lang w:val="ru-RU" w:bidi="ar-SA"/>
              </w:rPr>
            </w:pPr>
            <w:r>
              <w:rPr>
                <w:kern w:val="0"/>
                <w:lang w:val="ru-RU" w:bidi="ar-SA"/>
              </w:rPr>
              <w:t>2</w:t>
            </w:r>
          </w:p>
        </w:tc>
        <w:tc>
          <w:tcPr>
            <w:tcW w:w="1488" w:type="dxa"/>
            <w:tcBorders/>
          </w:tcPr>
          <w:p>
            <w:pPr>
              <w:pStyle w:val="Style11"/>
              <w:widowControl/>
              <w:spacing w:before="0" w:after="0"/>
              <w:contextualSpacing/>
              <w:rPr>
                <w:kern w:val="0"/>
                <w:lang w:val="ru-RU" w:bidi="ar-SA"/>
              </w:rPr>
            </w:pPr>
            <w:r>
              <w:rPr>
                <w:kern w:val="0"/>
                <w:lang w:val="ru-RU" w:bidi="ar-SA"/>
              </w:rPr>
              <w:t>0</w:t>
            </w:r>
          </w:p>
        </w:tc>
        <w:tc>
          <w:tcPr>
            <w:tcW w:w="1277" w:type="dxa"/>
            <w:tcBorders/>
          </w:tcPr>
          <w:p>
            <w:pPr>
              <w:pStyle w:val="Style11"/>
              <w:widowControl/>
              <w:spacing w:before="0" w:after="0"/>
              <w:contextualSpacing/>
              <w:rPr>
                <w:kern w:val="0"/>
                <w:lang w:val="ru-RU" w:bidi="ar-SA"/>
              </w:rPr>
            </w:pPr>
            <w:r>
              <w:rPr>
                <w:kern w:val="0"/>
                <w:lang w:val="ru-RU" w:bidi="ar-SA"/>
              </w:rPr>
              <w:t>1</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29" w:hRule="atLeast"/>
        </w:trPr>
        <w:tc>
          <w:tcPr>
            <w:tcW w:w="2251" w:type="dxa"/>
            <w:tcBorders/>
          </w:tcPr>
          <w:p>
            <w:pPr>
              <w:pStyle w:val="Style11"/>
              <w:widowControl/>
              <w:spacing w:before="0" w:after="0"/>
              <w:contextualSpacing/>
              <w:rPr>
                <w:i/>
                <w:i/>
                <w:iCs/>
              </w:rPr>
            </w:pPr>
            <w:r>
              <w:rPr>
                <w:i/>
                <w:iCs/>
                <w:kern w:val="0"/>
                <w:lang w:val="ru-RU" w:bidi="ar-SA"/>
              </w:rPr>
              <w:t>Q</w:t>
            </w:r>
          </w:p>
        </w:tc>
        <w:tc>
          <w:tcPr>
            <w:tcW w:w="1793" w:type="dxa"/>
            <w:tcBorders/>
          </w:tcPr>
          <w:p>
            <w:pPr>
              <w:pStyle w:val="Style11"/>
              <w:widowControl/>
              <w:spacing w:before="0" w:after="0"/>
              <w:contextualSpacing/>
              <w:rPr>
                <w:kern w:val="0"/>
                <w:lang w:val="ru-RU" w:bidi="ar-SA"/>
              </w:rPr>
            </w:pPr>
            <w:r>
              <w:rPr>
                <w:kern w:val="0"/>
                <w:lang w:val="ru-RU" w:bidi="ar-SA"/>
              </w:rPr>
              <w:t>0</w:t>
            </w:r>
          </w:p>
        </w:tc>
        <w:tc>
          <w:tcPr>
            <w:tcW w:w="1488" w:type="dxa"/>
            <w:tcBorders/>
          </w:tcPr>
          <w:p>
            <w:pPr>
              <w:pStyle w:val="Style11"/>
              <w:widowControl/>
              <w:spacing w:before="0" w:after="0"/>
              <w:contextualSpacing/>
              <w:rPr>
                <w:kern w:val="0"/>
                <w:lang w:val="ru-RU" w:bidi="ar-SA"/>
              </w:rPr>
            </w:pPr>
            <w:r>
              <w:rPr>
                <w:kern w:val="0"/>
                <w:lang w:val="ru-RU" w:bidi="ar-SA"/>
              </w:rPr>
              <w:t>1</w:t>
            </w:r>
          </w:p>
        </w:tc>
        <w:tc>
          <w:tcPr>
            <w:tcW w:w="1277" w:type="dxa"/>
            <w:tcBorders/>
          </w:tcPr>
          <w:p>
            <w:pPr>
              <w:pStyle w:val="Style11"/>
              <w:widowControl/>
              <w:spacing w:before="0" w:after="0"/>
              <w:contextualSpacing/>
              <w:rPr>
                <w:kern w:val="0"/>
                <w:lang w:val="ru-RU" w:bidi="ar-SA"/>
              </w:rPr>
            </w:pPr>
            <w:r>
              <w:rPr>
                <w:kern w:val="0"/>
                <w:lang w:val="ru-RU" w:bidi="ar-SA"/>
              </w:rPr>
              <w:t>0</w:t>
            </w:r>
          </w:p>
        </w:tc>
        <w:tc>
          <w:tcPr>
            <w:tcW w:w="2248" w:type="dxa"/>
            <w:tcBorders/>
          </w:tcPr>
          <w:p>
            <w:pPr>
              <w:pStyle w:val="Style11"/>
              <w:widowControl/>
              <w:spacing w:before="0" w:after="0"/>
              <w:contextualSpacing/>
              <w:rPr>
                <w:kern w:val="0"/>
                <w:lang w:val="ru-RU" w:bidi="ar-SA"/>
              </w:rPr>
            </w:pPr>
            <w:r>
              <w:rPr>
                <w:kern w:val="0"/>
                <w:lang w:val="ru-RU" w:bidi="ar-SA"/>
              </w:rPr>
              <w:t>0</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R</w:t>
            </w:r>
          </w:p>
        </w:tc>
        <w:tc>
          <w:tcPr>
            <w:tcW w:w="1793" w:type="dxa"/>
            <w:tcBorders/>
          </w:tcPr>
          <w:p>
            <w:pPr>
              <w:pStyle w:val="Style11"/>
              <w:widowControl/>
              <w:spacing w:before="0" w:after="0"/>
              <w:contextualSpacing/>
              <w:rPr>
                <w:kern w:val="0"/>
                <w:lang w:val="ru-RU" w:bidi="ar-SA"/>
              </w:rPr>
            </w:pPr>
            <w:r>
              <w:rPr>
                <w:kern w:val="0"/>
                <w:lang w:val="ru-RU" w:bidi="ar-SA"/>
              </w:rPr>
              <w:t>1</w:t>
            </w:r>
          </w:p>
        </w:tc>
        <w:tc>
          <w:tcPr>
            <w:tcW w:w="1488" w:type="dxa"/>
            <w:tcBorders/>
          </w:tcPr>
          <w:p>
            <w:pPr>
              <w:pStyle w:val="Style11"/>
              <w:widowControl/>
              <w:spacing w:before="0" w:after="0"/>
              <w:contextualSpacing/>
              <w:rPr>
                <w:kern w:val="0"/>
                <w:lang w:val="ru-RU" w:bidi="ar-SA"/>
              </w:rPr>
            </w:pPr>
            <w:r>
              <w:rPr>
                <w:kern w:val="0"/>
                <w:lang w:val="ru-RU" w:bidi="ar-SA"/>
              </w:rPr>
              <w:t>0</w:t>
            </w:r>
          </w:p>
        </w:tc>
        <w:tc>
          <w:tcPr>
            <w:tcW w:w="1277" w:type="dxa"/>
            <w:tcBorders/>
          </w:tcPr>
          <w:p>
            <w:pPr>
              <w:pStyle w:val="Style11"/>
              <w:widowControl/>
              <w:spacing w:before="0" w:after="0"/>
              <w:contextualSpacing/>
              <w:rPr>
                <w:kern w:val="0"/>
                <w:lang w:val="ru-RU" w:bidi="ar-SA"/>
              </w:rPr>
            </w:pPr>
            <w:r>
              <w:rPr>
                <w:kern w:val="0"/>
                <w:lang w:val="ru-RU" w:bidi="ar-SA"/>
              </w:rPr>
              <w:t>1</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S</w:t>
            </w:r>
          </w:p>
        </w:tc>
        <w:tc>
          <w:tcPr>
            <w:tcW w:w="1793" w:type="dxa"/>
            <w:tcBorders/>
          </w:tcPr>
          <w:p>
            <w:pPr>
              <w:pStyle w:val="Style11"/>
              <w:widowControl/>
              <w:spacing w:before="0" w:after="0"/>
              <w:contextualSpacing/>
              <w:rPr>
                <w:kern w:val="0"/>
                <w:lang w:val="ru-RU" w:bidi="ar-SA"/>
              </w:rPr>
            </w:pPr>
            <w:r>
              <w:rPr>
                <w:kern w:val="0"/>
                <w:lang w:val="ru-RU" w:bidi="ar-SA"/>
              </w:rPr>
              <w:t>1</w:t>
            </w:r>
          </w:p>
        </w:tc>
        <w:tc>
          <w:tcPr>
            <w:tcW w:w="1488" w:type="dxa"/>
            <w:tcBorders/>
          </w:tcPr>
          <w:p>
            <w:pPr>
              <w:pStyle w:val="Style11"/>
              <w:widowControl/>
              <w:spacing w:before="0" w:after="0"/>
              <w:contextualSpacing/>
              <w:rPr>
                <w:kern w:val="0"/>
                <w:lang w:val="ru-RU" w:bidi="ar-SA"/>
              </w:rPr>
            </w:pPr>
            <w:r>
              <w:rPr>
                <w:kern w:val="0"/>
                <w:lang w:val="ru-RU" w:bidi="ar-SA"/>
              </w:rPr>
              <w:t>1</w:t>
            </w:r>
          </w:p>
        </w:tc>
        <w:tc>
          <w:tcPr>
            <w:tcW w:w="1277" w:type="dxa"/>
            <w:tcBorders/>
          </w:tcPr>
          <w:p>
            <w:pPr>
              <w:pStyle w:val="Style11"/>
              <w:widowControl/>
              <w:spacing w:before="0" w:after="0"/>
              <w:contextualSpacing/>
              <w:rPr>
                <w:kern w:val="0"/>
                <w:lang w:val="ru-RU" w:bidi="ar-SA"/>
              </w:rPr>
            </w:pPr>
            <w:r>
              <w:rPr>
                <w:kern w:val="0"/>
                <w:lang w:val="ru-RU" w:bidi="ar-SA"/>
              </w:rPr>
              <w:t>0</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19" w:hRule="atLeast"/>
        </w:trPr>
        <w:tc>
          <w:tcPr>
            <w:tcW w:w="2251" w:type="dxa"/>
            <w:tcBorders/>
            <w:shd w:color="auto" w:fill="D0CECE" w:themeFill="background2" w:themeFillShade="e6" w:val="clear"/>
          </w:tcPr>
          <w:p>
            <w:pPr>
              <w:pStyle w:val="Style11"/>
              <w:widowControl/>
              <w:spacing w:before="0" w:after="0"/>
              <w:ind w:hanging="0"/>
              <w:contextualSpacing/>
              <w:jc w:val="center"/>
              <w:rPr>
                <w:kern w:val="0"/>
                <w:lang w:val="ru-RU" w:bidi="ar-SA"/>
              </w:rPr>
            </w:pPr>
            <w:r>
              <w:rPr>
                <w:kern w:val="0"/>
                <w:lang w:val="ru-RU" w:bidi="ar-SA"/>
              </w:rPr>
              <w:t>Всего</w:t>
            </w:r>
          </w:p>
        </w:tc>
        <w:tc>
          <w:tcPr>
            <w:tcW w:w="1793" w:type="dxa"/>
            <w:tcBorders/>
          </w:tcPr>
          <w:p>
            <w:pPr>
              <w:pStyle w:val="Style11"/>
              <w:widowControl/>
              <w:spacing w:before="0" w:after="0"/>
              <w:contextualSpacing/>
              <w:rPr>
                <w:kern w:val="0"/>
                <w:lang w:val="ru-RU" w:bidi="ar-SA"/>
              </w:rPr>
            </w:pPr>
            <w:r>
              <w:rPr>
                <w:kern w:val="0"/>
                <w:lang w:val="ru-RU" w:bidi="ar-SA"/>
              </w:rPr>
              <w:t>4</w:t>
            </w:r>
          </w:p>
        </w:tc>
        <w:tc>
          <w:tcPr>
            <w:tcW w:w="1488" w:type="dxa"/>
            <w:tcBorders/>
          </w:tcPr>
          <w:p>
            <w:pPr>
              <w:pStyle w:val="Style11"/>
              <w:widowControl/>
              <w:spacing w:before="0" w:after="0"/>
              <w:contextualSpacing/>
              <w:rPr>
                <w:kern w:val="0"/>
                <w:lang w:val="ru-RU" w:bidi="ar-SA"/>
              </w:rPr>
            </w:pPr>
            <w:r>
              <w:rPr>
                <w:kern w:val="0"/>
                <w:lang w:val="ru-RU" w:bidi="ar-SA"/>
              </w:rPr>
              <w:t>2</w:t>
            </w:r>
          </w:p>
        </w:tc>
        <w:tc>
          <w:tcPr>
            <w:tcW w:w="1277" w:type="dxa"/>
            <w:tcBorders/>
          </w:tcPr>
          <w:p>
            <w:pPr>
              <w:pStyle w:val="Style11"/>
              <w:widowControl/>
              <w:spacing w:before="0" w:after="0"/>
              <w:contextualSpacing/>
              <w:rPr>
                <w:kern w:val="0"/>
                <w:lang w:val="ru-RU" w:bidi="ar-SA"/>
              </w:rPr>
            </w:pPr>
            <w:r>
              <w:rPr>
                <w:kern w:val="0"/>
                <w:lang w:val="ru-RU" w:bidi="ar-SA"/>
              </w:rPr>
              <w:t>2</w:t>
            </w:r>
          </w:p>
        </w:tc>
        <w:tc>
          <w:tcPr>
            <w:tcW w:w="2248" w:type="dxa"/>
            <w:tcBorders/>
          </w:tcPr>
          <w:p>
            <w:pPr>
              <w:pStyle w:val="Style11"/>
              <w:widowControl/>
              <w:spacing w:before="0" w:after="0"/>
              <w:contextualSpacing/>
              <w:rPr>
                <w:kern w:val="0"/>
                <w:lang w:val="ru-RU" w:bidi="ar-SA"/>
              </w:rPr>
            </w:pPr>
            <w:r>
              <w:rPr>
                <w:kern w:val="0"/>
                <w:lang w:val="ru-RU" w:bidi="ar-SA"/>
              </w:rPr>
              <w:t>3</w:t>
            </w:r>
          </w:p>
        </w:tc>
      </w:tr>
    </w:tbl>
    <w:p>
      <w:pPr>
        <w:pStyle w:val="Style11"/>
        <w:rPr/>
      </w:pPr>
      <w:r>
        <w:rPr/>
        <w:t>Здесь выделенные ресурсы — это сумма этих столбцов:</w:t>
      </w:r>
    </w:p>
    <w:p>
      <w:pPr>
        <w:pStyle w:val="Style11"/>
        <w:rPr/>
      </w:pPr>
      <w:r>
        <w:rPr/>
        <w:t>Выделено = (4, 2, 2, 3).</w:t>
      </w:r>
    </w:p>
    <w:p>
      <w:pPr>
        <w:pStyle w:val="Style11"/>
        <w:rPr/>
      </w:pPr>
      <w:r>
        <w:rPr/>
        <w:t>Мы также создаем матрицу для отображения количества каждого ресурса, необходимого для всех процессов (</w:t>
      </w:r>
      <w:r>
        <w:rPr/>
        <w:fldChar w:fldCharType="begin"/>
      </w:r>
      <w:r>
        <w:rPr/>
        <w:instrText xml:space="preserve"> REF _Ref187100381 \h </w:instrText>
      </w:r>
      <w:r>
        <w:rPr/>
        <w:fldChar w:fldCharType="separate"/>
      </w:r>
      <w:r>
        <w:rPr/>
        <w:t>таблица 2</w:t>
      </w:r>
      <w:r>
        <w:rPr/>
        <w:fldChar w:fldCharType="end"/>
      </w:r>
      <w:r>
        <w:rPr/>
        <w:t>). Эта матрица называется необходимость= (3,0,2,2)</w:t>
      </w:r>
    </w:p>
    <w:p>
      <w:pPr>
        <w:pStyle w:val="Caption"/>
        <w:keepNext w:val="true"/>
        <w:rPr/>
      </w:pPr>
      <w:bookmarkStart w:id="201" w:name="_Ref187100381"/>
      <w:r>
        <w:rPr/>
        <w:t xml:space="preserve">Таблица </w:t>
      </w:r>
      <w:r>
        <w:rPr/>
        <w:fldChar w:fldCharType="begin"/>
      </w:r>
      <w:r>
        <w:rPr/>
        <w:instrText xml:space="preserve"> SEQ Таблица \* ARABIC </w:instrText>
      </w:r>
      <w:r>
        <w:rPr/>
        <w:fldChar w:fldCharType="separate"/>
      </w:r>
      <w:r>
        <w:rPr/>
        <w:t>2</w:t>
      </w:r>
      <w:r>
        <w:rPr/>
        <w:fldChar w:fldCharType="end"/>
      </w:r>
      <w:bookmarkEnd w:id="201"/>
      <w:r>
        <w:rPr/>
        <w:t xml:space="preserve"> – Необходимость ресурсов для процессов </w:t>
      </w:r>
    </w:p>
    <w:tbl>
      <w:tblPr>
        <w:tblStyle w:val="afa"/>
        <w:tblW w:w="91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251"/>
        <w:gridCol w:w="1822"/>
        <w:gridCol w:w="1499"/>
        <w:gridCol w:w="1298"/>
        <w:gridCol w:w="2285"/>
      </w:tblGrid>
      <w:tr>
        <w:trPr>
          <w:trHeight w:val="484" w:hRule="atLeast"/>
        </w:trPr>
        <w:tc>
          <w:tcPr>
            <w:tcW w:w="2251" w:type="dxa"/>
            <w:tcBorders/>
          </w:tcPr>
          <w:p>
            <w:pPr>
              <w:pStyle w:val="Style11"/>
              <w:widowControl/>
              <w:spacing w:before="0" w:after="0"/>
              <w:ind w:hanging="0"/>
              <w:contextualSpacing/>
              <w:rPr>
                <w:kern w:val="0"/>
                <w:lang w:val="ru-RU" w:bidi="ar-SA"/>
              </w:rPr>
            </w:pPr>
            <w:r>
              <w:rPr>
                <w:kern w:val="0"/>
                <w:lang w:val="ru-RU" w:bidi="ar-SA"/>
              </w:rPr>
              <w:t>Имя процесса</w:t>
            </w:r>
          </w:p>
        </w:tc>
        <w:tc>
          <w:tcPr>
            <w:tcW w:w="1822" w:type="dxa"/>
            <w:tcBorders/>
          </w:tcPr>
          <w:p>
            <w:pPr>
              <w:pStyle w:val="Style11"/>
              <w:widowControl/>
              <w:spacing w:before="0" w:after="0"/>
              <w:ind w:hanging="0"/>
              <w:contextualSpacing/>
              <w:rPr>
                <w:kern w:val="0"/>
                <w:lang w:val="ru-RU" w:bidi="ar-SA"/>
              </w:rPr>
            </w:pPr>
            <w:r>
              <w:rPr>
                <w:kern w:val="0"/>
                <w:lang w:val="ru-RU" w:bidi="ar-SA"/>
              </w:rPr>
              <w:t>Пен Диски</w:t>
            </w:r>
          </w:p>
        </w:tc>
        <w:tc>
          <w:tcPr>
            <w:tcW w:w="1499" w:type="dxa"/>
            <w:tcBorders/>
          </w:tcPr>
          <w:p>
            <w:pPr>
              <w:pStyle w:val="Style11"/>
              <w:widowControl/>
              <w:spacing w:before="0" w:after="0"/>
              <w:ind w:hanging="0"/>
              <w:contextualSpacing/>
              <w:rPr>
                <w:kern w:val="0"/>
                <w:lang w:val="ru-RU" w:bidi="ar-SA"/>
              </w:rPr>
            </w:pPr>
            <w:r>
              <w:rPr>
                <w:kern w:val="0"/>
                <w:lang w:val="ru-RU" w:bidi="ar-SA"/>
              </w:rPr>
              <w:t>Принтер</w:t>
            </w:r>
          </w:p>
        </w:tc>
        <w:tc>
          <w:tcPr>
            <w:tcW w:w="1298" w:type="dxa"/>
            <w:tcBorders/>
          </w:tcPr>
          <w:p>
            <w:pPr>
              <w:pStyle w:val="Style11"/>
              <w:widowControl/>
              <w:spacing w:before="0" w:after="0"/>
              <w:ind w:hanging="0"/>
              <w:contextualSpacing/>
              <w:rPr>
                <w:kern w:val="0"/>
                <w:lang w:val="ru-RU" w:bidi="ar-SA"/>
              </w:rPr>
            </w:pPr>
            <w:r>
              <w:rPr>
                <w:kern w:val="0"/>
                <w:lang w:val="ru-RU" w:bidi="ar-SA"/>
              </w:rPr>
              <w:t>Сканер</w:t>
            </w:r>
          </w:p>
        </w:tc>
        <w:tc>
          <w:tcPr>
            <w:tcW w:w="2285" w:type="dxa"/>
            <w:tcBorders/>
          </w:tcPr>
          <w:p>
            <w:pPr>
              <w:pStyle w:val="Style11"/>
              <w:widowControl/>
              <w:spacing w:before="0" w:after="0"/>
              <w:ind w:hanging="0"/>
              <w:contextualSpacing/>
              <w:rPr>
                <w:kern w:val="0"/>
                <w:lang w:val="ru-RU" w:bidi="ar-SA"/>
              </w:rPr>
            </w:pPr>
            <w:r>
              <w:rPr>
                <w:kern w:val="0"/>
                <w:lang w:val="ru-RU" w:bidi="ar-SA"/>
              </w:rPr>
              <w:t>Жесткий диск</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P</w:t>
            </w:r>
          </w:p>
        </w:tc>
        <w:tc>
          <w:tcPr>
            <w:tcW w:w="1822" w:type="dxa"/>
            <w:tcBorders/>
          </w:tcPr>
          <w:p>
            <w:pPr>
              <w:pStyle w:val="Style11"/>
              <w:widowControl/>
              <w:spacing w:before="0" w:after="0"/>
              <w:contextualSpacing/>
              <w:rPr>
                <w:kern w:val="0"/>
                <w:lang w:val="ru-RU" w:bidi="ar-SA"/>
              </w:rPr>
            </w:pPr>
            <w:r>
              <w:rPr>
                <w:kern w:val="0"/>
                <w:lang w:val="ru-RU" w:bidi="ar-SA"/>
              </w:rPr>
              <w:t>1</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0</w:t>
            </w:r>
          </w:p>
        </w:tc>
        <w:tc>
          <w:tcPr>
            <w:tcW w:w="2285" w:type="dxa"/>
            <w:tcBorders/>
          </w:tcPr>
          <w:p>
            <w:pPr>
              <w:pStyle w:val="Style11"/>
              <w:widowControl/>
              <w:spacing w:before="0" w:after="0"/>
              <w:contextualSpacing/>
              <w:rPr>
                <w:kern w:val="0"/>
                <w:lang w:val="ru-RU" w:bidi="ar-SA"/>
              </w:rPr>
            </w:pPr>
            <w:r>
              <w:rPr>
                <w:kern w:val="0"/>
                <w:lang w:val="ru-RU" w:bidi="ar-SA"/>
              </w:rPr>
              <w:t>0</w:t>
            </w:r>
          </w:p>
        </w:tc>
      </w:tr>
      <w:tr>
        <w:trPr>
          <w:trHeight w:val="495" w:hRule="atLeast"/>
        </w:trPr>
        <w:tc>
          <w:tcPr>
            <w:tcW w:w="2251" w:type="dxa"/>
            <w:tcBorders/>
          </w:tcPr>
          <w:p>
            <w:pPr>
              <w:pStyle w:val="Style11"/>
              <w:widowControl/>
              <w:spacing w:before="0" w:after="0"/>
              <w:contextualSpacing/>
              <w:rPr>
                <w:i/>
                <w:i/>
                <w:iCs/>
              </w:rPr>
            </w:pPr>
            <w:r>
              <w:rPr>
                <w:i/>
                <w:iCs/>
                <w:kern w:val="0"/>
                <w:lang w:val="ru-RU" w:bidi="ar-SA"/>
              </w:rPr>
              <w:t>Q</w:t>
            </w:r>
          </w:p>
        </w:tc>
        <w:tc>
          <w:tcPr>
            <w:tcW w:w="1822" w:type="dxa"/>
            <w:tcBorders/>
          </w:tcPr>
          <w:p>
            <w:pPr>
              <w:pStyle w:val="Style11"/>
              <w:widowControl/>
              <w:spacing w:before="0" w:after="0"/>
              <w:contextualSpacing/>
              <w:rPr>
                <w:kern w:val="0"/>
                <w:lang w:val="ru-RU" w:bidi="ar-SA"/>
              </w:rPr>
            </w:pPr>
            <w:r>
              <w:rPr>
                <w:kern w:val="0"/>
                <w:lang w:val="ru-RU" w:bidi="ar-SA"/>
              </w:rPr>
              <w:t>0</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1</w:t>
            </w:r>
          </w:p>
        </w:tc>
        <w:tc>
          <w:tcPr>
            <w:tcW w:w="2285" w:type="dxa"/>
            <w:tcBorders/>
          </w:tcPr>
          <w:p>
            <w:pPr>
              <w:pStyle w:val="Style11"/>
              <w:widowControl/>
              <w:spacing w:before="0" w:after="0"/>
              <w:contextualSpacing/>
              <w:rPr>
                <w:kern w:val="0"/>
                <w:lang w:val="ru-RU" w:bidi="ar-SA"/>
              </w:rPr>
            </w:pPr>
            <w:r>
              <w:rPr>
                <w:kern w:val="0"/>
                <w:lang w:val="ru-RU" w:bidi="ar-SA"/>
              </w:rPr>
              <w:t>2</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R</w:t>
            </w:r>
          </w:p>
        </w:tc>
        <w:tc>
          <w:tcPr>
            <w:tcW w:w="1822" w:type="dxa"/>
            <w:tcBorders/>
          </w:tcPr>
          <w:p>
            <w:pPr>
              <w:pStyle w:val="Style11"/>
              <w:widowControl/>
              <w:spacing w:before="0" w:after="0"/>
              <w:contextualSpacing/>
              <w:rPr>
                <w:kern w:val="0"/>
                <w:lang w:val="ru-RU" w:bidi="ar-SA"/>
              </w:rPr>
            </w:pPr>
            <w:r>
              <w:rPr>
                <w:kern w:val="0"/>
                <w:lang w:val="ru-RU" w:bidi="ar-SA"/>
              </w:rPr>
              <w:t>2</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0</w:t>
            </w:r>
          </w:p>
        </w:tc>
        <w:tc>
          <w:tcPr>
            <w:tcW w:w="2285" w:type="dxa"/>
            <w:tcBorders/>
          </w:tcPr>
          <w:p>
            <w:pPr>
              <w:pStyle w:val="Style11"/>
              <w:widowControl/>
              <w:spacing w:before="0" w:after="0"/>
              <w:contextualSpacing/>
              <w:rPr>
                <w:kern w:val="0"/>
                <w:lang w:val="ru-RU" w:bidi="ar-SA"/>
              </w:rPr>
            </w:pPr>
            <w:r>
              <w:rPr>
                <w:kern w:val="0"/>
                <w:lang w:val="ru-RU" w:bidi="ar-SA"/>
              </w:rPr>
              <w:t>0</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S</w:t>
            </w:r>
          </w:p>
        </w:tc>
        <w:tc>
          <w:tcPr>
            <w:tcW w:w="1822" w:type="dxa"/>
            <w:tcBorders/>
          </w:tcPr>
          <w:p>
            <w:pPr>
              <w:pStyle w:val="Style11"/>
              <w:widowControl/>
              <w:spacing w:before="0" w:after="0"/>
              <w:contextualSpacing/>
              <w:rPr>
                <w:kern w:val="0"/>
                <w:lang w:val="ru-RU" w:bidi="ar-SA"/>
              </w:rPr>
            </w:pPr>
            <w:r>
              <w:rPr>
                <w:kern w:val="0"/>
                <w:lang w:val="ru-RU" w:bidi="ar-SA"/>
              </w:rPr>
              <w:t>0</w:t>
            </w:r>
          </w:p>
        </w:tc>
        <w:tc>
          <w:tcPr>
            <w:tcW w:w="1499" w:type="dxa"/>
            <w:tcBorders/>
          </w:tcPr>
          <w:p>
            <w:pPr>
              <w:pStyle w:val="Style11"/>
              <w:widowControl/>
              <w:spacing w:before="0" w:after="0"/>
              <w:contextualSpacing/>
              <w:rPr>
                <w:kern w:val="0"/>
                <w:lang w:val="ru-RU" w:bidi="ar-SA"/>
              </w:rPr>
            </w:pPr>
            <w:r>
              <w:rPr>
                <w:kern w:val="0"/>
                <w:lang w:val="ru-RU" w:bidi="ar-SA"/>
              </w:rPr>
              <w:t>0</w:t>
            </w:r>
          </w:p>
        </w:tc>
        <w:tc>
          <w:tcPr>
            <w:tcW w:w="1298" w:type="dxa"/>
            <w:tcBorders/>
          </w:tcPr>
          <w:p>
            <w:pPr>
              <w:pStyle w:val="Style11"/>
              <w:widowControl/>
              <w:spacing w:before="0" w:after="0"/>
              <w:contextualSpacing/>
              <w:rPr>
                <w:kern w:val="0"/>
                <w:lang w:val="ru-RU" w:bidi="ar-SA"/>
              </w:rPr>
            </w:pPr>
            <w:r>
              <w:rPr>
                <w:kern w:val="0"/>
                <w:lang w:val="ru-RU" w:bidi="ar-SA"/>
              </w:rPr>
              <w:t>1</w:t>
            </w:r>
          </w:p>
        </w:tc>
        <w:tc>
          <w:tcPr>
            <w:tcW w:w="2285" w:type="dxa"/>
            <w:tcBorders/>
          </w:tcPr>
          <w:p>
            <w:pPr>
              <w:pStyle w:val="Style11"/>
              <w:widowControl/>
              <w:spacing w:before="0" w:after="0"/>
              <w:contextualSpacing/>
              <w:rPr>
                <w:kern w:val="0"/>
                <w:lang w:val="ru-RU" w:bidi="ar-SA"/>
              </w:rPr>
            </w:pPr>
            <w:r>
              <w:rPr>
                <w:kern w:val="0"/>
                <w:lang w:val="ru-RU" w:bidi="ar-SA"/>
              </w:rPr>
              <w:t>0</w:t>
            </w:r>
          </w:p>
        </w:tc>
      </w:tr>
    </w:tbl>
    <w:p>
      <w:pPr>
        <w:pStyle w:val="Style11"/>
        <w:rPr/>
      </w:pPr>
      <w:r>
        <w:rPr/>
        <w:t>Доступный вектор будет:</w:t>
      </w:r>
    </w:p>
    <w:p>
      <w:pPr>
        <w:pStyle w:val="Style11"/>
        <w:rPr/>
      </w:pPr>
      <w:r>
        <w:rPr/>
        <w:t>Доступно = Доступно - Выделено = (5, 2, 4, 3) - (4, 2, 2, 3) = (1, 0, 2, 0)</w:t>
      </w:r>
    </w:p>
    <w:p>
      <w:pPr>
        <w:pStyle w:val="Style11"/>
        <w:rPr>
          <w:b/>
          <w:bCs/>
        </w:rPr>
      </w:pPr>
      <w:r>
        <w:rPr>
          <w:b/>
          <w:bCs/>
        </w:rPr>
        <w:t>Алгоритм запроса ресурсов</w:t>
      </w:r>
    </w:p>
    <w:p>
      <w:pPr>
        <w:pStyle w:val="Style11"/>
        <w:rPr/>
      </w:pPr>
      <w:r>
        <w:rPr/>
        <w:t>Алгоритм запроса ресурсов в контексте алгоритма Банкира представляет собой процесс, который моделирует поведение системы, когда определенный процесс выполняет запрос на ресурс. Этот процесс используется для предотвращения тупиков, гарантируя, что ресурсы распределяются только в случае, если это не приведет к блокировке системы [9].</w:t>
      </w:r>
    </w:p>
    <w:p>
      <w:pPr>
        <w:pStyle w:val="Style11"/>
        <w:rPr/>
      </w:pPr>
      <w:r>
        <w:rPr>
          <w:b/>
          <w:bCs/>
        </w:rPr>
        <w:t>Шаги алгоритма запроса ресурсов</w:t>
      </w:r>
      <w:r>
        <w:rPr/>
        <w:t>:</w:t>
      </w:r>
    </w:p>
    <w:p>
      <w:pPr>
        <w:pStyle w:val="Style11"/>
        <w:rPr>
          <w:b/>
          <w:bCs/>
        </w:rPr>
      </w:pPr>
      <w:r>
        <w:rPr>
          <w:b/>
          <w:bCs/>
        </w:rPr>
        <w:t>Шаг 1: Проверка допустимости запроса</w:t>
      </w:r>
    </w:p>
    <w:p>
      <w:pPr>
        <w:pStyle w:val="Style11"/>
        <w:rPr/>
      </w:pPr>
      <w:r>
        <w:rPr/>
        <w:t>Процесс делает запрос на определенные ресурсы. В этом шаге проверяется, не запрашивает ли процесс больше ресурсов, чем указано в его максимальной потребности. Алгоритм сравнивает общее количество запрашиваемых ресурсов с максимальной потребностью процесса и переходит ко второму шагу, если запрос не превышает максимальную потребность.</w:t>
      </w:r>
    </w:p>
    <w:p>
      <w:pPr>
        <w:pStyle w:val="Style11"/>
        <w:rPr>
          <w:b/>
          <w:bCs/>
        </w:rPr>
      </w:pPr>
      <w:r>
        <w:rPr>
          <w:b/>
          <w:bCs/>
        </w:rPr>
        <w:t>Шаг 2: Проверка доступности ресурсов</w:t>
      </w:r>
    </w:p>
    <w:p>
      <w:pPr>
        <w:pStyle w:val="Style11"/>
        <w:rPr/>
      </w:pPr>
      <w:r>
        <w:rPr/>
        <w:t>Далее алгоритм проверяет, доступны ли все запрашиваемые ресурсы в системе. Если количество доступных ресурсов больше или равно запрашиваемому количеству, система продолжает обработку запроса. В противном случае процесс будет вынужден ожидать, пока ресурсы станут доступны.</w:t>
      </w:r>
    </w:p>
    <w:p>
      <w:pPr>
        <w:pStyle w:val="Style11"/>
        <w:rPr>
          <w:b/>
          <w:bCs/>
        </w:rPr>
      </w:pPr>
      <w:r>
        <w:rPr>
          <w:b/>
          <w:bCs/>
        </w:rPr>
        <w:t>Шаг 3: Выделение ресурсов</w:t>
      </w:r>
    </w:p>
    <w:p>
      <w:pPr>
        <w:pStyle w:val="Style11"/>
        <w:rPr/>
      </w:pPr>
      <w:r>
        <w:rPr/>
        <w:t>Если запрос прошел все проверки, ресурсы выделяются процессу. Это происходит следующим образом:</w:t>
      </w:r>
    </w:p>
    <w:p>
      <w:pPr>
        <w:pStyle w:val="Style11"/>
        <w:numPr>
          <w:ilvl w:val="0"/>
          <w:numId w:val="18"/>
        </w:numPr>
        <w:ind w:firstLine="709" w:start="0"/>
        <w:rPr>
          <w:i/>
          <w:i/>
          <w:iCs/>
        </w:rPr>
      </w:pPr>
      <w:r>
        <w:rPr/>
        <w:t xml:space="preserve">обновляется вектор доступных ресурсов: </w:t>
      </w:r>
      <w:r>
        <w:rPr>
          <w:i/>
          <w:iCs/>
        </w:rPr>
        <w:t xml:space="preserve">Available </w:t>
      </w:r>
      <w:r>
        <w:rPr/>
        <w:t>=</w:t>
      </w:r>
      <w:r>
        <w:rPr>
          <w:i/>
          <w:iCs/>
        </w:rPr>
        <w:t xml:space="preserve"> Available</w:t>
      </w:r>
      <w:r>
        <w:rPr/>
        <w:t xml:space="preserve"> –</w:t>
      </w:r>
      <w:r>
        <w:rPr>
          <w:i/>
          <w:iCs/>
        </w:rPr>
        <w:t xml:space="preserve"> Request;</w:t>
      </w:r>
    </w:p>
    <w:p>
      <w:pPr>
        <w:pStyle w:val="Style11"/>
        <w:numPr>
          <w:ilvl w:val="0"/>
          <w:numId w:val="18"/>
        </w:numPr>
        <w:ind w:firstLine="709" w:start="0"/>
        <w:rPr>
          <w:i/>
          <w:i/>
          <w:iCs/>
        </w:rPr>
      </w:pPr>
      <w:r>
        <w:rPr/>
        <w:t xml:space="preserve">увеличивается количество ресурсов, выделенных процессу: </w:t>
      </w:r>
      <w:r>
        <w:rPr>
          <w:i/>
          <w:iCs/>
        </w:rPr>
        <w:t>Allocation(x) = Allocation(x) + Request(x);</w:t>
      </w:r>
    </w:p>
    <w:p>
      <w:pPr>
        <w:pStyle w:val="Style11"/>
        <w:numPr>
          <w:ilvl w:val="0"/>
          <w:numId w:val="18"/>
        </w:numPr>
        <w:ind w:firstLine="709" w:start="0"/>
        <w:rPr>
          <w:i/>
          <w:i/>
          <w:iCs/>
        </w:rPr>
      </w:pPr>
      <w:r>
        <w:rPr/>
        <w:t xml:space="preserve">обновляется необходимость ресурса для процесса: </w:t>
      </w:r>
      <w:r>
        <w:rPr>
          <w:i/>
          <w:iCs/>
        </w:rPr>
        <w:t>Need(x) = Need(x) - Request(x).</w:t>
      </w:r>
    </w:p>
    <w:p>
      <w:pPr>
        <w:pStyle w:val="Style11"/>
        <w:rPr/>
      </w:pPr>
      <w:r>
        <w:rPr/>
        <w:t>Этот шаг подразумевает, что система "предполагает", что ресурсы были выделены, и обновляет состояние системы соответственно. После этого количество доступных ресурсов уменьшается.</w:t>
      </w:r>
    </w:p>
    <w:p>
      <w:pPr>
        <w:pStyle w:val="Style11"/>
        <w:rPr>
          <w:b/>
          <w:bCs/>
        </w:rPr>
      </w:pPr>
      <w:r>
        <w:rPr>
          <w:b/>
          <w:bCs/>
        </w:rPr>
        <w:t>Характеристики алгоритма Банкира:</w:t>
      </w:r>
    </w:p>
    <w:p>
      <w:pPr>
        <w:pStyle w:val="Style11"/>
        <w:numPr>
          <w:ilvl w:val="0"/>
          <w:numId w:val="18"/>
        </w:numPr>
        <w:ind w:firstLine="709" w:start="0"/>
        <w:rPr/>
      </w:pPr>
      <w:r>
        <w:rPr>
          <w:b/>
          <w:bCs/>
        </w:rPr>
        <w:t>множество ресурсов:</w:t>
      </w:r>
      <w:r>
        <w:rPr/>
        <w:t xml:space="preserve"> система должна иметь достаточно ресурсов для удовлетворения хотя бы одного процесса;</w:t>
      </w:r>
    </w:p>
    <w:p>
      <w:pPr>
        <w:pStyle w:val="Style11"/>
        <w:numPr>
          <w:ilvl w:val="0"/>
          <w:numId w:val="18"/>
        </w:numPr>
        <w:ind w:firstLine="709" w:start="0"/>
        <w:rPr/>
      </w:pPr>
      <w:r>
        <w:rPr>
          <w:b/>
          <w:bCs/>
        </w:rPr>
        <w:t>ограничение времени:</w:t>
      </w:r>
      <w:r>
        <w:rPr/>
        <w:t xml:space="preserve"> после получения всех необходимых ресурсов процесс должен вернуть их в течение ограниченного времени;</w:t>
      </w:r>
    </w:p>
    <w:p>
      <w:pPr>
        <w:pStyle w:val="Style11"/>
        <w:numPr>
          <w:ilvl w:val="0"/>
          <w:numId w:val="18"/>
        </w:numPr>
        <w:ind w:firstLine="709" w:start="0"/>
        <w:rPr/>
      </w:pPr>
      <w:r>
        <w:rPr>
          <w:b/>
          <w:bCs/>
        </w:rPr>
        <w:t>ожидание:</w:t>
      </w:r>
      <w:r>
        <w:rPr/>
        <w:t xml:space="preserve"> если процесс не может сразу получить нужный ресурс, он должен подождать;</w:t>
      </w:r>
    </w:p>
    <w:p>
      <w:pPr>
        <w:pStyle w:val="Style11"/>
        <w:numPr>
          <w:ilvl w:val="0"/>
          <w:numId w:val="18"/>
        </w:numPr>
        <w:ind w:firstLine="709" w:start="0"/>
        <w:rPr/>
      </w:pPr>
      <w:r>
        <w:rPr>
          <w:b/>
          <w:bCs/>
        </w:rPr>
        <w:t>ограниченность ресурсов:</w:t>
      </w:r>
      <w:r>
        <w:rPr/>
        <w:t xml:space="preserve"> в системе имеется фиксированное количество ресурсов;</w:t>
      </w:r>
    </w:p>
    <w:p>
      <w:pPr>
        <w:pStyle w:val="Style11"/>
        <w:numPr>
          <w:ilvl w:val="0"/>
          <w:numId w:val="18"/>
        </w:numPr>
        <w:ind w:firstLine="709" w:start="0"/>
        <w:rPr/>
      </w:pPr>
      <w:r>
        <w:rPr>
          <w:b/>
          <w:bCs/>
        </w:rPr>
        <w:t>максимальное распределение:</w:t>
      </w:r>
      <w:r>
        <w:rPr/>
        <w:t xml:space="preserve"> Каждый процесс заранее указывает максимальное количество ресурсов, которое ему может понадобиться.</w:t>
      </w:r>
    </w:p>
    <w:p>
      <w:pPr>
        <w:pStyle w:val="Style11"/>
        <w:rPr>
          <w:b/>
          <w:bCs/>
        </w:rPr>
      </w:pPr>
      <w:r>
        <w:rPr>
          <w:b/>
          <w:bCs/>
        </w:rPr>
        <w:t>Недостатки алгоритма Банкира:</w:t>
      </w:r>
    </w:p>
    <w:p>
      <w:pPr>
        <w:pStyle w:val="Style11"/>
        <w:numPr>
          <w:ilvl w:val="0"/>
          <w:numId w:val="18"/>
        </w:numPr>
        <w:ind w:firstLine="709" w:start="0"/>
        <w:rPr/>
      </w:pPr>
      <w:r>
        <w:rPr/>
        <w:t>невозможность изменения максимальной потребности процесса;</w:t>
      </w:r>
    </w:p>
    <w:p>
      <w:pPr>
        <w:pStyle w:val="Style11"/>
        <w:numPr>
          <w:ilvl w:val="0"/>
          <w:numId w:val="18"/>
        </w:numPr>
        <w:ind w:firstLine="709" w:start="0"/>
        <w:rPr/>
      </w:pPr>
      <w:r>
        <w:rPr/>
        <w:t>требует от всех процессов заранее указать свои максимальные потребности, что ограничивает гибкость системы.</w:t>
      </w:r>
    </w:p>
    <w:p>
      <w:pPr>
        <w:pStyle w:val="Style11"/>
        <w:numPr>
          <w:ilvl w:val="1"/>
          <w:numId w:val="4"/>
        </w:numPr>
        <w:spacing w:lineRule="auto" w:line="480"/>
        <w:ind w:firstLine="709" w:start="0"/>
        <w:outlineLvl w:val="1"/>
        <w:rPr>
          <w:b/>
          <w:bCs/>
        </w:rPr>
      </w:pPr>
      <w:bookmarkStart w:id="202" w:name="_Toc187250018"/>
      <w:bookmarkStart w:id="203" w:name="_Toc187200093"/>
      <w:bookmarkStart w:id="204" w:name="_Toc185980099"/>
      <w:bookmarkStart w:id="205" w:name="sect3"/>
      <w:bookmarkEnd w:id="205"/>
      <w:r>
        <w:rPr>
          <w:b/>
          <w:bCs/>
        </w:rPr>
        <w:t>Подсистема управления памятью</w:t>
      </w:r>
      <w:bookmarkEnd w:id="202"/>
      <w:bookmarkEnd w:id="203"/>
      <w:bookmarkEnd w:id="204"/>
    </w:p>
    <w:p>
      <w:pPr>
        <w:pStyle w:val="Style11"/>
        <w:rPr/>
      </w:pPr>
      <w:r>
        <w:rPr/>
        <w:t xml:space="preserve">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 </w:t>
      </w:r>
    </w:p>
    <w:p>
      <w:pPr>
        <w:pStyle w:val="Style11"/>
        <w:numPr>
          <w:ilvl w:val="0"/>
          <w:numId w:val="19"/>
        </w:numPr>
        <w:ind w:firstLine="709" w:start="0"/>
        <w:rPr/>
      </w:pPr>
      <w:r>
        <w:rPr>
          <w:b/>
          <w:bCs/>
        </w:rPr>
        <w:t>отслеживание свободной и занятой памяти</w:t>
      </w:r>
      <w:r>
        <w:rPr/>
        <w:t>. Система должна поддерживать информацию о состоянии каждого сегмента памяти, чтобы понимать, какие участки свободны, а какие заняты;</w:t>
      </w:r>
    </w:p>
    <w:p>
      <w:pPr>
        <w:pStyle w:val="Style11"/>
        <w:numPr>
          <w:ilvl w:val="0"/>
          <w:numId w:val="19"/>
        </w:numPr>
        <w:ind w:firstLine="709" w:start="0"/>
        <w:rPr/>
      </w:pPr>
      <w:r>
        <w:rPr>
          <w:b/>
          <w:bCs/>
        </w:rPr>
        <w:t>выделение памяти процессам</w:t>
      </w:r>
      <w:r>
        <w:rPr/>
        <w:t>. При запуске процесса ОС выделяет ему определённый объём памяти, основываясь на требованиях и доступных ресурсах;</w:t>
      </w:r>
    </w:p>
    <w:p>
      <w:pPr>
        <w:pStyle w:val="Style11"/>
        <w:numPr>
          <w:ilvl w:val="0"/>
          <w:numId w:val="19"/>
        </w:numPr>
        <w:ind w:firstLine="709" w:start="0"/>
        <w:rPr/>
      </w:pPr>
      <w:r>
        <w:rPr>
          <w:b/>
          <w:bCs/>
        </w:rPr>
        <w:t>освобождение памяти при завершении процессов.</w:t>
      </w:r>
      <w:r>
        <w:rPr/>
        <w:t xml:space="preserve"> Когда процесс завершает свою работу, операционная система освобождает занимаемую им память, чтобы она могла быть использована другими процессами;</w:t>
      </w:r>
    </w:p>
    <w:p>
      <w:pPr>
        <w:pStyle w:val="Style11"/>
        <w:numPr>
          <w:ilvl w:val="0"/>
          <w:numId w:val="19"/>
        </w:numPr>
        <w:ind w:firstLine="709" w:start="0"/>
        <w:rPr/>
      </w:pPr>
      <w:r>
        <w:rPr>
          <w:b/>
          <w:bCs/>
        </w:rPr>
        <w:t>вытеснение процессов из оперативной памяти на диск</w:t>
      </w:r>
      <w:r>
        <w:rPr/>
        <w:t>. Если оперативной памяти недостаточно для размещения всех процессов, система может выгрузить часть процессов на диск, освобождая место для других;</w:t>
      </w:r>
    </w:p>
    <w:p>
      <w:pPr>
        <w:pStyle w:val="Style11"/>
        <w:numPr>
          <w:ilvl w:val="0"/>
          <w:numId w:val="19"/>
        </w:numPr>
        <w:ind w:firstLine="709" w:start="0"/>
        <w:rPr/>
      </w:pPr>
      <w:r>
        <w:rPr>
          <w:b/>
          <w:bCs/>
        </w:rPr>
        <w:t>возвращение процессов в оперативную память</w:t>
      </w:r>
      <w:r>
        <w:rPr/>
        <w:t>. Когда в памяти освобождается место, система может вернуть вытесненные процессы в оперативную память;</w:t>
      </w:r>
    </w:p>
    <w:p>
      <w:pPr>
        <w:pStyle w:val="Style11"/>
        <w:numPr>
          <w:ilvl w:val="0"/>
          <w:numId w:val="19"/>
        </w:numPr>
        <w:ind w:firstLine="709" w:start="0"/>
        <w:rPr/>
      </w:pPr>
      <w:r>
        <w:rPr>
          <w:b/>
          <w:bCs/>
        </w:rPr>
        <w:t xml:space="preserve">настройка адресов программы на конкретную область физической памяти. </w:t>
      </w:r>
      <w:r>
        <w:rPr/>
        <w:t>Каждый процесс имеет свой логический адрес, который преобразуется в физический адрес с помощью механизмов, таких как страничная или сегментная адресация.</w:t>
      </w:r>
    </w:p>
    <w:p>
      <w:pPr>
        <w:pStyle w:val="Heading3"/>
        <w:numPr>
          <w:ilvl w:val="2"/>
          <w:numId w:val="4"/>
        </w:numPr>
        <w:ind w:firstLine="709" w:start="0"/>
        <w:rPr>
          <w:b/>
          <w:bCs w:val="false"/>
        </w:rPr>
      </w:pPr>
      <w:bookmarkStart w:id="206" w:name="_Toc187200094"/>
      <w:bookmarkStart w:id="207" w:name="_Toc187198362"/>
      <w:bookmarkStart w:id="208" w:name="_Toc185980749"/>
      <w:bookmarkStart w:id="209" w:name="_Toc185980100"/>
      <w:bookmarkStart w:id="210" w:name="_Toc185606297"/>
      <w:bookmarkStart w:id="211" w:name="_Toc185606024"/>
      <w:bookmarkStart w:id="212" w:name="_Toc185102719"/>
      <w:bookmarkStart w:id="213" w:name="_Toc185102581"/>
      <w:bookmarkStart w:id="214" w:name="_Toc185102367"/>
      <w:bookmarkStart w:id="215" w:name="_Toc184750610"/>
      <w:r>
        <w:rPr>
          <w:b/>
          <w:bCs w:val="false"/>
        </w:rPr>
        <w:t>Сегментное распределение памяти</w:t>
      </w:r>
      <w:bookmarkEnd w:id="206"/>
      <w:bookmarkEnd w:id="207"/>
      <w:bookmarkEnd w:id="208"/>
      <w:bookmarkEnd w:id="209"/>
      <w:bookmarkEnd w:id="210"/>
      <w:bookmarkEnd w:id="211"/>
      <w:bookmarkEnd w:id="212"/>
      <w:bookmarkEnd w:id="213"/>
      <w:bookmarkEnd w:id="214"/>
      <w:bookmarkEnd w:id="215"/>
    </w:p>
    <w:p>
      <w:pPr>
        <w:pStyle w:val="Style11"/>
        <w:rPr/>
      </w:pPr>
      <w:r>
        <w:rPr>
          <w:b/>
          <w:bCs/>
        </w:rPr>
        <w:t>Сегментное распределение памяти</w:t>
      </w:r>
      <w:r>
        <w:rPr/>
        <w:t xml:space="preserve"> — это метод организации виртуального адресного пространства процесса, при котором оно делится на логические блоки, называемые сегментами. </w:t>
      </w:r>
    </w:p>
    <w:p>
      <w:pPr>
        <w:pStyle w:val="Style11"/>
        <w:rPr/>
      </w:pPr>
      <w:r>
        <w:rPr/>
        <w:t xml:space="preserve">Сегментное распределение памяти, представленное на </w:t>
      </w:r>
      <w:r>
        <w:rPr/>
        <w:fldChar w:fldCharType="begin"/>
      </w:r>
      <w:r>
        <w:rPr/>
        <w:instrText xml:space="preserve"> REF _Ref187104176 \h </w:instrText>
      </w:r>
      <w:r>
        <w:rPr/>
        <w:fldChar w:fldCharType="separate"/>
      </w:r>
      <w:r>
        <w:rPr/>
        <w:t>рисунке 6</w:t>
      </w:r>
      <w:r>
        <w:rPr/>
        <w:fldChar w:fldCharType="end"/>
      </w:r>
      <w:r>
        <w:rPr/>
        <w:t>, предполагает деление виртуального адресного пространства процесса на сегменты. Размеры сегментов задаются программистом с учетом смыслового значения данных, которые они содержат. Сегмент может представлять подпрограмму, массив данных и т. п., иногда сегментацию выполняет компилятор автоматически. При загрузке процесса часть сегментов размещается в оперативной памяти (операционная система выбирает подходящие свободные участки), а часть — на диске. Сегменты программы могут занимать несмежные участки памяти. Система создает таблицу сегментов процесса, где указываются начальный физический адрес, размер, правила доступа, признаки модификации и обращения, а также другая информация. Если сегмент используется несколькими процессами, он загружается в память в единственном экземпляре, а таблицы сегментов содержат ссылки на него.</w:t>
      </w:r>
    </w:p>
    <w:p>
      <w:pPr>
        <w:pStyle w:val="Style11"/>
        <w:keepNext w:val="true"/>
        <w:jc w:val="center"/>
        <w:rPr/>
      </w:pPr>
      <w:r>
        <w:rPr/>
        <w:drawing>
          <wp:inline distT="0" distB="0" distL="0" distR="0">
            <wp:extent cx="4660900" cy="3470275"/>
            <wp:effectExtent l="0" t="0" r="0" b="0"/>
            <wp:docPr id="6" name="Image4"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Изображение выглядит как текст, диаграмма, линия, Параллельный&#10;&#10;Автоматически созданное описание"/>
                    <pic:cNvPicPr>
                      <a:picLocks noChangeAspect="1" noChangeArrowheads="1"/>
                    </pic:cNvPicPr>
                  </pic:nvPicPr>
                  <pic:blipFill>
                    <a:blip r:embed="rId7"/>
                    <a:srcRect l="0" t="8484" r="6015" b="8362"/>
                    <a:stretch>
                      <a:fillRect/>
                    </a:stretch>
                  </pic:blipFill>
                  <pic:spPr bwMode="auto">
                    <a:xfrm>
                      <a:off x="0" y="0"/>
                      <a:ext cx="4660900" cy="3470275"/>
                    </a:xfrm>
                    <a:prstGeom prst="rect">
                      <a:avLst/>
                    </a:prstGeom>
                    <a:noFill/>
                  </pic:spPr>
                </pic:pic>
              </a:graphicData>
            </a:graphic>
          </wp:inline>
        </w:drawing>
      </w:r>
    </w:p>
    <w:p>
      <w:pPr>
        <w:pStyle w:val="Caption"/>
        <w:jc w:val="center"/>
        <w:rPr/>
      </w:pPr>
      <w:bookmarkStart w:id="216" w:name="_Ref187104176"/>
      <w:r>
        <w:rPr/>
        <w:t xml:space="preserve">Рисунок </w:t>
      </w:r>
      <w:r>
        <w:rPr/>
        <w:fldChar w:fldCharType="begin"/>
      </w:r>
      <w:r>
        <w:rPr/>
        <w:instrText xml:space="preserve"> SEQ Рисунок \* ARABIC </w:instrText>
      </w:r>
      <w:r>
        <w:rPr/>
        <w:fldChar w:fldCharType="separate"/>
      </w:r>
      <w:r>
        <w:rPr/>
        <w:t>6</w:t>
      </w:r>
      <w:r>
        <w:rPr/>
        <w:fldChar w:fldCharType="end"/>
      </w:r>
      <w:bookmarkEnd w:id="216"/>
      <w:r>
        <w:rPr/>
        <w:t xml:space="preserve"> – Сегментное распределение памяти</w:t>
      </w:r>
    </w:p>
    <w:p>
      <w:pPr>
        <w:pStyle w:val="Style11"/>
        <w:rPr/>
      </w:pPr>
      <w:r>
        <w:rPr/>
        <w:t>Система с сегментной организацией памяти функционирует следующим образом: периодически возникают прерывания, связанные с отсутствием необходимых сегментов в оперативной памяти. При необходимости освобождения памяти некоторые сегменты выгружаются на диск. При каждом обращении к памяти выполняется преобразование виртуального адреса в физический. Также проверяется, разрешен ли доступ требуемого типа к указанному сегменту [10].</w:t>
      </w:r>
    </w:p>
    <w:p>
      <w:pPr>
        <w:pStyle w:val="Style11"/>
        <w:rPr/>
      </w:pPr>
      <w:r>
        <w:rPr/>
        <w:t>Виртуальный адрес в такой системе представляется парой (</w:t>
      </w:r>
      <w:r>
        <w:rPr>
          <w:i/>
          <w:iCs/>
        </w:rPr>
        <w:t>g, s</w:t>
      </w:r>
      <w:r>
        <w:rPr/>
        <w:t xml:space="preserve">), где </w:t>
      </w:r>
      <w:r>
        <w:rPr>
          <w:i/>
          <w:iCs/>
        </w:rPr>
        <w:t>g</w:t>
      </w:r>
      <w:r>
        <w:rPr/>
        <w:t xml:space="preserve"> — номер сегмента, а s — смещение внутри сегмента. Физический адрес вычисляется путем сложения начального физического адреса сегмента, определенного по номеру g из таблицы сегментов, и смещения s.</w:t>
      </w:r>
    </w:p>
    <w:p>
      <w:pPr>
        <w:pStyle w:val="Style11"/>
        <w:rPr/>
      </w:pPr>
      <w:r>
        <w:rPr/>
        <w:t>Основным недостатком сегментной организации памяти является фрагментация на уровне сегментов, а также более низкая скорость преобразования адресов по сравнению с другими методами.</w:t>
      </w:r>
    </w:p>
    <w:p>
      <w:pPr>
        <w:pStyle w:val="Heading2"/>
        <w:numPr>
          <w:ilvl w:val="1"/>
          <w:numId w:val="4"/>
        </w:numPr>
        <w:ind w:firstLine="709" w:start="0"/>
        <w:rPr>
          <w:b/>
          <w:bCs/>
        </w:rPr>
      </w:pPr>
      <w:bookmarkStart w:id="217" w:name="_Toc187250019"/>
      <w:bookmarkStart w:id="218" w:name="_Toc187200095"/>
      <w:bookmarkStart w:id="219" w:name="_Toc185980101"/>
      <w:r>
        <w:rPr>
          <w:b/>
          <w:bCs/>
        </w:rPr>
        <w:t>Подсистема управления файлами</w:t>
      </w:r>
      <w:bookmarkEnd w:id="217"/>
      <w:bookmarkEnd w:id="218"/>
      <w:bookmarkEnd w:id="219"/>
    </w:p>
    <w:p>
      <w:pPr>
        <w:pStyle w:val="Style11"/>
        <w:ind w:firstLine="851"/>
        <w:rPr/>
      </w:pPr>
      <w:r>
        <w:rPr>
          <w:b/>
          <w:bCs/>
        </w:rPr>
        <w:t>Подсистема управления файлами</w:t>
      </w:r>
      <w:r>
        <w:rPr/>
        <w:t xml:space="preserve"> в операционной системе отвечает за организацию, хранение, доступ и управление файлами на носителе данных. Она включает в себя различные компоненты, такие как каталоги, файлы, их атрибуты и права доступа. Основные функции подсистемы управления файлами включают:</w:t>
      </w:r>
    </w:p>
    <w:p>
      <w:pPr>
        <w:pStyle w:val="Style11"/>
        <w:numPr>
          <w:ilvl w:val="0"/>
          <w:numId w:val="36"/>
        </w:numPr>
        <w:ind w:firstLine="709" w:start="0"/>
        <w:rPr/>
      </w:pPr>
      <w:r>
        <w:rPr/>
        <w:t>организацию файлов на диске и определение структуры хранения данных;</w:t>
      </w:r>
    </w:p>
    <w:p>
      <w:pPr>
        <w:pStyle w:val="Style11"/>
        <w:numPr>
          <w:ilvl w:val="0"/>
          <w:numId w:val="36"/>
        </w:numPr>
        <w:ind w:firstLine="709" w:start="0"/>
        <w:rPr/>
      </w:pPr>
      <w:r>
        <w:rPr/>
        <w:t>управление доступом к файлам и каталогам, включая права на чтение, запись и выполнение;</w:t>
      </w:r>
    </w:p>
    <w:p>
      <w:pPr>
        <w:pStyle w:val="Style11"/>
        <w:numPr>
          <w:ilvl w:val="0"/>
          <w:numId w:val="36"/>
        </w:numPr>
        <w:ind w:firstLine="709" w:start="0"/>
        <w:rPr/>
      </w:pPr>
      <w:r>
        <w:rPr/>
        <w:t>обеспечение совместного доступа к файлам несколькими процессами;</w:t>
      </w:r>
    </w:p>
    <w:p>
      <w:pPr>
        <w:pStyle w:val="Style11"/>
        <w:numPr>
          <w:ilvl w:val="0"/>
          <w:numId w:val="36"/>
        </w:numPr>
        <w:ind w:firstLine="709" w:start="0"/>
        <w:rPr/>
      </w:pPr>
      <w:r>
        <w:rPr/>
        <w:t>обработку запросов на ввод/вывод данных и кэширование данных для повышения производительности;</w:t>
      </w:r>
    </w:p>
    <w:p>
      <w:pPr>
        <w:pStyle w:val="Style11"/>
        <w:numPr>
          <w:ilvl w:val="0"/>
          <w:numId w:val="36"/>
        </w:numPr>
        <w:ind w:firstLine="709" w:start="0"/>
        <w:rPr/>
      </w:pPr>
      <w:r>
        <w:rPr/>
        <w:t>обеспечение целостности данных, контроль их повреждений и восстановление.</w:t>
      </w:r>
    </w:p>
    <w:p>
      <w:pPr>
        <w:pStyle w:val="Style11"/>
        <w:ind w:firstLine="851"/>
        <w:rPr/>
      </w:pPr>
      <w:r>
        <w:rPr/>
        <w:t>Подсистема управления файлами также должна обеспечивать интерфейс для работы с файлами через команды операционной системы, что позволяет пользователю и программам эффективно работать с данными.</w:t>
      </w:r>
    </w:p>
    <w:p>
      <w:pPr>
        <w:pStyle w:val="Heading3"/>
        <w:numPr>
          <w:ilvl w:val="2"/>
          <w:numId w:val="4"/>
        </w:numPr>
        <w:ind w:firstLine="709" w:start="0"/>
        <w:rPr>
          <w:b/>
          <w:bCs w:val="false"/>
        </w:rPr>
      </w:pPr>
      <w:bookmarkStart w:id="220" w:name="_Toc185980751"/>
      <w:bookmarkStart w:id="221" w:name="_Toc185980102"/>
      <w:bookmarkStart w:id="222" w:name="_Toc185606299"/>
      <w:bookmarkStart w:id="223" w:name="_Toc185606026"/>
      <w:bookmarkStart w:id="224" w:name="_Toc185102721"/>
      <w:bookmarkStart w:id="225" w:name="_Toc185102583"/>
      <w:bookmarkStart w:id="226" w:name="_Toc185102368"/>
      <w:bookmarkStart w:id="227" w:name="_Toc184750611"/>
      <w:bookmarkStart w:id="228" w:name="_Toc184346498"/>
      <w:bookmarkStart w:id="229" w:name="_Toc183983412"/>
      <w:bookmarkStart w:id="230" w:name="_Toc183962069"/>
      <w:bookmarkStart w:id="231" w:name="_Toc183432367"/>
      <w:bookmarkStart w:id="232" w:name="_Toc183364749"/>
      <w:r>
        <w:rPr>
          <w:b/>
          <w:bCs w:val="false"/>
        </w:rPr>
        <w:t xml:space="preserve"> </w:t>
      </w:r>
      <w:bookmarkStart w:id="233" w:name="_Toc187200096"/>
      <w:bookmarkStart w:id="234" w:name="_Toc187198364"/>
      <w:r>
        <w:rPr>
          <w:b/>
          <w:bCs w:val="false"/>
        </w:rPr>
        <w:t>Иерархия каталогов</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pPr>
        <w:pStyle w:val="Style11"/>
        <w:rPr/>
      </w:pPr>
      <w:r>
        <w:rPr>
          <w:b/>
          <w:bCs/>
        </w:rPr>
        <w:t>Иерархия каталогов</w:t>
      </w:r>
      <w:r>
        <w:rPr/>
        <w:t xml:space="preserve"> — это структура, в которой файлы и папки организованы в виде дерева. Каталог, также называемый директорией, представляет собой контейнер для хранения файлов и других каталогов. Иерархическая структура каталогов позволяет пользователю и операционной системе легко управлять файлами, обеспечивая удобный доступ и поиск. Каждый каталог может содержать файлы и подкаталоги, создавая многослойную структуру.</w:t>
      </w:r>
    </w:p>
    <w:p>
      <w:pPr>
        <w:pStyle w:val="Style11"/>
        <w:rPr/>
      </w:pPr>
      <w:r>
        <w:rPr/>
        <w:t>Иерархия каталогов имеет следующие ключевые элементы:</w:t>
      </w:r>
    </w:p>
    <w:p>
      <w:pPr>
        <w:pStyle w:val="Style11"/>
        <w:rPr/>
      </w:pPr>
      <w:r>
        <w:rPr>
          <w:b/>
          <w:bCs/>
        </w:rPr>
        <w:t>корневой каталог:</w:t>
      </w:r>
      <w:r>
        <w:rPr/>
        <w:t xml:space="preserve"> это начальный уровень иерархии, который является основой для организации всех других каталогов;</w:t>
      </w:r>
    </w:p>
    <w:p>
      <w:pPr>
        <w:pStyle w:val="Style11"/>
        <w:rPr/>
      </w:pPr>
      <w:r>
        <w:rPr>
          <w:b/>
          <w:bCs/>
        </w:rPr>
        <w:t>подкаталоги:</w:t>
      </w:r>
      <w:r>
        <w:rPr/>
        <w:t xml:space="preserve"> это каталоги, которые находятся внутри других каталогов, образуя вложенные уровни;</w:t>
      </w:r>
    </w:p>
    <w:p>
      <w:pPr>
        <w:pStyle w:val="Style11"/>
        <w:rPr/>
      </w:pPr>
      <w:r>
        <w:rPr>
          <w:b/>
          <w:bCs/>
        </w:rPr>
        <w:t>файлы:</w:t>
      </w:r>
      <w:r>
        <w:rPr/>
        <w:t xml:space="preserve"> хранятся внутри каталогов, могут быть любыми данными, такими как текстовые документы, изображения и программы.</w:t>
      </w:r>
    </w:p>
    <w:p>
      <w:pPr>
        <w:pStyle w:val="Style11"/>
        <w:rPr/>
      </w:pPr>
      <w:r>
        <w:rPr/>
        <w:t>Основным преимуществом иерархической структуры является простота навигации по файлам и каталогам, а также возможность эффективно организовывать и разделять различные типы данных.</w:t>
      </w:r>
    </w:p>
    <w:p>
      <w:pPr>
        <w:pStyle w:val="Heading4"/>
        <w:numPr>
          <w:ilvl w:val="3"/>
          <w:numId w:val="4"/>
        </w:numPr>
        <w:ind w:firstLine="709" w:start="0"/>
        <w:rPr>
          <w:b/>
          <w:bCs/>
        </w:rPr>
      </w:pPr>
      <w:r>
        <w:rPr>
          <w:b/>
          <w:bCs/>
        </w:rPr>
        <w:t>Дерево</w:t>
      </w:r>
    </w:p>
    <w:p>
      <w:pPr>
        <w:pStyle w:val="Style11"/>
        <w:rPr/>
      </w:pPr>
      <w:r>
        <w:rPr>
          <w:b/>
          <w:bCs/>
        </w:rPr>
        <w:t>Дерево каталогов</w:t>
      </w:r>
      <w:r>
        <w:rPr/>
        <w:t xml:space="preserve"> представляет собой графическую или логическую модель иерархии, в которой файлы и каталоги структурированы как узлы, соединенные ребрами. В этой модели каждый каталог — это узел, и каталоги, расположенные внутри другого каталога, становятся дочерними узлами. Такая организация данных даёт возможность эффективно управлять файлами, особенно в системах с большим количеством информации. Каждый файл или каталог может быть однозначно идентифицирован с помощью пути, который может быть либо абсолютным, либо относительным. Чтобы продемонстрировать, как работает подобная запись, рассмотрим дерево каталогов, изображенный на </w:t>
      </w:r>
      <w:r>
        <w:rPr/>
        <w:fldChar w:fldCharType="begin"/>
      </w:r>
      <w:r>
        <w:rPr/>
        <w:instrText xml:space="preserve"> REF _Ref187106401 \h </w:instrText>
      </w:r>
      <w:r>
        <w:rPr/>
        <w:fldChar w:fldCharType="separate"/>
      </w:r>
      <w:r>
        <w:rPr/>
        <w:t>рисунке 7</w:t>
      </w:r>
      <w:r>
        <w:rPr/>
        <w:fldChar w:fldCharType="end"/>
      </w:r>
      <w:r>
        <w:rPr/>
        <w:t>.</w:t>
      </w:r>
    </w:p>
    <w:p>
      <w:pPr>
        <w:pStyle w:val="Style11"/>
        <w:keepNext w:val="true"/>
        <w:ind w:hanging="0"/>
        <w:jc w:val="center"/>
        <w:rPr/>
      </w:pPr>
      <w:r>
        <w:rPr/>
        <w:drawing>
          <wp:inline distT="0" distB="0" distL="0" distR="0">
            <wp:extent cx="3125470" cy="2840355"/>
            <wp:effectExtent l="0" t="0" r="0" b="0"/>
            <wp:docPr id="7" name="Image5" descr="Изображение выглядит как диаграмма, Технический чертеж,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Изображение выглядит как диаграмма, Технический чертеж, План, линия&#10;&#10;Автоматически созданное описание"/>
                    <pic:cNvPicPr>
                      <a:picLocks noChangeAspect="1" noChangeArrowheads="1"/>
                    </pic:cNvPicPr>
                  </pic:nvPicPr>
                  <pic:blipFill>
                    <a:blip r:embed="rId8"/>
                    <a:srcRect l="3631" t="0" r="8307" b="0"/>
                    <a:stretch>
                      <a:fillRect/>
                    </a:stretch>
                  </pic:blipFill>
                  <pic:spPr bwMode="auto">
                    <a:xfrm>
                      <a:off x="0" y="0"/>
                      <a:ext cx="3125470" cy="2840355"/>
                    </a:xfrm>
                    <a:prstGeom prst="rect">
                      <a:avLst/>
                    </a:prstGeom>
                    <a:noFill/>
                  </pic:spPr>
                </pic:pic>
              </a:graphicData>
            </a:graphic>
          </wp:inline>
        </w:drawing>
      </w:r>
    </w:p>
    <w:p>
      <w:pPr>
        <w:pStyle w:val="Caption"/>
        <w:jc w:val="center"/>
        <w:rPr/>
      </w:pPr>
      <w:bookmarkStart w:id="235" w:name="_Ref187106401"/>
      <w:r>
        <w:rPr/>
        <w:t xml:space="preserve">Рисунок </w:t>
      </w:r>
      <w:r>
        <w:rPr/>
        <w:fldChar w:fldCharType="begin"/>
      </w:r>
      <w:r>
        <w:rPr/>
        <w:instrText xml:space="preserve"> SEQ Рисунок \* ARABIC </w:instrText>
      </w:r>
      <w:r>
        <w:rPr/>
        <w:fldChar w:fldCharType="separate"/>
      </w:r>
      <w:r>
        <w:rPr/>
        <w:t>7</w:t>
      </w:r>
      <w:r>
        <w:rPr/>
        <w:fldChar w:fldCharType="end"/>
      </w:r>
      <w:bookmarkEnd w:id="235"/>
      <w:r>
        <w:rPr/>
        <w:t xml:space="preserve"> - Дерево каталогов</w:t>
      </w:r>
    </w:p>
    <w:p>
      <w:pPr>
        <w:pStyle w:val="Style11"/>
        <w:rPr/>
      </w:pPr>
      <w:r>
        <w:rPr>
          <w:b/>
          <w:bCs/>
        </w:rPr>
        <w:t>Абсолютный путь</w:t>
      </w:r>
      <w:r>
        <w:rPr/>
        <w:t xml:space="preserve"> начинается с корня / и указывает полное местоположение файла или каталога. Например, путь </w:t>
      </w:r>
      <w:r>
        <w:rPr>
          <w:i/>
          <w:iCs/>
        </w:rPr>
        <w:t>/usr/ast/mailbox</w:t>
      </w:r>
      <w:r>
        <w:rPr/>
        <w:t xml:space="preserve"> указывает на файл </w:t>
      </w:r>
      <w:r>
        <w:rPr>
          <w:i/>
          <w:iCs/>
        </w:rPr>
        <w:t>mailbox</w:t>
      </w:r>
      <w:r>
        <w:rPr/>
        <w:t xml:space="preserve"> в каталоге </w:t>
      </w:r>
      <w:r>
        <w:rPr>
          <w:i/>
          <w:iCs/>
        </w:rPr>
        <w:t>ast</w:t>
      </w:r>
      <w:r>
        <w:rPr/>
        <w:t xml:space="preserve">, который в свою очередь находится в каталоге </w:t>
      </w:r>
      <w:r>
        <w:rPr>
          <w:i/>
          <w:iCs/>
        </w:rPr>
        <w:t>usr</w:t>
      </w:r>
      <w:r>
        <w:rPr/>
        <w:t>. Абсолютный путь используется для точного указания местоположения файла.</w:t>
      </w:r>
    </w:p>
    <w:p>
      <w:pPr>
        <w:pStyle w:val="Style11"/>
        <w:rPr/>
      </w:pPr>
      <w:r>
        <w:rPr>
          <w:b/>
          <w:bCs/>
        </w:rPr>
        <w:t>Относительный путь</w:t>
      </w:r>
      <w:r>
        <w:rPr/>
        <w:t xml:space="preserve"> указывается относительно текущего рабочего каталога. Например, если рабочий каталог — </w:t>
      </w:r>
      <w:r>
        <w:rPr>
          <w:i/>
          <w:iCs/>
        </w:rPr>
        <w:t>/usr/ast</w:t>
      </w:r>
      <w:r>
        <w:rPr/>
        <w:t xml:space="preserve">, файл </w:t>
      </w:r>
      <w:r>
        <w:rPr>
          <w:i/>
          <w:iCs/>
        </w:rPr>
        <w:t>mailbox</w:t>
      </w:r>
      <w:r>
        <w:rPr/>
        <w:t xml:space="preserve"> можно указать как </w:t>
      </w:r>
      <w:r>
        <w:rPr>
          <w:i/>
          <w:iCs/>
        </w:rPr>
        <w:t>mailbox</w:t>
      </w:r>
      <w:r>
        <w:rPr/>
        <w:t>, без необходимости повторять полный путь. Для навигации используются специальные записи: . (одна точка) — для текущего каталога и .. (две точки) — для родительского.</w:t>
      </w:r>
    </w:p>
    <w:p>
      <w:pPr>
        <w:pStyle w:val="Style11"/>
        <w:rPr/>
      </w:pPr>
      <w:r>
        <w:rPr/>
        <w:t>Каждый процесс имеет свой рабочий каталог, что позволяет гибко изменять местоположение файлов без влияния на другие процессы. Абсолютные пути полезны для точного указания местоположения, а относительные — для сокращения записи и удобства работы.</w:t>
      </w:r>
    </w:p>
    <w:p>
      <w:pPr>
        <w:pStyle w:val="Style11"/>
        <w:rPr/>
      </w:pPr>
      <w:r>
        <w:rPr/>
        <w:t>Дерево каталогов упрощает навигацию и управление файлами, позволяя эффективно организовывать данные и выполнять операции как пользователям, так и программам.</w:t>
      </w:r>
    </w:p>
    <w:p>
      <w:pPr>
        <w:pStyle w:val="Heading3"/>
        <w:numPr>
          <w:ilvl w:val="2"/>
          <w:numId w:val="4"/>
        </w:numPr>
        <w:ind w:hanging="709" w:start="1560"/>
        <w:rPr>
          <w:b/>
          <w:bCs w:val="false"/>
        </w:rPr>
      </w:pPr>
      <w:bookmarkStart w:id="236" w:name="_Toc187200097"/>
      <w:bookmarkStart w:id="237" w:name="_Toc187198365"/>
      <w:bookmarkStart w:id="238" w:name="_Toc185980752"/>
      <w:bookmarkStart w:id="239" w:name="_Toc185980103"/>
      <w:bookmarkStart w:id="240" w:name="_Toc185606300"/>
      <w:bookmarkStart w:id="241" w:name="_Toc185606027"/>
      <w:bookmarkStart w:id="242" w:name="_Toc185102722"/>
      <w:bookmarkStart w:id="243" w:name="_Toc185102584"/>
      <w:bookmarkStart w:id="244" w:name="_Toc185102369"/>
      <w:bookmarkStart w:id="245" w:name="_Toc184750612"/>
      <w:bookmarkStart w:id="246" w:name="_Toc184346500"/>
      <w:bookmarkStart w:id="247" w:name="_Toc183983414"/>
      <w:bookmarkStart w:id="248" w:name="_Toc183962071"/>
      <w:bookmarkStart w:id="249" w:name="_Toc183432369"/>
      <w:bookmarkStart w:id="250" w:name="_Toc183364751"/>
      <w:r>
        <w:rPr>
          <w:b/>
          <w:bCs w:val="false"/>
        </w:rPr>
        <w:t>Логическая организация файловой системы</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pPr>
        <w:pStyle w:val="Style11"/>
        <w:rPr>
          <w:rFonts w:eastAsia="Calibri" w:eastAsiaTheme="minorHAnsi"/>
          <w:lang w:eastAsia="en-US"/>
        </w:rPr>
      </w:pPr>
      <w:r>
        <w:rPr>
          <w:b/>
          <w:bCs/>
        </w:rPr>
        <w:t xml:space="preserve">Логическая организация файловой системы </w:t>
      </w:r>
      <w:r>
        <w:rPr/>
        <w:t>— это способ организации и управления данными на уровне операционной системы, который обеспечивает удобный и эффективный доступ к файлам. Важной задачей логической организации является управление метаданными, такими как структура каталогов, индексы и связи между файлами. Она определяет, как файлы и каталоги представлены в системе и как осуществляется доступ к данным, что позволяет операционной системе эффективно управлять ресурсами хранения.</w:t>
      </w:r>
      <w:r>
        <w:rPr>
          <w:sz w:val="24"/>
          <w:szCs w:val="24"/>
        </w:rPr>
        <w:t xml:space="preserve"> </w:t>
      </w:r>
      <w:r>
        <w:rPr>
          <w:rFonts w:eastAsia="Calibri" w:eastAsiaTheme="minorHAnsi"/>
          <w:lang w:eastAsia="en-US"/>
        </w:rPr>
        <w:t>Основные элементы логической организации файловой системы включают:</w:t>
      </w:r>
    </w:p>
    <w:p>
      <w:pPr>
        <w:pStyle w:val="Style11"/>
        <w:numPr>
          <w:ilvl w:val="0"/>
          <w:numId w:val="20"/>
        </w:numPr>
        <w:ind w:firstLine="709" w:start="0"/>
        <w:rPr/>
      </w:pPr>
      <w:r>
        <w:rPr>
          <w:b/>
          <w:bCs/>
        </w:rPr>
        <w:t>каталоги</w:t>
      </w:r>
      <w:r>
        <w:rPr/>
        <w:t>: они группируют файлы в иерархическую структуру, которая упрощает навигацию и управление;</w:t>
      </w:r>
    </w:p>
    <w:p>
      <w:pPr>
        <w:pStyle w:val="Style11"/>
        <w:numPr>
          <w:ilvl w:val="0"/>
          <w:numId w:val="20"/>
        </w:numPr>
        <w:ind w:firstLine="709" w:start="0"/>
        <w:rPr/>
      </w:pPr>
      <w:r>
        <w:rPr>
          <w:b/>
          <w:bCs/>
        </w:rPr>
        <w:t>индексы</w:t>
      </w:r>
      <w:r>
        <w:rPr/>
        <w:t>: используются для ускорения поиска файлов и других данных в системе;</w:t>
      </w:r>
    </w:p>
    <w:p>
      <w:pPr>
        <w:pStyle w:val="Style11"/>
        <w:numPr>
          <w:ilvl w:val="0"/>
          <w:numId w:val="20"/>
        </w:numPr>
        <w:ind w:firstLine="709" w:start="0"/>
        <w:rPr/>
      </w:pPr>
      <w:r>
        <w:rPr>
          <w:b/>
          <w:bCs/>
        </w:rPr>
        <w:t>метаданные</w:t>
      </w:r>
      <w:r>
        <w:rPr/>
        <w:t>: содержат информацию о файлах, такую как размер, дата создания, права доступа и другие характеристики.</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firstLine="709" w:start="0"/>
        <w:contextualSpacing/>
        <w:rPr>
          <w:b/>
          <w:bCs/>
        </w:rPr>
      </w:pPr>
      <w:r>
        <w:rPr>
          <w:b/>
          <w:bCs/>
        </w:rPr>
        <w:t>Индексная логическая организация</w:t>
      </w:r>
    </w:p>
    <w:p>
      <w:pPr>
        <w:pStyle w:val="Style11"/>
        <w:rPr>
          <w:b/>
          <w:bCs/>
          <w:sz w:val="20"/>
          <w:szCs w:val="20"/>
        </w:rPr>
      </w:pPr>
      <w:r>
        <w:rPr>
          <w:b/>
          <w:bCs/>
        </w:rPr>
        <w:t>Индексная логическая организация файловой системы</w:t>
      </w:r>
      <w:r>
        <w:rPr/>
        <w:t xml:space="preserve"> — метод управления данными, при котором для быстрого доступа к данным используется специальная индексная таблица. В этой таблице значения ключевых полей (индексов) соответствуют адресам местоположения данных на диске.</w:t>
      </w:r>
      <w:r>
        <w:rPr>
          <w:b/>
          <w:bCs/>
          <w:sz w:val="20"/>
          <w:szCs w:val="20"/>
        </w:rPr>
        <w:t xml:space="preserve"> </w:t>
      </w:r>
    </w:p>
    <w:p>
      <w:pPr>
        <w:pStyle w:val="Style11"/>
        <w:rPr>
          <w:b/>
          <w:bCs/>
        </w:rPr>
      </w:pPr>
      <w:r>
        <w:rPr>
          <w:b/>
          <w:bCs/>
        </w:rPr>
        <w:t>Преимущества индексной логической организации:</w:t>
      </w:r>
    </w:p>
    <w:p>
      <w:pPr>
        <w:pStyle w:val="Style11"/>
        <w:numPr>
          <w:ilvl w:val="0"/>
          <w:numId w:val="21"/>
        </w:numPr>
        <w:ind w:firstLine="709" w:start="0"/>
        <w:rPr/>
      </w:pPr>
      <w:r>
        <w:rPr>
          <w:b/>
          <w:bCs/>
        </w:rPr>
        <w:t>быстрый доступ к данным</w:t>
      </w:r>
      <w:r>
        <w:rPr/>
        <w:t xml:space="preserve"> — благодаря прямому доступу к блокам данных через указатели;</w:t>
      </w:r>
    </w:p>
    <w:p>
      <w:pPr>
        <w:pStyle w:val="Style11"/>
        <w:numPr>
          <w:ilvl w:val="0"/>
          <w:numId w:val="21"/>
        </w:numPr>
        <w:ind w:firstLine="709" w:start="0"/>
        <w:rPr/>
      </w:pPr>
      <w:r>
        <w:rPr>
          <w:b/>
          <w:bCs/>
        </w:rPr>
        <w:t>универсальность</w:t>
      </w:r>
      <w:r>
        <w:rPr/>
        <w:t xml:space="preserve"> — подходит для файлов разных размеров;</w:t>
      </w:r>
    </w:p>
    <w:p>
      <w:pPr>
        <w:pStyle w:val="Style11"/>
        <w:numPr>
          <w:ilvl w:val="0"/>
          <w:numId w:val="21"/>
        </w:numPr>
        <w:ind w:firstLine="709" w:start="0"/>
        <w:rPr/>
      </w:pPr>
      <w:r>
        <w:rPr>
          <w:b/>
          <w:bCs/>
        </w:rPr>
        <w:t>гибкость управления файлами</w:t>
      </w:r>
      <w:r>
        <w:rPr/>
        <w:t xml:space="preserve"> — легко изменять структуру и размер файла за счёт добавления новых указателей;</w:t>
      </w:r>
    </w:p>
    <w:p>
      <w:pPr>
        <w:pStyle w:val="Style11"/>
        <w:numPr>
          <w:ilvl w:val="0"/>
          <w:numId w:val="21"/>
        </w:numPr>
        <w:ind w:firstLine="709" w:start="0"/>
        <w:rPr/>
      </w:pPr>
      <w:r>
        <w:rPr>
          <w:b/>
          <w:bCs/>
        </w:rPr>
        <w:t>минимизация фрагментации</w:t>
      </w:r>
      <w:r>
        <w:rPr/>
        <w:t xml:space="preserve"> — блоки данных могут располагаться не подряд, что позволяет оптимально использовать свободное место.</w:t>
      </w:r>
    </w:p>
    <w:p>
      <w:pPr>
        <w:pStyle w:val="Style11"/>
        <w:rPr>
          <w:b/>
          <w:bCs/>
        </w:rPr>
      </w:pPr>
      <w:r>
        <w:rPr>
          <w:b/>
          <w:bCs/>
        </w:rPr>
        <w:t>Недостатки индексной логической организации</w:t>
      </w:r>
    </w:p>
    <w:p>
      <w:pPr>
        <w:pStyle w:val="Style11"/>
        <w:numPr>
          <w:ilvl w:val="0"/>
          <w:numId w:val="22"/>
        </w:numPr>
        <w:ind w:firstLine="709" w:start="0"/>
        <w:rPr/>
      </w:pPr>
      <w:r>
        <w:rPr>
          <w:b/>
          <w:bCs/>
        </w:rPr>
        <w:t>дополнительные затраты на хранение метаданных</w:t>
      </w:r>
      <w:r>
        <w:rPr/>
        <w:t xml:space="preserve"> — требуется значительное место для индексных таблиц;</w:t>
      </w:r>
    </w:p>
    <w:p>
      <w:pPr>
        <w:pStyle w:val="Style11"/>
        <w:numPr>
          <w:ilvl w:val="0"/>
          <w:numId w:val="22"/>
        </w:numPr>
        <w:ind w:firstLine="709" w:start="0"/>
        <w:rPr/>
      </w:pPr>
      <w:r>
        <w:rPr>
          <w:b/>
          <w:bCs/>
        </w:rPr>
        <w:t>ограничение на размер файла</w:t>
      </w:r>
      <w:r>
        <w:rPr/>
        <w:t xml:space="preserve"> — если таблица не поддерживает многоуровневую структуру, максимальный размер файла ограничен числом записей в таблице;</w:t>
      </w:r>
    </w:p>
    <w:p>
      <w:pPr>
        <w:pStyle w:val="Style11"/>
        <w:numPr>
          <w:ilvl w:val="0"/>
          <w:numId w:val="22"/>
        </w:numPr>
        <w:ind w:firstLine="709" w:start="0"/>
        <w:rPr/>
      </w:pPr>
      <w:r>
        <w:rPr>
          <w:b/>
          <w:bCs/>
        </w:rPr>
        <w:t>сложность реализации</w:t>
      </w:r>
      <w:r>
        <w:rPr/>
        <w:t xml:space="preserve"> — требует сложных алгоритмов управления.</w:t>
      </w:r>
    </w:p>
    <w:p>
      <w:pPr>
        <w:pStyle w:val="Style11"/>
        <w:rPr>
          <w:b/>
          <w:bCs/>
        </w:rPr>
      </w:pPr>
      <w:r>
        <w:rPr>
          <w:b/>
          <w:bCs/>
        </w:rPr>
        <w:t>Схема индексной логической организации</w:t>
      </w:r>
    </w:p>
    <w:p>
      <w:pPr>
        <w:pStyle w:val="Style11"/>
        <w:rPr>
          <w:rFonts w:eastAsia="Calibri" w:eastAsiaTheme="minorHAnsi"/>
          <w:lang w:eastAsia="en-US"/>
        </w:rPr>
      </w:pPr>
      <w:r>
        <w:rPr/>
        <w:t xml:space="preserve">На  </w:t>
      </w:r>
      <w:r>
        <w:rPr/>
        <w:fldChar w:fldCharType="begin"/>
      </w:r>
      <w:r>
        <w:rPr/>
        <w:instrText xml:space="preserve"> REF _Ref187112823 \h </w:instrText>
      </w:r>
      <w:r>
        <w:rPr/>
        <w:fldChar w:fldCharType="separate"/>
      </w:r>
      <w:r>
        <w:rPr/>
        <w:t>рисунке 8</w:t>
      </w:r>
      <w:r>
        <w:rPr/>
        <w:fldChar w:fldCharType="end"/>
      </w:r>
      <w:r>
        <w:rPr/>
        <w:t xml:space="preserve"> показана схема индексной логической организации файловой системы, которая </w:t>
      </w:r>
      <w:r>
        <w:rPr>
          <w:rFonts w:eastAsia="Calibri" w:eastAsiaTheme="minorHAnsi"/>
          <w:lang w:eastAsia="en-US"/>
        </w:rPr>
        <w:t xml:space="preserve">наглядно объясняет, </w:t>
      </w:r>
      <w:r>
        <w:rPr/>
        <w:t>как она работает</w:t>
      </w:r>
      <w:r>
        <w:rPr>
          <w:rFonts w:eastAsia="Calibri" w:eastAsiaTheme="minorHAnsi"/>
          <w:lang w:eastAsia="en-US"/>
        </w:rPr>
        <w:t>, подчеркивая связь между значениями индексов и адресами данных, что имеет решающее значение для эффективного извлечения данных [11].</w:t>
      </w:r>
    </w:p>
    <w:p>
      <w:pPr>
        <w:pStyle w:val="Style11"/>
        <w:ind w:hanging="0"/>
        <w:jc w:val="center"/>
        <w:rPr/>
      </w:pPr>
      <w:r>
        <w:rPr/>
        <mc:AlternateContent>
          <mc:Choice Requires="wps">
            <w:drawing>
              <wp:inline distT="0" distB="0" distL="0" distR="0" wp14:anchorId="1392F425">
                <wp:extent cx="5667375" cy="2964815"/>
                <wp:effectExtent l="0" t="0" r="9525" b="6985"/>
                <wp:docPr id="8" name="Рисунок 1" descr="Изображение выглядит как текст, диаграмма, линия, чек&#10;&#10;Автоматически созданное описание"/>
                <a:graphic xmlns:a="http://schemas.openxmlformats.org/drawingml/2006/main">
                  <a:graphicData uri="http://schemas.openxmlformats.org/drawingml/2006/picture">
                    <pic:pic xmlns:pic="http://schemas.openxmlformats.org/drawingml/2006/picture">
                      <pic:nvPicPr>
                        <pic:cNvPr id="9" name="Рисунок 1" descr="Изображение выглядит как текст, диаграмма, линия, чек&#10;&#10;Автоматически созданное описание"/>
                        <pic:cNvPicPr/>
                      </pic:nvPicPr>
                      <pic:blipFill>
                        <a:blip r:embed="rId9">
                          <a:extLst>
                            <a:ext uri="{BEBA8EAE-BF5A-486C-A8C5-ECC9F3942E4B}">
                              <a14:imgProps xmlns:a14="http://schemas.microsoft.com/office/drawing/2010/main">
                                <a14:imgLayer r:embed="rId10">
                                  <a14:imgEffect>
                                    <a14:brightnessContrast amount="25000" bright="20000" contrast="-40000"/>
                                  </a14:imgEffect>
                                </a14:imgLayer>
                              </a14:imgProps>
                            </a:ext>
                          </a:extLst>
                        </a:blip>
                        <a:srcRect l="8661" t="0" r="12763" b="0"/>
                        <a:stretch/>
                      </pic:blipFill>
                      <pic:spPr>
                        <a:xfrm>
                          <a:off x="0" y="0"/>
                          <a:ext cx="5667480" cy="296496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234.05pt;width:446.2pt;height:233.4pt;mso-wrap-style:none;v-text-anchor:middle;mso-position-vertical:top" wp14:anchorId="1392F425" type="_x0000_t75">
                <v:imagedata r:id="rId11" o:detectmouseclick="t"/>
                <v:stroke color="#3465a4" joinstyle="round" endcap="flat"/>
                <w10:wrap type="square"/>
              </v:shape>
            </w:pict>
          </mc:Fallback>
        </mc:AlternateContent>
      </w:r>
    </w:p>
    <w:p>
      <w:pPr>
        <w:pStyle w:val="Style11"/>
        <w:jc w:val="center"/>
        <w:rPr/>
      </w:pPr>
      <w:bookmarkStart w:id="251" w:name="_Ref187112823"/>
      <w:r>
        <w:rPr/>
        <w:t xml:space="preserve">Рисунок </w:t>
      </w:r>
      <w:r>
        <w:rPr/>
        <w:fldChar w:fldCharType="begin"/>
      </w:r>
      <w:r>
        <w:rPr/>
        <w:instrText xml:space="preserve"> SEQ Рисунок \* ARABIC </w:instrText>
      </w:r>
      <w:r>
        <w:rPr/>
        <w:fldChar w:fldCharType="separate"/>
      </w:r>
      <w:r>
        <w:rPr/>
        <w:t>8</w:t>
      </w:r>
      <w:r>
        <w:rPr/>
        <w:fldChar w:fldCharType="end"/>
      </w:r>
      <w:bookmarkEnd w:id="251"/>
      <w:r>
        <w:rPr/>
        <w:t xml:space="preserve"> – Схема индексной логической организации файловой системы</w:t>
      </w:r>
    </w:p>
    <w:p>
      <w:pPr>
        <w:pStyle w:val="Heading3"/>
        <w:numPr>
          <w:ilvl w:val="2"/>
          <w:numId w:val="4"/>
        </w:numPr>
        <w:ind w:firstLine="709" w:start="0"/>
        <w:rPr>
          <w:b/>
          <w:bCs w:val="false"/>
        </w:rPr>
      </w:pPr>
      <w:bookmarkStart w:id="252" w:name="_Toc185980754"/>
      <w:bookmarkStart w:id="253" w:name="_Toc185980105"/>
      <w:bookmarkStart w:id="254" w:name="_Toc185606302"/>
      <w:bookmarkStart w:id="255" w:name="_Toc185606029"/>
      <w:bookmarkStart w:id="256" w:name="_Toc185102724"/>
      <w:bookmarkStart w:id="257" w:name="_Toc185102586"/>
      <w:bookmarkStart w:id="258" w:name="_Toc185102371"/>
      <w:bookmarkStart w:id="259" w:name="_Toc184750614"/>
      <w:bookmarkStart w:id="260" w:name="_Toc184346502"/>
      <w:bookmarkStart w:id="261" w:name="_Toc183983416"/>
      <w:bookmarkStart w:id="262" w:name="_Toc183962073"/>
      <w:bookmarkStart w:id="263" w:name="_Toc183432371"/>
      <w:bookmarkStart w:id="264" w:name="_Toc183364753"/>
      <w:r>
        <w:rPr/>
        <w:t xml:space="preserve"> </w:t>
      </w:r>
      <w:bookmarkStart w:id="265" w:name="_Toc187200098"/>
      <w:bookmarkStart w:id="266" w:name="_Toc187198366"/>
      <w:r>
        <w:rPr>
          <w:b/>
          <w:bCs w:val="false"/>
        </w:rPr>
        <w:t>Физическая организация файловой системы</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11"/>
        <w:rPr/>
      </w:pPr>
      <w:r>
        <w:rPr>
          <w:b/>
          <w:bCs/>
        </w:rPr>
        <w:t>Физическая организация файловой системы</w:t>
      </w:r>
      <w:r>
        <w:rPr/>
        <w:t xml:space="preserve"> — способ, с помощью которого данные о файлах и их содержимом хранятся на физическом носителе — жестком диске, твердотельном накопителе или другом устройстве хранения. Это важная часть файловой системы, определяющая, как именно данные распределяются по блокам на устройстве и как осуществляется доступ к этим блокам на физическом уровне.</w:t>
      </w:r>
    </w:p>
    <w:p>
      <w:pPr>
        <w:pStyle w:val="Heading4"/>
        <w:numPr>
          <w:ilvl w:val="3"/>
          <w:numId w:val="4"/>
        </w:numPr>
        <w:ind w:firstLine="709" w:start="0"/>
        <w:rPr>
          <w:b/>
          <w:bCs/>
        </w:rPr>
      </w:pPr>
      <w:r>
        <w:rPr>
          <w:b/>
          <w:bCs/>
        </w:rPr>
        <w:t>Связанный список индексов</w:t>
      </w:r>
    </w:p>
    <w:p>
      <w:pPr>
        <w:pStyle w:val="Style11"/>
        <w:rPr/>
      </w:pPr>
      <w:r>
        <w:rPr>
          <w:b/>
          <w:bCs/>
        </w:rPr>
        <w:t>Связанный список индексов</w:t>
      </w:r>
      <w:r>
        <w:rPr/>
        <w:t xml:space="preserve"> — это метод организации данных, в котором каждый блок информации (или индексный блок) связан с последующим блоком с помощью указателя. Эта структура используется для представления данных файлов в файловой системе, где каждый блок файла ссылается на следующий через указатель.</w:t>
      </w:r>
    </w:p>
    <w:p>
      <w:pPr>
        <w:pStyle w:val="Style11"/>
        <w:rPr/>
      </w:pPr>
      <w:r>
        <w:rPr/>
        <w:t xml:space="preserve">Файлу также выделяется память в виде связанного списка кластеров. Номер первого кластера запоминается в записи каталога, где хранятся характеристики этого файла. Остальная адресная информация отделена от кластеров файла. С каждым кластером диска связан индекс. Индексы располагаются в отдельной области диска — в файловых системах </w:t>
      </w:r>
      <w:r>
        <w:rPr>
          <w:i/>
          <w:iCs/>
        </w:rPr>
        <w:t>FAT</w:t>
      </w:r>
      <w:r>
        <w:rPr/>
        <w:t xml:space="preserve"> это таблица </w:t>
      </w:r>
      <w:r>
        <w:rPr>
          <w:i/>
          <w:iCs/>
        </w:rPr>
        <w:t>(File Allocation Table</w:t>
      </w:r>
      <w:r>
        <w:rPr/>
        <w:t xml:space="preserve">): когда память свободна, все индексы имеют нулевое значение. Если некоторый кластер </w:t>
      </w:r>
      <w:r>
        <w:rPr>
          <w:i/>
          <w:iCs/>
        </w:rPr>
        <w:t>N</w:t>
      </w:r>
      <w:r>
        <w:rPr/>
        <w:t xml:space="preserve"> назначен некоторому файлу, то индекс этого кластера становится равным либо номеру </w:t>
      </w:r>
      <w:r>
        <w:rPr>
          <w:i/>
          <w:iCs/>
        </w:rPr>
        <w:t>M</w:t>
      </w:r>
      <w:r>
        <w:rPr/>
        <w:t xml:space="preserve"> следующего кластера данного файла, либо принимает специальное значение – признак того, что этот кластер является для файла последним. Индекс же предыдущего кластера файла принимает значение </w:t>
      </w:r>
      <w:r>
        <w:rPr>
          <w:i/>
          <w:iCs/>
        </w:rPr>
        <w:t>N</w:t>
      </w:r>
      <w:r>
        <w:rPr/>
        <w:t xml:space="preserve">, указывая на вновь назначенный кластер [12, 13]. Пример такой структуры связанного списка индексов показан на </w:t>
      </w:r>
      <w:r>
        <w:rPr/>
        <w:fldChar w:fldCharType="begin"/>
      </w:r>
      <w:r>
        <w:rPr/>
        <w:instrText xml:space="preserve"> REF _Ref187115116 \h </w:instrText>
      </w:r>
      <w:r>
        <w:rPr/>
        <w:fldChar w:fldCharType="separate"/>
      </w:r>
      <w:r>
        <w:rPr/>
        <w:t>рисунке 9</w:t>
      </w:r>
      <w:r>
        <w:rPr/>
        <w:fldChar w:fldCharType="end"/>
      </w:r>
    </w:p>
    <w:p>
      <w:pPr>
        <w:pStyle w:val="Style11"/>
        <w:keepNext w:val="true"/>
        <w:jc w:val="center"/>
        <w:rPr/>
      </w:pPr>
      <w:r>
        <w:rPr/>
        <w:drawing>
          <wp:inline distT="0" distB="0" distL="0" distR="0">
            <wp:extent cx="2548890" cy="2877820"/>
            <wp:effectExtent l="0" t="0" r="0" b="0"/>
            <wp:docPr id="10" name="Image6"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Изображение выглядит как текст, снимок экрана, диаграмма, Параллельный&#10;&#10;Автоматически созданное описание"/>
                    <pic:cNvPicPr>
                      <a:picLocks noChangeAspect="1" noChangeArrowheads="1"/>
                    </pic:cNvPicPr>
                  </pic:nvPicPr>
                  <pic:blipFill>
                    <a:blip r:embed="rId12"/>
                    <a:srcRect l="0" t="9016" r="0" b="0"/>
                    <a:stretch>
                      <a:fillRect/>
                    </a:stretch>
                  </pic:blipFill>
                  <pic:spPr bwMode="auto">
                    <a:xfrm>
                      <a:off x="0" y="0"/>
                      <a:ext cx="2548890" cy="2877820"/>
                    </a:xfrm>
                    <a:prstGeom prst="rect">
                      <a:avLst/>
                    </a:prstGeom>
                    <a:noFill/>
                  </pic:spPr>
                </pic:pic>
              </a:graphicData>
            </a:graphic>
          </wp:inline>
        </w:drawing>
      </w:r>
    </w:p>
    <w:p>
      <w:pPr>
        <w:pStyle w:val="Caption"/>
        <w:jc w:val="center"/>
        <w:rPr/>
      </w:pPr>
      <w:bookmarkStart w:id="267" w:name="_Ref187115116"/>
      <w:r>
        <w:rPr/>
        <w:t xml:space="preserve">Рисунок </w:t>
      </w:r>
      <w:r>
        <w:rPr/>
        <w:fldChar w:fldCharType="begin"/>
      </w:r>
      <w:r>
        <w:rPr/>
        <w:instrText xml:space="preserve"> SEQ Рисунок \* ARABIC </w:instrText>
      </w:r>
      <w:r>
        <w:rPr/>
        <w:fldChar w:fldCharType="separate"/>
      </w:r>
      <w:r>
        <w:rPr/>
        <w:t>9</w:t>
      </w:r>
      <w:r>
        <w:rPr/>
        <w:fldChar w:fldCharType="end"/>
      </w:r>
      <w:bookmarkEnd w:id="267"/>
      <w:r>
        <w:rPr/>
        <w:t xml:space="preserve"> – Пример структуры связанного списка индексов</w:t>
      </w:r>
    </w:p>
    <w:p>
      <w:pPr>
        <w:pStyle w:val="Style11"/>
        <w:rPr/>
      </w:pPr>
      <w:r>
        <w:rPr>
          <w:b/>
          <w:bCs/>
        </w:rPr>
        <w:t>Достоинства</w:t>
      </w:r>
      <w:r>
        <w:rPr/>
        <w:t>:</w:t>
      </w:r>
    </w:p>
    <w:p>
      <w:pPr>
        <w:pStyle w:val="Style11"/>
        <w:numPr>
          <w:ilvl w:val="0"/>
          <w:numId w:val="23"/>
        </w:numPr>
        <w:ind w:firstLine="709" w:start="0"/>
        <w:rPr/>
      </w:pPr>
      <w:r>
        <w:rPr>
          <w:b/>
          <w:bCs/>
        </w:rPr>
        <w:t>минимальность адресной информации</w:t>
      </w:r>
      <w:r>
        <w:rPr/>
        <w:t xml:space="preserve"> — для каждого кластера требуется минимальное количество данных для его адресации.</w:t>
      </w:r>
    </w:p>
    <w:p>
      <w:pPr>
        <w:pStyle w:val="Style11"/>
        <w:numPr>
          <w:ilvl w:val="0"/>
          <w:numId w:val="23"/>
        </w:numPr>
        <w:ind w:firstLine="709" w:start="0"/>
        <w:rPr/>
      </w:pPr>
      <w:r>
        <w:rPr>
          <w:b/>
          <w:bCs/>
        </w:rPr>
        <w:t>отсутствие фрагментации на уровне кластеров</w:t>
      </w:r>
      <w:r>
        <w:rPr/>
        <w:t xml:space="preserve"> — данные файла распределяются по кластеру целиком, что исключает проблемы фрагментации на уровне кластеров;</w:t>
      </w:r>
    </w:p>
    <w:p>
      <w:pPr>
        <w:pStyle w:val="Style11"/>
        <w:numPr>
          <w:ilvl w:val="0"/>
          <w:numId w:val="23"/>
        </w:numPr>
        <w:ind w:firstLine="709" w:start="0"/>
        <w:rPr/>
      </w:pPr>
      <w:r>
        <w:rPr>
          <w:b/>
          <w:bCs/>
        </w:rPr>
        <w:t>отсутствие проблем при изменении размера файла</w:t>
      </w:r>
      <w:r>
        <w:rPr/>
        <w:t xml:space="preserve"> — изменение размера файла не вызывает трудностей, так как для его расширения достаточно добавить новые кластеры;</w:t>
      </w:r>
    </w:p>
    <w:p>
      <w:pPr>
        <w:pStyle w:val="Style11"/>
        <w:numPr>
          <w:ilvl w:val="0"/>
          <w:numId w:val="23"/>
        </w:numPr>
        <w:ind w:firstLine="709" w:start="0"/>
        <w:rPr/>
      </w:pPr>
      <w:r>
        <w:rPr>
          <w:b/>
          <w:bCs/>
        </w:rPr>
        <w:t>быстрый доступ к произвольному кластеру</w:t>
      </w:r>
      <w:r>
        <w:rPr/>
        <w:t xml:space="preserve"> — для доступа к любому кластеру файла не нужно последовательно считывать все предыдущие кластеры; достаточно прочитать таблицу индексов, отсчитать нужное количество кластеров и определить номер целевого кластера;</w:t>
      </w:r>
    </w:p>
    <w:p>
      <w:pPr>
        <w:pStyle w:val="Style11"/>
        <w:numPr>
          <w:ilvl w:val="0"/>
          <w:numId w:val="23"/>
        </w:numPr>
        <w:ind w:firstLine="709" w:start="0"/>
        <w:rPr/>
      </w:pPr>
      <w:r>
        <w:rPr>
          <w:b/>
          <w:bCs/>
        </w:rPr>
        <w:t>оптимизация использования памяти</w:t>
      </w:r>
      <w:r>
        <w:rPr/>
        <w:t xml:space="preserve"> — данные файла заполняют кластер целиком, что позволяет использовать кластеры, объем которых равен степени двойки, и эффективно использовать память.</w:t>
      </w:r>
    </w:p>
    <w:p>
      <w:pPr>
        <w:pStyle w:val="Style11"/>
        <w:rPr/>
      </w:pPr>
      <w:r>
        <w:rPr>
          <w:b/>
          <w:bCs/>
        </w:rPr>
        <w:t>Недостатки:</w:t>
      </w:r>
      <w:r>
        <w:rPr/>
        <w:t xml:space="preserve"> </w:t>
      </w:r>
    </w:p>
    <w:p>
      <w:pPr>
        <w:pStyle w:val="Style11"/>
        <w:numPr>
          <w:ilvl w:val="0"/>
          <w:numId w:val="23"/>
        </w:numPr>
        <w:ind w:firstLine="709" w:start="0"/>
        <w:rPr/>
      </w:pPr>
      <w:r>
        <w:rPr/>
        <w:t>фрагментация на уровне файлов (файл может разбиваться на несмежные фрагменты).</w:t>
      </w:r>
    </w:p>
    <w:p>
      <w:pPr>
        <w:pStyle w:val="Normal"/>
        <w:rPr>
          <w:color w:themeColor="text1" w:val="000000"/>
        </w:rPr>
      </w:pPr>
      <w:r>
        <w:rPr>
          <w:color w:themeColor="text1" w:val="000000"/>
        </w:rPr>
      </w:r>
    </w:p>
    <w:p>
      <w:pPr>
        <w:pStyle w:val="Heading1"/>
        <w:numPr>
          <w:ilvl w:val="0"/>
          <w:numId w:val="4"/>
        </w:numPr>
        <w:ind w:firstLine="709" w:start="0"/>
        <w:rPr>
          <w:b/>
          <w:bCs w:val="false"/>
          <w:color w:themeColor="text1" w:val="000000"/>
        </w:rPr>
      </w:pPr>
      <w:bookmarkStart w:id="268" w:name="_Toc187250020"/>
      <w:bookmarkStart w:id="269" w:name="_Toc187200099"/>
      <w:bookmarkStart w:id="270" w:name="_Toc185980108"/>
      <w:r>
        <w:rPr>
          <w:b/>
          <w:bCs w:val="false"/>
          <w:color w:themeColor="text1" w:val="000000"/>
        </w:rPr>
        <w:t>ПРОЕКТНАЯ ЧАСТЬ</w:t>
      </w:r>
      <w:bookmarkEnd w:id="268"/>
      <w:bookmarkEnd w:id="269"/>
      <w:bookmarkEnd w:id="270"/>
    </w:p>
    <w:p>
      <w:pPr>
        <w:pStyle w:val="Heading2"/>
        <w:numPr>
          <w:ilvl w:val="1"/>
          <w:numId w:val="24"/>
        </w:numPr>
        <w:ind w:firstLine="709" w:start="0"/>
        <w:rPr>
          <w:b/>
          <w:bCs/>
        </w:rPr>
      </w:pPr>
      <w:bookmarkStart w:id="271" w:name="_Toc187250021"/>
      <w:bookmarkStart w:id="272" w:name="_Toc187200100"/>
      <w:bookmarkStart w:id="273" w:name="_Toc185980154"/>
      <w:r>
        <w:rPr>
          <w:b/>
          <w:bCs/>
        </w:rPr>
        <w:t>Проектирование графического интерфейса</w:t>
      </w:r>
      <w:bookmarkEnd w:id="271"/>
      <w:bookmarkEnd w:id="272"/>
      <w:bookmarkEnd w:id="273"/>
    </w:p>
    <w:p>
      <w:pPr>
        <w:pStyle w:val="Style11"/>
        <w:rPr/>
      </w:pPr>
      <w:r>
        <w:rPr/>
        <w:t>Проектирование графического интерфейса направлено на создание удобного и простого способа взаимодействия пользователя с гипотетической операционной системой. Интерфейс базируется на текстовом взаимодействии в рамках монохромного отображения, где поддерживаются только алфавитно-цифровые символы, а работа организована в построчном режиме (следует из примечания 7). Данное решение исключает использование графических элементов и обеспечивает минималистичную структуру интерфейса.</w:t>
      </w:r>
    </w:p>
    <w:p>
      <w:pPr>
        <w:pStyle w:val="Style11"/>
        <w:rPr>
          <w:b/>
          <w:bCs/>
        </w:rPr>
      </w:pPr>
      <w:r>
        <w:rPr>
          <w:b/>
          <w:bCs/>
        </w:rPr>
        <w:t>Структура интерфейса:</w:t>
      </w:r>
    </w:p>
    <w:p>
      <w:pPr>
        <w:pStyle w:val="Style11"/>
        <w:rPr/>
      </w:pPr>
      <w:r>
        <w:rPr/>
        <w:t>1.</w:t>
        <w:tab/>
      </w:r>
      <w:r>
        <w:rPr>
          <w:b/>
          <w:bCs/>
        </w:rPr>
        <w:t>приветствие и инструкции:</w:t>
      </w:r>
      <w:r>
        <w:rPr/>
        <w:t xml:space="preserve"> при старте системы пользователю выводится сообщение с приветствием и предложением ввести команду </w:t>
      </w:r>
      <w:r>
        <w:rPr>
          <w:i/>
          <w:iCs/>
        </w:rPr>
        <w:t>help</w:t>
      </w:r>
      <w:r>
        <w:rPr/>
        <w:t xml:space="preserve"> для получения списка доступных команд;</w:t>
      </w:r>
    </w:p>
    <w:p>
      <w:pPr>
        <w:pStyle w:val="Style11"/>
        <w:rPr/>
      </w:pPr>
      <w:r>
        <w:rPr>
          <w:b/>
          <w:bCs/>
        </w:rPr>
        <w:t>Аутентификация пользователя:</w:t>
      </w:r>
      <w:r>
        <w:rPr/>
        <w:t xml:space="preserve"> для входа в систему требуется ввести имя пользователя и пароль. Пароль отображается в виде звездочек (для безопасности).</w:t>
      </w:r>
    </w:p>
    <w:p>
      <w:pPr>
        <w:pStyle w:val="Style11"/>
        <w:rPr/>
      </w:pPr>
      <w:r>
        <w:rPr/>
        <w:t>2.</w:t>
        <w:tab/>
      </w:r>
      <w:r>
        <w:rPr>
          <w:b/>
          <w:bCs/>
        </w:rPr>
        <w:t>основной экран терминала:</w:t>
      </w:r>
      <w:r>
        <w:rPr/>
        <w:t xml:space="preserve"> после успешного входа, пользователь видит приглашение для ввода команд в командной строке. Информация о текущем пользователе и каталоге отображается в следующем формате: </w:t>
      </w:r>
      <w:r>
        <w:rPr>
          <w:i/>
          <w:iCs/>
        </w:rPr>
        <w:t>user@LAPTOP-V6CLNC7V:~$;</w:t>
      </w:r>
    </w:p>
    <w:p>
      <w:pPr>
        <w:pStyle w:val="Style11"/>
        <w:rPr/>
      </w:pPr>
      <w:r>
        <w:rPr/>
        <w:t>3.</w:t>
        <w:tab/>
      </w:r>
      <w:r>
        <w:rPr>
          <w:b/>
          <w:bCs/>
        </w:rPr>
        <w:t>основной функционал команд:</w:t>
      </w:r>
      <w:r>
        <w:rPr/>
        <w:t xml:space="preserve"> В терминале доступен набор базовых команд, которые могут быть использованы для взаимодействия с файловой системой и процессами:</w:t>
      </w:r>
    </w:p>
    <w:p>
      <w:pPr>
        <w:pStyle w:val="Style11"/>
        <w:rPr/>
      </w:pPr>
      <w:r>
        <w:rPr>
          <w:b/>
          <w:bCs/>
          <w:i/>
          <w:iCs/>
        </w:rPr>
        <w:t>help</w:t>
      </w:r>
      <w:r>
        <w:rPr>
          <w:b/>
          <w:bCs/>
        </w:rPr>
        <w:t>:</w:t>
      </w:r>
      <w:r>
        <w:rPr/>
        <w:t xml:space="preserve"> выводит список доступных команд;</w:t>
      </w:r>
    </w:p>
    <w:p>
      <w:pPr>
        <w:pStyle w:val="Style11"/>
        <w:rPr/>
      </w:pPr>
      <w:r>
        <w:rPr>
          <w:b/>
          <w:bCs/>
          <w:i/>
          <w:iCs/>
        </w:rPr>
        <w:t>ls</w:t>
      </w:r>
      <w:r>
        <w:rPr>
          <w:b/>
          <w:bCs/>
        </w:rPr>
        <w:t>:</w:t>
      </w:r>
      <w:r>
        <w:rPr/>
        <w:t xml:space="preserve"> показывает содержимое текущей директории;</w:t>
      </w:r>
    </w:p>
    <w:p>
      <w:pPr>
        <w:pStyle w:val="Style11"/>
        <w:rPr/>
      </w:pPr>
      <w:r>
        <w:rPr>
          <w:b/>
          <w:bCs/>
          <w:i/>
          <w:iCs/>
        </w:rPr>
        <w:t>cd</w:t>
      </w:r>
      <w:r>
        <w:rPr>
          <w:b/>
          <w:bCs/>
        </w:rPr>
        <w:t>:</w:t>
      </w:r>
      <w:r>
        <w:rPr/>
        <w:t xml:space="preserve"> позволяет сменить текущую директорию;</w:t>
      </w:r>
    </w:p>
    <w:p>
      <w:pPr>
        <w:pStyle w:val="Style11"/>
        <w:rPr/>
      </w:pPr>
      <w:r>
        <w:rPr>
          <w:b/>
          <w:bCs/>
          <w:i/>
          <w:iCs/>
        </w:rPr>
        <w:t>mkdir</w:t>
      </w:r>
      <w:r>
        <w:rPr>
          <w:b/>
          <w:bCs/>
        </w:rPr>
        <w:t>:</w:t>
      </w:r>
      <w:r>
        <w:rPr/>
        <w:t xml:space="preserve"> создаёт новую директорию;</w:t>
      </w:r>
    </w:p>
    <w:p>
      <w:pPr>
        <w:pStyle w:val="Style11"/>
        <w:rPr/>
      </w:pPr>
      <w:r>
        <w:rPr>
          <w:b/>
          <w:bCs/>
          <w:i/>
          <w:iCs/>
        </w:rPr>
        <w:t>rm</w:t>
      </w:r>
      <w:r>
        <w:rPr>
          <w:b/>
          <w:bCs/>
        </w:rPr>
        <w:t>:</w:t>
      </w:r>
      <w:r>
        <w:rPr/>
        <w:t xml:space="preserve"> удаляет файл или директорию;</w:t>
      </w:r>
    </w:p>
    <w:p>
      <w:pPr>
        <w:pStyle w:val="Style11"/>
        <w:rPr/>
      </w:pPr>
      <w:r>
        <w:rPr>
          <w:b/>
          <w:bCs/>
          <w:i/>
          <w:iCs/>
        </w:rPr>
        <w:t>touch</w:t>
      </w:r>
      <w:r>
        <w:rPr>
          <w:b/>
          <w:bCs/>
        </w:rPr>
        <w:t>:</w:t>
      </w:r>
      <w:r>
        <w:rPr/>
        <w:t xml:space="preserve"> создаёт новый пустой файл;</w:t>
      </w:r>
    </w:p>
    <w:p>
      <w:pPr>
        <w:pStyle w:val="Style11"/>
        <w:rPr/>
      </w:pPr>
      <w:r>
        <w:rPr>
          <w:b/>
          <w:bCs/>
          <w:i/>
          <w:iCs/>
        </w:rPr>
        <w:t>cp</w:t>
      </w:r>
      <w:r>
        <w:rPr>
          <w:b/>
          <w:bCs/>
        </w:rPr>
        <w:t>:</w:t>
      </w:r>
      <w:r>
        <w:rPr/>
        <w:t xml:space="preserve"> копирует файлы или директории;</w:t>
      </w:r>
    </w:p>
    <w:p>
      <w:pPr>
        <w:pStyle w:val="Style11"/>
        <w:rPr/>
      </w:pPr>
      <w:r>
        <w:rPr>
          <w:b/>
          <w:bCs/>
          <w:i/>
          <w:iCs/>
        </w:rPr>
        <w:t>mv</w:t>
      </w:r>
      <w:r>
        <w:rPr>
          <w:b/>
          <w:bCs/>
        </w:rPr>
        <w:t>:</w:t>
      </w:r>
      <w:r>
        <w:rPr/>
        <w:t xml:space="preserve"> перемещает или переименовывает файлы;</w:t>
      </w:r>
    </w:p>
    <w:p>
      <w:pPr>
        <w:pStyle w:val="Style11"/>
        <w:rPr/>
      </w:pPr>
      <w:r>
        <w:rPr>
          <w:b/>
          <w:bCs/>
          <w:i/>
          <w:iCs/>
        </w:rPr>
        <w:t>echo</w:t>
      </w:r>
      <w:r>
        <w:rPr>
          <w:b/>
          <w:bCs/>
        </w:rPr>
        <w:t>:</w:t>
      </w:r>
      <w:r>
        <w:rPr/>
        <w:t xml:space="preserve"> выводит текст на экран или в файл;</w:t>
      </w:r>
    </w:p>
    <w:p>
      <w:pPr>
        <w:pStyle w:val="Style11"/>
        <w:rPr/>
      </w:pPr>
      <w:r>
        <w:rPr>
          <w:b/>
          <w:bCs/>
          <w:i/>
          <w:iCs/>
        </w:rPr>
        <w:t>ps</w:t>
      </w:r>
      <w:r>
        <w:rPr>
          <w:b/>
          <w:bCs/>
        </w:rPr>
        <w:t>:</w:t>
      </w:r>
      <w:r>
        <w:rPr/>
        <w:t xml:space="preserve"> показывает текущие процессы;</w:t>
      </w:r>
    </w:p>
    <w:p>
      <w:pPr>
        <w:pStyle w:val="Style11"/>
        <w:rPr/>
      </w:pPr>
      <w:r>
        <w:rPr>
          <w:b/>
          <w:bCs/>
          <w:i/>
          <w:iCs/>
        </w:rPr>
        <w:t>kill</w:t>
      </w:r>
      <w:r>
        <w:rPr>
          <w:b/>
          <w:bCs/>
        </w:rPr>
        <w:t>:</w:t>
      </w:r>
      <w:r>
        <w:rPr/>
        <w:t xml:space="preserve"> завершает процесс;</w:t>
      </w:r>
    </w:p>
    <w:p>
      <w:pPr>
        <w:pStyle w:val="Style11"/>
        <w:rPr/>
      </w:pPr>
      <w:r>
        <w:rPr>
          <w:b/>
          <w:bCs/>
          <w:i/>
          <w:iCs/>
        </w:rPr>
        <w:t>clear</w:t>
      </w:r>
      <w:r>
        <w:rPr>
          <w:b/>
          <w:bCs/>
        </w:rPr>
        <w:t>:</w:t>
      </w:r>
      <w:r>
        <w:rPr/>
        <w:t xml:space="preserve"> очищает экран терминала;</w:t>
      </w:r>
    </w:p>
    <w:p>
      <w:pPr>
        <w:pStyle w:val="Style11"/>
        <w:rPr/>
      </w:pPr>
      <w:r>
        <w:rPr>
          <w:b/>
          <w:bCs/>
          <w:i/>
          <w:iCs/>
        </w:rPr>
        <w:t>exit</w:t>
      </w:r>
      <w:r>
        <w:rPr>
          <w:b/>
          <w:bCs/>
        </w:rPr>
        <w:t>:</w:t>
      </w:r>
      <w:r>
        <w:rPr/>
        <w:t xml:space="preserve"> завершает сеанс и выходит из системы.</w:t>
      </w:r>
    </w:p>
    <w:p>
      <w:pPr>
        <w:pStyle w:val="Style11"/>
        <w:numPr>
          <w:ilvl w:val="0"/>
          <w:numId w:val="12"/>
        </w:numPr>
        <w:ind w:firstLine="709" w:start="0"/>
        <w:rPr/>
      </w:pPr>
      <w:r>
        <w:rPr>
          <w:b/>
          <w:bCs/>
        </w:rPr>
        <w:t>Пример работы с командным интерфейсом:</w:t>
      </w:r>
      <w:r>
        <w:rPr/>
        <w:t xml:space="preserve"> Пользователь может выполнять ряд операций, таких как создание и удаление файлов, копирование данных, управление процессами и завершение сессии.</w:t>
      </w:r>
    </w:p>
    <w:p>
      <w:pPr>
        <w:pStyle w:val="Style11"/>
        <w:rPr/>
      </w:pPr>
      <w:r>
        <w:rPr/>
        <w:t xml:space="preserve">Графический интерфейс операционной системы можно увидеть на </w:t>
      </w:r>
      <w:r>
        <w:rPr/>
        <w:fldChar w:fldCharType="begin"/>
      </w:r>
      <w:r>
        <w:rPr/>
        <w:instrText xml:space="preserve"> REF _Ref187116511 \h </w:instrText>
      </w:r>
      <w:r>
        <w:rPr/>
        <w:fldChar w:fldCharType="separate"/>
      </w:r>
      <w:r>
        <w:rPr/>
        <w:t>рисунке 10</w:t>
      </w:r>
      <w:r>
        <w:rPr/>
        <w:fldChar w:fldCharType="end"/>
      </w:r>
    </w:p>
    <w:p>
      <w:pPr>
        <w:pStyle w:val="Style11"/>
        <w:keepNext w:val="true"/>
        <w:ind w:hanging="0"/>
        <w:jc w:val="center"/>
        <w:rPr/>
      </w:pPr>
      <w:r>
        <w:rPr/>
        <w:drawing>
          <wp:inline distT="0" distB="0" distL="0" distR="0">
            <wp:extent cx="4994910" cy="5539105"/>
            <wp:effectExtent l="0" t="0" r="0" b="0"/>
            <wp:docPr id="11" name="Image7"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Изображение выглядит как текст, снимок экрана, дизайн&#10;&#10;Автоматически созданное описание"/>
                    <pic:cNvPicPr>
                      <a:picLocks noChangeAspect="1" noChangeArrowheads="1"/>
                    </pic:cNvPicPr>
                  </pic:nvPicPr>
                  <pic:blipFill>
                    <a:blip r:embed="rId13"/>
                    <a:stretch>
                      <a:fillRect/>
                    </a:stretch>
                  </pic:blipFill>
                  <pic:spPr bwMode="auto">
                    <a:xfrm>
                      <a:off x="0" y="0"/>
                      <a:ext cx="4994910" cy="5539105"/>
                    </a:xfrm>
                    <a:prstGeom prst="rect">
                      <a:avLst/>
                    </a:prstGeom>
                    <a:noFill/>
                  </pic:spPr>
                </pic:pic>
              </a:graphicData>
            </a:graphic>
          </wp:inline>
        </w:drawing>
      </w:r>
    </w:p>
    <w:p>
      <w:pPr>
        <w:pStyle w:val="Caption"/>
        <w:jc w:val="center"/>
        <w:rPr/>
      </w:pPr>
      <w:bookmarkStart w:id="274" w:name="_Ref187116511"/>
      <w:r>
        <w:rPr/>
        <w:t xml:space="preserve">Рисунок </w:t>
      </w:r>
      <w:r>
        <w:rPr/>
        <w:fldChar w:fldCharType="begin"/>
      </w:r>
      <w:r>
        <w:rPr/>
        <w:instrText xml:space="preserve"> SEQ Рисунок \* ARABIC </w:instrText>
      </w:r>
      <w:r>
        <w:rPr/>
        <w:fldChar w:fldCharType="separate"/>
      </w:r>
      <w:r>
        <w:rPr/>
        <w:t>10</w:t>
      </w:r>
      <w:r>
        <w:rPr/>
        <w:fldChar w:fldCharType="end"/>
      </w:r>
      <w:bookmarkEnd w:id="274"/>
      <w:r>
        <w:rPr/>
        <w:t xml:space="preserve"> – Графический интерфейс ОС</w:t>
      </w:r>
      <w:bookmarkStart w:id="275" w:name="_Toc185980155"/>
    </w:p>
    <w:p>
      <w:pPr>
        <w:pStyle w:val="Heading2"/>
        <w:numPr>
          <w:ilvl w:val="1"/>
          <w:numId w:val="24"/>
        </w:numPr>
        <w:ind w:firstLine="709" w:start="0"/>
        <w:rPr>
          <w:b/>
          <w:bCs/>
        </w:rPr>
      </w:pPr>
      <w:bookmarkStart w:id="276" w:name="_Toc187250022"/>
      <w:bookmarkStart w:id="277" w:name="_Toc187200101"/>
      <w:r>
        <w:rPr>
          <w:b/>
          <w:bCs/>
        </w:rPr>
        <w:t>Проектирование командного языка</w:t>
      </w:r>
      <w:bookmarkEnd w:id="275"/>
      <w:bookmarkEnd w:id="276"/>
      <w:bookmarkEnd w:id="277"/>
    </w:p>
    <w:p>
      <w:pPr>
        <w:pStyle w:val="Style11"/>
        <w:ind w:firstLine="851"/>
        <w:rPr/>
      </w:pPr>
      <w:r>
        <w:rPr/>
        <w:t>Согласно заданию необходимо спроектировать командный язык, который будет включать в себя только основные команды (работа с файловой системой, вход и выход из системы). В качестве прототипов команд взяты базовые утилиты командной оболочки Linux.</w:t>
      </w:r>
      <w:bookmarkStart w:id="278" w:name="_Toc185980805"/>
      <w:bookmarkStart w:id="279" w:name="_Toc185980156"/>
      <w:bookmarkStart w:id="280" w:name="_Toc185606330"/>
      <w:bookmarkStart w:id="281" w:name="_Toc185102730"/>
      <w:bookmarkStart w:id="282" w:name="_Toc185102592"/>
      <w:bookmarkStart w:id="283" w:name="_Toc185102377"/>
      <w:bookmarkStart w:id="284" w:name="_Toc184750620"/>
      <w:bookmarkStart w:id="285" w:name="_Toc184346510"/>
      <w:bookmarkStart w:id="286" w:name="_Toc183983420"/>
      <w:bookmarkStart w:id="287" w:name="_Toc183962077"/>
      <w:bookmarkStart w:id="288" w:name="_Toc183432375"/>
    </w:p>
    <w:p>
      <w:pPr>
        <w:pStyle w:val="Style11"/>
        <w:ind w:firstLine="851"/>
        <w:rPr/>
      </w:pPr>
      <w:r>
        <w:rPr>
          <w:b/>
        </w:rPr>
        <w:t>Основные команды</w:t>
      </w:r>
      <w:bookmarkEnd w:id="278"/>
      <w:bookmarkEnd w:id="279"/>
      <w:bookmarkEnd w:id="280"/>
      <w:bookmarkEnd w:id="281"/>
      <w:bookmarkEnd w:id="282"/>
      <w:bookmarkEnd w:id="283"/>
      <w:bookmarkEnd w:id="284"/>
      <w:bookmarkEnd w:id="285"/>
      <w:bookmarkEnd w:id="286"/>
      <w:bookmarkEnd w:id="287"/>
      <w:bookmarkEnd w:id="288"/>
    </w:p>
    <w:p>
      <w:pPr>
        <w:pStyle w:val="Style11"/>
        <w:rPr/>
      </w:pPr>
      <w:bookmarkStart w:id="289" w:name="_Toc184346511"/>
      <w:bookmarkStart w:id="290" w:name="_Toc183983421"/>
      <w:bookmarkStart w:id="291" w:name="_Toc183962078"/>
      <w:bookmarkStart w:id="292" w:name="_Toc183432376"/>
      <w:bookmarkEnd w:id="289"/>
      <w:bookmarkEnd w:id="290"/>
      <w:bookmarkEnd w:id="291"/>
      <w:bookmarkEnd w:id="292"/>
      <w:r>
        <w:rPr/>
        <w:t>Проектирование командного языка гипотетической операционной системы заключается в разработке минимального набора команд, которые позволят выполнять основные операции с файловой системой и управлять сессией пользователя. Команды будут заимствованы из базовых утилит командной оболочки Linux и адаптированы под нужды гипотетической ОС. Основной акцент сделан на команды для работы с файлами и каталогами, а также для входа и выхода из системы. Этот набор команд обеспечит базовую функциональность операционной системы, необходимую для её работы в рамках заданных требований.</w:t>
      </w:r>
    </w:p>
    <w:p>
      <w:pPr>
        <w:pStyle w:val="Style11"/>
        <w:rPr/>
      </w:pPr>
      <w:r>
        <w:rPr/>
        <w:t xml:space="preserve">В </w:t>
      </w:r>
      <w:r>
        <w:rPr/>
        <w:fldChar w:fldCharType="begin"/>
      </w:r>
      <w:r>
        <w:rPr/>
        <w:instrText xml:space="preserve"> REF _Ref187117333 \h </w:instrText>
      </w:r>
      <w:r>
        <w:rPr/>
        <w:fldChar w:fldCharType="separate"/>
      </w:r>
      <w:r>
        <w:rPr/>
        <w:t>таблице 3</w:t>
      </w:r>
      <w:r>
        <w:rPr/>
        <w:fldChar w:fldCharType="end"/>
      </w:r>
      <w:r>
        <w:rPr/>
        <w:t xml:space="preserve"> перечислены основные команды командного языка гипотетической операционной системы, их описание и примеры использования.</w:t>
      </w:r>
    </w:p>
    <w:p>
      <w:pPr>
        <w:pStyle w:val="Caption"/>
        <w:keepNext w:val="true"/>
        <w:rPr/>
      </w:pPr>
      <w:bookmarkStart w:id="293" w:name="_Ref187117333"/>
      <w:r>
        <w:rPr/>
        <w:t xml:space="preserve">Таблица </w:t>
      </w:r>
      <w:r>
        <w:rPr/>
        <w:fldChar w:fldCharType="begin"/>
      </w:r>
      <w:r>
        <w:rPr/>
        <w:instrText xml:space="preserve"> SEQ Таблица \* ARABIC </w:instrText>
      </w:r>
      <w:r>
        <w:rPr/>
        <w:fldChar w:fldCharType="separate"/>
      </w:r>
      <w:r>
        <w:rPr/>
        <w:t>3</w:t>
      </w:r>
      <w:r>
        <w:rPr/>
        <w:fldChar w:fldCharType="end"/>
      </w:r>
      <w:bookmarkEnd w:id="293"/>
      <w:r>
        <w:rPr/>
        <w:t xml:space="preserve"> – Основные команды системы</w:t>
      </w:r>
    </w:p>
    <w:tbl>
      <w:tblPr>
        <w:tblStyle w:val="afa"/>
        <w:tblW w:w="9384"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261"/>
        <w:gridCol w:w="4455"/>
        <w:gridCol w:w="3668"/>
      </w:tblGrid>
      <w:tr>
        <w:trPr>
          <w:trHeight w:val="530" w:hRule="atLeast"/>
        </w:trPr>
        <w:tc>
          <w:tcPr>
            <w:tcW w:w="1261"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4455"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668"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rHeight w:val="541" w:hRule="atLeast"/>
        </w:trPr>
        <w:tc>
          <w:tcPr>
            <w:tcW w:w="9384" w:type="dxa"/>
            <w:gridSpan w:val="3"/>
            <w:tcBorders/>
            <w:vAlign w:val="center"/>
          </w:tcPr>
          <w:p>
            <w:pPr>
              <w:pStyle w:val="Style11"/>
              <w:widowControl/>
              <w:spacing w:before="0" w:after="0"/>
              <w:ind w:hanging="0"/>
              <w:contextualSpacing/>
              <w:jc w:val="center"/>
              <w:rPr>
                <w:kern w:val="0"/>
                <w:lang w:val="ru-RU" w:bidi="ar-SA"/>
              </w:rPr>
            </w:pPr>
            <w:r>
              <w:rPr>
                <w:kern w:val="0"/>
                <w:lang w:val="ru-RU" w:bidi="ar-SA"/>
              </w:rPr>
              <w:t>Команды управления сеансом</w:t>
            </w:r>
          </w:p>
        </w:tc>
      </w:tr>
      <w:tr>
        <w:trPr>
          <w:trHeight w:val="1590" w:hRule="atLeast"/>
        </w:trPr>
        <w:tc>
          <w:tcPr>
            <w:tcW w:w="1261" w:type="dxa"/>
            <w:tcBorders/>
            <w:vAlign w:val="center"/>
          </w:tcPr>
          <w:p>
            <w:pPr>
              <w:pStyle w:val="Style11"/>
              <w:widowControl/>
              <w:spacing w:before="0" w:after="0"/>
              <w:ind w:hanging="0"/>
              <w:contextualSpacing/>
              <w:rPr>
                <w:i/>
                <w:i/>
                <w:iCs/>
              </w:rPr>
            </w:pPr>
            <w:r>
              <w:rPr>
                <w:i/>
                <w:iCs/>
                <w:kern w:val="0"/>
                <w:lang w:val="ru-RU" w:bidi="ar-SA"/>
              </w:rPr>
              <w:t>login</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Авторизация в системе, вход пользователя.</w:t>
            </w:r>
          </w:p>
        </w:tc>
        <w:tc>
          <w:tcPr>
            <w:tcW w:w="3668" w:type="dxa"/>
            <w:tcBorders/>
            <w:vAlign w:val="center"/>
          </w:tcPr>
          <w:p>
            <w:pPr>
              <w:pStyle w:val="Style11"/>
              <w:widowControl/>
              <w:spacing w:before="0" w:after="0"/>
              <w:ind w:hanging="0"/>
              <w:contextualSpacing/>
              <w:rPr>
                <w:i/>
                <w:i/>
                <w:iCs/>
              </w:rPr>
            </w:pPr>
            <w:r>
              <w:rPr>
                <w:i/>
                <w:iCs/>
                <w:kern w:val="0"/>
                <w:lang w:val="ru-RU" w:bidi="ar-SA"/>
              </w:rPr>
              <w:t>$ login</w:t>
            </w:r>
          </w:p>
          <w:p>
            <w:pPr>
              <w:pStyle w:val="Style11"/>
              <w:widowControl/>
              <w:spacing w:before="0" w:after="0"/>
              <w:ind w:hanging="0"/>
              <w:contextualSpacing/>
              <w:rPr>
                <w:kern w:val="0"/>
                <w:lang w:val="ru-RU" w:bidi="ar-SA"/>
              </w:rPr>
            </w:pPr>
            <w:r>
              <w:rPr>
                <w:kern w:val="0"/>
                <w:lang w:val="ru-RU" w:bidi="ar-SA"/>
              </w:rPr>
              <w:t xml:space="preserve">Имя пользователя: </w:t>
            </w:r>
            <w:r>
              <w:rPr>
                <w:i/>
                <w:iCs/>
                <w:kern w:val="0"/>
                <w:lang w:val="ru-RU" w:bidi="ar-SA"/>
              </w:rPr>
              <w:t xml:space="preserve">user </w:t>
            </w:r>
            <w:r>
              <w:rPr>
                <w:kern w:val="0"/>
                <w:lang w:val="ru-RU" w:bidi="ar-SA"/>
              </w:rPr>
              <w:t>Пароль: ********</w:t>
            </w:r>
          </w:p>
        </w:tc>
      </w:tr>
      <w:tr>
        <w:trPr>
          <w:trHeight w:val="1071" w:hRule="atLeast"/>
        </w:trPr>
        <w:tc>
          <w:tcPr>
            <w:tcW w:w="1261" w:type="dxa"/>
            <w:tcBorders/>
            <w:vAlign w:val="center"/>
          </w:tcPr>
          <w:p>
            <w:pPr>
              <w:pStyle w:val="Style11"/>
              <w:widowControl/>
              <w:spacing w:before="0" w:after="0"/>
              <w:ind w:hanging="0"/>
              <w:contextualSpacing/>
              <w:rPr>
                <w:i/>
                <w:i/>
                <w:iCs/>
              </w:rPr>
            </w:pPr>
            <w:r>
              <w:rPr>
                <w:i/>
                <w:iCs/>
                <w:kern w:val="0"/>
                <w:lang w:val="ru-RU" w:bidi="ar-SA"/>
              </w:rPr>
              <w:t>logout</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Завершение сеанса и выход из системы.</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logout</w:t>
            </w:r>
          </w:p>
          <w:p>
            <w:pPr>
              <w:pStyle w:val="Style11"/>
              <w:widowControl/>
              <w:spacing w:before="0" w:after="0"/>
              <w:ind w:hanging="0"/>
              <w:contextualSpacing/>
              <w:rPr>
                <w:kern w:val="0"/>
                <w:lang w:val="ru-RU" w:bidi="ar-SA"/>
              </w:rPr>
            </w:pPr>
            <w:r>
              <w:rPr>
                <w:kern w:val="0"/>
                <w:lang w:val="ru-RU" w:bidi="ar-SA"/>
              </w:rPr>
              <w:t>Выход…</w:t>
            </w:r>
          </w:p>
        </w:tc>
      </w:tr>
      <w:tr>
        <w:trPr>
          <w:trHeight w:val="530" w:hRule="atLeast"/>
        </w:trPr>
        <w:tc>
          <w:tcPr>
            <w:tcW w:w="9384" w:type="dxa"/>
            <w:gridSpan w:val="3"/>
            <w:tcBorders/>
            <w:vAlign w:val="center"/>
          </w:tcPr>
          <w:p>
            <w:pPr>
              <w:pStyle w:val="Style11"/>
              <w:widowControl/>
              <w:spacing w:before="0" w:after="0"/>
              <w:ind w:hanging="0"/>
              <w:contextualSpacing/>
              <w:jc w:val="center"/>
              <w:rPr>
                <w:kern w:val="0"/>
                <w:lang w:val="ru-RU" w:bidi="ar-SA"/>
              </w:rPr>
            </w:pPr>
            <w:r>
              <w:rPr>
                <w:kern w:val="0"/>
                <w:lang w:val="ru-RU" w:bidi="ar-SA"/>
              </w:rPr>
              <w:t>Команды для работы с файлами</w:t>
            </w:r>
          </w:p>
        </w:tc>
      </w:tr>
      <w:tr>
        <w:trPr>
          <w:trHeight w:val="54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touch</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Создает новый файл.</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touch file.txt</w:t>
            </w:r>
          </w:p>
        </w:tc>
      </w:tr>
      <w:tr>
        <w:trPr>
          <w:trHeight w:val="106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cat</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Отображает содержимое указанного файла.</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cat file.txt</w:t>
            </w:r>
          </w:p>
        </w:tc>
      </w:tr>
      <w:tr>
        <w:trPr>
          <w:trHeight w:val="107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echo</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Добавляет текст в файл или выводит его на экран.</w:t>
            </w:r>
          </w:p>
        </w:tc>
        <w:tc>
          <w:tcPr>
            <w:tcW w:w="3668" w:type="dxa"/>
            <w:tcBorders/>
            <w:vAlign w:val="center"/>
          </w:tcPr>
          <w:p>
            <w:pPr>
              <w:pStyle w:val="Style11"/>
              <w:widowControl/>
              <w:spacing w:before="0" w:after="0"/>
              <w:ind w:hanging="0"/>
              <w:contextualSpacing/>
              <w:rPr>
                <w:i/>
                <w:i/>
                <w:iCs/>
                <w:lang w:val="en-US"/>
              </w:rPr>
            </w:pPr>
            <w:r>
              <w:rPr>
                <w:i/>
                <w:iCs/>
                <w:kern w:val="0"/>
                <w:lang w:val="ru-RU" w:bidi="ar-SA"/>
              </w:rPr>
              <w:t xml:space="preserve">$ </w:t>
            </w:r>
            <w:r>
              <w:rPr>
                <w:i/>
                <w:iCs/>
                <w:kern w:val="0"/>
                <w:lang w:val="en-US" w:bidi="ar-SA"/>
              </w:rPr>
              <w:t>echo</w:t>
            </w:r>
            <w:r>
              <w:rPr>
                <w:i/>
                <w:iCs/>
                <w:kern w:val="0"/>
                <w:lang w:val="ru-RU" w:bidi="ar-SA"/>
              </w:rPr>
              <w:t xml:space="preserve"> "</w:t>
            </w:r>
            <w:r>
              <w:rPr>
                <w:kern w:val="0"/>
                <w:lang w:val="ru-RU" w:bidi="ar-SA"/>
              </w:rPr>
              <w:t>Добро пожаловать в</w:t>
            </w:r>
            <w:r>
              <w:rPr>
                <w:i/>
                <w:iCs/>
                <w:kern w:val="0"/>
                <w:lang w:val="ru-RU" w:bidi="ar-SA"/>
              </w:rPr>
              <w:t xml:space="preserve"> </w:t>
            </w:r>
            <w:r>
              <w:rPr>
                <w:i/>
                <w:iCs/>
                <w:kern w:val="0"/>
                <w:lang w:val="en-US" w:bidi="ar-SA"/>
              </w:rPr>
              <w:t>TaeOS</w:t>
            </w:r>
            <w:r>
              <w:rPr>
                <w:i/>
                <w:iCs/>
                <w:kern w:val="0"/>
                <w:lang w:val="ru-RU" w:bidi="ar-SA"/>
              </w:rPr>
              <w:t xml:space="preserve">!" &gt; </w:t>
            </w:r>
            <w:r>
              <w:rPr>
                <w:i/>
                <w:iCs/>
                <w:kern w:val="0"/>
                <w:lang w:val="en-US" w:bidi="ar-SA"/>
              </w:rPr>
              <w:t>NewFile</w:t>
            </w:r>
            <w:r>
              <w:rPr>
                <w:i/>
                <w:iCs/>
                <w:kern w:val="0"/>
                <w:lang w:val="ru-RU" w:bidi="ar-SA"/>
              </w:rPr>
              <w:t>.</w:t>
            </w:r>
            <w:r>
              <w:rPr>
                <w:i/>
                <w:iCs/>
                <w:kern w:val="0"/>
                <w:lang w:val="en-US" w:bidi="ar-SA"/>
              </w:rPr>
              <w:t>txt</w:t>
            </w:r>
          </w:p>
        </w:tc>
      </w:tr>
      <w:tr>
        <w:trPr>
          <w:trHeight w:val="106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cp</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Копирует содержимое одного файла в другой.</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cp file.txt fileCopy.txt</w:t>
            </w:r>
          </w:p>
        </w:tc>
      </w:tr>
      <w:tr>
        <w:trPr>
          <w:trHeight w:val="107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mv</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Переименовывает файл или перемещает его в другой каталог.</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mv file.txt NEW_file.txt</w:t>
            </w:r>
          </w:p>
        </w:tc>
      </w:tr>
      <w:tr>
        <w:trPr>
          <w:trHeight w:val="53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rm</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Удаляет файл.</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rm file.txt</w:t>
            </w:r>
          </w:p>
        </w:tc>
      </w:tr>
    </w:tbl>
    <w:p>
      <w:pPr>
        <w:pStyle w:val="Style11"/>
        <w:rPr/>
      </w:pPr>
      <w:r>
        <w:rPr/>
      </w:r>
      <w:bookmarkStart w:id="294" w:name="_Toc184346511"/>
      <w:bookmarkStart w:id="295" w:name="_Toc183983421"/>
      <w:bookmarkStart w:id="296" w:name="_Toc183962078"/>
      <w:bookmarkStart w:id="297" w:name="_Toc183432376"/>
      <w:bookmarkStart w:id="298" w:name="_Toc184346511"/>
      <w:bookmarkStart w:id="299" w:name="_Toc183983421"/>
      <w:bookmarkStart w:id="300" w:name="_Toc183962078"/>
      <w:bookmarkStart w:id="301" w:name="_Toc183432376"/>
      <w:bookmarkEnd w:id="298"/>
      <w:bookmarkEnd w:id="299"/>
      <w:bookmarkEnd w:id="300"/>
      <w:bookmarkEnd w:id="301"/>
    </w:p>
    <w:p>
      <w:pPr>
        <w:pStyle w:val="Normal"/>
        <w:spacing w:lineRule="auto" w:line="259" w:before="0" w:after="160"/>
        <w:rPr>
          <w:sz w:val="28"/>
          <w:szCs w:val="28"/>
        </w:rPr>
      </w:pPr>
      <w:r>
        <w:rPr>
          <w:sz w:val="28"/>
          <w:szCs w:val="28"/>
        </w:rPr>
      </w:r>
      <w:r>
        <w:br w:type="page"/>
      </w:r>
    </w:p>
    <w:p>
      <w:pPr>
        <w:pStyle w:val="Style11"/>
        <w:spacing w:before="0" w:after="0"/>
        <w:contextualSpacing/>
        <w:rPr/>
      </w:pPr>
      <w:r>
        <w:rPr/>
        <w:t xml:space="preserve">Продолжение таблицы </w:t>
      </w:r>
      <w:r>
        <w:rPr/>
        <w:fldChar w:fldCharType="begin"/>
      </w:r>
      <w:r>
        <w:rPr/>
        <w:instrText xml:space="preserve"> REF _Ref187117333 \h </w:instrText>
      </w:r>
      <w:r>
        <w:rPr/>
        <w:fldChar w:fldCharType="separate"/>
      </w:r>
      <w:r>
        <w:rPr/>
        <w:t>таблицы 3</w:t>
      </w:r>
      <w:r>
        <w:rPr/>
        <w:fldChar w:fldCharType="end"/>
      </w:r>
    </w:p>
    <w:tbl>
      <w:tblPr>
        <w:tblStyle w:val="afa"/>
        <w:tblW w:w="9634"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261"/>
        <w:gridCol w:w="5142"/>
        <w:gridCol w:w="3231"/>
      </w:tblGrid>
      <w:tr>
        <w:trPr>
          <w:trHeight w:val="533" w:hRule="atLeast"/>
        </w:trPr>
        <w:tc>
          <w:tcPr>
            <w:tcW w:w="1261"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5142"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231"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c>
          <w:tcPr>
            <w:tcW w:w="9634" w:type="dxa"/>
            <w:gridSpan w:val="3"/>
            <w:tcBorders/>
            <w:vAlign w:val="center"/>
          </w:tcPr>
          <w:p>
            <w:pPr>
              <w:pStyle w:val="Style11"/>
              <w:widowControl/>
              <w:spacing w:before="0" w:after="0"/>
              <w:ind w:hanging="0"/>
              <w:contextualSpacing/>
              <w:jc w:val="center"/>
              <w:rPr>
                <w:i/>
                <w:i/>
                <w:iCs/>
              </w:rPr>
            </w:pPr>
            <w:r>
              <w:rPr>
                <w:kern w:val="0"/>
                <w:lang w:val="ru-RU" w:bidi="ar-SA"/>
              </w:rPr>
              <w:t>Команды для работы с каталогами</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ls</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Выводит список файлов и папок в текущем каталоге.</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ls</w:t>
            </w:r>
          </w:p>
          <w:p>
            <w:pPr>
              <w:pStyle w:val="Style11"/>
              <w:widowControl/>
              <w:spacing w:before="0" w:after="0"/>
              <w:ind w:hanging="0"/>
              <w:contextualSpacing/>
              <w:rPr>
                <w:i/>
                <w:i/>
                <w:iCs/>
                <w:lang w:val="en-US"/>
              </w:rPr>
            </w:pPr>
            <w:r>
              <w:rPr>
                <w:i/>
                <w:iCs/>
                <w:kern w:val="0"/>
                <w:lang w:val="en-US" w:bidi="ar-SA"/>
              </w:rPr>
              <w:t>file.txt fileCopy.txt</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mkdir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Создает новый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 xml:space="preserve">mkdir </w:t>
            </w:r>
            <w:r>
              <w:rPr>
                <w:i/>
                <w:iCs/>
                <w:kern w:val="0"/>
                <w:lang w:val="en-US" w:bidi="ar-SA"/>
              </w:rPr>
              <w:t>GUZdir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rmdir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Удаляет пустой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rmdir empty_dir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cd</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Переключает текущий рабочий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cd Documents</w:t>
            </w:r>
          </w:p>
        </w:tc>
      </w:tr>
      <w:tr>
        <w:trPr>
          <w:trHeight w:val="2682" w:hRule="atLeast"/>
        </w:trPr>
        <w:tc>
          <w:tcPr>
            <w:tcW w:w="1261" w:type="dxa"/>
            <w:tcBorders/>
            <w:vAlign w:val="center"/>
          </w:tcPr>
          <w:p>
            <w:pPr>
              <w:pStyle w:val="Style11"/>
              <w:widowControl/>
              <w:spacing w:before="0" w:after="0"/>
              <w:ind w:firstLine="22"/>
              <w:contextualSpacing/>
              <w:rPr>
                <w:i/>
                <w:i/>
                <w:iCs/>
              </w:rPr>
            </w:pPr>
            <w:r>
              <w:rPr>
                <w:i/>
                <w:iCs/>
                <w:kern w:val="0"/>
                <w:lang w:val="ru-RU" w:bidi="ar-SA"/>
              </w:rPr>
              <w:t>ps</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Показывает список запущенных процессов.</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ps</w:t>
            </w:r>
          </w:p>
          <w:p>
            <w:pPr>
              <w:pStyle w:val="Style11"/>
              <w:widowControl/>
              <w:spacing w:before="0" w:after="0"/>
              <w:ind w:hanging="0"/>
              <w:contextualSpacing/>
              <w:rPr>
                <w:i/>
                <w:i/>
                <w:iCs/>
                <w:lang w:val="en-US"/>
              </w:rPr>
            </w:pPr>
            <w:r>
              <w:rPr>
                <w:i/>
                <w:iCs/>
                <w:kern w:val="0"/>
                <w:lang w:val="en-US" w:bidi="ar-SA"/>
              </w:rPr>
              <w:t>PID TTY       TIME CMD</w:t>
            </w:r>
          </w:p>
          <w:p>
            <w:pPr>
              <w:pStyle w:val="Style11"/>
              <w:widowControl/>
              <w:spacing w:before="0" w:after="0"/>
              <w:ind w:hanging="0"/>
              <w:contextualSpacing/>
              <w:rPr>
                <w:i/>
                <w:i/>
                <w:iCs/>
                <w:lang w:val="en-US"/>
              </w:rPr>
            </w:pPr>
            <w:r>
              <w:rPr>
                <w:i/>
                <w:iCs/>
                <w:kern w:val="0"/>
                <w:lang w:val="en-US" w:bidi="ar-SA"/>
              </w:rPr>
              <w:t>a2b3 pts/0   00:00:02 bash</w:t>
            </w:r>
          </w:p>
          <w:p>
            <w:pPr>
              <w:pStyle w:val="Style11"/>
              <w:widowControl/>
              <w:spacing w:before="0" w:after="0"/>
              <w:ind w:hanging="0"/>
              <w:contextualSpacing/>
              <w:rPr>
                <w:lang w:val="en-US"/>
              </w:rPr>
            </w:pPr>
            <w:r>
              <w:rPr>
                <w:i/>
                <w:iCs/>
                <w:kern w:val="0"/>
                <w:lang w:val="en-US" w:bidi="ar-SA"/>
              </w:rPr>
              <w:t>b9c4 pts/0   00:00:06 editor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kill</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Завершается выполнение указанного процесса.</w:t>
            </w:r>
          </w:p>
        </w:tc>
        <w:tc>
          <w:tcPr>
            <w:tcW w:w="3231"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kill b9c4</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clear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Очищает экран терминала.</w:t>
            </w:r>
          </w:p>
        </w:tc>
        <w:tc>
          <w:tcPr>
            <w:tcW w:w="3231"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clear</w:t>
            </w:r>
          </w:p>
        </w:tc>
      </w:tr>
    </w:tbl>
    <w:p>
      <w:pPr>
        <w:pStyle w:val="Style11"/>
        <w:spacing w:beforeAutospacing="1" w:afterAutospacing="1"/>
        <w:contextualSpacing/>
        <w:rPr>
          <w:b/>
          <w:bCs/>
        </w:rPr>
      </w:pPr>
      <w:r>
        <w:rPr>
          <w:b/>
          <w:bCs/>
        </w:rPr>
        <w:t>Дополнительные команды</w:t>
      </w:r>
    </w:p>
    <w:p>
      <w:pPr>
        <w:pStyle w:val="Style11"/>
        <w:rPr/>
      </w:pPr>
      <w:r>
        <w:rPr/>
        <w:t xml:space="preserve">В </w:t>
      </w:r>
      <w:r>
        <w:rPr/>
        <w:fldChar w:fldCharType="begin"/>
      </w:r>
      <w:r>
        <w:rPr/>
        <w:instrText xml:space="preserve"> REF _Ref187162055 \h </w:instrText>
      </w:r>
      <w:r>
        <w:rPr/>
        <w:fldChar w:fldCharType="separate"/>
      </w:r>
      <w:r>
        <w:rPr/>
        <w:t>таблице 4</w:t>
      </w:r>
      <w:r>
        <w:rPr/>
        <w:fldChar w:fldCharType="end"/>
      </w:r>
      <w:r>
        <w:rPr/>
        <w:t xml:space="preserve"> перечислены команды, обеспечивающие средства защиты на уровне файлов и каталогов между пользователями гипотетической операционной системы.</w:t>
      </w:r>
    </w:p>
    <w:p>
      <w:pPr>
        <w:pStyle w:val="Caption"/>
        <w:keepNext w:val="true"/>
        <w:rPr/>
      </w:pPr>
      <w:bookmarkStart w:id="302" w:name="_Ref187162055"/>
      <w:r>
        <w:rPr/>
        <w:t xml:space="preserve">Таблица </w:t>
      </w:r>
      <w:r>
        <w:rPr/>
        <w:fldChar w:fldCharType="begin"/>
      </w:r>
      <w:r>
        <w:rPr/>
        <w:instrText xml:space="preserve"> SEQ Таблица \* ARABIC </w:instrText>
      </w:r>
      <w:r>
        <w:rPr/>
        <w:fldChar w:fldCharType="separate"/>
      </w:r>
      <w:r>
        <w:rPr/>
        <w:t>4</w:t>
      </w:r>
      <w:r>
        <w:rPr/>
        <w:fldChar w:fldCharType="end"/>
      </w:r>
      <w:bookmarkEnd w:id="302"/>
      <w:r>
        <w:rPr/>
        <w:t xml:space="preserve"> – Команды системы защиты</w:t>
      </w:r>
    </w:p>
    <w:tbl>
      <w:tblPr>
        <w:tblStyle w:val="afa"/>
        <w:tblW w:w="4850" w:type="pct"/>
        <w:jc w:val="center"/>
        <w:tblInd w:w="0" w:type="dxa"/>
        <w:tblLayout w:type="fixed"/>
        <w:tblCellMar>
          <w:top w:w="0" w:type="dxa"/>
          <w:start w:w="108" w:type="dxa"/>
          <w:bottom w:w="0" w:type="dxa"/>
          <w:end w:w="108" w:type="dxa"/>
        </w:tblCellMar>
        <w:tblLook w:val="04a0" w:noHBand="0" w:noVBand="1" w:firstColumn="1" w:lastRow="0" w:lastColumn="0" w:firstRow="1"/>
      </w:tblPr>
      <w:tblGrid>
        <w:gridCol w:w="1307"/>
        <w:gridCol w:w="4878"/>
        <w:gridCol w:w="3438"/>
      </w:tblGrid>
      <w:tr>
        <w:trPr>
          <w:trHeight w:val="593" w:hRule="atLeast"/>
        </w:trPr>
        <w:tc>
          <w:tcPr>
            <w:tcW w:w="1307"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4878"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438"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rHeight w:val="1811" w:hRule="atLeast"/>
        </w:trPr>
        <w:tc>
          <w:tcPr>
            <w:tcW w:w="1307" w:type="dxa"/>
            <w:tcBorders/>
            <w:vAlign w:val="center"/>
          </w:tcPr>
          <w:p>
            <w:pPr>
              <w:pStyle w:val="Style11"/>
              <w:widowControl/>
              <w:spacing w:before="0" w:after="0"/>
              <w:ind w:hanging="0"/>
              <w:contextualSpacing/>
              <w:rPr>
                <w:i/>
                <w:i/>
                <w:iCs/>
              </w:rPr>
            </w:pPr>
            <w:r>
              <w:rPr>
                <w:i/>
                <w:iCs/>
                <w:kern w:val="0"/>
                <w:lang w:val="ru-RU" w:bidi="ar-SA"/>
              </w:rPr>
              <w:t>chmod</w:t>
            </w:r>
          </w:p>
        </w:tc>
        <w:tc>
          <w:tcPr>
            <w:tcW w:w="4878" w:type="dxa"/>
            <w:tcBorders/>
            <w:vAlign w:val="center"/>
          </w:tcPr>
          <w:p>
            <w:pPr>
              <w:pStyle w:val="Style11"/>
              <w:widowControl/>
              <w:spacing w:before="0" w:after="0"/>
              <w:ind w:hanging="0"/>
              <w:contextualSpacing/>
              <w:rPr>
                <w:kern w:val="0"/>
                <w:lang w:val="ru-RU" w:bidi="ar-SA"/>
              </w:rPr>
            </w:pPr>
            <w:r>
              <w:rPr>
                <w:kern w:val="0"/>
                <w:lang w:val="ru-RU" w:bidi="ar-SA"/>
              </w:rPr>
              <w:t>Управляет правами доступа к файлам или каталогам (чтение, запись, выполнение).</w:t>
            </w:r>
          </w:p>
        </w:tc>
        <w:tc>
          <w:tcPr>
            <w:tcW w:w="3438" w:type="dxa"/>
            <w:tcBorders/>
            <w:vAlign w:val="center"/>
          </w:tcPr>
          <w:p>
            <w:pPr>
              <w:pStyle w:val="Style11"/>
              <w:widowControl/>
              <w:spacing w:before="0" w:after="0"/>
              <w:ind w:hanging="0"/>
              <w:contextualSpacing/>
              <w:rPr>
                <w:kern w:val="0"/>
                <w:lang w:val="ru-RU" w:bidi="ar-SA"/>
              </w:rPr>
            </w:pPr>
            <w:r>
              <w:rPr>
                <w:i/>
                <w:iCs/>
                <w:kern w:val="0"/>
                <w:lang w:val="ru-RU" w:bidi="ar-SA"/>
              </w:rPr>
              <w:t xml:space="preserve">$ chmod 644 file.txt </w:t>
            </w:r>
          </w:p>
        </w:tc>
      </w:tr>
      <w:tr>
        <w:trPr>
          <w:trHeight w:val="1192" w:hRule="atLeast"/>
        </w:trPr>
        <w:tc>
          <w:tcPr>
            <w:tcW w:w="1307" w:type="dxa"/>
            <w:tcBorders/>
            <w:vAlign w:val="center"/>
          </w:tcPr>
          <w:p>
            <w:pPr>
              <w:pStyle w:val="Style11"/>
              <w:widowControl/>
              <w:spacing w:before="0" w:after="0"/>
              <w:ind w:hanging="0"/>
              <w:contextualSpacing/>
              <w:rPr>
                <w:i/>
                <w:i/>
                <w:iCs/>
              </w:rPr>
            </w:pPr>
            <w:r>
              <w:rPr>
                <w:i/>
                <w:iCs/>
                <w:kern w:val="0"/>
                <w:lang w:val="ru-RU" w:bidi="ar-SA"/>
              </w:rPr>
              <w:t>chown</w:t>
            </w:r>
          </w:p>
        </w:tc>
        <w:tc>
          <w:tcPr>
            <w:tcW w:w="4878" w:type="dxa"/>
            <w:tcBorders/>
            <w:vAlign w:val="center"/>
          </w:tcPr>
          <w:p>
            <w:pPr>
              <w:pStyle w:val="Style11"/>
              <w:widowControl/>
              <w:spacing w:before="0" w:after="0"/>
              <w:ind w:hanging="0"/>
              <w:contextualSpacing/>
              <w:rPr>
                <w:kern w:val="0"/>
                <w:lang w:val="ru-RU" w:bidi="ar-SA"/>
              </w:rPr>
            </w:pPr>
            <w:r>
              <w:rPr>
                <w:kern w:val="0"/>
                <w:lang w:val="ru-RU" w:bidi="ar-SA"/>
              </w:rPr>
              <w:t>Изменяет владельца или группу файла или каталога.</w:t>
            </w:r>
          </w:p>
        </w:tc>
        <w:tc>
          <w:tcPr>
            <w:tcW w:w="3438" w:type="dxa"/>
            <w:tcBorders/>
            <w:vAlign w:val="center"/>
          </w:tcPr>
          <w:p>
            <w:pPr>
              <w:pStyle w:val="Style11"/>
              <w:widowControl/>
              <w:spacing w:before="0" w:after="0"/>
              <w:ind w:hanging="0"/>
              <w:contextualSpacing/>
              <w:rPr>
                <w:kern w:val="0"/>
                <w:lang w:val="ru-RU" w:bidi="ar-SA"/>
              </w:rPr>
            </w:pPr>
            <w:r>
              <w:rPr>
                <w:i/>
                <w:iCs/>
                <w:kern w:val="0"/>
                <w:lang w:val="ru-RU" w:bidi="ar-SA"/>
              </w:rPr>
              <w:t xml:space="preserve">$ chown user1 file.txt </w:t>
            </w:r>
          </w:p>
        </w:tc>
      </w:tr>
    </w:tbl>
    <w:p>
      <w:pPr>
        <w:pStyle w:val="Style11"/>
        <w:rPr>
          <w:lang w:val="en-US"/>
        </w:rPr>
      </w:pPr>
      <w:r>
        <w:rPr>
          <w:lang w:val="en-US"/>
        </w:rPr>
      </w:r>
    </w:p>
    <w:p>
      <w:pPr>
        <w:pStyle w:val="Style11"/>
        <w:rPr>
          <w:rStyle w:val="3"/>
          <w:bCs w:val="false"/>
          <w:szCs w:val="28"/>
        </w:rPr>
      </w:pPr>
      <w:r>
        <w:rPr/>
        <w:t xml:space="preserve">Продолжение </w:t>
      </w:r>
      <w:r>
        <w:rPr>
          <w:rStyle w:val="3"/>
          <w:bCs w:val="false"/>
          <w:szCs w:val="28"/>
        </w:rPr>
        <w:fldChar w:fldCharType="begin"/>
      </w:r>
      <w:r>
        <w:rPr>
          <w:rStyle w:val="3"/>
          <w:szCs w:val="28"/>
          <w:bCs w:val="false"/>
        </w:rPr>
        <w:instrText xml:space="preserve"> REF _Ref187162055 \h </w:instrText>
      </w:r>
      <w:r>
        <w:rPr>
          <w:rStyle w:val="3"/>
          <w:szCs w:val="28"/>
          <w:bCs w:val="false"/>
        </w:rPr>
        <w:fldChar w:fldCharType="separate"/>
      </w:r>
      <w:r>
        <w:rPr>
          <w:rStyle w:val="3"/>
          <w:szCs w:val="28"/>
          <w:bCs w:val="false"/>
        </w:rPr>
        <w:t>таблицы 4</w:t>
      </w:r>
      <w:r>
        <w:rPr>
          <w:rStyle w:val="3"/>
          <w:szCs w:val="28"/>
          <w:bCs w:val="false"/>
        </w:rPr>
        <w:fldChar w:fldCharType="end"/>
      </w:r>
    </w:p>
    <w:tbl>
      <w:tblPr>
        <w:tblStyle w:val="afa"/>
        <w:tblW w:w="4950" w:type="pct"/>
        <w:jc w:val="center"/>
        <w:tblInd w:w="0" w:type="dxa"/>
        <w:tblLayout w:type="fixed"/>
        <w:tblCellMar>
          <w:top w:w="0" w:type="dxa"/>
          <w:start w:w="108" w:type="dxa"/>
          <w:bottom w:w="0" w:type="dxa"/>
          <w:end w:w="108" w:type="dxa"/>
        </w:tblCellMar>
        <w:tblLook w:val="04a0" w:noHBand="0" w:noVBand="1" w:firstColumn="1" w:lastRow="0" w:lastColumn="0" w:firstRow="1"/>
      </w:tblPr>
      <w:tblGrid>
        <w:gridCol w:w="1335"/>
        <w:gridCol w:w="4977"/>
        <w:gridCol w:w="3509"/>
      </w:tblGrid>
      <w:tr>
        <w:trPr>
          <w:trHeight w:val="550" w:hRule="atLeast"/>
        </w:trPr>
        <w:tc>
          <w:tcPr>
            <w:tcW w:w="1335" w:type="dxa"/>
            <w:tcBorders/>
            <w:vAlign w:val="center"/>
          </w:tcPr>
          <w:p>
            <w:pPr>
              <w:pStyle w:val="Style11"/>
              <w:widowControl/>
              <w:spacing w:before="0" w:after="0"/>
              <w:ind w:hanging="0"/>
              <w:contextualSpacing/>
              <w:jc w:val="center"/>
              <w:rPr>
                <w:i/>
                <w:i/>
                <w:iCs/>
              </w:rPr>
            </w:pPr>
            <w:r>
              <w:rPr>
                <w:kern w:val="0"/>
                <w:lang w:val="ru-RU" w:bidi="ar-SA"/>
              </w:rPr>
              <w:t>Команда</w:t>
            </w:r>
          </w:p>
        </w:tc>
        <w:tc>
          <w:tcPr>
            <w:tcW w:w="4977"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509" w:type="dxa"/>
            <w:tcBorders/>
            <w:vAlign w:val="center"/>
          </w:tcPr>
          <w:p>
            <w:pPr>
              <w:pStyle w:val="Style11"/>
              <w:widowControl/>
              <w:spacing w:before="0" w:after="0"/>
              <w:ind w:hanging="0"/>
              <w:contextualSpacing/>
              <w:jc w:val="center"/>
              <w:rPr>
                <w:i/>
                <w:i/>
                <w:iCs/>
              </w:rPr>
            </w:pPr>
            <w:r>
              <w:rPr>
                <w:kern w:val="0"/>
                <w:lang w:val="ru-RU" w:bidi="ar-SA"/>
              </w:rPr>
              <w:t>Пример использования</w:t>
            </w:r>
          </w:p>
        </w:tc>
      </w:tr>
      <w:tr>
        <w:trPr>
          <w:trHeight w:val="550" w:hRule="atLeast"/>
        </w:trPr>
        <w:tc>
          <w:tcPr>
            <w:tcW w:w="1335" w:type="dxa"/>
            <w:tcBorders/>
            <w:vAlign w:val="center"/>
          </w:tcPr>
          <w:p>
            <w:pPr>
              <w:pStyle w:val="Style11"/>
              <w:widowControl/>
              <w:spacing w:before="0" w:after="0"/>
              <w:ind w:hanging="0"/>
              <w:contextualSpacing/>
              <w:rPr>
                <w:i/>
                <w:i/>
                <w:iCs/>
              </w:rPr>
            </w:pPr>
            <w:r>
              <w:rPr>
                <w:i/>
                <w:iCs/>
                <w:kern w:val="0"/>
                <w:lang w:val="ru-RU" w:bidi="ar-SA"/>
              </w:rPr>
              <w:t>umask</w:t>
            </w:r>
          </w:p>
        </w:tc>
        <w:tc>
          <w:tcPr>
            <w:tcW w:w="4977" w:type="dxa"/>
            <w:tcBorders/>
            <w:vAlign w:val="center"/>
          </w:tcPr>
          <w:p>
            <w:pPr>
              <w:pStyle w:val="Style11"/>
              <w:widowControl/>
              <w:spacing w:before="0" w:after="0"/>
              <w:ind w:hanging="0"/>
              <w:contextualSpacing/>
              <w:rPr>
                <w:kern w:val="0"/>
                <w:lang w:val="ru-RU" w:bidi="ar-SA"/>
              </w:rPr>
            </w:pPr>
            <w:r>
              <w:rPr>
                <w:kern w:val="0"/>
                <w:lang w:val="ru-RU" w:bidi="ar-SA"/>
              </w:rPr>
              <w:t>Устанавливает права доступа по умолчанию для новых файлов и каталогов.</w:t>
            </w:r>
          </w:p>
        </w:tc>
        <w:tc>
          <w:tcPr>
            <w:tcW w:w="3509" w:type="dxa"/>
            <w:tcBorders/>
            <w:vAlign w:val="center"/>
          </w:tcPr>
          <w:p>
            <w:pPr>
              <w:pStyle w:val="Style11"/>
              <w:widowControl/>
              <w:spacing w:before="0" w:after="0"/>
              <w:ind w:hanging="0"/>
              <w:contextualSpacing/>
              <w:rPr>
                <w:i/>
                <w:i/>
                <w:iCs/>
                <w:lang w:val="en-US"/>
              </w:rPr>
            </w:pPr>
            <w:r>
              <w:rPr>
                <w:i/>
                <w:iCs/>
                <w:kern w:val="0"/>
                <w:lang w:val="ru-RU" w:bidi="ar-SA"/>
              </w:rPr>
              <w:t>$ umask 022</w:t>
            </w:r>
          </w:p>
        </w:tc>
      </w:tr>
    </w:tbl>
    <w:p>
      <w:pPr>
        <w:pStyle w:val="Style11"/>
        <w:numPr>
          <w:ilvl w:val="1"/>
          <w:numId w:val="24"/>
        </w:numPr>
        <w:ind w:firstLine="709" w:start="0"/>
        <w:rPr>
          <w:rStyle w:val="3"/>
          <w:b/>
          <w:szCs w:val="28"/>
        </w:rPr>
      </w:pPr>
      <w:bookmarkStart w:id="303" w:name="_Toc187200102"/>
      <w:r>
        <w:rPr>
          <w:rStyle w:val="3"/>
          <w:b/>
          <w:bCs w:val="false"/>
        </w:rPr>
        <w:t>Загрузка операционной системы</w:t>
      </w:r>
      <w:bookmarkEnd w:id="303"/>
    </w:p>
    <w:p>
      <w:pPr>
        <w:pStyle w:val="Style11"/>
        <w:rPr>
          <w:rStyle w:val="3"/>
          <w:bCs w:val="false"/>
          <w:szCs w:val="28"/>
        </w:rPr>
      </w:pPr>
      <w:r>
        <w:rPr>
          <w:b/>
          <w:bCs/>
        </w:rPr>
        <w:t>Загрузка операционной системы</w:t>
      </w:r>
      <w:r>
        <w:rPr/>
        <w:t xml:space="preserve"> — это процесс инициализации и активации операционной системы на компьютере, который начинается при включении устройства и заканчивается предоставлением пользователю рабочего интерфейса. В ходе загрузки операционная система загружает необходимые системные компоненты, инициализирует аппаратные средства, а также подготавливает среду для работы пользовательских процессов [14].</w:t>
      </w:r>
    </w:p>
    <w:p>
      <w:pPr>
        <w:pStyle w:val="Heading3"/>
        <w:numPr>
          <w:ilvl w:val="2"/>
          <w:numId w:val="24"/>
        </w:numPr>
        <w:ind w:firstLine="709" w:start="0"/>
        <w:rPr>
          <w:b/>
          <w:bCs w:val="false"/>
        </w:rPr>
      </w:pPr>
      <w:r>
        <w:rPr>
          <w:b/>
          <w:bCs w:val="false"/>
        </w:rPr>
        <w:t xml:space="preserve"> </w:t>
      </w:r>
      <w:bookmarkStart w:id="304" w:name="_Toc187200103"/>
      <w:bookmarkStart w:id="305" w:name="_Toc187198371"/>
      <w:r>
        <w:rPr>
          <w:b/>
          <w:bCs w:val="false"/>
        </w:rPr>
        <w:t>Загрузка с жесткого диска компьютера</w:t>
      </w:r>
      <w:bookmarkEnd w:id="304"/>
      <w:bookmarkEnd w:id="305"/>
    </w:p>
    <w:p>
      <w:pPr>
        <w:pStyle w:val="Style11"/>
        <w:rPr/>
      </w:pPr>
      <w:r>
        <w:rPr>
          <w:b/>
          <w:bCs/>
        </w:rPr>
        <w:t>Загрузка операционной системы с жёсткого диска</w:t>
      </w:r>
      <w:r>
        <w:rPr/>
        <w:t> — это процесс, при котором компьютер загружается для обычной работы, используя загрузочный образ, находящийся на локальном диске и созданный при установке операционной системы.</w:t>
      </w:r>
    </w:p>
    <w:p>
      <w:pPr>
        <w:pStyle w:val="Style11"/>
        <w:rPr/>
      </w:pPr>
      <w:r>
        <w:rPr>
          <w:b/>
          <w:bCs/>
        </w:rPr>
        <w:t>Алгоритм загрузки с жесткого диска:</w:t>
      </w:r>
    </w:p>
    <w:p>
      <w:pPr>
        <w:pStyle w:val="Style11"/>
        <w:numPr>
          <w:ilvl w:val="0"/>
          <w:numId w:val="25"/>
        </w:numPr>
        <w:ind w:firstLine="709" w:start="0"/>
        <w:rPr/>
      </w:pPr>
      <w:r>
        <w:rPr>
          <w:b/>
          <w:bCs/>
        </w:rPr>
        <w:t>включение питания:</w:t>
      </w:r>
      <w:r>
        <w:rPr/>
        <w:t xml:space="preserve"> при включении компьютера подается питание на все компоненты системы;</w:t>
      </w:r>
    </w:p>
    <w:p>
      <w:pPr>
        <w:pStyle w:val="Style11"/>
        <w:numPr>
          <w:ilvl w:val="0"/>
          <w:numId w:val="25"/>
        </w:numPr>
        <w:ind w:firstLine="709" w:start="0"/>
        <w:rPr/>
      </w:pPr>
      <w:r>
        <w:rPr>
          <w:b/>
          <w:bCs/>
        </w:rPr>
        <w:t xml:space="preserve">инициализация </w:t>
      </w:r>
      <w:r>
        <w:rPr>
          <w:b/>
          <w:bCs/>
          <w:i/>
          <w:iCs/>
        </w:rPr>
        <w:t>BIOS/UEFI</w:t>
      </w:r>
      <w:r>
        <w:rPr>
          <w:b/>
          <w:bCs/>
        </w:rPr>
        <w:t>:</w:t>
      </w:r>
      <w:r>
        <w:rPr/>
        <w:t xml:space="preserve"> базовая система ввода-вывода (</w:t>
      </w:r>
      <w:r>
        <w:rPr>
          <w:i/>
          <w:iCs/>
        </w:rPr>
        <w:t>BIOS</w:t>
      </w:r>
      <w:r>
        <w:rPr/>
        <w:t xml:space="preserve">) или ее современный аналог </w:t>
      </w:r>
      <w:r>
        <w:rPr>
          <w:i/>
          <w:iCs/>
        </w:rPr>
        <w:t>UEFI</w:t>
      </w:r>
      <w:r>
        <w:rPr/>
        <w:t xml:space="preserve"> инициализирует аппаратное обеспечение, включая процессор, память и устройства ввода/вывода;</w:t>
      </w:r>
    </w:p>
    <w:p>
      <w:pPr>
        <w:pStyle w:val="Style11"/>
        <w:numPr>
          <w:ilvl w:val="0"/>
          <w:numId w:val="25"/>
        </w:numPr>
        <w:ind w:firstLine="709" w:start="0"/>
        <w:rPr/>
      </w:pPr>
      <w:r>
        <w:rPr>
          <w:b/>
          <w:bCs/>
        </w:rPr>
        <w:t>поиск загрузочного устройства:</w:t>
      </w:r>
      <w:r>
        <w:rPr/>
        <w:t xml:space="preserve"> после успешного завершения </w:t>
      </w:r>
      <w:r>
        <w:rPr>
          <w:i/>
          <w:iCs/>
        </w:rPr>
        <w:t xml:space="preserve">POST BIOS/UEFI </w:t>
      </w:r>
      <w:r>
        <w:rPr/>
        <w:t xml:space="preserve">ищет загрузочные устройства в соответствии с установленным порядком загрузки. Если жесткий диск настроен как первое загрузочное устройство, </w:t>
      </w:r>
      <w:r>
        <w:rPr>
          <w:i/>
          <w:iCs/>
        </w:rPr>
        <w:t>BIOS/UEFI</w:t>
      </w:r>
      <w:r>
        <w:rPr/>
        <w:t xml:space="preserve"> передает управление загрузочному сектору жесткого диска;</w:t>
      </w:r>
    </w:p>
    <w:p>
      <w:pPr>
        <w:pStyle w:val="Style11"/>
        <w:numPr>
          <w:ilvl w:val="0"/>
          <w:numId w:val="25"/>
        </w:numPr>
        <w:ind w:firstLine="709" w:start="0"/>
        <w:rPr/>
      </w:pPr>
      <w:r>
        <w:rPr>
          <w:b/>
          <w:bCs/>
        </w:rPr>
        <w:t>чтение главной загрузочной записи (</w:t>
      </w:r>
      <w:r>
        <w:rPr>
          <w:b/>
          <w:bCs/>
          <w:i/>
          <w:iCs/>
        </w:rPr>
        <w:t>MBR</w:t>
      </w:r>
      <w:r>
        <w:rPr>
          <w:b/>
          <w:bCs/>
        </w:rPr>
        <w:t>):</w:t>
      </w:r>
      <w:r>
        <w:rPr/>
        <w:t xml:space="preserve"> главная загрузочная запись (</w:t>
      </w:r>
      <w:r>
        <w:rPr>
          <w:i/>
          <w:iCs/>
        </w:rPr>
        <w:t>Master Boot Record, MBR</w:t>
      </w:r>
      <w:r>
        <w:rPr/>
        <w:t xml:space="preserve">) находится в первом секторе жесткого диска. Она содержит код, необходимый для загрузки операционной системы, и таблицу разделов диска. </w:t>
      </w:r>
      <w:r>
        <w:rPr>
          <w:i/>
          <w:iCs/>
        </w:rPr>
        <w:t>BIOS/UEFI</w:t>
      </w:r>
      <w:r>
        <w:rPr/>
        <w:t xml:space="preserve"> загружает этот код в оперативную память и передает ему управление;</w:t>
      </w:r>
    </w:p>
    <w:p>
      <w:pPr>
        <w:pStyle w:val="Style11"/>
        <w:numPr>
          <w:ilvl w:val="0"/>
          <w:numId w:val="25"/>
        </w:numPr>
        <w:ind w:firstLine="709" w:start="0"/>
        <w:rPr/>
      </w:pPr>
      <w:r>
        <w:rPr>
          <w:b/>
          <w:bCs/>
        </w:rPr>
        <w:t>передача управления загрузчику операционной системы:</w:t>
      </w:r>
      <w:r>
        <w:rPr/>
        <w:t xml:space="preserve"> Загрузчик, указанный в </w:t>
      </w:r>
      <w:r>
        <w:rPr>
          <w:i/>
          <w:iCs/>
        </w:rPr>
        <w:t>MBR</w:t>
      </w:r>
      <w:r>
        <w:rPr/>
        <w:t>, отвечает за дальнейшую загрузку операционной системы;</w:t>
      </w:r>
    </w:p>
    <w:p>
      <w:pPr>
        <w:pStyle w:val="Style11"/>
        <w:numPr>
          <w:ilvl w:val="0"/>
          <w:numId w:val="25"/>
        </w:numPr>
        <w:ind w:firstLine="709" w:start="0"/>
        <w:rPr/>
      </w:pPr>
      <w:r>
        <w:rPr>
          <w:b/>
          <w:bCs/>
        </w:rPr>
        <w:t>загрузка ядра операционной системы:</w:t>
      </w:r>
      <w:r>
        <w:rPr/>
        <w:t xml:space="preserve"> загрузчик операционной системы загружает ядро ОС в оперативную память и передает ему управление;</w:t>
      </w:r>
    </w:p>
    <w:p>
      <w:pPr>
        <w:pStyle w:val="Style11"/>
        <w:numPr>
          <w:ilvl w:val="0"/>
          <w:numId w:val="25"/>
        </w:numPr>
        <w:ind w:firstLine="709" w:start="0"/>
        <w:rPr>
          <w:b/>
          <w:bCs/>
        </w:rPr>
      </w:pPr>
      <w:r>
        <w:rPr>
          <w:b/>
          <w:bCs/>
        </w:rPr>
        <w:t>инициализация операционной системы:</w:t>
      </w:r>
      <w:r>
        <w:rPr/>
        <w:t xml:space="preserve"> ядро ОС инициализирует все необходимые компоненты, включая драйверы устройств, и запускает системные процессы;</w:t>
      </w:r>
    </w:p>
    <w:p>
      <w:pPr>
        <w:pStyle w:val="Style11"/>
        <w:numPr>
          <w:ilvl w:val="0"/>
          <w:numId w:val="25"/>
        </w:numPr>
        <w:ind w:firstLine="709" w:start="0"/>
        <w:rPr>
          <w:b/>
          <w:bCs/>
        </w:rPr>
      </w:pPr>
      <w:r>
        <w:rPr>
          <w:b/>
          <w:bCs/>
        </w:rPr>
        <w:t xml:space="preserve">Запуск пользовательской оболочки: </w:t>
      </w:r>
      <w:r>
        <w:rPr/>
        <w:t>когда основные системные службы запущены, ОС начинает загрузку пользовательской оболочки (интерфейса).</w:t>
      </w:r>
      <w:r>
        <w:rPr>
          <w:b/>
          <w:bCs/>
        </w:rPr>
        <w:t xml:space="preserve"> </w:t>
      </w:r>
      <w:r>
        <w:rPr/>
        <w:t>В этом этапе ОС становится доступной для взаимодействия с пользователем.</w:t>
      </w:r>
    </w:p>
    <w:p>
      <w:pPr>
        <w:pStyle w:val="Style11"/>
        <w:rPr/>
      </w:pPr>
      <w:r>
        <w:rPr/>
        <w:t xml:space="preserve"> </w:t>
      </w:r>
      <w:r>
        <w:rPr/>
        <w:t xml:space="preserve">После загрузки всех компонентов ОС она готова к полноценному использованию. Пользователь может запускать программы, работать с файлами и выполнять другие задачи. </w:t>
      </w:r>
    </w:p>
    <w:p>
      <w:pPr>
        <w:pStyle w:val="Heading2"/>
        <w:numPr>
          <w:ilvl w:val="1"/>
          <w:numId w:val="24"/>
        </w:numPr>
        <w:ind w:firstLine="709" w:start="0"/>
        <w:rPr>
          <w:b/>
          <w:bCs/>
        </w:rPr>
      </w:pPr>
      <w:bookmarkStart w:id="306" w:name="_Toc187250023"/>
      <w:bookmarkStart w:id="307" w:name="_Toc187200104"/>
      <w:r>
        <w:rPr>
          <w:b/>
          <w:bCs/>
        </w:rPr>
        <w:t>Запуск прикладных программ</w:t>
      </w:r>
      <w:bookmarkEnd w:id="306"/>
      <w:bookmarkEnd w:id="307"/>
    </w:p>
    <w:p>
      <w:pPr>
        <w:pStyle w:val="Style11"/>
        <w:rPr/>
      </w:pPr>
      <w:r>
        <w:rPr>
          <w:b/>
          <w:bCs/>
        </w:rPr>
        <w:t>Запуск прикладных программ</w:t>
      </w:r>
      <w:r>
        <w:rPr/>
        <w:t xml:space="preserve"> — это процесс загрузки и выполнения программного обеспечения, предназначенного для решения специфических задач пользователя, таких как обработка текста, создание графики или работа с данными. Эти программы запускаются на операционной системе и используют аппаратные ресурсы компьютера для выполнения своих функций.</w:t>
      </w:r>
    </w:p>
    <w:p>
      <w:pPr>
        <w:pStyle w:val="Heading3"/>
        <w:numPr>
          <w:ilvl w:val="2"/>
          <w:numId w:val="24"/>
        </w:numPr>
        <w:ind w:firstLine="709" w:start="0"/>
        <w:rPr>
          <w:b/>
          <w:bCs w:val="false"/>
        </w:rPr>
      </w:pPr>
      <w:bookmarkStart w:id="308" w:name="_Toc187200105"/>
      <w:bookmarkStart w:id="309" w:name="_Toc187198373"/>
      <w:r>
        <w:rPr>
          <w:b/>
          <w:bCs w:val="false"/>
        </w:rPr>
        <w:t>Запуск с жесткого диска компьютера</w:t>
      </w:r>
      <w:bookmarkEnd w:id="308"/>
      <w:bookmarkEnd w:id="309"/>
    </w:p>
    <w:p>
      <w:pPr>
        <w:pStyle w:val="Style11"/>
        <w:rPr>
          <w:sz w:val="24"/>
          <w:szCs w:val="24"/>
        </w:rPr>
      </w:pPr>
      <w:r>
        <w:rPr/>
        <w:t>Запуск прикладных программ с жесткого диска начинается с момента, когда пользователь выбирает нужное приложение. Это может быть выполнено через графический интерфейс (например, кликом по иконке программы) или через командную строку.</w:t>
      </w:r>
    </w:p>
    <w:p>
      <w:pPr>
        <w:pStyle w:val="Style11"/>
        <w:rPr/>
      </w:pPr>
      <w:r>
        <w:rPr/>
        <w:t>После выбора программа находится на жестком диске, где хранятся все файлы и приложения. Операционная система ищет исполняемый файл программы в заранее определенных каталогах. Найдя файл, система проверяет, доступен ли он для выполнения, учитывая установленные права доступа. Если программа доступна для запуска, операционная система начинает процесс её загрузки.</w:t>
      </w:r>
    </w:p>
    <w:p>
      <w:pPr>
        <w:pStyle w:val="Style11"/>
        <w:rPr/>
      </w:pPr>
      <w:r>
        <w:rPr/>
        <w:t>На этом этапе исполняемый файл программы, а также необходимые вспомогательные файлы и библиотеки, которые обеспечивают корректную работу программы, считываются с жесткого диска и загружаются в оперативную память компьютера. Система создает для программы отдельный процесс, который получает необходимые ресурсы для выполнения — память, процессорное время, доступ к устройствам ввода/вывода и другие.</w:t>
      </w:r>
    </w:p>
    <w:p>
      <w:pPr>
        <w:pStyle w:val="Style11"/>
        <w:rPr/>
      </w:pPr>
      <w:r>
        <w:rPr/>
        <w:t>После завершения подготовки программа начинает выполнение. В зависимости от типа приложения это может быть графический интерфейс, окно терминала или выполнение в фоновом режиме. Пользователь взаимодействует с программой через доступный интерфейс, а система обеспечивает стабильную и безопасную работу приложения.</w:t>
      </w:r>
    </w:p>
    <w:p>
      <w:pPr>
        <w:pStyle w:val="Style11"/>
        <w:rPr/>
      </w:pPr>
      <w:r>
        <w:rPr/>
        <w:t>Эффективный запуск программ с жесткого диска требует оптимизации взаимодействия с файловой системой, правильного управления правами доступа, а также надежного механизма обработки ошибок, чтобы исключить сбои при запуске.</w:t>
      </w:r>
    </w:p>
    <w:p>
      <w:pPr>
        <w:pStyle w:val="Heading2"/>
        <w:numPr>
          <w:ilvl w:val="1"/>
          <w:numId w:val="24"/>
        </w:numPr>
        <w:spacing w:lineRule="auto" w:line="240"/>
        <w:ind w:firstLine="709" w:start="0"/>
        <w:rPr>
          <w:b/>
          <w:bCs/>
        </w:rPr>
      </w:pPr>
      <w:bookmarkStart w:id="310" w:name="_Toc187250024"/>
      <w:bookmarkStart w:id="311" w:name="_Toc187200106"/>
      <w:r>
        <w:rPr>
          <w:b/>
          <w:bCs/>
        </w:rPr>
        <w:t>Структура управляющих блоков базы данных операционной системы</w:t>
      </w:r>
      <w:bookmarkEnd w:id="310"/>
      <w:bookmarkEnd w:id="311"/>
    </w:p>
    <w:p>
      <w:pPr>
        <w:pStyle w:val="Style11"/>
        <w:rPr>
          <w:lang w:eastAsia="en-US"/>
        </w:rPr>
      </w:pPr>
      <w:r>
        <w:rPr>
          <w:b/>
          <w:bCs/>
          <w:lang w:eastAsia="en-US"/>
        </w:rPr>
        <w:t xml:space="preserve">База данных операционной системы </w:t>
      </w:r>
      <w:r>
        <w:rPr>
          <w:lang w:eastAsia="en-US"/>
        </w:rPr>
        <w:t xml:space="preserve">— это ключевой компонент, обеспечивающий хранение и управление всей необходимой информацией для работы системы. </w:t>
      </w:r>
    </w:p>
    <w:p>
      <w:pPr>
        <w:pStyle w:val="Heading3"/>
        <w:numPr>
          <w:ilvl w:val="2"/>
          <w:numId w:val="24"/>
        </w:numPr>
        <w:ind w:firstLine="709" w:start="0"/>
        <w:rPr>
          <w:b/>
          <w:bCs w:val="false"/>
        </w:rPr>
      </w:pPr>
      <w:r>
        <w:rPr>
          <w:b/>
          <w:bCs w:val="false"/>
        </w:rPr>
        <w:t xml:space="preserve"> </w:t>
      </w:r>
      <w:bookmarkStart w:id="312" w:name="_Toc187200107"/>
      <w:bookmarkStart w:id="313" w:name="_Toc187198375"/>
      <w:r>
        <w:rPr>
          <w:b/>
          <w:bCs w:val="false"/>
        </w:rPr>
        <w:t>Формирование базы данных операционной системы</w:t>
      </w:r>
      <w:bookmarkEnd w:id="312"/>
      <w:bookmarkEnd w:id="313"/>
    </w:p>
    <w:p>
      <w:pPr>
        <w:pStyle w:val="Style11"/>
        <w:rPr>
          <w:lang w:eastAsia="en-US"/>
        </w:rPr>
      </w:pPr>
      <w:r>
        <w:rPr>
          <w:lang w:eastAsia="en-US"/>
        </w:rPr>
        <w:t>База данных операционной системы состоит из нескольких управляющих блоков, каждый из которых отвечает за определенные аспекты работы системы [15]. Основные блоки включают:</w:t>
      </w:r>
    </w:p>
    <w:p>
      <w:pPr>
        <w:pStyle w:val="Style11"/>
        <w:numPr>
          <w:ilvl w:val="0"/>
          <w:numId w:val="26"/>
        </w:numPr>
        <w:ind w:firstLine="709" w:start="0"/>
        <w:rPr>
          <w:lang w:eastAsia="en-US"/>
        </w:rPr>
      </w:pPr>
      <w:r>
        <w:rPr>
          <w:lang w:eastAsia="en-US"/>
        </w:rPr>
        <w:t>блок управления пользователями</w:t>
      </w:r>
      <w:r>
        <w:rPr>
          <w:lang w:val="en-US" w:eastAsia="en-US"/>
        </w:rPr>
        <w:t>;</w:t>
      </w:r>
    </w:p>
    <w:p>
      <w:pPr>
        <w:pStyle w:val="Style11"/>
        <w:numPr>
          <w:ilvl w:val="0"/>
          <w:numId w:val="26"/>
        </w:numPr>
        <w:ind w:firstLine="709" w:start="0"/>
        <w:rPr>
          <w:lang w:eastAsia="en-US"/>
        </w:rPr>
      </w:pPr>
      <w:r>
        <w:rPr>
          <w:lang w:eastAsia="en-US"/>
        </w:rPr>
        <w:t>блок управления процессами</w:t>
      </w:r>
      <w:r>
        <w:rPr>
          <w:lang w:val="en-US" w:eastAsia="en-US"/>
        </w:rPr>
        <w:t>;</w:t>
      </w:r>
    </w:p>
    <w:p>
      <w:pPr>
        <w:pStyle w:val="Style11"/>
        <w:numPr>
          <w:ilvl w:val="0"/>
          <w:numId w:val="26"/>
        </w:numPr>
        <w:ind w:firstLine="709" w:start="0"/>
        <w:rPr>
          <w:lang w:eastAsia="en-US"/>
        </w:rPr>
      </w:pPr>
      <w:r>
        <w:rPr>
          <w:lang w:eastAsia="en-US"/>
        </w:rPr>
        <w:t>блок управления памятью</w:t>
      </w:r>
      <w:r>
        <w:rPr>
          <w:lang w:val="en-US" w:eastAsia="en-US"/>
        </w:rPr>
        <w:t>;</w:t>
      </w:r>
    </w:p>
    <w:p>
      <w:pPr>
        <w:pStyle w:val="Style11"/>
        <w:numPr>
          <w:ilvl w:val="0"/>
          <w:numId w:val="26"/>
        </w:numPr>
        <w:ind w:firstLine="709" w:start="0"/>
        <w:rPr>
          <w:lang w:eastAsia="en-US"/>
        </w:rPr>
      </w:pPr>
      <w:r>
        <w:rPr>
          <w:lang w:eastAsia="en-US"/>
        </w:rPr>
        <w:t>блок управления файлами</w:t>
      </w:r>
      <w:r>
        <w:rPr>
          <w:lang w:val="en-US" w:eastAsia="en-US"/>
        </w:rPr>
        <w:t>;</w:t>
      </w:r>
    </w:p>
    <w:p>
      <w:pPr>
        <w:pStyle w:val="Style11"/>
        <w:numPr>
          <w:ilvl w:val="0"/>
          <w:numId w:val="26"/>
        </w:numPr>
        <w:ind w:firstLine="709" w:start="0"/>
        <w:rPr>
          <w:lang w:eastAsia="en-US"/>
        </w:rPr>
      </w:pPr>
      <w:r>
        <w:rPr>
          <w:lang w:eastAsia="en-US"/>
        </w:rPr>
        <w:t>блок управления устройствами</w:t>
      </w:r>
      <w:r>
        <w:rPr>
          <w:lang w:val="en-US" w:eastAsia="en-US"/>
        </w:rPr>
        <w:t>.</w:t>
      </w:r>
    </w:p>
    <w:p>
      <w:pPr>
        <w:pStyle w:val="Style11"/>
        <w:rPr>
          <w:b/>
          <w:bCs/>
          <w:sz w:val="24"/>
          <w:szCs w:val="24"/>
        </w:rPr>
      </w:pPr>
      <w:r>
        <w:rPr>
          <w:b/>
          <w:bCs/>
        </w:rPr>
        <w:t>Структура управляющих блоков базы данных</w:t>
      </w:r>
    </w:p>
    <w:p>
      <w:pPr>
        <w:pStyle w:val="Style11"/>
        <w:rPr>
          <w:b/>
          <w:bCs/>
          <w:sz w:val="24"/>
          <w:szCs w:val="24"/>
        </w:rPr>
      </w:pPr>
      <w:r>
        <w:rPr/>
        <w:t>Каждый из блоков базы данных представлен таблицей, содержащей набор полей. Эти таблицы отражают структуру и организацию информации, необходимой для работы системы.</w:t>
      </w:r>
      <w:r>
        <w:rPr>
          <w:b/>
          <w:bCs/>
          <w:sz w:val="24"/>
          <w:szCs w:val="24"/>
        </w:rPr>
        <w:t xml:space="preserve"> </w:t>
      </w:r>
    </w:p>
    <w:p>
      <w:pPr>
        <w:pStyle w:val="Style11"/>
        <w:rPr/>
      </w:pPr>
      <w:r>
        <w:rPr>
          <w:b/>
          <w:bCs/>
        </w:rPr>
        <w:t xml:space="preserve">Блок управления пользователями </w:t>
      </w:r>
      <w:r>
        <w:rPr/>
        <w:t>обрабатывает информацию о зарегистрированных пользователях (</w:t>
      </w:r>
      <w:r>
        <w:rPr/>
        <w:fldChar w:fldCharType="begin"/>
      </w:r>
      <w:r>
        <w:rPr/>
        <w:instrText xml:space="preserve"> REF _Ref187190160 \h </w:instrText>
      </w:r>
      <w:r>
        <w:rPr/>
        <w:fldChar w:fldCharType="separate"/>
      </w:r>
      <w:r>
        <w:rPr/>
        <w:t>таблица 5</w:t>
      </w:r>
      <w:r>
        <w:rPr/>
        <w:fldChar w:fldCharType="end"/>
      </w:r>
      <w:r>
        <w:rPr/>
        <w:t>). При входе пользователя в систему в таблице пользователей создаётся запись с данными об идентификаторе, группе и правах доступа. При выходе из системы соответствующая запись удаляется.</w:t>
      </w:r>
    </w:p>
    <w:p>
      <w:pPr>
        <w:pStyle w:val="Style11"/>
        <w:jc w:val="start"/>
        <w:rPr/>
      </w:pPr>
      <w:bookmarkStart w:id="314" w:name="_Ref187190160"/>
      <w:r>
        <w:rPr/>
        <w:t xml:space="preserve">Таблица </w:t>
      </w:r>
      <w:r>
        <w:rPr/>
        <w:fldChar w:fldCharType="begin"/>
      </w:r>
      <w:r>
        <w:rPr/>
        <w:instrText xml:space="preserve"> SEQ Таблица \* ARABIC </w:instrText>
      </w:r>
      <w:r>
        <w:rPr/>
        <w:fldChar w:fldCharType="separate"/>
      </w:r>
      <w:r>
        <w:rPr/>
        <w:t>5</w:t>
      </w:r>
      <w:r>
        <w:rPr/>
        <w:fldChar w:fldCharType="end"/>
      </w:r>
      <w:bookmarkEnd w:id="314"/>
      <w:r>
        <w:rPr/>
        <w:t xml:space="preserve"> – Блок управления пользователями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470"/>
        <w:gridCol w:w="2416"/>
        <w:gridCol w:w="4737"/>
      </w:tblGrid>
      <w:tr>
        <w:trPr>
          <w:trHeight w:val="317" w:hRule="atLeast"/>
        </w:trPr>
        <w:tc>
          <w:tcPr>
            <w:tcW w:w="2470" w:type="dxa"/>
            <w:tcBorders/>
            <w:vAlign w:val="center"/>
          </w:tcPr>
          <w:p>
            <w:pPr>
              <w:pStyle w:val="Style11"/>
              <w:widowControl/>
              <w:spacing w:before="0" w:after="0"/>
              <w:ind w:hanging="0"/>
              <w:contextualSpacing/>
              <w:jc w:val="center"/>
              <w:rPr>
                <w:kern w:val="0"/>
                <w:lang w:val="ru-RU" w:bidi="ar-SA"/>
              </w:rPr>
            </w:pPr>
            <w:r>
              <w:rPr>
                <w:kern w:val="0"/>
                <w:lang w:val="ru-RU" w:bidi="ar-SA"/>
              </w:rPr>
              <w:t>Поле</w:t>
            </w:r>
          </w:p>
        </w:tc>
        <w:tc>
          <w:tcPr>
            <w:tcW w:w="2416" w:type="dxa"/>
            <w:tcBorders/>
            <w:vAlign w:val="center"/>
          </w:tcPr>
          <w:p>
            <w:pPr>
              <w:pStyle w:val="Style11"/>
              <w:widowControl/>
              <w:spacing w:before="0" w:after="0"/>
              <w:ind w:hanging="0"/>
              <w:contextualSpacing/>
              <w:jc w:val="center"/>
              <w:rPr>
                <w:kern w:val="0"/>
                <w:lang w:val="ru-RU" w:bidi="ar-SA"/>
              </w:rPr>
            </w:pPr>
            <w:r>
              <w:rPr>
                <w:kern w:val="0"/>
                <w:lang w:val="ru-RU" w:bidi="ar-SA"/>
              </w:rPr>
              <w:t>Тип данных</w:t>
            </w:r>
          </w:p>
        </w:tc>
        <w:tc>
          <w:tcPr>
            <w:tcW w:w="4737"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r>
      <w:tr>
        <w:trPr>
          <w:trHeight w:val="395"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U_ID</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INT</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Идентификатор пользователя</w:t>
            </w:r>
          </w:p>
        </w:tc>
      </w:tr>
      <w:tr>
        <w:trPr>
          <w:trHeight w:val="331"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U_Name</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Имя пользователя</w:t>
            </w:r>
          </w:p>
        </w:tc>
      </w:tr>
      <w:tr>
        <w:trPr>
          <w:trHeight w:val="395"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U_GROUP</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Группа пользователя</w:t>
            </w:r>
          </w:p>
        </w:tc>
      </w:tr>
      <w:tr>
        <w:trPr>
          <w:trHeight w:val="331"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U_RIGHT</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Права пользователя</w:t>
            </w:r>
          </w:p>
        </w:tc>
      </w:tr>
    </w:tbl>
    <w:p>
      <w:pPr>
        <w:pStyle w:val="Style11"/>
        <w:rPr/>
      </w:pPr>
      <w:r>
        <w:rPr>
          <w:b/>
          <w:bCs/>
        </w:rPr>
        <w:t>Блок управления процессами</w:t>
      </w:r>
      <w:r>
        <w:rPr/>
        <w:t xml:space="preserve"> учитывает текущие процессы. Каждому процессу присваиваются идентификатор, имя, приоритет и статус. Фиксируется принадлежность процесса конкретному пользователю. Этот блок управляет состоянием процессов: исполнение, ожидание или готовность (</w:t>
      </w:r>
      <w:r>
        <w:rPr/>
        <w:fldChar w:fldCharType="begin"/>
      </w:r>
      <w:r>
        <w:rPr/>
        <w:instrText xml:space="preserve"> REF _Ref187190210 \h </w:instrText>
      </w:r>
      <w:r>
        <w:rPr/>
        <w:fldChar w:fldCharType="separate"/>
      </w:r>
      <w:r>
        <w:rPr/>
        <w:t>таблица 6</w:t>
      </w:r>
      <w:r>
        <w:rPr/>
        <w:fldChar w:fldCharType="end"/>
      </w:r>
      <w:r>
        <w:rPr/>
        <w:t>).</w:t>
      </w:r>
    </w:p>
    <w:p>
      <w:pPr>
        <w:pStyle w:val="Caption"/>
        <w:keepNext w:val="true"/>
        <w:jc w:val="start"/>
        <w:rPr>
          <w:b/>
          <w:bCs/>
        </w:rPr>
      </w:pPr>
      <w:bookmarkStart w:id="315" w:name="_Ref187190210"/>
      <w:r>
        <w:rPr/>
        <w:t xml:space="preserve">Таблица </w:t>
      </w:r>
      <w:r>
        <w:rPr/>
        <w:fldChar w:fldCharType="begin"/>
      </w:r>
      <w:r>
        <w:rPr/>
        <w:instrText xml:space="preserve"> SEQ Таблица \* ARABIC </w:instrText>
      </w:r>
      <w:r>
        <w:rPr/>
        <w:fldChar w:fldCharType="separate"/>
      </w:r>
      <w:r>
        <w:rPr/>
        <w:t>6</w:t>
      </w:r>
      <w:r>
        <w:rPr/>
        <w:fldChar w:fldCharType="end"/>
      </w:r>
      <w:bookmarkEnd w:id="315"/>
      <w:r>
        <w:rPr/>
        <w:t xml:space="preserve"> – Блок управления процессами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929"/>
        <w:gridCol w:w="2718"/>
        <w:gridCol w:w="4976"/>
      </w:tblGrid>
      <w:tr>
        <w:trPr>
          <w:trHeight w:val="401" w:hRule="atLeast"/>
        </w:trPr>
        <w:tc>
          <w:tcPr>
            <w:tcW w:w="1929" w:type="dxa"/>
            <w:tcBorders/>
            <w:vAlign w:val="center"/>
          </w:tcPr>
          <w:p>
            <w:pPr>
              <w:pStyle w:val="Style11"/>
              <w:widowControl/>
              <w:spacing w:before="0" w:after="0"/>
              <w:ind w:hanging="0"/>
              <w:contextualSpacing/>
              <w:jc w:val="center"/>
              <w:rPr>
                <w:lang w:eastAsia="en-US"/>
              </w:rPr>
            </w:pPr>
            <w:r>
              <w:rPr>
                <w:kern w:val="0"/>
                <w:lang w:val="ru-RU" w:eastAsia="en-US" w:bidi="ar-SA"/>
              </w:rPr>
              <w:t>Поле</w:t>
            </w:r>
          </w:p>
        </w:tc>
        <w:tc>
          <w:tcPr>
            <w:tcW w:w="2718" w:type="dxa"/>
            <w:tcBorders/>
            <w:vAlign w:val="center"/>
          </w:tcPr>
          <w:p>
            <w:pPr>
              <w:pStyle w:val="Style11"/>
              <w:widowControl/>
              <w:spacing w:before="0" w:after="0"/>
              <w:ind w:hanging="0"/>
              <w:contextualSpacing/>
              <w:jc w:val="center"/>
              <w:rPr>
                <w:lang w:eastAsia="en-US"/>
              </w:rPr>
            </w:pPr>
            <w:r>
              <w:rPr>
                <w:kern w:val="0"/>
                <w:lang w:val="ru-RU" w:eastAsia="en-US" w:bidi="ar-SA"/>
              </w:rPr>
              <w:t>Тип данных</w:t>
            </w:r>
          </w:p>
        </w:tc>
        <w:tc>
          <w:tcPr>
            <w:tcW w:w="4976" w:type="dxa"/>
            <w:tcBorders/>
            <w:vAlign w:val="center"/>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322"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PID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процесса</w:t>
            </w:r>
          </w:p>
        </w:tc>
      </w:tr>
      <w:tr>
        <w:trPr>
          <w:trHeight w:val="400"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NAME</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Имя процесса</w:t>
            </w:r>
          </w:p>
        </w:tc>
      </w:tr>
      <w:tr>
        <w:trPr>
          <w:trHeight w:val="336"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QID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очереди</w:t>
            </w:r>
          </w:p>
        </w:tc>
      </w:tr>
      <w:tr>
        <w:trPr>
          <w:trHeight w:val="258"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пользователя</w:t>
            </w:r>
          </w:p>
        </w:tc>
      </w:tr>
      <w:tr>
        <w:trPr>
          <w:trHeight w:val="418"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PRI</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Приоритет процесса</w:t>
            </w:r>
          </w:p>
        </w:tc>
      </w:tr>
    </w:tbl>
    <w:p>
      <w:pPr>
        <w:pStyle w:val="Caption"/>
        <w:keepNext w:val="true"/>
        <w:rPr/>
      </w:pPr>
      <w:r>
        <w:rPr/>
        <w:t xml:space="preserve">Продолжение </w:t>
      </w:r>
      <w:r>
        <w:rPr/>
        <w:fldChar w:fldCharType="begin"/>
      </w:r>
      <w:r>
        <w:rPr/>
        <w:instrText xml:space="preserve"> REF _Ref187190210 \h </w:instrText>
      </w:r>
      <w:r>
        <w:rPr/>
        <w:fldChar w:fldCharType="separate"/>
      </w:r>
      <w:r>
        <w:rPr/>
        <w:t>таблицы 6</w:t>
      </w:r>
      <w:r>
        <w:rPr/>
        <w:fldChar w:fldCharType="end"/>
      </w:r>
    </w:p>
    <w:tbl>
      <w:tblPr>
        <w:tblStyle w:val="afa"/>
        <w:tblW w:w="47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899"/>
        <w:gridCol w:w="2681"/>
        <w:gridCol w:w="4844"/>
      </w:tblGrid>
      <w:tr>
        <w:trPr>
          <w:trHeight w:val="259" w:hRule="atLeast"/>
        </w:trPr>
        <w:tc>
          <w:tcPr>
            <w:tcW w:w="1899" w:type="dxa"/>
            <w:tcBorders/>
          </w:tcPr>
          <w:p>
            <w:pPr>
              <w:pStyle w:val="Style11"/>
              <w:widowControl/>
              <w:spacing w:before="0" w:after="0"/>
              <w:ind w:hanging="0"/>
              <w:contextualSpacing/>
              <w:jc w:val="center"/>
              <w:rPr>
                <w:lang w:eastAsia="en-US"/>
              </w:rPr>
            </w:pPr>
            <w:r>
              <w:rPr>
                <w:kern w:val="0"/>
                <w:lang w:val="ru-RU" w:eastAsia="en-US" w:bidi="ar-SA"/>
              </w:rPr>
              <w:t>Поле</w:t>
            </w:r>
          </w:p>
        </w:tc>
        <w:tc>
          <w:tcPr>
            <w:tcW w:w="2681" w:type="dxa"/>
            <w:tcBorders/>
          </w:tcPr>
          <w:p>
            <w:pPr>
              <w:pStyle w:val="Style11"/>
              <w:widowControl/>
              <w:spacing w:before="0" w:after="0"/>
              <w:ind w:hanging="0"/>
              <w:contextualSpacing/>
              <w:jc w:val="center"/>
              <w:rPr>
                <w:lang w:eastAsia="en-US"/>
              </w:rPr>
            </w:pPr>
            <w:r>
              <w:rPr>
                <w:kern w:val="0"/>
                <w:lang w:val="ru-RU" w:eastAsia="en-US" w:bidi="ar-SA"/>
              </w:rPr>
              <w:t>Тип данных</w:t>
            </w:r>
          </w:p>
        </w:tc>
        <w:tc>
          <w:tcPr>
            <w:tcW w:w="4844" w:type="dxa"/>
            <w:tcBorders/>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278" w:hRule="atLeast"/>
        </w:trPr>
        <w:tc>
          <w:tcPr>
            <w:tcW w:w="189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ST</w:t>
            </w:r>
          </w:p>
        </w:tc>
        <w:tc>
          <w:tcPr>
            <w:tcW w:w="2681"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844" w:type="dxa"/>
            <w:tcBorders/>
            <w:vAlign w:val="center"/>
          </w:tcPr>
          <w:p>
            <w:pPr>
              <w:pStyle w:val="Style11"/>
              <w:widowControl/>
              <w:spacing w:before="0" w:after="0"/>
              <w:ind w:hanging="0"/>
              <w:contextualSpacing/>
              <w:jc w:val="start"/>
              <w:rPr>
                <w:lang w:eastAsia="en-US"/>
              </w:rPr>
            </w:pPr>
            <w:r>
              <w:rPr>
                <w:kern w:val="0"/>
                <w:lang w:val="ru-RU" w:eastAsia="en-US" w:bidi="ar-SA"/>
              </w:rPr>
              <w:t>Текущее состояние процесса</w:t>
            </w:r>
          </w:p>
        </w:tc>
      </w:tr>
    </w:tbl>
    <w:p>
      <w:pPr>
        <w:pStyle w:val="Normal"/>
        <w:rPr/>
      </w:pPr>
      <w:r>
        <w:rPr/>
      </w:r>
    </w:p>
    <w:p>
      <w:pPr>
        <w:pStyle w:val="Caption"/>
        <w:keepNext w:val="true"/>
        <w:rPr/>
      </w:pPr>
      <w:r>
        <w:rPr>
          <w:b/>
          <w:bCs/>
        </w:rPr>
        <w:t>Блок управления памятью</w:t>
      </w:r>
      <w:r>
        <w:rPr/>
        <w:t xml:space="preserve"> фиксирует и распределяет ресурсы оперативной памяти между процессами. При обращении к памяти блок проверяет возможность доступа на основании прав пользователя. По завершении работы процесс освобождает занятые ресурсы, которые становятся доступными для других.</w:t>
      </w:r>
      <w:r>
        <w:rPr>
          <w:sz w:val="24"/>
          <w:szCs w:val="24"/>
        </w:rPr>
        <w:t xml:space="preserve"> </w:t>
      </w:r>
      <w:r>
        <w:rPr/>
        <w:t xml:space="preserve">Подробная структура блока управления памятью представлена в </w:t>
      </w:r>
      <w:r>
        <w:rPr>
          <w:b/>
          <w:bCs/>
        </w:rPr>
        <w:fldChar w:fldCharType="begin"/>
      </w:r>
      <w:r>
        <w:rPr>
          <w:b/>
          <w:bCs/>
        </w:rPr>
        <w:instrText xml:space="preserve"> REF _Ref187190663 \h </w:instrText>
      </w:r>
      <w:r>
        <w:rPr>
          <w:b/>
          <w:bCs/>
        </w:rPr>
        <w:fldChar w:fldCharType="separate"/>
      </w:r>
      <w:r>
        <w:rPr>
          <w:b/>
          <w:bCs/>
        </w:rPr>
        <w:t>таблице 7</w:t>
      </w:r>
      <w:r>
        <w:rPr>
          <w:b/>
          <w:bCs/>
        </w:rPr>
        <w:fldChar w:fldCharType="end"/>
      </w:r>
    </w:p>
    <w:p>
      <w:pPr>
        <w:pStyle w:val="Caption"/>
        <w:keepNext w:val="true"/>
        <w:rPr/>
      </w:pPr>
      <w:bookmarkStart w:id="316" w:name="_Ref187190663"/>
      <w:r>
        <w:rPr/>
        <w:t xml:space="preserve">Таблица </w:t>
      </w:r>
      <w:r>
        <w:rPr/>
        <w:fldChar w:fldCharType="begin"/>
      </w:r>
      <w:r>
        <w:rPr/>
        <w:instrText xml:space="preserve"> SEQ Таблица \* ARABIC </w:instrText>
      </w:r>
      <w:r>
        <w:rPr/>
        <w:fldChar w:fldCharType="separate"/>
      </w:r>
      <w:r>
        <w:rPr/>
        <w:t>7</w:t>
      </w:r>
      <w:r>
        <w:rPr/>
        <w:fldChar w:fldCharType="end"/>
      </w:r>
      <w:bookmarkEnd w:id="316"/>
      <w:r>
        <w:rPr/>
        <w:t xml:space="preserve"> – Блок управления памятью</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819"/>
        <w:gridCol w:w="3362"/>
        <w:gridCol w:w="3442"/>
      </w:tblGrid>
      <w:tr>
        <w:trPr>
          <w:trHeight w:val="496" w:hRule="atLeast"/>
        </w:trPr>
        <w:tc>
          <w:tcPr>
            <w:tcW w:w="2819" w:type="dxa"/>
            <w:tcBorders/>
            <w:vAlign w:val="center"/>
          </w:tcPr>
          <w:p>
            <w:pPr>
              <w:pStyle w:val="Style11"/>
              <w:widowControl/>
              <w:spacing w:before="0" w:after="0"/>
              <w:ind w:hanging="0"/>
              <w:contextualSpacing/>
              <w:jc w:val="center"/>
              <w:rPr>
                <w:lang w:eastAsia="en-US"/>
              </w:rPr>
            </w:pPr>
            <w:r>
              <w:rPr>
                <w:kern w:val="0"/>
                <w:lang w:val="ru-RU" w:eastAsia="en-US" w:bidi="ar-SA"/>
              </w:rPr>
              <w:t>Поле</w:t>
            </w:r>
          </w:p>
        </w:tc>
        <w:tc>
          <w:tcPr>
            <w:tcW w:w="3362" w:type="dxa"/>
            <w:tcBorders/>
            <w:vAlign w:val="center"/>
          </w:tcPr>
          <w:p>
            <w:pPr>
              <w:pStyle w:val="Style11"/>
              <w:widowControl/>
              <w:spacing w:before="0" w:after="0"/>
              <w:ind w:hanging="0"/>
              <w:contextualSpacing/>
              <w:jc w:val="center"/>
              <w:rPr>
                <w:lang w:eastAsia="en-US"/>
              </w:rPr>
            </w:pPr>
            <w:r>
              <w:rPr>
                <w:kern w:val="0"/>
                <w:lang w:val="ru-RU" w:eastAsia="en-US" w:bidi="ar-SA"/>
              </w:rPr>
              <w:t>Тип данных</w:t>
            </w:r>
          </w:p>
        </w:tc>
        <w:tc>
          <w:tcPr>
            <w:tcW w:w="3442" w:type="dxa"/>
            <w:tcBorders/>
            <w:vAlign w:val="center"/>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505"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RCB_HANDLE</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Дескриптор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RCB_SIZE</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Размер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RCB_CADR</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Текущий адрес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RCB_RIGHT</w:t>
            </w:r>
          </w:p>
        </w:tc>
        <w:tc>
          <w:tcPr>
            <w:tcW w:w="3362" w:type="dxa"/>
            <w:tcBorders/>
          </w:tcPr>
          <w:p>
            <w:pPr>
              <w:pStyle w:val="Style11"/>
              <w:widowControl/>
              <w:spacing w:before="0" w:after="0"/>
              <w:ind w:hanging="0"/>
              <w:contextualSpacing/>
              <w:jc w:val="start"/>
              <w:rPr>
                <w:lang w:eastAsia="en-US"/>
              </w:rPr>
            </w:pPr>
            <w:r>
              <w:rPr>
                <w:kern w:val="0"/>
                <w:lang w:val="ru-RU" w:eastAsia="en-US" w:bidi="ar-SA"/>
              </w:rPr>
              <w:t>VARCHAR</w:t>
            </w:r>
          </w:p>
        </w:tc>
        <w:tc>
          <w:tcPr>
            <w:tcW w:w="3442" w:type="dxa"/>
            <w:tcBorders/>
          </w:tcPr>
          <w:p>
            <w:pPr>
              <w:pStyle w:val="Style11"/>
              <w:widowControl/>
              <w:spacing w:before="0" w:after="0"/>
              <w:ind w:hanging="0"/>
              <w:contextualSpacing/>
              <w:rPr>
                <w:lang w:eastAsia="en-US"/>
              </w:rPr>
            </w:pPr>
            <w:r>
              <w:rPr>
                <w:kern w:val="0"/>
                <w:lang w:val="ru-RU" w:eastAsia="en-US" w:bidi="ar-SA"/>
              </w:rPr>
              <w:t>Права доступа</w:t>
            </w:r>
          </w:p>
        </w:tc>
      </w:tr>
    </w:tbl>
    <w:p>
      <w:pPr>
        <w:pStyle w:val="Style11"/>
        <w:rPr>
          <w:lang w:eastAsia="en-US"/>
        </w:rPr>
      </w:pPr>
      <w:r>
        <w:rPr>
          <w:b/>
          <w:bCs/>
          <w:lang w:eastAsia="en-US"/>
        </w:rPr>
        <w:t xml:space="preserve">Управляет метаданными открытых файлов. </w:t>
      </w:r>
      <w:r>
        <w:rPr>
          <w:lang w:eastAsia="en-US"/>
        </w:rPr>
        <w:t xml:space="preserve">При открытии файла создаётся запись с его параметрами (например, идентификатор, имя и размер), а при закрытии – запись удаляется. Если с файлом одновременно работают несколько процессов, указываются все активные связи. Структура блока описана в </w:t>
      </w:r>
      <w:r>
        <w:rPr>
          <w:lang w:eastAsia="en-US"/>
        </w:rPr>
        <w:fldChar w:fldCharType="begin"/>
      </w:r>
      <w:r>
        <w:rPr>
          <w:lang w:eastAsia="en-US"/>
        </w:rPr>
        <w:instrText xml:space="preserve"> REF _Ref187190710 \h </w:instrText>
      </w:r>
      <w:r>
        <w:rPr>
          <w:lang w:eastAsia="en-US"/>
        </w:rPr>
        <w:fldChar w:fldCharType="separate"/>
      </w:r>
      <w:r>
        <w:rPr>
          <w:lang w:eastAsia="en-US"/>
        </w:rPr>
        <w:t>таблице 8</w:t>
      </w:r>
      <w:r>
        <w:rPr>
          <w:lang w:eastAsia="en-US"/>
        </w:rPr>
        <w:fldChar w:fldCharType="end"/>
      </w:r>
    </w:p>
    <w:p>
      <w:pPr>
        <w:pStyle w:val="Caption"/>
        <w:keepNext w:val="true"/>
        <w:rPr/>
      </w:pPr>
      <w:bookmarkStart w:id="317" w:name="_Ref187190710"/>
      <w:r>
        <w:rPr/>
        <w:t xml:space="preserve">Таблица </w:t>
      </w:r>
      <w:r>
        <w:rPr/>
        <w:fldChar w:fldCharType="begin"/>
      </w:r>
      <w:r>
        <w:rPr/>
        <w:instrText xml:space="preserve"> SEQ Таблица \* ARABIC </w:instrText>
      </w:r>
      <w:r>
        <w:rPr/>
        <w:fldChar w:fldCharType="separate"/>
      </w:r>
      <w:r>
        <w:rPr/>
        <w:t>8</w:t>
      </w:r>
      <w:r>
        <w:rPr/>
        <w:fldChar w:fldCharType="end"/>
      </w:r>
      <w:bookmarkEnd w:id="317"/>
      <w:r>
        <w:rPr/>
        <w:t xml:space="preserve"> – Блок управления файлами</w:t>
      </w:r>
    </w:p>
    <w:tbl>
      <w:tblPr>
        <w:tblStyle w:val="afa"/>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948"/>
        <w:gridCol w:w="2560"/>
        <w:gridCol w:w="4413"/>
      </w:tblGrid>
      <w:tr>
        <w:trPr>
          <w:trHeight w:val="402" w:hRule="atLeast"/>
        </w:trPr>
        <w:tc>
          <w:tcPr>
            <w:tcW w:w="2948"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Поле</w:t>
            </w:r>
          </w:p>
        </w:tc>
        <w:tc>
          <w:tcPr>
            <w:tcW w:w="2560"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Тип данных</w:t>
            </w:r>
          </w:p>
        </w:tc>
        <w:tc>
          <w:tcPr>
            <w:tcW w:w="4413"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Описание</w:t>
            </w:r>
          </w:p>
        </w:tc>
      </w:tr>
      <w:tr>
        <w:trPr>
          <w:trHeight w:val="410"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FCB_ID</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Идентификатор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NAME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VARCHAR</w:t>
            </w:r>
          </w:p>
        </w:tc>
        <w:tc>
          <w:tcPr>
            <w:tcW w:w="4413" w:type="dxa"/>
            <w:tcBorders/>
          </w:tcPr>
          <w:p>
            <w:pPr>
              <w:pStyle w:val="Style11"/>
              <w:widowControl/>
              <w:spacing w:before="0" w:after="0"/>
              <w:ind w:hanging="0"/>
              <w:contextualSpacing/>
              <w:rPr>
                <w:lang w:eastAsia="en-US"/>
              </w:rPr>
            </w:pPr>
            <w:r>
              <w:rPr>
                <w:kern w:val="0"/>
                <w:lang w:val="ru-RU" w:eastAsia="en-US" w:bidi="ar-SA"/>
              </w:rPr>
              <w:t>Имя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SIZE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Размер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UID</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Идентификатор владельца</w:t>
            </w:r>
          </w:p>
        </w:tc>
      </w:tr>
      <w:tr>
        <w:trPr>
          <w:trHeight w:val="410"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TIME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DATETIME</w:t>
            </w:r>
          </w:p>
        </w:tc>
        <w:tc>
          <w:tcPr>
            <w:tcW w:w="4413" w:type="dxa"/>
            <w:tcBorders/>
          </w:tcPr>
          <w:p>
            <w:pPr>
              <w:pStyle w:val="Style11"/>
              <w:widowControl/>
              <w:spacing w:before="0" w:after="0"/>
              <w:ind w:hanging="0"/>
              <w:contextualSpacing/>
              <w:rPr>
                <w:lang w:eastAsia="en-US"/>
              </w:rPr>
            </w:pPr>
            <w:r>
              <w:rPr>
                <w:kern w:val="0"/>
                <w:lang w:val="ru-RU" w:eastAsia="en-US" w:bidi="ar-SA"/>
              </w:rPr>
              <w:t>Время создания</w:t>
            </w:r>
          </w:p>
        </w:tc>
      </w:tr>
      <w:tr>
        <w:trPr>
          <w:trHeight w:val="699"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BUSYBLOCKS</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TEXT</w:t>
            </w:r>
          </w:p>
        </w:tc>
        <w:tc>
          <w:tcPr>
            <w:tcW w:w="4413" w:type="dxa"/>
            <w:tcBorders/>
          </w:tcPr>
          <w:p>
            <w:pPr>
              <w:pStyle w:val="Style11"/>
              <w:widowControl/>
              <w:spacing w:before="0" w:after="0"/>
              <w:ind w:hanging="0"/>
              <w:contextualSpacing/>
              <w:rPr>
                <w:lang w:eastAsia="en-US"/>
              </w:rPr>
            </w:pPr>
            <w:r>
              <w:rPr>
                <w:kern w:val="0"/>
                <w:lang w:val="ru-RU" w:eastAsia="en-US" w:bidi="ar-SA"/>
              </w:rPr>
              <w:t>Перечень блоков, занимаемых файлом</w:t>
            </w:r>
          </w:p>
        </w:tc>
      </w:tr>
    </w:tbl>
    <w:p>
      <w:pPr>
        <w:pStyle w:val="Normal"/>
        <w:rPr/>
      </w:pPr>
      <w:r>
        <w:rPr/>
      </w:r>
    </w:p>
    <w:p>
      <w:pPr>
        <w:pStyle w:val="Style11"/>
        <w:rPr/>
      </w:pPr>
      <w:r>
        <w:rPr>
          <w:b/>
          <w:bCs/>
        </w:rPr>
        <w:t>Блок управления устройствами</w:t>
      </w:r>
      <w:r>
        <w:rPr/>
        <w:t xml:space="preserve"> учитывает подключённые устройства, их состояния и параметры. При подключении нового устройства создаётся запись, загружается соответствующий драйвер, а в случае отключения устройство удаляется из списка, и драйвер выгружается из памяти. Полная структура блока управления устройствами приведена в </w:t>
      </w:r>
      <w:r>
        <w:rPr/>
        <w:fldChar w:fldCharType="begin"/>
      </w:r>
      <w:r>
        <w:rPr/>
        <w:instrText xml:space="preserve"> REF _Ref187190830 \h </w:instrText>
      </w:r>
      <w:r>
        <w:rPr/>
        <w:fldChar w:fldCharType="separate"/>
      </w:r>
      <w:r>
        <w:rPr/>
        <w:t>таблице 9</w:t>
      </w:r>
      <w:r>
        <w:rPr/>
        <w:fldChar w:fldCharType="end"/>
      </w:r>
      <w:r>
        <w:rPr/>
        <w:t>.</w:t>
      </w:r>
    </w:p>
    <w:p>
      <w:pPr>
        <w:pStyle w:val="Caption"/>
        <w:keepNext w:val="true"/>
        <w:rPr/>
      </w:pPr>
      <w:bookmarkStart w:id="318" w:name="_Ref187190830"/>
      <w:r>
        <w:rPr/>
        <w:t xml:space="preserve">Таблица </w:t>
      </w:r>
      <w:r>
        <w:rPr/>
        <w:fldChar w:fldCharType="begin"/>
      </w:r>
      <w:r>
        <w:rPr/>
        <w:instrText xml:space="preserve"> SEQ Таблица \* ARABIC </w:instrText>
      </w:r>
      <w:r>
        <w:rPr/>
        <w:fldChar w:fldCharType="separate"/>
      </w:r>
      <w:r>
        <w:rPr/>
        <w:t>9</w:t>
      </w:r>
      <w:r>
        <w:rPr/>
        <w:fldChar w:fldCharType="end"/>
      </w:r>
      <w:bookmarkEnd w:id="318"/>
      <w:r>
        <w:rPr/>
        <w:t xml:space="preserve"> – Блок управления устройствами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548"/>
        <w:gridCol w:w="2463"/>
        <w:gridCol w:w="4612"/>
      </w:tblGrid>
      <w:tr>
        <w:trPr>
          <w:trHeight w:val="500" w:hRule="atLeast"/>
        </w:trPr>
        <w:tc>
          <w:tcPr>
            <w:tcW w:w="2548" w:type="dxa"/>
            <w:tcBorders/>
            <w:vAlign w:val="center"/>
          </w:tcPr>
          <w:p>
            <w:pPr>
              <w:pStyle w:val="Style11"/>
              <w:widowControl/>
              <w:spacing w:before="0" w:after="0"/>
              <w:ind w:hanging="0"/>
              <w:contextualSpacing/>
              <w:jc w:val="start"/>
              <w:rPr>
                <w:b/>
                <w:bCs/>
                <w:lang w:eastAsia="en-US"/>
              </w:rPr>
            </w:pPr>
            <w:r>
              <w:rPr>
                <w:b/>
                <w:bCs/>
                <w:kern w:val="0"/>
                <w:lang w:val="ru-RU" w:eastAsia="en-US" w:bidi="ar-SA"/>
              </w:rPr>
              <w:t>Поле</w:t>
            </w:r>
          </w:p>
        </w:tc>
        <w:tc>
          <w:tcPr>
            <w:tcW w:w="2463" w:type="dxa"/>
            <w:tcBorders/>
            <w:vAlign w:val="center"/>
          </w:tcPr>
          <w:p>
            <w:pPr>
              <w:pStyle w:val="Style11"/>
              <w:widowControl/>
              <w:spacing w:before="0" w:after="0"/>
              <w:ind w:hanging="0"/>
              <w:contextualSpacing/>
              <w:jc w:val="start"/>
              <w:rPr>
                <w:b/>
                <w:bCs/>
                <w:lang w:eastAsia="en-US"/>
              </w:rPr>
            </w:pPr>
            <w:r>
              <w:rPr>
                <w:b/>
                <w:bCs/>
                <w:kern w:val="0"/>
                <w:lang w:val="ru-RU" w:eastAsia="en-US" w:bidi="ar-SA"/>
              </w:rPr>
              <w:t>Тип данных</w:t>
            </w:r>
          </w:p>
        </w:tc>
        <w:tc>
          <w:tcPr>
            <w:tcW w:w="4612" w:type="dxa"/>
            <w:tcBorders/>
            <w:vAlign w:val="center"/>
          </w:tcPr>
          <w:p>
            <w:pPr>
              <w:pStyle w:val="Style11"/>
              <w:widowControl/>
              <w:spacing w:before="0" w:after="0"/>
              <w:ind w:hanging="0"/>
              <w:contextualSpacing/>
              <w:jc w:val="start"/>
              <w:rPr>
                <w:b/>
                <w:bCs/>
                <w:lang w:eastAsia="en-US"/>
              </w:rPr>
            </w:pPr>
            <w:r>
              <w:rPr>
                <w:b/>
                <w:bCs/>
                <w:kern w:val="0"/>
                <w:lang w:val="ru-RU" w:eastAsia="en-US" w:bidi="ar-SA"/>
              </w:rPr>
              <w:t>Описание</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DCB_ID</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DCB_NAME</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Имя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DCB_ST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Статус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DCB_INT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Таблица точек входа</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DCB_INIT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Инициализация</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DCB_WRITE</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BOOLEAN</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Флаг записи</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DCB_READ</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BOOLEAN</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Флаг чтения</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DCB_PROP</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Параметры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DCB_DRV</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Адрес драйвера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DCB_NEXT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 xml:space="preserve">Адрес следующего </w:t>
            </w:r>
            <w:r>
              <w:rPr>
                <w:i/>
                <w:iCs/>
                <w:kern w:val="0"/>
                <w:lang w:val="ru-RU" w:eastAsia="en-US" w:bidi="ar-SA"/>
              </w:rPr>
              <w:t>DCB</w:t>
            </w:r>
          </w:p>
        </w:tc>
      </w:tr>
    </w:tbl>
    <w:p>
      <w:pPr>
        <w:pStyle w:val="Style11"/>
        <w:rPr/>
      </w:pPr>
      <w:r>
        <w:rPr/>
      </w:r>
    </w:p>
    <w:p>
      <w:pPr>
        <w:pStyle w:val="Heading3"/>
        <w:numPr>
          <w:ilvl w:val="2"/>
          <w:numId w:val="24"/>
        </w:numPr>
        <w:spacing w:lineRule="auto" w:line="240"/>
        <w:ind w:firstLine="709" w:start="0"/>
        <w:rPr>
          <w:b/>
          <w:bCs w:val="false"/>
        </w:rPr>
      </w:pPr>
      <w:r>
        <w:rPr>
          <w:b/>
          <w:bCs w:val="false"/>
        </w:rPr>
        <w:t xml:space="preserve"> </w:t>
      </w:r>
      <w:bookmarkStart w:id="319" w:name="_Toc187200108"/>
      <w:bookmarkStart w:id="320" w:name="_Toc187198376"/>
      <w:r>
        <w:rPr>
          <w:b/>
          <w:bCs w:val="false"/>
        </w:rPr>
        <w:t>Схема взаимодействия управляющих блоков базы данных операционной системы</w:t>
      </w:r>
      <w:bookmarkEnd w:id="319"/>
      <w:bookmarkEnd w:id="320"/>
    </w:p>
    <w:p>
      <w:pPr>
        <w:pStyle w:val="Style11"/>
        <w:rPr/>
      </w:pPr>
      <w:r>
        <w:rPr/>
        <w:t>Схема взаимодействия управляющих блоков базы данных операционной системы описывает, как различные блоки базы данных взаимодействуют между собой для управления ресурсами системы. Все запросы и операции происходят через ядро операционной системы, которое координирует процесс взаимодействия между блоками.</w:t>
      </w:r>
    </w:p>
    <w:p>
      <w:pPr>
        <w:pStyle w:val="Style11"/>
        <w:rPr>
          <w:b/>
          <w:bCs/>
        </w:rPr>
      </w:pPr>
      <w:r>
        <w:rPr>
          <w:b/>
          <w:bCs/>
        </w:rPr>
        <w:t>Обработка запросов на ресурсы</w:t>
      </w:r>
    </w:p>
    <w:p>
      <w:pPr>
        <w:pStyle w:val="Style11"/>
        <w:rPr/>
      </w:pPr>
      <w:r>
        <w:rPr/>
        <w:t>Когда процесс или пользователь запрашивает ресурс (например, память или файл), ядро операционной системы обрабатывает запрос и направляет его в соответствующий блок.</w:t>
      </w:r>
    </w:p>
    <w:p>
      <w:pPr>
        <w:pStyle w:val="Style11"/>
        <w:rPr/>
      </w:pPr>
      <w:r>
        <w:rPr/>
        <w:t>Например, запрос на выделение памяти передается в блок управления памятью, который проверяет наличие свободных блоков и выделяет необходимую память.</w:t>
      </w:r>
    </w:p>
    <w:p>
      <w:pPr>
        <w:pStyle w:val="Style11"/>
        <w:rPr>
          <w:b/>
          <w:bCs/>
        </w:rPr>
      </w:pPr>
      <w:r>
        <w:rPr>
          <w:b/>
          <w:bCs/>
        </w:rPr>
        <w:t>Управление процессами:</w:t>
      </w:r>
    </w:p>
    <w:p>
      <w:pPr>
        <w:pStyle w:val="Style11"/>
        <w:rPr/>
      </w:pPr>
      <w:r>
        <w:rPr/>
        <w:t>Когда создается новый процесс, ядро добавляет его информацию в блок управления процессами. Если процесс запрашивает доступ к памяти, блок управления процессами взаимодействует с блоком управления памятью для выделения необходимого ресурса.</w:t>
      </w:r>
    </w:p>
    <w:p>
      <w:pPr>
        <w:pStyle w:val="Style11"/>
        <w:rPr/>
      </w:pPr>
      <w:r>
        <w:rPr/>
        <w:t>Блок управления процессами также взаимодействует с блоком управления устройствами, если процесс требует работы с внешними ресурсами (например, при чтении или записи данных с диска).</w:t>
      </w:r>
    </w:p>
    <w:p>
      <w:pPr>
        <w:pStyle w:val="Style11"/>
        <w:rPr>
          <w:b/>
          <w:bCs/>
        </w:rPr>
      </w:pPr>
      <w:r>
        <w:rPr>
          <w:b/>
          <w:bCs/>
        </w:rPr>
        <w:t>Обработка операций с файлами</w:t>
      </w:r>
    </w:p>
    <w:p>
      <w:pPr>
        <w:pStyle w:val="Style11"/>
        <w:rPr/>
      </w:pPr>
      <w:r>
        <w:rPr/>
        <w:t>Когда процесс или пользователь пытается получить доступ к файлу, запрос передается в блок управления файлами. Если файл существует и доступ к нему разрешен, блок управления файлами передает запрос в блок управления устройствами для обработки ввода-вывода.</w:t>
      </w:r>
    </w:p>
    <w:p>
      <w:pPr>
        <w:pStyle w:val="Style11"/>
        <w:rPr/>
      </w:pPr>
      <w:r>
        <w:rPr/>
        <w:t>Все операции с файлами (создание, удаление, чтение и запись) требуют взаимодействия с блоком управления устройствами, так как файлы физически хранятся на устройствах.</w:t>
      </w:r>
    </w:p>
    <w:p>
      <w:pPr>
        <w:pStyle w:val="Style11"/>
        <w:rPr>
          <w:b/>
          <w:bCs/>
        </w:rPr>
      </w:pPr>
      <w:r>
        <w:rPr>
          <w:b/>
          <w:bCs/>
        </w:rPr>
        <w:t>Обслуживание устройств:</w:t>
      </w:r>
    </w:p>
    <w:p>
      <w:pPr>
        <w:pStyle w:val="Style11"/>
        <w:numPr>
          <w:ilvl w:val="0"/>
          <w:numId w:val="28"/>
        </w:numPr>
        <w:ind w:firstLine="709" w:start="0"/>
        <w:rPr/>
      </w:pPr>
      <w:r>
        <w:rPr/>
        <w:t>при подключении нового устройства или при изменении состояния существующего устройства, блок управления устройствами обновляет свою таблицу, добавляя информацию о новом устройстве и его характеристиках;</w:t>
      </w:r>
    </w:p>
    <w:p>
      <w:pPr>
        <w:pStyle w:val="Style11"/>
        <w:numPr>
          <w:ilvl w:val="0"/>
          <w:numId w:val="28"/>
        </w:numPr>
        <w:ind w:firstLine="709" w:start="0"/>
        <w:rPr/>
      </w:pPr>
      <w:r>
        <w:rPr/>
        <w:t>при выполнении операций ввода-вывода блок управления устройствами передает запросы на чтение/запись в соответствующие драйвера.</w:t>
      </w:r>
    </w:p>
    <w:p>
      <w:pPr>
        <w:pStyle w:val="Style11"/>
        <w:rPr>
          <w:b/>
          <w:bCs/>
        </w:rPr>
      </w:pPr>
      <w:r>
        <w:rPr>
          <w:b/>
          <w:bCs/>
        </w:rPr>
        <w:t>Контроль прав доступа:</w:t>
      </w:r>
    </w:p>
    <w:p>
      <w:pPr>
        <w:pStyle w:val="Style11"/>
        <w:numPr>
          <w:ilvl w:val="0"/>
          <w:numId w:val="27"/>
        </w:numPr>
        <w:ind w:firstLine="709" w:start="0"/>
        <w:rPr/>
      </w:pPr>
      <w:r>
        <w:rPr/>
        <w:t xml:space="preserve">все операции с ресурсами проверяются через блок управления пользователями. При попытке выполнения операции (например, открытие файла или запуск процесса), блок управления пользователями проверяет права доступа пользователя (например, с помощью поля </w:t>
      </w:r>
      <w:r>
        <w:rPr>
          <w:i/>
          <w:iCs/>
        </w:rPr>
        <w:t>U_RIGHT</w:t>
      </w:r>
      <w:r>
        <w:rPr/>
        <w:t>);</w:t>
      </w:r>
    </w:p>
    <w:p>
      <w:pPr>
        <w:pStyle w:val="Style11"/>
        <w:numPr>
          <w:ilvl w:val="0"/>
          <w:numId w:val="27"/>
        </w:numPr>
        <w:ind w:firstLine="709" w:start="0"/>
        <w:rPr/>
      </w:pPr>
      <w:r>
        <w:rPr/>
        <w:t>если у пользователя есть соответствующие права, операция продолжается, если нет — она блокируется.</w:t>
      </w:r>
    </w:p>
    <w:p>
      <w:pPr>
        <w:pStyle w:val="Heading1"/>
        <w:numPr>
          <w:ilvl w:val="0"/>
          <w:numId w:val="24"/>
        </w:numPr>
        <w:ind w:firstLine="709" w:start="0"/>
        <w:rPr>
          <w:b/>
          <w:bCs w:val="false"/>
        </w:rPr>
      </w:pPr>
      <w:bookmarkStart w:id="321" w:name="_Toc187250025"/>
      <w:bookmarkStart w:id="322" w:name="_Toc187200109"/>
      <w:r>
        <w:rPr>
          <w:b/>
          <w:bCs w:val="false"/>
        </w:rPr>
        <w:t>ОПИСАНИЕ ФУНКЦИОНИРОВАНИЯ ОПЕРАЦИОННОЙ СИСТЕМЫ</w:t>
      </w:r>
      <w:bookmarkEnd w:id="321"/>
      <w:bookmarkEnd w:id="322"/>
    </w:p>
    <w:p>
      <w:pPr>
        <w:pStyle w:val="Style11"/>
        <w:rPr/>
      </w:pPr>
      <w:r>
        <w:rPr/>
        <w:t>Функционирование гипотетической операционной системы основано на четком взаимодействии различных подсистем и управлении ресурсами компьютера. Рассмотрим основные аспекты работы системы:</w:t>
      </w:r>
    </w:p>
    <w:p>
      <w:pPr>
        <w:pStyle w:val="Style11"/>
        <w:rPr>
          <w:b/>
          <w:bCs/>
        </w:rPr>
      </w:pPr>
      <w:r>
        <w:rPr>
          <w:b/>
          <w:bCs/>
        </w:rPr>
        <w:t>Алгоритмы управления ресурсами</w:t>
      </w:r>
    </w:p>
    <w:p>
      <w:pPr>
        <w:pStyle w:val="Style11"/>
        <w:rPr/>
      </w:pPr>
      <w:r>
        <w:rPr/>
        <w:t>Управление ресурсами в системе осуществляется с использованием следующих подходов:</w:t>
      </w:r>
    </w:p>
    <w:p>
      <w:pPr>
        <w:pStyle w:val="Style11"/>
        <w:numPr>
          <w:ilvl w:val="0"/>
          <w:numId w:val="29"/>
        </w:numPr>
        <w:ind w:firstLine="709" w:start="0"/>
        <w:rPr/>
      </w:pPr>
      <w:r>
        <w:rPr>
          <w:b/>
          <w:bCs/>
        </w:rPr>
        <w:t>процессорное время:</w:t>
      </w:r>
      <w:r>
        <w:rPr/>
        <w:t xml:space="preserve"> планирование процессов реализовано с применением вытесняющего алгоритма циклического </w:t>
      </w:r>
      <w:r>
        <w:rPr>
          <w:i/>
          <w:iCs/>
        </w:rPr>
        <w:t xml:space="preserve">LIFO </w:t>
      </w:r>
      <w:r>
        <w:rPr/>
        <w:t>(</w:t>
      </w:r>
      <w:r>
        <w:rPr>
          <w:i/>
          <w:iCs/>
        </w:rPr>
        <w:t>Last In, First Out</w:t>
      </w:r>
      <w:r>
        <w:rPr/>
        <w:t>). Это обеспечивает выполнение наиболее недавно добавленных задач с возможностью вытеснения менее приоритетных;</w:t>
      </w:r>
    </w:p>
    <w:p>
      <w:pPr>
        <w:pStyle w:val="Style11"/>
        <w:numPr>
          <w:ilvl w:val="0"/>
          <w:numId w:val="29"/>
        </w:numPr>
        <w:ind w:firstLine="709" w:start="0"/>
        <w:rPr/>
      </w:pPr>
      <w:r>
        <w:rPr>
          <w:b/>
          <w:bCs/>
        </w:rPr>
        <w:t>оперативная память:</w:t>
      </w:r>
      <w:r>
        <w:rPr/>
        <w:t xml:space="preserve"> система использует сегментное распределение памяти, что позволяет выделять память блоками, соответствующими логическим сегментам (код, данные, стек);</w:t>
      </w:r>
    </w:p>
    <w:p>
      <w:pPr>
        <w:pStyle w:val="Style11"/>
        <w:numPr>
          <w:ilvl w:val="0"/>
          <w:numId w:val="29"/>
        </w:numPr>
        <w:ind w:firstLine="709" w:start="0"/>
        <w:rPr/>
      </w:pPr>
      <w:r>
        <w:rPr>
          <w:b/>
          <w:bCs/>
        </w:rPr>
        <w:t>внешние устройства:</w:t>
      </w:r>
      <w:r>
        <w:rPr/>
        <w:t xml:space="preserve"> доступ к устройствам (клавиатура, принтер, флеш-диск и т.д.) осуществляется через синхронные операции ввода-вывода, что гарантирует завершение операции до перехода к следующей задаче.</w:t>
      </w:r>
    </w:p>
    <w:p>
      <w:pPr>
        <w:pStyle w:val="Style11"/>
        <w:rPr>
          <w:b/>
          <w:bCs/>
        </w:rPr>
      </w:pPr>
      <w:r>
        <w:rPr>
          <w:b/>
          <w:bCs/>
        </w:rPr>
        <w:t>Алгоритмы управления процессами</w:t>
      </w:r>
    </w:p>
    <w:p>
      <w:pPr>
        <w:pStyle w:val="Style11"/>
        <w:numPr>
          <w:ilvl w:val="0"/>
          <w:numId w:val="29"/>
        </w:numPr>
        <w:ind w:firstLine="709" w:start="0"/>
        <w:rPr/>
      </w:pPr>
      <w:r>
        <w:rPr>
          <w:b/>
          <w:bCs/>
        </w:rPr>
        <w:t>планирование процессов:</w:t>
      </w:r>
      <w:r>
        <w:rPr/>
        <w:t xml:space="preserve"> реализован вытесняющий алгоритм циклического </w:t>
      </w:r>
      <w:r>
        <w:rPr>
          <w:i/>
          <w:iCs/>
        </w:rPr>
        <w:t>LIFO</w:t>
      </w:r>
      <w:r>
        <w:rPr/>
        <w:t>. Каждый процесс имеет квант времени, после которого, если он не завершен, он помещается в конец очереди;</w:t>
      </w:r>
    </w:p>
    <w:p>
      <w:pPr>
        <w:pStyle w:val="Style11"/>
        <w:numPr>
          <w:ilvl w:val="0"/>
          <w:numId w:val="29"/>
        </w:numPr>
        <w:ind w:firstLine="709" w:start="0"/>
        <w:rPr/>
      </w:pPr>
      <w:r>
        <w:rPr>
          <w:b/>
          <w:bCs/>
        </w:rPr>
        <w:t>организация взаимодействия процессов:</w:t>
      </w:r>
      <w:r>
        <w:rPr/>
        <w:t xml:space="preserve"> используется алгоритм пекарни Лэмпорта, обеспечивающий координацию процессов при доступе к общим ресурсам и предотвращающий гонки данных;</w:t>
      </w:r>
    </w:p>
    <w:p>
      <w:pPr>
        <w:pStyle w:val="Style11"/>
        <w:numPr>
          <w:ilvl w:val="0"/>
          <w:numId w:val="29"/>
        </w:numPr>
        <w:ind w:firstLine="709" w:start="0"/>
        <w:rPr/>
      </w:pPr>
      <w:r>
        <w:rPr>
          <w:b/>
          <w:bCs/>
        </w:rPr>
        <w:t>синхронизация процессов:</w:t>
      </w:r>
      <w:r>
        <w:rPr/>
        <w:t xml:space="preserve"> реализована через решение задачи "Обедающие философы". Используются семафоры для управления доступом к ресурсам и предотвращения взаимной блокировки;</w:t>
      </w:r>
    </w:p>
    <w:p>
      <w:pPr>
        <w:pStyle w:val="Style11"/>
        <w:numPr>
          <w:ilvl w:val="0"/>
          <w:numId w:val="29"/>
        </w:numPr>
        <w:ind w:firstLine="709" w:start="0"/>
        <w:rPr/>
      </w:pPr>
      <w:r>
        <w:rPr>
          <w:b/>
          <w:bCs/>
        </w:rPr>
        <w:t>предотвращение тупиков:</w:t>
      </w:r>
      <w:r>
        <w:rPr/>
        <w:t xml:space="preserve"> применяется алгоритм банкира. Система оценивает, достаточно ли доступных ресурсов для безопасного выполнения нового процесса, прежде чем выделить их.</w:t>
      </w:r>
    </w:p>
    <w:p>
      <w:pPr>
        <w:pStyle w:val="Style11"/>
        <w:rPr>
          <w:b/>
          <w:bCs/>
        </w:rPr>
      </w:pPr>
      <w:r>
        <w:rPr>
          <w:b/>
          <w:bCs/>
        </w:rPr>
        <w:t>Организация оперативной памяти</w:t>
      </w:r>
    </w:p>
    <w:p>
      <w:pPr>
        <w:pStyle w:val="Style11"/>
        <w:rPr/>
      </w:pPr>
      <w:r>
        <w:rPr/>
        <w:t>Оперативная память организована по сегментной схеме. Каждый процесс получает доступ к отдельным сегментам, что позволяет избежать фрагментации и изоляции данных одного процесса от другого. Сегменты могут увеличиваться или уменьшаться в зависимости от текущих потребностей приложения.</w:t>
      </w:r>
    </w:p>
    <w:p>
      <w:pPr>
        <w:pStyle w:val="Style11"/>
        <w:rPr>
          <w:b/>
          <w:bCs/>
        </w:rPr>
      </w:pPr>
      <w:r>
        <w:rPr>
          <w:b/>
          <w:bCs/>
        </w:rPr>
        <w:t>Алгоритмы управления памятью.</w:t>
      </w:r>
    </w:p>
    <w:p>
      <w:pPr>
        <w:pStyle w:val="Style11"/>
        <w:numPr>
          <w:ilvl w:val="0"/>
          <w:numId w:val="29"/>
        </w:numPr>
        <w:ind w:firstLine="709" w:start="0"/>
        <w:rPr/>
      </w:pPr>
      <w:r>
        <w:rPr>
          <w:b/>
          <w:bCs/>
        </w:rPr>
        <w:t>распределение памяти:</w:t>
      </w:r>
      <w:r>
        <w:rPr/>
        <w:t xml:space="preserve"> сегментное распределение минимизирует внешнюю фрагментацию и упрощает управление</w:t>
      </w:r>
      <w:r>
        <w:rPr>
          <w:lang w:val="en-US"/>
        </w:rPr>
        <w:t>;</w:t>
      </w:r>
    </w:p>
    <w:p>
      <w:pPr>
        <w:pStyle w:val="Style11"/>
        <w:numPr>
          <w:ilvl w:val="0"/>
          <w:numId w:val="29"/>
        </w:numPr>
        <w:ind w:firstLine="709" w:start="0"/>
        <w:rPr/>
      </w:pPr>
      <w:r>
        <w:rPr>
          <w:b/>
          <w:bCs/>
        </w:rPr>
        <w:t>освобождение памяти:</w:t>
      </w:r>
      <w:r>
        <w:rPr/>
        <w:t xml:space="preserve"> завершенные процессы возвращают выделенные сегменты в общий пул;</w:t>
      </w:r>
    </w:p>
    <w:p>
      <w:pPr>
        <w:pStyle w:val="Style11"/>
        <w:numPr>
          <w:ilvl w:val="0"/>
          <w:numId w:val="29"/>
        </w:numPr>
        <w:ind w:firstLine="709" w:start="0"/>
        <w:rPr/>
      </w:pPr>
      <w:r>
        <w:rPr>
          <w:b/>
          <w:bCs/>
        </w:rPr>
        <w:t>перераспределение:</w:t>
      </w:r>
      <w:r>
        <w:rPr/>
        <w:t xml:space="preserve"> при необходимости система может перемещать сегменты для оптимального использования доступной памяти.</w:t>
      </w:r>
    </w:p>
    <w:p>
      <w:pPr>
        <w:pStyle w:val="Style11"/>
        <w:rPr>
          <w:b/>
          <w:bCs/>
        </w:rPr>
      </w:pPr>
      <w:r>
        <w:rPr>
          <w:b/>
          <w:bCs/>
        </w:rPr>
        <w:t>Общее функционирование операционной системы</w:t>
      </w:r>
    </w:p>
    <w:p>
      <w:pPr>
        <w:pStyle w:val="Style11"/>
        <w:numPr>
          <w:ilvl w:val="0"/>
          <w:numId w:val="29"/>
        </w:numPr>
        <w:ind w:firstLine="709" w:start="0"/>
        <w:rPr/>
      </w:pPr>
      <w:r>
        <w:rPr>
          <w:b/>
          <w:bCs/>
        </w:rPr>
        <w:t>загрузка системы:</w:t>
      </w:r>
      <w:r>
        <w:rPr/>
        <w:t xml:space="preserve"> загрузчик ОС считывает ядро с жесткого диска в память, инициализирует основные таблицы и запускает основные системные процессы;</w:t>
      </w:r>
    </w:p>
    <w:p>
      <w:pPr>
        <w:pStyle w:val="Style11"/>
        <w:numPr>
          <w:ilvl w:val="0"/>
          <w:numId w:val="29"/>
        </w:numPr>
        <w:ind w:firstLine="709" w:start="0"/>
        <w:rPr/>
      </w:pPr>
      <w:r>
        <w:rPr>
          <w:b/>
          <w:bCs/>
        </w:rPr>
        <w:t>выполнение процессов:</w:t>
      </w:r>
      <w:r>
        <w:rPr/>
        <w:t xml:space="preserve"> система циклически обрабатывает запросы на выполнение приложений, управляет их состоянием (выполнение, ожидание, завершение) и освобождает ресурсы после их завершения;</w:t>
      </w:r>
    </w:p>
    <w:p>
      <w:pPr>
        <w:pStyle w:val="Style11"/>
        <w:numPr>
          <w:ilvl w:val="0"/>
          <w:numId w:val="29"/>
        </w:numPr>
        <w:ind w:firstLine="709" w:start="0"/>
        <w:rPr/>
      </w:pPr>
      <w:r>
        <w:rPr>
          <w:b/>
          <w:bCs/>
        </w:rPr>
        <w:t>работа с файловой системой:</w:t>
      </w:r>
      <w:r>
        <w:rPr/>
        <w:t xml:space="preserve"> доступ к файлам организован через иерархическую структуру каталогов с использованием индексной логической и связной физической организации;</w:t>
      </w:r>
    </w:p>
    <w:p>
      <w:pPr>
        <w:pStyle w:val="Style11"/>
        <w:numPr>
          <w:ilvl w:val="0"/>
          <w:numId w:val="29"/>
        </w:numPr>
        <w:ind w:firstLine="709" w:start="0"/>
        <w:rPr/>
      </w:pPr>
      <w:r>
        <w:rPr>
          <w:b/>
          <w:bCs/>
        </w:rPr>
        <w:t>интерфейс пользователя:</w:t>
      </w:r>
      <w:r>
        <w:rPr/>
        <w:t xml:space="preserve"> взаимодействие осуществляется через текстовый командный интерфейс, поддерживающий основные команды работы с файлами, каталогами и входом/выходом из системы.</w:t>
      </w:r>
    </w:p>
    <w:p>
      <w:pPr>
        <w:pStyle w:val="Normal"/>
        <w:rPr>
          <w:sz w:val="28"/>
          <w:szCs w:val="28"/>
        </w:rPr>
      </w:pPr>
      <w:r>
        <w:rPr>
          <w:sz w:val="28"/>
          <w:szCs w:val="28"/>
        </w:rPr>
      </w:r>
      <w:r>
        <w:br w:type="page"/>
      </w:r>
    </w:p>
    <w:p>
      <w:pPr>
        <w:pStyle w:val="Heading1"/>
        <w:spacing w:before="0" w:after="0"/>
        <w:ind w:hanging="0"/>
        <w:contextualSpacing/>
        <w:jc w:val="center"/>
        <w:rPr>
          <w:b/>
          <w:bCs w:val="false"/>
        </w:rPr>
      </w:pPr>
      <w:bookmarkStart w:id="323" w:name="_Toc187250027"/>
      <w:bookmarkStart w:id="324" w:name="_Toc187200110"/>
      <w:bookmarkStart w:id="325" w:name="_Toc185980169"/>
      <w:bookmarkStart w:id="326" w:name="_Toc187250026"/>
      <w:bookmarkStart w:id="327" w:name="_Toc185980168"/>
      <w:r>
        <w:rPr>
          <w:b/>
          <w:bCs w:val="false"/>
        </w:rPr>
        <w:t>ЗАКЛЮЧЕНИЕ</w:t>
      </w:r>
      <w:bookmarkEnd w:id="326"/>
      <w:bookmarkEnd w:id="327"/>
    </w:p>
    <w:p>
      <w:pPr>
        <w:pStyle w:val="Style11"/>
        <w:rPr>
          <w:lang w:eastAsia="en-US"/>
        </w:rPr>
      </w:pPr>
      <w:r>
        <w:rPr>
          <w:lang w:eastAsia="en-US"/>
        </w:rPr>
        <w:t>В рамках курсового проекта была разработана гипотетическая операционная система с заданными характеристиками. Основная цель работы, заключающаяся в приобретении практических навыков проектирования компонентов операционных систем, была успешно достигнута.</w:t>
      </w:r>
    </w:p>
    <w:p>
      <w:pPr>
        <w:pStyle w:val="Style11"/>
        <w:rPr>
          <w:lang w:eastAsia="en-US"/>
        </w:rPr>
      </w:pPr>
      <w:r>
        <w:rPr>
          <w:lang w:eastAsia="en-US"/>
        </w:rPr>
        <w:t>В процессе выполнения проекта был проведен выбор архитектуры вычислительной системы, включающей процессор, оперативную память, жесткий диск и внешние устройства, такие как клавиатура, мышь, монитор, флеш-диск и принтер. Описан однопрограммный режим работы компьютера с учетом специфики управления ресурсами. Разработана архитектура операционной системы на основе экзоядра, что позволило минимизировать размер ядра и обеспечить эффективное управление ресурсами.</w:t>
      </w:r>
    </w:p>
    <w:p>
      <w:pPr>
        <w:pStyle w:val="Style11"/>
        <w:rPr>
          <w:lang w:eastAsia="en-US"/>
        </w:rPr>
      </w:pPr>
      <w:r>
        <w:rPr>
          <w:lang w:eastAsia="en-US"/>
        </w:rPr>
        <w:t xml:space="preserve">В рамках работы детально изучены алгоритмы управления процессами, включая вытесняющий планировщик </w:t>
      </w:r>
      <w:r>
        <w:rPr>
          <w:i/>
          <w:iCs/>
          <w:lang w:eastAsia="en-US"/>
        </w:rPr>
        <w:t>LIFO</w:t>
      </w:r>
      <w:r>
        <w:rPr>
          <w:lang w:eastAsia="en-US"/>
        </w:rPr>
        <w:t>, алгоритм взаимодействия процессов на основе пекарни Лэмпорта, задачи синхронизации процессов, а также способы предотвращения тупиков с использованием алгоритма банкира. Подсистема управления памятью описана с использованием сегментного распределения, что обеспечивает рациональное использование доступной оперативной памяти.</w:t>
      </w:r>
    </w:p>
    <w:p>
      <w:pPr>
        <w:pStyle w:val="Style11"/>
        <w:rPr>
          <w:lang w:eastAsia="en-US"/>
        </w:rPr>
      </w:pPr>
      <w:r>
        <w:rPr>
          <w:lang w:eastAsia="en-US"/>
        </w:rPr>
        <w:t>Изучена организация файловой системы, включающая иерархию каталогов, индексную логическую организацию и физическую структуру, основанную на связанном списке индексов. Разработан пользовательский интерфейс, ориентированный на текстовый терминал, и предложен упрощенный командный язык для взаимодействия с системой. Представлен алгоритм загрузки операционной системы с жесткого диска и описан процесс запуска прикладных программ.</w:t>
      </w:r>
    </w:p>
    <w:p>
      <w:pPr>
        <w:pStyle w:val="Style11"/>
        <w:rPr>
          <w:lang w:eastAsia="en-US"/>
        </w:rPr>
      </w:pPr>
      <w:r>
        <w:rPr>
          <w:lang w:eastAsia="en-US"/>
        </w:rPr>
        <w:t>Проект также включает проектирование структуры управляющих блоков базы данных операционной системы с описанием их взаимодействия. В работе дано комплексное описание функционирования операционной системы, включая управление процессами, памятью, файлами и ресурсами.</w:t>
      </w:r>
    </w:p>
    <w:p>
      <w:pPr>
        <w:pStyle w:val="Style11"/>
        <w:rPr>
          <w:lang w:eastAsia="en-US"/>
        </w:rPr>
      </w:pPr>
      <w:r>
        <w:rPr>
          <w:lang w:eastAsia="en-US"/>
        </w:rPr>
        <w:t>Выполнение данного проекта позволило не только углубить теоретические знания, но и приобрести практические навыки проектирования и анализа операционных систем. Итоговая работа демонстрирует способность применять современные подходы к разработке, адаптируя алгоритмы и структуры для выполнения конкретных задач. Данный проект стал важным этапом профессионального становления в области операционных систем.</w:t>
      </w:r>
      <w:r>
        <w:br w:type="page"/>
      </w:r>
    </w:p>
    <w:p>
      <w:pPr>
        <w:pStyle w:val="Heading1"/>
        <w:jc w:val="center"/>
        <w:rPr>
          <w:b/>
          <w:bCs w:val="false"/>
        </w:rPr>
      </w:pPr>
      <w:bookmarkStart w:id="328" w:name="_Toc187250027"/>
      <w:bookmarkStart w:id="329" w:name="_Toc187200110"/>
      <w:bookmarkStart w:id="330" w:name="_Toc185980169"/>
      <w:r>
        <w:rPr>
          <w:b/>
          <w:bCs w:val="false"/>
        </w:rPr>
        <w:t>СПИСОК ИСПОЛЬЗОВАННЫХ ИСТОЧНИКОВ</w:t>
      </w:r>
      <w:bookmarkEnd w:id="328"/>
      <w:bookmarkEnd w:id="329"/>
      <w:bookmarkEnd w:id="330"/>
    </w:p>
    <w:p>
      <w:pPr>
        <w:pStyle w:val="Style11"/>
        <w:numPr>
          <w:ilvl w:val="0"/>
          <w:numId w:val="32"/>
        </w:numPr>
        <w:ind w:firstLine="709" w:start="0"/>
        <w:rPr>
          <w:lang w:eastAsia="en-US"/>
        </w:rPr>
      </w:pPr>
      <w:r>
        <w:rPr>
          <w:lang w:eastAsia="en-US"/>
        </w:rPr>
        <w:t>Таненбаум, Э. С., Бос, Х. Современные операционные системы. — 4-е изд. — СПб.: Питер, 2015. — 1120 с.</w:t>
      </w:r>
    </w:p>
    <w:p>
      <w:pPr>
        <w:pStyle w:val="Style11"/>
        <w:numPr>
          <w:ilvl w:val="0"/>
          <w:numId w:val="32"/>
        </w:numPr>
        <w:ind w:firstLine="709" w:start="0"/>
        <w:rPr>
          <w:lang w:eastAsia="en-US"/>
        </w:rPr>
      </w:pPr>
      <w:r>
        <w:rPr>
          <w:lang w:eastAsia="en-US"/>
        </w:rPr>
        <w:t>Востокин, С. В. Архитектура операционных систем: учебное пособие. — Самара: Издательство Самарского университета, 2023. — 84 с.</w:t>
      </w:r>
    </w:p>
    <w:p>
      <w:pPr>
        <w:pStyle w:val="Style11"/>
        <w:numPr>
          <w:ilvl w:val="0"/>
          <w:numId w:val="32"/>
        </w:numPr>
        <w:ind w:firstLine="709" w:start="0"/>
        <w:rPr>
          <w:lang w:eastAsia="en-US"/>
        </w:rPr>
      </w:pPr>
      <w:r>
        <w:rPr>
          <w:lang w:eastAsia="en-US"/>
        </w:rPr>
        <w:t xml:space="preserve">Грейбо, С. В., Новосёлова, Т.  Е., Пронькин, Н. Н., Семёнычева, И. Ф. Архитектура вычислительных систем: учебное пособие. [Электронный ресурс]. URL: </w:t>
      </w:r>
      <w:hyperlink r:id="rId14" w:tgtFrame="_new">
        <w:r>
          <w:rPr>
            <w:rStyle w:val="Hyperlink"/>
            <w:lang w:eastAsia="en-US"/>
          </w:rPr>
          <w:t>http://scipro.ru/conf/computerarchitecture.pdf</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St</w:t>
      </w:r>
      <w:r>
        <w:rPr>
          <w:lang w:eastAsia="en-US"/>
        </w:rPr>
        <w:t xml:space="preserve">udizba. Режимы работы ЭВМ. [Электронный ресурс]. URL: </w:t>
      </w:r>
      <w:hyperlink r:id="rId15">
        <w:r>
          <w:rPr>
            <w:rStyle w:val="Hyperlink"/>
            <w:lang w:eastAsia="en-US"/>
          </w:rPr>
          <w:t>https://studizba.com/lectures/informatika-i-programmirovanie/vychislitelnye-mashiny-sistemy-i-seti/3697-rezhimy-raboty-evm.html</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Studfile</w:t>
      </w:r>
      <w:r>
        <w:rPr>
          <w:lang w:eastAsia="en-US"/>
        </w:rPr>
        <w:t>.</w:t>
      </w:r>
      <w:r>
        <w:rPr/>
        <w:t xml:space="preserve"> </w:t>
      </w:r>
      <w:r>
        <w:rPr>
          <w:lang w:eastAsia="en-US"/>
        </w:rPr>
        <w:t xml:space="preserve">Лекция 7 Режимы работы ЭВМ. [электронный курс]. </w:t>
      </w:r>
      <w:r>
        <w:rPr>
          <w:lang w:val="en-US" w:eastAsia="en-US"/>
        </w:rPr>
        <w:t>URL</w:t>
      </w:r>
      <w:r>
        <w:rPr>
          <w:lang w:eastAsia="en-US"/>
        </w:rPr>
        <w:t>:</w:t>
      </w:r>
      <w:r>
        <w:rPr/>
        <w:t xml:space="preserve"> </w:t>
      </w:r>
      <w:hyperlink r:id="rId16">
        <w:r>
          <w:rPr>
            <w:rStyle w:val="Hyperlink"/>
            <w:lang w:val="en-US" w:eastAsia="en-US"/>
          </w:rPr>
          <w:t>https</w:t>
        </w:r>
        <w:r>
          <w:rPr>
            <w:rStyle w:val="Hyperlink"/>
            <w:lang w:eastAsia="en-US"/>
          </w:rPr>
          <w:t>://</w:t>
        </w:r>
        <w:r>
          <w:rPr>
            <w:rStyle w:val="Hyperlink"/>
            <w:lang w:val="en-US" w:eastAsia="en-US"/>
          </w:rPr>
          <w:t>studfile</w:t>
        </w:r>
        <w:r>
          <w:rPr>
            <w:rStyle w:val="Hyperlink"/>
            <w:lang w:eastAsia="en-US"/>
          </w:rPr>
          <w:t>.</w:t>
        </w:r>
        <w:r>
          <w:rPr>
            <w:rStyle w:val="Hyperlink"/>
            <w:lang w:val="en-US" w:eastAsia="en-US"/>
          </w:rPr>
          <w:t>net</w:t>
        </w:r>
        <w:r>
          <w:rPr>
            <w:rStyle w:val="Hyperlink"/>
            <w:lang w:eastAsia="en-US"/>
          </w:rPr>
          <w:t>/</w:t>
        </w:r>
        <w:r>
          <w:rPr>
            <w:rStyle w:val="Hyperlink"/>
            <w:lang w:val="en-US" w:eastAsia="en-US"/>
          </w:rPr>
          <w:t>preview</w:t>
        </w:r>
        <w:r>
          <w:rPr>
            <w:rStyle w:val="Hyperlink"/>
            <w:lang w:eastAsia="en-US"/>
          </w:rPr>
          <w:t>/1701547/</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7">
        <w:r>
          <w:rPr>
            <w:rStyle w:val="Hyperlink"/>
            <w:lang w:eastAsia="en-US"/>
          </w:rPr>
          <w:t>https://intuit.ru/studies/courses/954/397/lecture/9153</w:t>
        </w:r>
      </w:hyperlink>
      <w:r>
        <w:rPr>
          <w:lang w:eastAsia="en-US"/>
        </w:rPr>
        <w:t xml:space="preserve"> (дата обращения: 23.12.2024).</w:t>
      </w:r>
    </w:p>
    <w:p>
      <w:pPr>
        <w:pStyle w:val="Style11"/>
        <w:numPr>
          <w:ilvl w:val="0"/>
          <w:numId w:val="32"/>
        </w:numPr>
        <w:ind w:firstLine="709" w:start="0"/>
        <w:rPr>
          <w:lang w:eastAsia="en-US"/>
        </w:rPr>
      </w:pPr>
      <w:r>
        <w:rPr>
          <w:lang w:eastAsia="en-US"/>
        </w:rPr>
        <w:t xml:space="preserve">HammockDale. Philosophers. [Электронный ресурс]. URL: </w:t>
      </w:r>
      <w:hyperlink r:id="rId18">
        <w:r>
          <w:rPr>
            <w:rStyle w:val="Hyperlink"/>
            <w:lang w:eastAsia="en-US"/>
          </w:rPr>
          <w:t>https://github.com/HammockDale/Philosophers</w:t>
        </w:r>
      </w:hyperlink>
      <w:r>
        <w:rPr>
          <w:lang w:eastAsia="en-US"/>
        </w:rPr>
        <w:t xml:space="preserve"> (дата обращения: 27.12.2024).</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9">
        <w:r>
          <w:rPr>
            <w:rStyle w:val="Hyperlink"/>
            <w:lang w:eastAsia="en-US"/>
          </w:rPr>
          <w:t>https://intuit.ru/studies/courses/941/31/lecture/980</w:t>
        </w:r>
      </w:hyperlink>
      <w:r>
        <w:rPr>
          <w:lang w:eastAsia="en-US"/>
        </w:rPr>
        <w:t xml:space="preserve"> (дата обращения: 27.12.2024).</w:t>
      </w:r>
    </w:p>
    <w:p>
      <w:pPr>
        <w:pStyle w:val="Style11"/>
        <w:numPr>
          <w:ilvl w:val="0"/>
          <w:numId w:val="32"/>
        </w:numPr>
        <w:ind w:firstLine="709" w:start="0"/>
        <w:rPr>
          <w:lang w:eastAsia="en-US"/>
        </w:rPr>
      </w:pPr>
      <w:r>
        <w:rPr>
          <w:lang w:val="en-US" w:eastAsia="en-US"/>
        </w:rPr>
        <w:t>G</w:t>
      </w:r>
      <w:r>
        <w:rPr>
          <w:lang w:eastAsia="en-US"/>
        </w:rPr>
        <w:t xml:space="preserve">uru99. Алгоритм банкира в операционных системах. [Электронный ресурс]. URL: </w:t>
      </w:r>
      <w:hyperlink r:id="rId20">
        <w:r>
          <w:rPr>
            <w:rStyle w:val="Hyperlink"/>
            <w:lang w:eastAsia="en-US"/>
          </w:rPr>
          <w:t>https://www.guru99.com/ru/bankers-algorithm-in-operating-system.html</w:t>
        </w:r>
      </w:hyperlink>
      <w:r>
        <w:rPr>
          <w:lang w:eastAsia="en-US"/>
        </w:rPr>
        <w:t xml:space="preserve"> (дата обращения: 28.12.2024).</w:t>
      </w:r>
    </w:p>
    <w:p>
      <w:pPr>
        <w:pStyle w:val="Style11"/>
        <w:numPr>
          <w:ilvl w:val="0"/>
          <w:numId w:val="32"/>
        </w:numPr>
        <w:ind w:firstLine="709" w:start="0"/>
        <w:rPr/>
      </w:pPr>
      <w:r>
        <w:rPr>
          <w:lang w:val="en-US"/>
        </w:rPr>
        <w:t>D</w:t>
      </w:r>
      <w:r>
        <w:rPr/>
        <w:t xml:space="preserve">it.isuct. Операционные системы. Глава 7. [Электронный ресурс]. URL: </w:t>
      </w:r>
      <w:hyperlink r:id="rId21">
        <w:r>
          <w:rPr>
            <w:rStyle w:val="Hyperlink"/>
          </w:rPr>
          <w:t>https://dit.isuct.ru/IVT/BOOKS/OPERATING_SYSTEMS/OPER12/GLAVA_7.HTM</w:t>
        </w:r>
      </w:hyperlink>
      <w:r>
        <w:rPr/>
        <w:t xml:space="preserve"> (дата обращения: 29.12.2024).</w:t>
      </w:r>
    </w:p>
    <w:p>
      <w:pPr>
        <w:pStyle w:val="Style11"/>
        <w:numPr>
          <w:ilvl w:val="0"/>
          <w:numId w:val="32"/>
        </w:numPr>
        <w:ind w:firstLine="709" w:start="0"/>
        <w:rPr>
          <w:lang w:eastAsia="en-US"/>
        </w:rPr>
      </w:pPr>
      <w:r>
        <w:rPr>
          <w:lang w:val="en-US" w:eastAsia="en-US"/>
        </w:rPr>
        <w:t>Y</w:t>
      </w:r>
      <w:r>
        <w:rPr>
          <w:lang w:eastAsia="en-US"/>
        </w:rPr>
        <w:t xml:space="preserve">ztm.ru. Операционные системы. Лекция 6. [Электронный ресурс]. URL: </w:t>
      </w:r>
      <w:hyperlink r:id="rId22">
        <w:r>
          <w:rPr>
            <w:rStyle w:val="Hyperlink"/>
            <w:lang w:eastAsia="en-US"/>
          </w:rPr>
          <w:t>https://yztm.ru/epo/epo_l6/</w:t>
        </w:r>
      </w:hyperlink>
      <w:r>
        <w:rPr>
          <w:lang w:eastAsia="en-US"/>
        </w:rPr>
        <w:t xml:space="preserve"> (дата обращения: 28.12.2024).</w:t>
      </w:r>
    </w:p>
    <w:p>
      <w:pPr>
        <w:pStyle w:val="Style11"/>
        <w:numPr>
          <w:ilvl w:val="0"/>
          <w:numId w:val="32"/>
        </w:numPr>
        <w:ind w:firstLine="709" w:start="0"/>
        <w:rPr>
          <w:lang w:eastAsia="en-US"/>
        </w:rPr>
      </w:pPr>
      <w:r>
        <w:rPr>
          <w:lang w:eastAsia="en-US"/>
        </w:rPr>
        <w:t xml:space="preserve">Bibliofond.ru. Операционные системы: основные понятия и функции. [Электронный ресурс]. URL: </w:t>
      </w:r>
      <w:hyperlink r:id="rId23">
        <w:r>
          <w:rPr>
            <w:rStyle w:val="Hyperlink"/>
            <w:lang w:eastAsia="en-US"/>
          </w:rPr>
          <w:t>https://www.bibliofond.ru/view.aspx?id=519155</w:t>
        </w:r>
      </w:hyperlink>
      <w:r>
        <w:rPr>
          <w:lang w:eastAsia="en-US"/>
        </w:rPr>
        <w:t xml:space="preserve"> (дата обращения: 05.01.2025).</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6. [Электронный ресурс]. URL: </w:t>
      </w:r>
      <w:hyperlink r:id="rId24">
        <w:r>
          <w:rPr>
            <w:rStyle w:val="Hyperlink"/>
            <w:lang w:eastAsia="en-US"/>
          </w:rPr>
          <w:t>https://intuit.ru/studies/courses/631/487/lecture/11059?page=6</w:t>
        </w:r>
      </w:hyperlink>
      <w:r>
        <w:rPr>
          <w:lang w:eastAsia="en-US"/>
        </w:rPr>
        <w:t xml:space="preserve"> (дата обращения: 05.01.2025).</w:t>
      </w:r>
    </w:p>
    <w:p>
      <w:pPr>
        <w:pStyle w:val="Style11"/>
        <w:numPr>
          <w:ilvl w:val="0"/>
          <w:numId w:val="32"/>
        </w:numPr>
        <w:ind w:firstLine="709" w:start="0"/>
        <w:rPr>
          <w:lang w:eastAsia="en-US"/>
        </w:rPr>
      </w:pPr>
      <w:r>
        <w:rPr>
          <w:lang w:eastAsia="en-US"/>
        </w:rPr>
        <w:t xml:space="preserve">Andreyex. Процесс загрузки в операционной системе: вопросы для собеседования. [Электронный ресурс]. URL: </w:t>
      </w:r>
      <w:hyperlink r:id="rId25">
        <w:r>
          <w:rPr>
            <w:rStyle w:val="Hyperlink"/>
            <w:lang w:eastAsia="en-US"/>
          </w:rPr>
          <w:t>https://andreyex.ru/programmnoe-obespechenie/protsess-zagruzki-v-operatsionnoj-sisteme-voprosy-dlya-sobesedovaniya-po-operatsionnoj-sisteme/</w:t>
        </w:r>
      </w:hyperlink>
      <w:r>
        <w:rPr>
          <w:lang w:eastAsia="en-US"/>
        </w:rPr>
        <w:t xml:space="preserve"> (дата обращения: 06.01.2025).</w:t>
      </w:r>
    </w:p>
    <w:p>
      <w:pPr>
        <w:pStyle w:val="Style11"/>
        <w:numPr>
          <w:ilvl w:val="0"/>
          <w:numId w:val="32"/>
        </w:numPr>
        <w:spacing w:before="62" w:after="0"/>
        <w:ind w:firstLine="709" w:start="0" w:end="-2"/>
        <w:contextualSpacing/>
        <w:rPr/>
      </w:pPr>
      <w:r>
        <w:rPr>
          <w:lang w:eastAsia="en-US"/>
        </w:rPr>
        <w:t xml:space="preserve">Studfile. Формирование базы данных ОС [Электронный ресурс]. URL: </w:t>
      </w:r>
      <w:hyperlink r:id="rId26">
        <w:r>
          <w:rPr>
            <w:rStyle w:val="Hyperlink"/>
            <w:lang w:eastAsia="en-US"/>
          </w:rPr>
          <w:t>https://studfile.net/preview/9124585/page:6/</w:t>
        </w:r>
      </w:hyperlink>
      <w:r>
        <w:rPr>
          <w:lang w:eastAsia="en-US"/>
        </w:rPr>
        <w:t xml:space="preserve"> (дата обращения: 06.01.2025)</w:t>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8" w:right="567" w:gutter="0" w:header="709" w:top="851"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Courier New">
    <w:charset w:val="01" w:characterSet="utf-8"/>
    <w:family w:val="roman"/>
    <w:pitch w:val="variable"/>
  </w:font>
  <w:font w:name="DejaVu Sans">
    <w:charset w:val="01" w:characterSet="utf-8"/>
    <w:family w:val="swiss"/>
    <w:pitch w:val="variable"/>
  </w:font>
  <w:font w:name="Arial">
    <w:charset w:val="01" w:characterSet="utf-8"/>
    <w:family w:val="swiss"/>
    <w:pitch w:val="variable"/>
  </w:font>
  <w:font w:name="Calibri Light">
    <w:charset w:val="01" w:characterSet="utf-8"/>
    <w:family w:val="swiss"/>
    <w:pitch w:val="variable"/>
  </w:font>
  <w:font w:name="Consolas">
    <w:charset w:val="01" w:characterSet="utf-8"/>
    <w:family w:val="roman"/>
    <w:pitch w:val="variable"/>
  </w:font>
  <w:font w:name="ISOCPEUR">
    <w:charset w:val="01" w:characterSet="utf-8"/>
    <w:family w:val="swiss"/>
    <w:pitch w:val="variable"/>
  </w:font>
  <w:font w:name="Calibri">
    <w:charset w:val="01" w:characterSet="utf-8"/>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lear" w:pos="9355"/>
        <w:tab w:val="center" w:pos="4960" w:leader="none"/>
      </w:tabs>
      <w:rPr/>
    </w:pPr>
    <w:r>
      <w:rPr/>
      <mc:AlternateContent>
        <mc:Choice Requires="wps">
          <w:drawing>
            <wp:anchor behindDoc="1" distT="0" distB="0" distL="0" distR="0" simplePos="0" locked="0" layoutInCell="1" allowOverlap="1" relativeHeight="514" wp14:anchorId="288BB0AF">
              <wp:simplePos x="0" y="0"/>
              <wp:positionH relativeFrom="column">
                <wp:posOffset>5982970</wp:posOffset>
              </wp:positionH>
              <wp:positionV relativeFrom="paragraph">
                <wp:posOffset>-147320</wp:posOffset>
              </wp:positionV>
              <wp:extent cx="435610" cy="216535"/>
              <wp:effectExtent l="0" t="0" r="0" b="0"/>
              <wp:wrapNone/>
              <wp:docPr id="19" name="Надпись 1"/>
              <a:graphic xmlns:a="http://schemas.openxmlformats.org/drawingml/2006/main">
                <a:graphicData uri="http://schemas.microsoft.com/office/word/2010/wordprocessingShape">
                  <wps:wsp>
                    <wps:cNvSpPr/>
                    <wps:spPr>
                      <a:xfrm>
                        <a:off x="0" y="0"/>
                        <a:ext cx="435600" cy="216360"/>
                      </a:xfrm>
                      <a:prstGeom prst="rect">
                        <a:avLst/>
                      </a:prstGeom>
                      <a:noFill/>
                      <a:ln w="6350">
                        <a:noFill/>
                      </a:ln>
                    </wps:spPr>
                    <wps:style>
                      <a:lnRef idx="0"/>
                      <a:fillRef idx="0"/>
                      <a:effectRef idx="0"/>
                      <a:fontRef idx="minor"/>
                    </wps:style>
                    <wps:txbx>
                      <w:txbxContent>
                        <w:p>
                          <w:pPr>
                            <w:pStyle w:val="FrameContents"/>
                            <w:jc w:val="center"/>
                            <w:rPr>
                              <w:sz w:val="16"/>
                              <w:szCs w:val="16"/>
                            </w:rPr>
                          </w:pPr>
                          <w:r>
                            <w:rPr>
                              <w:sz w:val="16"/>
                              <w:szCs w:val="16"/>
                            </w:rPr>
                            <w:t>Лист</w:t>
                          </w:r>
                        </w:p>
                      </w:txbxContent>
                    </wps:txbx>
                    <wps:bodyPr anchor="t">
                      <a:prstTxWarp prst="textNoShape"/>
                      <a:noAutofit/>
                    </wps:bodyPr>
                  </wps:wsp>
                </a:graphicData>
              </a:graphic>
            </wp:anchor>
          </w:drawing>
        </mc:Choice>
        <mc:Fallback>
          <w:pict>
            <v:rect id="shape_0" ID="Надпись 1" path="m0,0l-2147483645,0l-2147483645,-2147483646l0,-2147483646xe" stroked="f" o:allowincell="f" style="position:absolute;margin-left:471.1pt;margin-top:-11.6pt;width:34.25pt;height:17pt;mso-wrap-style:square;v-text-anchor:top" wp14:anchorId="288BB0AF">
              <v:fill o:detectmouseclick="t" on="false"/>
              <v:stroke color="#3465a4" weight="6480" joinstyle="round" endcap="flat"/>
              <v:textbox>
                <w:txbxContent>
                  <w:p>
                    <w:pPr>
                      <w:pStyle w:val="FrameContents"/>
                      <w:jc w:val="center"/>
                      <w:rPr>
                        <w:sz w:val="16"/>
                        <w:szCs w:val="16"/>
                      </w:rPr>
                    </w:pPr>
                    <w:r>
                      <w:rPr>
                        <w:sz w:val="16"/>
                        <w:szCs w:val="16"/>
                      </w:rPr>
                      <w:t>Лист</w:t>
                    </w:r>
                  </w:p>
                </w:txbxContent>
              </v:textbox>
              <w10:wrap type="none"/>
            </v:rect>
          </w:pict>
        </mc:Fallback>
      </mc:AlternateContent>
      <mc:AlternateContent>
        <mc:Choice Requires="wps">
          <w:drawing>
            <wp:anchor behindDoc="1" distT="0" distB="0" distL="0" distR="0" simplePos="0" locked="0" layoutInCell="1" allowOverlap="1" relativeHeight="640" wp14:anchorId="63648175">
              <wp:simplePos x="0" y="0"/>
              <wp:positionH relativeFrom="column">
                <wp:posOffset>2127885</wp:posOffset>
              </wp:positionH>
              <wp:positionV relativeFrom="paragraph">
                <wp:posOffset>-74295</wp:posOffset>
              </wp:positionV>
              <wp:extent cx="3858895" cy="480060"/>
              <wp:effectExtent l="0" t="0" r="0" b="0"/>
              <wp:wrapNone/>
              <wp:docPr id="20" name="Надпись 2"/>
              <a:graphic xmlns:a="http://schemas.openxmlformats.org/drawingml/2006/main">
                <a:graphicData uri="http://schemas.microsoft.com/office/word/2010/wordprocessingShape">
                  <wps:wsp>
                    <wps:cNvSpPr/>
                    <wps:spPr>
                      <a:xfrm>
                        <a:off x="0" y="0"/>
                        <a:ext cx="3858840" cy="480240"/>
                      </a:xfrm>
                      <a:prstGeom prst="rect">
                        <a:avLst/>
                      </a:prstGeom>
                      <a:noFill/>
                      <a:ln w="6350">
                        <a:noFill/>
                      </a:ln>
                    </wps:spPr>
                    <wps:style>
                      <a:lnRef idx="0"/>
                      <a:fillRef idx="0"/>
                      <a:effectRef idx="0"/>
                      <a:fontRef idx="minor"/>
                    </wps:style>
                    <wps:txbx>
                      <w:txbxContent>
                        <w:p>
                          <w:pPr>
                            <w:pStyle w:val="Style12"/>
                            <w:jc w:val="center"/>
                            <w:rPr>
                              <w:rFonts w:ascii="Times New Roman" w:hAnsi="Times New Roman"/>
                              <w:i/>
                              <w:i/>
                              <w:iCs/>
                              <w:sz w:val="40"/>
                              <w:szCs w:val="40"/>
                            </w:rPr>
                          </w:pPr>
                          <w:r>
                            <w:rPr>
                              <w:rFonts w:ascii="Times New Roman" w:hAnsi="Times New Roman"/>
                              <w:i/>
                              <w:iCs/>
                              <w:sz w:val="40"/>
                              <w:szCs w:val="40"/>
                            </w:rPr>
                            <w:t>3271.202190.000 ПЗ</w:t>
                          </w:r>
                        </w:p>
                      </w:txbxContent>
                    </wps:txbx>
                    <wps:bodyPr anchor="t">
                      <a:prstTxWarp prst="textNoShape"/>
                      <a:noAutofit/>
                    </wps:bodyPr>
                  </wps:wsp>
                </a:graphicData>
              </a:graphic>
            </wp:anchor>
          </w:drawing>
        </mc:Choice>
        <mc:Fallback>
          <w:pict>
            <v:rect id="shape_0" ID="Надпись 2" path="m0,0l-2147483645,0l-2147483645,-2147483646l0,-2147483646xe" stroked="f" o:allowincell="f" style="position:absolute;margin-left:167.55pt;margin-top:-5.85pt;width:303.8pt;height:37.75pt;mso-wrap-style:square;v-text-anchor:top" wp14:anchorId="63648175">
              <v:fill o:detectmouseclick="t" on="false"/>
              <v:stroke color="#3465a4" weight="6480" joinstyle="round" endcap="flat"/>
              <v:textbox>
                <w:txbxContent>
                  <w:p>
                    <w:pPr>
                      <w:pStyle w:val="Style12"/>
                      <w:jc w:val="center"/>
                      <w:rPr>
                        <w:rFonts w:ascii="Times New Roman" w:hAnsi="Times New Roman"/>
                        <w:i/>
                        <w:i/>
                        <w:iCs/>
                        <w:sz w:val="40"/>
                        <w:szCs w:val="40"/>
                      </w:rPr>
                    </w:pPr>
                    <w:r>
                      <w:rPr>
                        <w:rFonts w:ascii="Times New Roman" w:hAnsi="Times New Roman"/>
                        <w:i/>
                        <w:iCs/>
                        <w:sz w:val="40"/>
                        <w:szCs w:val="40"/>
                      </w:rPr>
                      <w:t>3271.202190.000 ПЗ</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0" distB="22860" distL="0" distR="37465" simplePos="0" locked="0" layoutInCell="1" allowOverlap="1" relativeHeight="384" wp14:anchorId="2BDB858F">
              <wp:simplePos x="0" y="0"/>
              <wp:positionH relativeFrom="column">
                <wp:posOffset>-167005</wp:posOffset>
              </wp:positionH>
              <wp:positionV relativeFrom="paragraph">
                <wp:posOffset>-153035</wp:posOffset>
              </wp:positionV>
              <wp:extent cx="6592570" cy="10187305"/>
              <wp:effectExtent l="9525" t="10160" r="9525" b="8890"/>
              <wp:wrapNone/>
              <wp:docPr id="12" name="Group 223"/>
              <a:graphic xmlns:a="http://schemas.openxmlformats.org/drawingml/2006/main">
                <a:graphicData uri="http://schemas.microsoft.com/office/word/2010/wordprocessingGroup">
                  <wpg:wgp>
                    <wpg:cNvGrpSpPr/>
                    <wpg:grpSpPr>
                      <a:xfrm>
                        <a:off x="0" y="0"/>
                        <a:ext cx="6592680" cy="10187280"/>
                        <a:chOff x="0" y="0"/>
                        <a:chExt cx="6592680" cy="10187280"/>
                      </a:xfrm>
                    </wpg:grpSpPr>
                    <wps:wsp>
                      <wps:cNvPr id="13" name="Rectangle 203"/>
                      <wps:cNvSpPr/>
                      <wps:spPr>
                        <a:xfrm>
                          <a:off x="0" y="0"/>
                          <a:ext cx="6587640" cy="10187280"/>
                        </a:xfrm>
                        <a:prstGeom prst="rect">
                          <a:avLst/>
                        </a:prstGeom>
                        <a:noFill/>
                        <a:ln w="19050">
                          <a:solidFill>
                            <a:srgbClr val="000000"/>
                          </a:solidFill>
                          <a:miter/>
                        </a:ln>
                      </wps:spPr>
                      <wps:style>
                        <a:lnRef idx="0"/>
                        <a:fillRef idx="0"/>
                        <a:effectRef idx="0"/>
                        <a:fontRef idx="minor"/>
                      </wps:style>
                      <wps:bodyPr/>
                    </wps:wsp>
                    <wpg:grpSp>
                      <wpg:cNvGrpSpPr/>
                      <wpg:grpSpPr>
                        <a:xfrm>
                          <a:off x="15840" y="9631080"/>
                          <a:ext cx="6576840" cy="551160"/>
                        </a:xfrm>
                      </wpg:grpSpPr>
                      <wpg:grpSp>
                        <wpg:cNvGrpSpPr/>
                        <wpg:grpSpPr>
                          <a:xfrm>
                            <a:off x="0" y="0"/>
                            <a:ext cx="6576840" cy="551160"/>
                          </a:xfrm>
                        </wpg:grpSpPr>
                        <wps:wsp>
                          <wps:cNvSpPr/>
                          <wps:spPr>
                            <a:xfrm>
                              <a:off x="0" y="0"/>
                              <a:ext cx="6576840" cy="0"/>
                            </a:xfrm>
                            <a:prstGeom prst="line">
                              <a:avLst/>
                            </a:prstGeom>
                            <a:ln w="19050">
                              <a:solidFill>
                                <a:srgbClr val="000000"/>
                              </a:solidFill>
                              <a:round/>
                            </a:ln>
                          </wps:spPr>
                          <wps:style>
                            <a:lnRef idx="0"/>
                            <a:fillRef idx="0"/>
                            <a:effectRef idx="0"/>
                            <a:fontRef idx="minor"/>
                          </wps:style>
                          <wps:bodyPr/>
                        </wps:wsp>
                        <wps:wsp>
                          <wps:cNvSpPr/>
                          <wps:spPr>
                            <a:xfrm>
                              <a:off x="0" y="371520"/>
                              <a:ext cx="2277000" cy="720"/>
                            </a:xfrm>
                            <a:prstGeom prst="line">
                              <a:avLst/>
                            </a:prstGeom>
                            <a:ln w="19050">
                              <a:solidFill>
                                <a:srgbClr val="000000"/>
                              </a:solidFill>
                              <a:round/>
                            </a:ln>
                          </wps:spPr>
                          <wps:style>
                            <a:lnRef idx="0"/>
                            <a:fillRef idx="0"/>
                            <a:effectRef idx="0"/>
                            <a:fontRef idx="minor"/>
                          </wps:style>
                          <wps:bodyPr/>
                        </wps:wsp>
                        <wps:wsp>
                          <wps:cNvSpPr/>
                          <wps:spPr>
                            <a:xfrm>
                              <a:off x="0" y="194760"/>
                              <a:ext cx="2277000" cy="720"/>
                            </a:xfrm>
                            <a:prstGeom prst="line">
                              <a:avLst/>
                            </a:prstGeom>
                            <a:ln w="19050">
                              <a:solidFill>
                                <a:srgbClr val="000000"/>
                              </a:solidFill>
                              <a:round/>
                            </a:ln>
                          </wps:spPr>
                          <wps:style>
                            <a:lnRef idx="0"/>
                            <a:fillRef idx="0"/>
                            <a:effectRef idx="0"/>
                            <a:fontRef idx="minor"/>
                          </wps:style>
                          <wps:bodyPr/>
                        </wps:wsp>
                        <wps:wsp>
                          <wps:cNvSpPr/>
                          <wps:spPr>
                            <a:xfrm>
                              <a:off x="0" y="547920"/>
                              <a:ext cx="6576840" cy="720"/>
                            </a:xfrm>
                            <a:prstGeom prst="line">
                              <a:avLst/>
                            </a:prstGeom>
                            <a:ln w="19050">
                              <a:solidFill>
                                <a:srgbClr val="000000"/>
                              </a:solidFill>
                              <a:round/>
                            </a:ln>
                          </wps:spPr>
                          <wps:style>
                            <a:lnRef idx="0"/>
                            <a:fillRef idx="0"/>
                            <a:effectRef idx="0"/>
                            <a:fontRef idx="minor"/>
                          </wps:style>
                          <wps:bodyPr/>
                        </wps:wsp>
                        <wps:wsp>
                          <wps:cNvSpPr/>
                          <wps:spPr>
                            <a:xfrm>
                              <a:off x="6144120" y="204480"/>
                              <a:ext cx="428040" cy="720"/>
                            </a:xfrm>
                            <a:prstGeom prst="line">
                              <a:avLst/>
                            </a:prstGeom>
                            <a:ln w="19050">
                              <a:solidFill>
                                <a:srgbClr val="000000"/>
                              </a:solidFill>
                              <a:round/>
                            </a:ln>
                          </wps:spPr>
                          <wps:style>
                            <a:lnRef idx="0"/>
                            <a:fillRef idx="0"/>
                            <a:effectRef idx="0"/>
                            <a:fontRef idx="minor"/>
                          </wps:style>
                          <wps:bodyPr/>
                        </wps:wsp>
                        <wps:wsp>
                          <wps:cNvSpPr/>
                          <wps:spPr>
                            <a:xfrm>
                              <a:off x="6144840" y="0"/>
                              <a:ext cx="0" cy="541800"/>
                            </a:xfrm>
                            <a:prstGeom prst="line">
                              <a:avLst/>
                            </a:prstGeom>
                            <a:ln w="19050">
                              <a:solidFill>
                                <a:srgbClr val="000000"/>
                              </a:solidFill>
                              <a:round/>
                            </a:ln>
                          </wps:spPr>
                          <wps:style>
                            <a:lnRef idx="0"/>
                            <a:fillRef idx="0"/>
                            <a:effectRef idx="0"/>
                            <a:fontRef idx="minor"/>
                          </wps:style>
                          <wps:bodyPr/>
                        </wps:wsp>
                        <wps:wsp>
                          <wps:cNvSpPr/>
                          <wps:spPr>
                            <a:xfrm>
                              <a:off x="2284920" y="9360"/>
                              <a:ext cx="0" cy="541800"/>
                            </a:xfrm>
                            <a:prstGeom prst="line">
                              <a:avLst/>
                            </a:prstGeom>
                            <a:ln w="19050">
                              <a:solidFill>
                                <a:srgbClr val="000000"/>
                              </a:solidFill>
                              <a:round/>
                            </a:ln>
                          </wps:spPr>
                          <wps:style>
                            <a:lnRef idx="0"/>
                            <a:fillRef idx="0"/>
                            <a:effectRef idx="0"/>
                            <a:fontRef idx="minor"/>
                          </wps:style>
                          <wps:bodyPr/>
                        </wps:wsp>
                        <wps:wsp>
                          <wps:cNvSpPr/>
                          <wps:spPr>
                            <a:xfrm>
                              <a:off x="1906920" y="9360"/>
                              <a:ext cx="0" cy="541800"/>
                            </a:xfrm>
                            <a:prstGeom prst="line">
                              <a:avLst/>
                            </a:prstGeom>
                            <a:ln w="19050">
                              <a:solidFill>
                                <a:srgbClr val="000000"/>
                              </a:solidFill>
                              <a:round/>
                            </a:ln>
                          </wps:spPr>
                          <wps:style>
                            <a:lnRef idx="0"/>
                            <a:fillRef idx="0"/>
                            <a:effectRef idx="0"/>
                            <a:fontRef idx="minor"/>
                          </wps:style>
                          <wps:bodyPr/>
                        </wps:wsp>
                        <wps:wsp>
                          <wps:cNvSpPr/>
                          <wps:spPr>
                            <a:xfrm>
                              <a:off x="1378800" y="9360"/>
                              <a:ext cx="0" cy="541800"/>
                            </a:xfrm>
                            <a:prstGeom prst="line">
                              <a:avLst/>
                            </a:prstGeom>
                            <a:ln w="19050">
                              <a:solidFill>
                                <a:srgbClr val="000000"/>
                              </a:solidFill>
                              <a:round/>
                            </a:ln>
                          </wps:spPr>
                          <wps:style>
                            <a:lnRef idx="0"/>
                            <a:fillRef idx="0"/>
                            <a:effectRef idx="0"/>
                            <a:fontRef idx="minor"/>
                          </wps:style>
                          <wps:bodyPr/>
                        </wps:wsp>
                        <wps:wsp>
                          <wps:cNvSpPr/>
                          <wps:spPr>
                            <a:xfrm>
                              <a:off x="537840" y="9360"/>
                              <a:ext cx="720" cy="541800"/>
                            </a:xfrm>
                            <a:prstGeom prst="line">
                              <a:avLst/>
                            </a:prstGeom>
                            <a:ln w="19050">
                              <a:solidFill>
                                <a:srgbClr val="000000"/>
                              </a:solidFill>
                              <a:round/>
                            </a:ln>
                          </wps:spPr>
                          <wps:style>
                            <a:lnRef idx="0"/>
                            <a:fillRef idx="0"/>
                            <a:effectRef idx="0"/>
                            <a:fontRef idx="minor"/>
                          </wps:style>
                          <wps:bodyPr/>
                        </wps:wsp>
                        <wps:wsp>
                          <wps:cNvSpPr/>
                          <wps:spPr>
                            <a:xfrm>
                              <a:off x="245880" y="9360"/>
                              <a:ext cx="720" cy="541800"/>
                            </a:xfrm>
                            <a:prstGeom prst="line">
                              <a:avLst/>
                            </a:prstGeom>
                            <a:ln w="19050">
                              <a:solidFill>
                                <a:srgbClr val="000000"/>
                              </a:solidFill>
                              <a:round/>
                            </a:ln>
                          </wps:spPr>
                          <wps:style>
                            <a:lnRef idx="0"/>
                            <a:fillRef idx="0"/>
                            <a:effectRef idx="0"/>
                            <a:fontRef idx="minor"/>
                          </wps:style>
                          <wps:bodyPr/>
                        </wps:wsp>
                      </wpg:grpSp>
                      <wps:wsp>
                        <wps:cNvPr id="14" name="Text Box 217"/>
                        <wps:cNvSpPr/>
                        <wps:spPr>
                          <a:xfrm>
                            <a:off x="23040" y="406440"/>
                            <a:ext cx="515160" cy="113040"/>
                          </a:xfrm>
                          <a:prstGeom prst="rect">
                            <a:avLst/>
                          </a:prstGeom>
                          <a:noFill/>
                          <a:ln w="0">
                            <a:noFill/>
                          </a:ln>
                        </wps:spPr>
                        <wps:style>
                          <a:lnRef idx="0"/>
                          <a:fillRef idx="0"/>
                          <a:effectRef idx="0"/>
                          <a:fontRef idx="minor"/>
                        </wps:style>
                        <wps:txbx>
                          <w:txbxContent>
                            <w:p>
                              <w:pPr>
                                <w:pStyle w:val="Normal"/>
                                <w:rPr>
                                  <w:i/>
                                  <w:i/>
                                  <w:sz w:val="16"/>
                                  <w:szCs w:val="16"/>
                                </w:rPr>
                              </w:pPr>
                              <w:r>
                                <w:rPr>
                                  <w:i/>
                                  <w:sz w:val="16"/>
                                  <w:szCs w:val="16"/>
                                </w:rPr>
                                <w:t>Изм.  Лист</w:t>
                              </w:r>
                            </w:p>
                          </w:txbxContent>
                        </wps:txbx>
                        <wps:bodyPr lIns="0" rIns="0" tIns="0" bIns="0" anchor="t">
                          <a:noAutofit/>
                        </wps:bodyPr>
                      </wps:wsp>
                      <wps:wsp>
                        <wps:cNvPr id="15" name="Text Box 218"/>
                        <wps:cNvSpPr/>
                        <wps:spPr>
                          <a:xfrm>
                            <a:off x="636480" y="405720"/>
                            <a:ext cx="568800" cy="11304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 xml:space="preserve">№ </w:t>
                              </w:r>
                              <w:r>
                                <w:rPr>
                                  <w:i/>
                                  <w:sz w:val="16"/>
                                  <w:szCs w:val="16"/>
                                </w:rPr>
                                <w:t>докум.</w:t>
                              </w:r>
                            </w:p>
                          </w:txbxContent>
                        </wps:txbx>
                        <wps:bodyPr lIns="0" rIns="0" tIns="0" bIns="0" anchor="t">
                          <a:noAutofit/>
                        </wps:bodyPr>
                      </wps:wsp>
                      <wps:wsp>
                        <wps:cNvPr id="16" name="Text Box 219"/>
                        <wps:cNvSpPr/>
                        <wps:spPr>
                          <a:xfrm>
                            <a:off x="1480320" y="387360"/>
                            <a:ext cx="293400" cy="16056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Подп.</w:t>
                              </w:r>
                            </w:p>
                          </w:txbxContent>
                        </wps:txbx>
                        <wps:bodyPr lIns="0" rIns="0" tIns="0" bIns="0" anchor="t">
                          <a:noAutofit/>
                        </wps:bodyPr>
                      </wps:wsp>
                      <wps:wsp>
                        <wps:cNvPr id="17" name="Text Box 220"/>
                        <wps:cNvSpPr/>
                        <wps:spPr>
                          <a:xfrm>
                            <a:off x="1955160" y="387360"/>
                            <a:ext cx="293400" cy="16056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Дата</w:t>
                              </w:r>
                            </w:p>
                          </w:txbxContent>
                        </wps:txbx>
                        <wps:bodyPr lIns="0" rIns="0" tIns="0" bIns="0" anchor="t">
                          <a:noAutofit/>
                        </wps:bodyPr>
                      </wps:wsp>
                      <wps:wsp>
                        <wps:cNvPr id="18" name="Text Box 221"/>
                        <wps:cNvSpPr/>
                        <wps:spPr>
                          <a:xfrm>
                            <a:off x="6143040" y="205200"/>
                            <a:ext cx="432360" cy="336600"/>
                          </a:xfrm>
                          <a:prstGeom prst="rect">
                            <a:avLst/>
                          </a:prstGeom>
                          <a:noFill/>
                          <a:ln w="12700">
                            <a:noFill/>
                          </a:ln>
                        </wps:spPr>
                        <wps:style>
                          <a:lnRef idx="0"/>
                          <a:fillRef idx="0"/>
                          <a:effectRef idx="0"/>
                          <a:fontRef idx="minor"/>
                        </wps:style>
                        <wps:txb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 ARABIC </w:instrText>
                              </w:r>
                              <w:r>
                                <w:rPr>
                                  <w:rStyle w:val="PageNumber"/>
                                  <w:i/>
                                  <w:szCs w:val="28"/>
                                </w:rPr>
                                <w:fldChar w:fldCharType="separate"/>
                              </w:r>
                              <w:r>
                                <w:rPr>
                                  <w:rStyle w:val="PageNumber"/>
                                  <w:i/>
                                  <w:szCs w:val="28"/>
                                </w:rPr>
                                <w:t>7</w:t>
                              </w:r>
                              <w:r>
                                <w:rPr>
                                  <w:rStyle w:val="PageNumber"/>
                                  <w:i/>
                                  <w:szCs w:val="28"/>
                                </w:rPr>
                                <w:fldChar w:fldCharType="end"/>
                              </w:r>
                            </w:p>
                          </w:txbxContent>
                        </wps:txbx>
                        <wps:bodyPr lIns="0" rIns="0" tIns="0" bIns="0" anchor="ctr">
                          <a:noAutofit/>
                        </wps:bodyPr>
                      </wps:wsp>
                    </wpg:grpSp>
                  </wpg:wgp>
                </a:graphicData>
              </a:graphic>
            </wp:anchor>
          </w:drawing>
        </mc:Choice>
        <mc:Fallback>
          <w:pict>
            <v:group id="shape_0" alt="Group 223" style="position:absolute;margin-left:-13.15pt;margin-top:-12.05pt;width:519.05pt;height:802.15pt" coordorigin="-263,-241" coordsize="10381,16043">
              <v:rect id="shape_0" ID="Rectangle 203" path="m0,0l-2147483645,0l-2147483645,-2147483646l0,-2147483646xe" stroked="t" o:allowincell="f" style="position:absolute;left:-263;top:-241;width:10373;height:16042;mso-wrap-style:none;v-text-anchor:middle">
                <v:fill o:detectmouseclick="t" on="false"/>
                <v:stroke color="black" weight="19080" joinstyle="miter" endcap="flat"/>
                <w10:wrap type="none"/>
              </v:rect>
              <v:group id="shape_0" style="position:absolute;left:-238;top:14926;width:10356;height:868">
                <v:group id="shape_0" style="position:absolute;left:-238;top:14926;width:10356;height:868">
                  <v:line id="shape_0" from="-238,14926" to="10118,14926" ID="Line 206" stroked="t" o:allowincell="f" style="position:absolute">
                    <v:stroke color="black" weight="19080" joinstyle="round" endcap="flat"/>
                    <v:fill o:detectmouseclick="t" on="false"/>
                    <w10:wrap type="none"/>
                  </v:line>
                  <v:line id="shape_0" from="-238,15511" to="3347,15511" ID="Line 207" stroked="t" o:allowincell="f" style="position:absolute">
                    <v:stroke color="black" weight="19080" joinstyle="round" endcap="flat"/>
                    <v:fill o:detectmouseclick="t" on="false"/>
                    <w10:wrap type="none"/>
                  </v:line>
                  <v:line id="shape_0" from="-238,15233" to="3347,15233" ID="Line 208" stroked="t" o:allowincell="f" style="position:absolute">
                    <v:stroke color="black" weight="19080" joinstyle="round" endcap="flat"/>
                    <v:fill o:detectmouseclick="t" on="false"/>
                    <w10:wrap type="none"/>
                  </v:line>
                  <v:line id="shape_0" from="-238,15789" to="10118,15789" ID="Line 209" stroked="t" o:allowincell="f" style="position:absolute">
                    <v:stroke color="black" weight="19080" joinstyle="round" endcap="flat"/>
                    <v:fill o:detectmouseclick="t" on="false"/>
                    <w10:wrap type="none"/>
                  </v:line>
                  <v:line id="shape_0" from="9438,15248" to="10111,15248" ID="Line 210" stroked="t" o:allowincell="f" style="position:absolute">
                    <v:stroke color="black" weight="19080" joinstyle="round" endcap="flat"/>
                    <v:fill o:detectmouseclick="t" on="false"/>
                    <w10:wrap type="none"/>
                  </v:line>
                  <v:line id="shape_0" from="9439,14926" to="9439,15778" ID="Line 211" stroked="t" o:allowincell="f" style="position:absolute">
                    <v:stroke color="black" weight="19080" joinstyle="round" endcap="flat"/>
                    <v:fill o:detectmouseclick="t" on="false"/>
                    <w10:wrap type="none"/>
                  </v:line>
                  <v:line id="shape_0" from="3360,14941" to="3360,15793" ID="Line 212" stroked="t" o:allowincell="f" style="position:absolute">
                    <v:stroke color="black" weight="19080" joinstyle="round" endcap="flat"/>
                    <v:fill o:detectmouseclick="t" on="false"/>
                    <w10:wrap type="none"/>
                  </v:line>
                  <v:line id="shape_0" from="2765,14941" to="2765,15793" ID="Line 213" stroked="t" o:allowincell="f" style="position:absolute">
                    <v:stroke color="black" weight="19080" joinstyle="round" endcap="flat"/>
                    <v:fill o:detectmouseclick="t" on="false"/>
                    <w10:wrap type="none"/>
                  </v:line>
                  <v:line id="shape_0" from="1933,14941" to="1933,15793" ID="Line 214" stroked="t" o:allowincell="f" style="position:absolute">
                    <v:stroke color="black" weight="19080" joinstyle="round" endcap="flat"/>
                    <v:fill o:detectmouseclick="t" on="false"/>
                    <w10:wrap type="none"/>
                  </v:line>
                  <v:line id="shape_0" from="609,14941" to="609,15793" ID="Line 215" stroked="t" o:allowincell="f" style="position:absolute">
                    <v:stroke color="black" weight="19080" joinstyle="round" endcap="flat"/>
                    <v:fill o:detectmouseclick="t" on="false"/>
                    <w10:wrap type="none"/>
                  </v:line>
                  <v:line id="shape_0" from="149,14941" to="149,15793" ID="Line 216" stroked="t" o:allowincell="f" style="position:absolute">
                    <v:stroke color="black" weight="19080" joinstyle="round" endcap="flat"/>
                    <v:fill o:detectmouseclick="t" on="false"/>
                    <w10:wrap type="none"/>
                  </v:line>
                </v:group>
                <v:rect id="shape_0" ID="Text Box 217" path="m0,0l-2147483645,0l-2147483645,-2147483646l0,-2147483646xe" stroked="f" o:allowincell="f" style="position:absolute;left:-202;top:15566;width:810;height:177;mso-wrap-style:square;v-text-anchor:top">
                  <v:fill o:detectmouseclick="t" on="false"/>
                  <v:stroke color="#3465a4" joinstyle="round" endcap="flat"/>
                  <v:textbox>
                    <w:txbxContent>
                      <w:p>
                        <w:pPr>
                          <w:pStyle w:val="Normal"/>
                          <w:rPr>
                            <w:i/>
                            <w:i/>
                            <w:sz w:val="16"/>
                            <w:szCs w:val="16"/>
                          </w:rPr>
                        </w:pPr>
                        <w:r>
                          <w:rPr>
                            <w:i/>
                            <w:sz w:val="16"/>
                            <w:szCs w:val="16"/>
                          </w:rPr>
                          <w:t>Изм.  Лист</w:t>
                        </w:r>
                      </w:p>
                    </w:txbxContent>
                  </v:textbox>
                  <w10:wrap type="none"/>
                </v:rect>
                <v:rect id="shape_0" ID="Text Box 218" path="m0,0l-2147483645,0l-2147483645,-2147483646l0,-2147483646xe" stroked="f" o:allowincell="f" style="position:absolute;left:764;top:15565;width:895;height:177;mso-wrap-style:square;v-text-anchor:top">
                  <v:fill o:detectmouseclick="t" on="false"/>
                  <v:stroke color="#3465a4" joinstyle="round" endcap="flat"/>
                  <v:textbox>
                    <w:txbxContent>
                      <w:p>
                        <w:pPr>
                          <w:pStyle w:val="Normal"/>
                          <w:jc w:val="center"/>
                          <w:rPr>
                            <w:i/>
                            <w:i/>
                            <w:sz w:val="16"/>
                            <w:szCs w:val="16"/>
                          </w:rPr>
                        </w:pPr>
                        <w:r>
                          <w:rPr>
                            <w:i/>
                            <w:sz w:val="16"/>
                            <w:szCs w:val="16"/>
                          </w:rPr>
                          <w:t xml:space="preserve">№ </w:t>
                        </w:r>
                        <w:r>
                          <w:rPr>
                            <w:i/>
                            <w:sz w:val="16"/>
                            <w:szCs w:val="16"/>
                          </w:rPr>
                          <w:t>докум.</w:t>
                        </w:r>
                      </w:p>
                    </w:txbxContent>
                  </v:textbox>
                  <w10:wrap type="none"/>
                </v:rect>
                <v:rect id="shape_0" ID="Text Box 219" path="m0,0l-2147483645,0l-2147483645,-2147483646l0,-2147483646xe" stroked="f" o:allowincell="f" style="position:absolute;left:2093;top:15536;width:461;height:252;mso-wrap-style:square;v-text-anchor:top">
                  <v:fill o:detectmouseclick="t" on="false"/>
                  <v:stroke color="#3465a4" joinstyle="round" endcap="flat"/>
                  <v:textbox>
                    <w:txbxContent>
                      <w:p>
                        <w:pPr>
                          <w:pStyle w:val="Normal"/>
                          <w:jc w:val="center"/>
                          <w:rPr>
                            <w:i/>
                            <w:i/>
                            <w:sz w:val="16"/>
                            <w:szCs w:val="16"/>
                          </w:rPr>
                        </w:pPr>
                        <w:r>
                          <w:rPr>
                            <w:i/>
                            <w:sz w:val="16"/>
                            <w:szCs w:val="16"/>
                          </w:rPr>
                          <w:t>Подп.</w:t>
                        </w:r>
                      </w:p>
                    </w:txbxContent>
                  </v:textbox>
                  <w10:wrap type="none"/>
                </v:rect>
                <v:rect id="shape_0" ID="Text Box 220" path="m0,0l-2147483645,0l-2147483645,-2147483646l0,-2147483646xe" stroked="f" o:allowincell="f" style="position:absolute;left:2841;top:15536;width:461;height:252;mso-wrap-style:square;v-text-anchor:top">
                  <v:fill o:detectmouseclick="t" on="false"/>
                  <v:stroke color="#3465a4" joinstyle="round" endcap="flat"/>
                  <v:textbox>
                    <w:txbxContent>
                      <w:p>
                        <w:pPr>
                          <w:pStyle w:val="Normal"/>
                          <w:jc w:val="center"/>
                          <w:rPr>
                            <w:i/>
                            <w:i/>
                            <w:sz w:val="16"/>
                            <w:szCs w:val="16"/>
                          </w:rPr>
                        </w:pPr>
                        <w:r>
                          <w:rPr>
                            <w:i/>
                            <w:sz w:val="16"/>
                            <w:szCs w:val="16"/>
                          </w:rPr>
                          <w:t>Дата</w:t>
                        </w:r>
                      </w:p>
                    </w:txbxContent>
                  </v:textbox>
                  <w10:wrap type="none"/>
                </v:rect>
                <v:rect id="shape_0" ID="Text Box 221" path="m0,0l-2147483645,0l-2147483645,-2147483646l0,-2147483646xe" stroked="f" o:allowincell="f" style="position:absolute;left:9436;top:15249;width:680;height:529;mso-wrap-style:square;v-text-anchor:middle">
                  <v:fill o:detectmouseclick="t" on="false"/>
                  <v:stroke color="#3465a4" weight="12600" joinstyle="miter" endcap="flat"/>
                  <v:textbo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 ARABIC </w:instrText>
                        </w:r>
                        <w:r>
                          <w:rPr>
                            <w:rStyle w:val="PageNumber"/>
                            <w:i/>
                            <w:szCs w:val="28"/>
                          </w:rPr>
                          <w:fldChar w:fldCharType="separate"/>
                        </w:r>
                        <w:r>
                          <w:rPr>
                            <w:rStyle w:val="PageNumber"/>
                            <w:i/>
                            <w:szCs w:val="28"/>
                          </w:rPr>
                          <w:t>7</w:t>
                        </w:r>
                        <w:r>
                          <w:rPr>
                            <w:rStyle w:val="PageNumber"/>
                            <w:i/>
                            <w:szCs w:val="28"/>
                          </w:rPr>
                          <w:fldChar w:fldCharType="end"/>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843" w:hanging="425"/>
      </w:pPr>
      <w:rPr>
        <w:rFonts w:ascii="Times New Roman" w:hAnsi="Times New Roman" w:cs="Times New Roman" w:hint="default"/>
        <w:sz w:val="24"/>
        <w:szCs w:val="24"/>
        <w:w w:val="100"/>
        <w:lang w:val="ru-RU" w:eastAsia="en-US" w:bidi="ar-SA"/>
      </w:rPr>
    </w:lvl>
    <w:lvl w:ilvl="1">
      <w:start w:val="0"/>
      <w:numFmt w:val="bullet"/>
      <w:lvlText w:val=""/>
      <w:lvlJc w:val="start"/>
      <w:pPr>
        <w:tabs>
          <w:tab w:val="num" w:pos="0"/>
        </w:tabs>
        <w:ind w:start="1332" w:hanging="425"/>
      </w:pPr>
      <w:rPr>
        <w:rFonts w:ascii="Symbol" w:hAnsi="Symbol" w:cs="Symbol" w:hint="default"/>
        <w:lang w:val="ru-RU" w:eastAsia="en-US" w:bidi="ar-SA"/>
      </w:rPr>
    </w:lvl>
    <w:lvl w:ilvl="2">
      <w:start w:val="0"/>
      <w:numFmt w:val="bullet"/>
      <w:lvlText w:val=""/>
      <w:lvlJc w:val="start"/>
      <w:pPr>
        <w:tabs>
          <w:tab w:val="num" w:pos="0"/>
        </w:tabs>
        <w:ind w:start="2344" w:hanging="425"/>
      </w:pPr>
      <w:rPr>
        <w:rFonts w:ascii="Symbol" w:hAnsi="Symbol" w:cs="Symbol" w:hint="default"/>
        <w:lang w:val="ru-RU" w:eastAsia="en-US" w:bidi="ar-SA"/>
      </w:rPr>
    </w:lvl>
    <w:lvl w:ilvl="3">
      <w:start w:val="0"/>
      <w:numFmt w:val="bullet"/>
      <w:lvlText w:val=""/>
      <w:lvlJc w:val="start"/>
      <w:pPr>
        <w:tabs>
          <w:tab w:val="num" w:pos="0"/>
        </w:tabs>
        <w:ind w:start="3356" w:hanging="425"/>
      </w:pPr>
      <w:rPr>
        <w:rFonts w:ascii="Symbol" w:hAnsi="Symbol" w:cs="Symbol" w:hint="default"/>
        <w:lang w:val="ru-RU" w:eastAsia="en-US" w:bidi="ar-SA"/>
      </w:rPr>
    </w:lvl>
    <w:lvl w:ilvl="4">
      <w:start w:val="0"/>
      <w:numFmt w:val="bullet"/>
      <w:lvlText w:val=""/>
      <w:lvlJc w:val="start"/>
      <w:pPr>
        <w:tabs>
          <w:tab w:val="num" w:pos="0"/>
        </w:tabs>
        <w:ind w:start="4368" w:hanging="425"/>
      </w:pPr>
      <w:rPr>
        <w:rFonts w:ascii="Symbol" w:hAnsi="Symbol" w:cs="Symbol" w:hint="default"/>
        <w:lang w:val="ru-RU" w:eastAsia="en-US" w:bidi="ar-SA"/>
      </w:rPr>
    </w:lvl>
    <w:lvl w:ilvl="5">
      <w:start w:val="0"/>
      <w:numFmt w:val="bullet"/>
      <w:lvlText w:val=""/>
      <w:lvlJc w:val="start"/>
      <w:pPr>
        <w:tabs>
          <w:tab w:val="num" w:pos="0"/>
        </w:tabs>
        <w:ind w:start="5380" w:hanging="425"/>
      </w:pPr>
      <w:rPr>
        <w:rFonts w:ascii="Symbol" w:hAnsi="Symbol" w:cs="Symbol" w:hint="default"/>
        <w:lang w:val="ru-RU" w:eastAsia="en-US" w:bidi="ar-SA"/>
      </w:rPr>
    </w:lvl>
    <w:lvl w:ilvl="6">
      <w:start w:val="0"/>
      <w:numFmt w:val="bullet"/>
      <w:lvlText w:val=""/>
      <w:lvlJc w:val="start"/>
      <w:pPr>
        <w:tabs>
          <w:tab w:val="num" w:pos="0"/>
        </w:tabs>
        <w:ind w:start="6392" w:hanging="425"/>
      </w:pPr>
      <w:rPr>
        <w:rFonts w:ascii="Symbol" w:hAnsi="Symbol" w:cs="Symbol" w:hint="default"/>
        <w:lang w:val="ru-RU" w:eastAsia="en-US" w:bidi="ar-SA"/>
      </w:rPr>
    </w:lvl>
    <w:lvl w:ilvl="7">
      <w:start w:val="0"/>
      <w:numFmt w:val="bullet"/>
      <w:lvlText w:val=""/>
      <w:lvlJc w:val="start"/>
      <w:pPr>
        <w:tabs>
          <w:tab w:val="num" w:pos="0"/>
        </w:tabs>
        <w:ind w:start="7404" w:hanging="425"/>
      </w:pPr>
      <w:rPr>
        <w:rFonts w:ascii="Symbol" w:hAnsi="Symbol" w:cs="Symbol" w:hint="default"/>
        <w:lang w:val="ru-RU" w:eastAsia="en-US" w:bidi="ar-SA"/>
      </w:rPr>
    </w:lvl>
    <w:lvl w:ilvl="8">
      <w:start w:val="0"/>
      <w:numFmt w:val="bullet"/>
      <w:lvlText w:val=""/>
      <w:lvlJc w:val="start"/>
      <w:pPr>
        <w:tabs>
          <w:tab w:val="num" w:pos="0"/>
        </w:tabs>
        <w:ind w:start="8416" w:hanging="425"/>
      </w:pPr>
      <w:rPr>
        <w:rFonts w:ascii="Symbol" w:hAnsi="Symbol" w:cs="Symbol" w:hint="default"/>
        <w:lang w:val="ru-RU" w:eastAsia="en-US" w:bidi="ar-SA"/>
      </w:rPr>
    </w:lvl>
  </w:abstractNum>
  <w:abstractNum w:abstractNumId="2">
    <w:lvl w:ilvl="0">
      <w:start w:val="1"/>
      <w:numFmt w:val="decimal"/>
      <w:lvlText w:val="%1"/>
      <w:lvlJc w:val="start"/>
      <w:pPr>
        <w:tabs>
          <w:tab w:val="num" w:pos="0"/>
        </w:tabs>
        <w:ind w:start="1455" w:hanging="425"/>
      </w:pPr>
      <w:rPr>
        <w:sz w:val="28"/>
        <w:szCs w:val="28"/>
        <w:w w:val="100"/>
        <w:rFonts w:ascii="Times New Roman" w:hAnsi="Times New Roman" w:eastAsia="Times New Roman" w:cs="Times New Roman"/>
        <w:lang w:val="ru-RU" w:eastAsia="en-US" w:bidi="ar-SA"/>
      </w:rPr>
    </w:lvl>
    <w:lvl w:ilvl="1">
      <w:start w:val="1"/>
      <w:numFmt w:val="decimal"/>
      <w:lvlText w:val="%1.%2"/>
      <w:lvlJc w:val="start"/>
      <w:pPr>
        <w:tabs>
          <w:tab w:val="num" w:pos="0"/>
        </w:tabs>
        <w:ind w:start="1626" w:hanging="596"/>
      </w:pPr>
      <w:rPr>
        <w:sz w:val="28"/>
        <w:szCs w:val="28"/>
        <w:w w:val="100"/>
        <w:rFonts w:ascii="Times New Roman" w:hAnsi="Times New Roman" w:eastAsia="Times New Roman" w:cs="Times New Roman"/>
        <w:lang w:val="ru-RU" w:eastAsia="en-US" w:bidi="ar-SA"/>
      </w:rPr>
    </w:lvl>
    <w:lvl w:ilvl="2">
      <w:start w:val="0"/>
      <w:numFmt w:val="bullet"/>
      <w:lvlText w:val=""/>
      <w:lvlJc w:val="start"/>
      <w:pPr>
        <w:tabs>
          <w:tab w:val="num" w:pos="0"/>
        </w:tabs>
        <w:ind w:start="2600" w:hanging="596"/>
      </w:pPr>
      <w:rPr>
        <w:rFonts w:ascii="Symbol" w:hAnsi="Symbol" w:cs="Symbol" w:hint="default"/>
        <w:lang w:val="ru-RU" w:eastAsia="en-US" w:bidi="ar-SA"/>
      </w:rPr>
    </w:lvl>
    <w:lvl w:ilvl="3">
      <w:start w:val="0"/>
      <w:numFmt w:val="bullet"/>
      <w:lvlText w:val=""/>
      <w:lvlJc w:val="start"/>
      <w:pPr>
        <w:tabs>
          <w:tab w:val="num" w:pos="0"/>
        </w:tabs>
        <w:ind w:start="3580" w:hanging="596"/>
      </w:pPr>
      <w:rPr>
        <w:rFonts w:ascii="Symbol" w:hAnsi="Symbol" w:cs="Symbol" w:hint="default"/>
        <w:lang w:val="ru-RU" w:eastAsia="en-US" w:bidi="ar-SA"/>
      </w:rPr>
    </w:lvl>
    <w:lvl w:ilvl="4">
      <w:start w:val="0"/>
      <w:numFmt w:val="bullet"/>
      <w:lvlText w:val=""/>
      <w:lvlJc w:val="start"/>
      <w:pPr>
        <w:tabs>
          <w:tab w:val="num" w:pos="0"/>
        </w:tabs>
        <w:ind w:start="4560" w:hanging="596"/>
      </w:pPr>
      <w:rPr>
        <w:rFonts w:ascii="Symbol" w:hAnsi="Symbol" w:cs="Symbol" w:hint="default"/>
        <w:lang w:val="ru-RU" w:eastAsia="en-US" w:bidi="ar-SA"/>
      </w:rPr>
    </w:lvl>
    <w:lvl w:ilvl="5">
      <w:start w:val="0"/>
      <w:numFmt w:val="bullet"/>
      <w:lvlText w:val=""/>
      <w:lvlJc w:val="start"/>
      <w:pPr>
        <w:tabs>
          <w:tab w:val="num" w:pos="0"/>
        </w:tabs>
        <w:ind w:start="5540" w:hanging="596"/>
      </w:pPr>
      <w:rPr>
        <w:rFonts w:ascii="Symbol" w:hAnsi="Symbol" w:cs="Symbol" w:hint="default"/>
        <w:lang w:val="ru-RU" w:eastAsia="en-US" w:bidi="ar-SA"/>
      </w:rPr>
    </w:lvl>
    <w:lvl w:ilvl="6">
      <w:start w:val="0"/>
      <w:numFmt w:val="bullet"/>
      <w:lvlText w:val=""/>
      <w:lvlJc w:val="start"/>
      <w:pPr>
        <w:tabs>
          <w:tab w:val="num" w:pos="0"/>
        </w:tabs>
        <w:ind w:start="6520" w:hanging="596"/>
      </w:pPr>
      <w:rPr>
        <w:rFonts w:ascii="Symbol" w:hAnsi="Symbol" w:cs="Symbol" w:hint="default"/>
        <w:lang w:val="ru-RU" w:eastAsia="en-US" w:bidi="ar-SA"/>
      </w:rPr>
    </w:lvl>
    <w:lvl w:ilvl="7">
      <w:start w:val="0"/>
      <w:numFmt w:val="bullet"/>
      <w:lvlText w:val=""/>
      <w:lvlJc w:val="start"/>
      <w:pPr>
        <w:tabs>
          <w:tab w:val="num" w:pos="0"/>
        </w:tabs>
        <w:ind w:start="7500" w:hanging="596"/>
      </w:pPr>
      <w:rPr>
        <w:rFonts w:ascii="Symbol" w:hAnsi="Symbol" w:cs="Symbol" w:hint="default"/>
        <w:lang w:val="ru-RU" w:eastAsia="en-US" w:bidi="ar-SA"/>
      </w:rPr>
    </w:lvl>
    <w:lvl w:ilvl="8">
      <w:start w:val="0"/>
      <w:numFmt w:val="bullet"/>
      <w:lvlText w:val=""/>
      <w:lvlJc w:val="start"/>
      <w:pPr>
        <w:tabs>
          <w:tab w:val="num" w:pos="0"/>
        </w:tabs>
        <w:ind w:start="8480" w:hanging="596"/>
      </w:pPr>
      <w:rPr>
        <w:rFonts w:ascii="Symbol" w:hAnsi="Symbol" w:cs="Symbol" w:hint="default"/>
        <w:lang w:val="ru-RU" w:eastAsia="en-US" w:bidi="ar-SA"/>
      </w:rPr>
    </w:lvl>
  </w:abstractNum>
  <w:abstractNum w:abstractNumId="3">
    <w:lvl w:ilvl="0">
      <w:start w:val="2"/>
      <w:numFmt w:val="decimal"/>
      <w:lvlText w:val="%1."/>
      <w:lvlJc w:val="start"/>
      <w:pPr>
        <w:tabs>
          <w:tab w:val="num" w:pos="0"/>
        </w:tabs>
        <w:ind w:start="1069" w:hanging="360"/>
      </w:pPr>
      <w:rPr/>
    </w:lvl>
    <w:lvl w:ilvl="1">
      <w:start w:val="1"/>
      <w:isLgl/>
      <w:numFmt w:val="decimal"/>
      <w:lvlText w:val="%1.%2"/>
      <w:lvlJc w:val="start"/>
      <w:pPr>
        <w:tabs>
          <w:tab w:val="num" w:pos="0"/>
        </w:tabs>
        <w:ind w:start="1084" w:hanging="375"/>
      </w:pPr>
      <w:rPr/>
    </w:lvl>
    <w:lvl w:ilvl="2">
      <w:start w:val="1"/>
      <w:isLgl/>
      <w:numFmt w:val="decimal"/>
      <w:lvlText w:val="%1.%2.%3"/>
      <w:lvlJc w:val="start"/>
      <w:pPr>
        <w:tabs>
          <w:tab w:val="num" w:pos="0"/>
        </w:tabs>
        <w:ind w:start="1713" w:hanging="720"/>
      </w:pPr>
      <w:rPr/>
    </w:lvl>
    <w:lvl w:ilvl="3">
      <w:start w:val="1"/>
      <w:isLgl/>
      <w:numFmt w:val="decimal"/>
      <w:lvlText w:val="%1.%2.%3.%4"/>
      <w:lvlJc w:val="start"/>
      <w:pPr>
        <w:tabs>
          <w:tab w:val="num" w:pos="0"/>
        </w:tabs>
        <w:ind w:start="1789" w:hanging="1080"/>
      </w:pPr>
      <w:rPr/>
    </w:lvl>
    <w:lvl w:ilvl="4">
      <w:start w:val="1"/>
      <w:isLgl/>
      <w:numFmt w:val="decimal"/>
      <w:lvlText w:val="%1.%2.%3.%4.%5"/>
      <w:lvlJc w:val="start"/>
      <w:pPr>
        <w:tabs>
          <w:tab w:val="num" w:pos="0"/>
        </w:tabs>
        <w:ind w:start="1789" w:hanging="1080"/>
      </w:pPr>
      <w:rPr/>
    </w:lvl>
    <w:lvl w:ilvl="5">
      <w:start w:val="1"/>
      <w:isLgl/>
      <w:numFmt w:val="decimal"/>
      <w:lvlText w:val="%1.%2.%3.%4.%5.%6"/>
      <w:lvlJc w:val="start"/>
      <w:pPr>
        <w:tabs>
          <w:tab w:val="num" w:pos="0"/>
        </w:tabs>
        <w:ind w:start="2149" w:hanging="1440"/>
      </w:pPr>
      <w:rPr/>
    </w:lvl>
    <w:lvl w:ilvl="6">
      <w:start w:val="1"/>
      <w:isLgl/>
      <w:numFmt w:val="decimal"/>
      <w:lvlText w:val="%1.%2.%3.%4.%5.%6.%7"/>
      <w:lvlJc w:val="start"/>
      <w:pPr>
        <w:tabs>
          <w:tab w:val="num" w:pos="0"/>
        </w:tabs>
        <w:ind w:start="2149" w:hanging="1440"/>
      </w:pPr>
      <w:rPr/>
    </w:lvl>
    <w:lvl w:ilvl="7">
      <w:start w:val="1"/>
      <w:isLgl/>
      <w:numFmt w:val="decimal"/>
      <w:lvlText w:val="%1.%2.%3.%4.%5.%6.%7.%8"/>
      <w:lvlJc w:val="start"/>
      <w:pPr>
        <w:tabs>
          <w:tab w:val="num" w:pos="0"/>
        </w:tabs>
        <w:ind w:start="2509" w:hanging="1800"/>
      </w:pPr>
      <w:rPr/>
    </w:lvl>
    <w:lvl w:ilvl="8">
      <w:start w:val="1"/>
      <w:isLgl/>
      <w:numFmt w:val="decimal"/>
      <w:lvlText w:val="%1.%2.%3.%4.%5.%6.%7.%8.%9"/>
      <w:lvlJc w:val="start"/>
      <w:pPr>
        <w:tabs>
          <w:tab w:val="num" w:pos="0"/>
        </w:tabs>
        <w:ind w:start="2869" w:hanging="2160"/>
      </w:pPr>
      <w:rPr/>
    </w:lvl>
  </w:abstractNum>
  <w:abstractNum w:abstractNumId="4">
    <w:lvl w:ilvl="0">
      <w:start w:val="2"/>
      <w:numFmt w:val="decimal"/>
      <w:lvlText w:val="%1"/>
      <w:lvlJc w:val="start"/>
      <w:pPr>
        <w:tabs>
          <w:tab w:val="num" w:pos="0"/>
        </w:tabs>
        <w:ind w:start="375" w:hanging="375"/>
      </w:pPr>
      <w:rPr/>
    </w:lvl>
    <w:lvl w:ilvl="1">
      <w:start w:val="2"/>
      <w:numFmt w:val="decimal"/>
      <w:lvlText w:val="%1.%2"/>
      <w:lvlJc w:val="start"/>
      <w:pPr>
        <w:tabs>
          <w:tab w:val="num" w:pos="0"/>
        </w:tabs>
        <w:ind w:start="1510" w:hanging="375"/>
      </w:pPr>
      <w:rPr/>
    </w:lvl>
    <w:lvl w:ilvl="2">
      <w:start w:val="1"/>
      <w:numFmt w:val="decimal"/>
      <w:lvlText w:val="%1.%2.%3"/>
      <w:lvlJc w:val="start"/>
      <w:pPr>
        <w:tabs>
          <w:tab w:val="num" w:pos="0"/>
        </w:tabs>
        <w:ind w:start="1997" w:hanging="720"/>
      </w:pPr>
      <w:rPr>
        <w:i w:val="false"/>
        <w:b/>
        <w:iCs/>
        <w:bCs w:val="false"/>
        <w:lang w:val="ru-RU"/>
      </w:rPr>
    </w:lvl>
    <w:lvl w:ilvl="3">
      <w:start w:val="1"/>
      <w:numFmt w:val="decimal"/>
      <w:lvlText w:val="%1.%2.%3.1"/>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5">
    <w:lvl w:ilvl="0">
      <w:start w:val="1"/>
      <w:numFmt w:val="decimal"/>
      <w:suff w:val="space"/>
      <w:lvlText w:val="%1."/>
      <w:lvlJc w:val="start"/>
      <w:pPr>
        <w:tabs>
          <w:tab w:val="num" w:pos="0"/>
        </w:tabs>
        <w:ind w:start="360" w:hanging="360"/>
      </w:pPr>
      <w:rPr>
        <w:b/>
      </w:rPr>
    </w:lvl>
    <w:lvl w:ilvl="1">
      <w:start w:val="1"/>
      <w:numFmt w:val="decimal"/>
      <w:suff w:val="space"/>
      <w:lvlText w:val="3.%2"/>
      <w:lvlJc w:val="start"/>
      <w:pPr>
        <w:tabs>
          <w:tab w:val="num" w:pos="0"/>
        </w:tabs>
        <w:ind w:start="792" w:hanging="432"/>
      </w:pPr>
      <w:rPr/>
    </w:lvl>
    <w:lvl w:ilvl="2">
      <w:start w:val="1"/>
      <w:numFmt w:val="decimal"/>
      <w:lvlText w:val="%1.%2.%3."/>
      <w:lvlJc w:val="start"/>
      <w:pPr>
        <w:tabs>
          <w:tab w:val="num" w:pos="1224"/>
        </w:tabs>
        <w:ind w:start="1224" w:hanging="504"/>
      </w:pPr>
      <w:rPr/>
    </w:lvl>
    <w:lvl w:ilvl="3">
      <w:start w:val="1"/>
      <w:numFmt w:val="decimal"/>
      <w:lvlText w:val="%1.%2.%3.%4."/>
      <w:lvlJc w:val="start"/>
      <w:pPr>
        <w:tabs>
          <w:tab w:val="num" w:pos="1800"/>
        </w:tabs>
        <w:ind w:start="1728" w:hanging="648"/>
      </w:pPr>
      <w:rPr/>
    </w:lvl>
    <w:lvl w:ilvl="4">
      <w:start w:val="1"/>
      <w:numFmt w:val="decimal"/>
      <w:lvlText w:val="%1.%2.%3.%4.%5."/>
      <w:lvlJc w:val="start"/>
      <w:pPr>
        <w:tabs>
          <w:tab w:val="num" w:pos="2520"/>
        </w:tabs>
        <w:ind w:start="2232" w:hanging="792"/>
      </w:pPr>
      <w:rPr/>
    </w:lvl>
    <w:lvl w:ilvl="5">
      <w:start w:val="1"/>
      <w:numFmt w:val="decimal"/>
      <w:lvlText w:val="%1.%2.%3.%4.%5.%6."/>
      <w:lvlJc w:val="start"/>
      <w:pPr>
        <w:tabs>
          <w:tab w:val="num" w:pos="2880"/>
        </w:tabs>
        <w:ind w:start="2736" w:hanging="936"/>
      </w:pPr>
      <w:rPr/>
    </w:lvl>
    <w:lvl w:ilvl="6">
      <w:start w:val="1"/>
      <w:numFmt w:val="decimal"/>
      <w:lvlText w:val="%1.%2.%3.%4.%5.%6.%7."/>
      <w:lvlJc w:val="start"/>
      <w:pPr>
        <w:tabs>
          <w:tab w:val="num" w:pos="3600"/>
        </w:tabs>
        <w:ind w:start="3240" w:hanging="1080"/>
      </w:pPr>
      <w:rPr/>
    </w:lvl>
    <w:lvl w:ilvl="7">
      <w:start w:val="1"/>
      <w:numFmt w:val="decimal"/>
      <w:lvlText w:val="%1.%2.%3.%4.%5.%6.%7.%8."/>
      <w:lvlJc w:val="start"/>
      <w:pPr>
        <w:tabs>
          <w:tab w:val="num" w:pos="3960"/>
        </w:tabs>
        <w:ind w:start="3744" w:hanging="1224"/>
      </w:pPr>
      <w:rPr/>
    </w:lvl>
    <w:lvl w:ilvl="8">
      <w:start w:val="1"/>
      <w:numFmt w:val="decimal"/>
      <w:lvlText w:val="%1.%2.%3.%4.%5.%6.%7.%8.%9."/>
      <w:lvlJc w:val="start"/>
      <w:pPr>
        <w:tabs>
          <w:tab w:val="num" w:pos="4680"/>
        </w:tabs>
        <w:ind w:start="4320" w:hanging="1440"/>
      </w:pPr>
      <w:rPr/>
    </w:lvl>
  </w:abstractNum>
  <w:abstractNum w:abstractNumId="6">
    <w:lvl w:ilvl="0">
      <w:numFmt w:val="bullet"/>
      <w:suff w:val="space"/>
      <w:lvlText w:val="–"/>
      <w:lvlJc w:val="start"/>
      <w:pPr>
        <w:tabs>
          <w:tab w:val="num" w:pos="0"/>
        </w:tabs>
        <w:ind w:start="2845" w:hanging="360"/>
      </w:pPr>
      <w:rPr>
        <w:rFonts w:ascii="Times New Roman" w:hAnsi="Times New Roman" w:cs="Times New Roman" w:hint="default"/>
      </w:rPr>
    </w:lvl>
    <w:lvl w:ilvl="1">
      <w:start w:val="1"/>
      <w:numFmt w:val="bullet"/>
      <w:lvlText w:val="o"/>
      <w:lvlJc w:val="start"/>
      <w:pPr>
        <w:tabs>
          <w:tab w:val="num" w:pos="0"/>
        </w:tabs>
        <w:ind w:start="3565" w:hanging="360"/>
      </w:pPr>
      <w:rPr>
        <w:rFonts w:ascii="Courier New" w:hAnsi="Courier New" w:cs="Courier New" w:hint="default"/>
      </w:rPr>
    </w:lvl>
    <w:lvl w:ilvl="2">
      <w:start w:val="1"/>
      <w:numFmt w:val="bullet"/>
      <w:lvlText w:val=""/>
      <w:lvlJc w:val="start"/>
      <w:pPr>
        <w:tabs>
          <w:tab w:val="num" w:pos="0"/>
        </w:tabs>
        <w:ind w:start="4285" w:hanging="360"/>
      </w:pPr>
      <w:rPr>
        <w:rFonts w:ascii="Wingdings" w:hAnsi="Wingdings" w:cs="Wingdings" w:hint="default"/>
      </w:rPr>
    </w:lvl>
    <w:lvl w:ilvl="3">
      <w:start w:val="1"/>
      <w:numFmt w:val="bullet"/>
      <w:lvlText w:val=""/>
      <w:lvlJc w:val="start"/>
      <w:pPr>
        <w:tabs>
          <w:tab w:val="num" w:pos="0"/>
        </w:tabs>
        <w:ind w:start="5005" w:hanging="360"/>
      </w:pPr>
      <w:rPr>
        <w:rFonts w:ascii="Symbol" w:hAnsi="Symbol" w:cs="Symbol" w:hint="default"/>
      </w:rPr>
    </w:lvl>
    <w:lvl w:ilvl="4">
      <w:start w:val="1"/>
      <w:numFmt w:val="bullet"/>
      <w:lvlText w:val="o"/>
      <w:lvlJc w:val="start"/>
      <w:pPr>
        <w:tabs>
          <w:tab w:val="num" w:pos="0"/>
        </w:tabs>
        <w:ind w:start="5725" w:hanging="360"/>
      </w:pPr>
      <w:rPr>
        <w:rFonts w:ascii="Courier New" w:hAnsi="Courier New" w:cs="Courier New" w:hint="default"/>
      </w:rPr>
    </w:lvl>
    <w:lvl w:ilvl="5">
      <w:start w:val="1"/>
      <w:numFmt w:val="bullet"/>
      <w:lvlText w:val=""/>
      <w:lvlJc w:val="start"/>
      <w:pPr>
        <w:tabs>
          <w:tab w:val="num" w:pos="0"/>
        </w:tabs>
        <w:ind w:start="6445" w:hanging="360"/>
      </w:pPr>
      <w:rPr>
        <w:rFonts w:ascii="Wingdings" w:hAnsi="Wingdings" w:cs="Wingdings" w:hint="default"/>
      </w:rPr>
    </w:lvl>
    <w:lvl w:ilvl="6">
      <w:start w:val="1"/>
      <w:numFmt w:val="bullet"/>
      <w:lvlText w:val=""/>
      <w:lvlJc w:val="start"/>
      <w:pPr>
        <w:tabs>
          <w:tab w:val="num" w:pos="0"/>
        </w:tabs>
        <w:ind w:start="7165" w:hanging="360"/>
      </w:pPr>
      <w:rPr>
        <w:rFonts w:ascii="Symbol" w:hAnsi="Symbol" w:cs="Symbol" w:hint="default"/>
      </w:rPr>
    </w:lvl>
    <w:lvl w:ilvl="7">
      <w:start w:val="1"/>
      <w:numFmt w:val="bullet"/>
      <w:lvlText w:val="o"/>
      <w:lvlJc w:val="start"/>
      <w:pPr>
        <w:tabs>
          <w:tab w:val="num" w:pos="0"/>
        </w:tabs>
        <w:ind w:start="7885" w:hanging="360"/>
      </w:pPr>
      <w:rPr>
        <w:rFonts w:ascii="Courier New" w:hAnsi="Courier New" w:cs="Courier New" w:hint="default"/>
      </w:rPr>
    </w:lvl>
    <w:lvl w:ilvl="8">
      <w:start w:val="1"/>
      <w:numFmt w:val="bullet"/>
      <w:lvlText w:val=""/>
      <w:lvlJc w:val="start"/>
      <w:pPr>
        <w:tabs>
          <w:tab w:val="num" w:pos="0"/>
        </w:tabs>
        <w:ind w:start="8605" w:hanging="360"/>
      </w:pPr>
      <w:rPr>
        <w:rFonts w:ascii="Wingdings" w:hAnsi="Wingdings" w:cs="Wingdings" w:hint="default"/>
      </w:rPr>
    </w:lvl>
  </w:abstractNum>
  <w:abstractNum w:abstractNumId="7">
    <w:lvl w:ilvl="0">
      <w:numFmt w:val="bullet"/>
      <w:suff w:val="space"/>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9">
    <w:lvl w:ilvl="0">
      <w:start w:val="1"/>
      <w:numFmt w:val="bullet"/>
      <w:lvlText w:val="‒"/>
      <w:lvlJc w:val="start"/>
      <w:pPr>
        <w:tabs>
          <w:tab w:val="num" w:pos="0"/>
        </w:tabs>
        <w:ind w:start="1080" w:hanging="360"/>
      </w:pPr>
      <w:rPr>
        <w:rFonts w:ascii="Times New Roman" w:hAnsi="Times New Roman" w:cs="Times New Roman"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0">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4">
    <w:lvl w:ilvl="0">
      <w:start w:val="2"/>
      <w:numFmt w:val="decimal"/>
      <w:lvlText w:val="%1"/>
      <w:lvlJc w:val="start"/>
      <w:pPr>
        <w:tabs>
          <w:tab w:val="num" w:pos="0"/>
        </w:tabs>
        <w:ind w:start="375" w:hanging="375"/>
      </w:pPr>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2.%3.%4"/>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5">
    <w:lvl w:ilvl="0">
      <w:start w:val="1"/>
      <w:numFmt w:val="bullet"/>
      <w:lvlText w:val="‒"/>
      <w:lvlJc w:val="start"/>
      <w:pPr>
        <w:tabs>
          <w:tab w:val="num" w:pos="720"/>
        </w:tabs>
        <w:ind w:start="720" w:hanging="360"/>
      </w:pPr>
      <w:rPr>
        <w:rFonts w:ascii="Times New Roman" w:hAnsi="Times New Roman" w:cs="Times New Roman" w:hint="default"/>
        <w:sz w:val="20"/>
      </w:rPr>
    </w:lvl>
    <w:lvl w:ilvl="1">
      <w:start w:val="2"/>
      <w:numFmt w:val="bullet"/>
      <w:lvlText w:val=""/>
      <w:lvlJc w:val="start"/>
      <w:pPr>
        <w:tabs>
          <w:tab w:val="num" w:pos="0"/>
        </w:tabs>
        <w:ind w:start="1788" w:hanging="708"/>
      </w:pPr>
      <w:rPr>
        <w:rFonts w:ascii="Symbol" w:hAnsi="Symbol" w:cs="Symbol" w:hint="default"/>
        <w:rFonts w:eastAsiaTheme="minorHAnsi"/>
      </w:rPr>
    </w:lvl>
    <w:lvl w:ilvl="2">
      <w:start w:val="1"/>
      <w:numFmt w:val="decimal"/>
      <w:lvlText w:val="%3."/>
      <w:lvlJc w:val="start"/>
      <w:pPr>
        <w:tabs>
          <w:tab w:val="num" w:pos="0"/>
        </w:tabs>
        <w:ind w:start="2508" w:hanging="708"/>
      </w:pPr>
      <w:rPr/>
    </w:lvl>
    <w:lvl w:ilvl="3">
      <w:start w:val="1"/>
      <w:numFmt w:val="decimal"/>
      <w:lvlText w:val="%4)"/>
      <w:lvlJc w:val="start"/>
      <w:pPr>
        <w:tabs>
          <w:tab w:val="num" w:pos="0"/>
        </w:tabs>
        <w:ind w:start="2880" w:hanging="360"/>
      </w:pPr>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6">
    <w:lvl w:ilvl="0">
      <w:start w:val="2"/>
      <w:numFmt w:val="decimal"/>
      <w:lvlText w:val="%1"/>
      <w:lvlJc w:val="start"/>
      <w:pPr>
        <w:tabs>
          <w:tab w:val="num" w:pos="0"/>
        </w:tabs>
        <w:ind w:start="375" w:hanging="375"/>
      </w:pPr>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4%2.4.%4"/>
      <w:lvlJc w:val="start"/>
      <w:pPr>
        <w:tabs>
          <w:tab w:val="num" w:pos="0"/>
        </w:tabs>
        <w:ind w:start="1931"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7">
    <w:lvl w:ilvl="0">
      <w:start w:val="1"/>
      <w:numFmt w:val="bullet"/>
      <w:lvlText w:val="‒"/>
      <w:lvlJc w:val="start"/>
      <w:pPr>
        <w:tabs>
          <w:tab w:val="num" w:pos="0"/>
        </w:tabs>
        <w:ind w:start="375" w:hanging="375"/>
      </w:pPr>
      <w:rPr>
        <w:rFonts w:ascii="Times New Roman" w:hAnsi="Times New Roman" w:cs="Times New Roman" w:hint="default"/>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2.%3.%4"/>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9">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0">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1">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2">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4">
    <w:lvl w:ilvl="0">
      <w:start w:val="3"/>
      <w:numFmt w:val="decimal"/>
      <w:lvlText w:val="%1"/>
      <w:lvlJc w:val="start"/>
      <w:pPr>
        <w:tabs>
          <w:tab w:val="num" w:pos="0"/>
        </w:tabs>
        <w:ind w:start="375" w:hanging="375"/>
      </w:pPr>
      <w:rPr/>
    </w:lvl>
    <w:lvl w:ilvl="1">
      <w:start w:val="1"/>
      <w:numFmt w:val="decimal"/>
      <w:lvlText w:val="%1.%2"/>
      <w:lvlJc w:val="start"/>
      <w:pPr>
        <w:tabs>
          <w:tab w:val="num" w:pos="0"/>
        </w:tabs>
        <w:ind w:start="1510" w:hanging="375"/>
      </w:pPr>
      <w:rPr/>
    </w:lvl>
    <w:lvl w:ilvl="2">
      <w:start w:val="1"/>
      <w:numFmt w:val="decimal"/>
      <w:lvlText w:val="%1.%2.%3"/>
      <w:lvlJc w:val="start"/>
      <w:pPr>
        <w:tabs>
          <w:tab w:val="num" w:pos="0"/>
        </w:tabs>
        <w:ind w:start="1997" w:hanging="720"/>
      </w:pPr>
      <w:rPr>
        <w:i w:val="false"/>
        <w:b/>
        <w:iCs/>
        <w:bCs w:val="false"/>
      </w:rPr>
    </w:lvl>
    <w:lvl w:ilvl="3">
      <w:start w:val="1"/>
      <w:numFmt w:val="decimal"/>
      <w:lvlText w:val="%1.%2.%3.1"/>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25">
    <w:lvl w:ilvl="0">
      <w:start w:val="1"/>
      <w:numFmt w:val="decimal"/>
      <w:lvlText w:val="%1)"/>
      <w:lvlJc w:val="start"/>
      <w:pPr>
        <w:tabs>
          <w:tab w:val="num" w:pos="0"/>
        </w:tabs>
        <w:ind w:start="1069" w:hanging="360"/>
      </w:pPr>
      <w:rPr>
        <w:b/>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26">
    <w:lvl w:ilvl="0">
      <w:start w:val="1"/>
      <w:numFmt w:val="bullet"/>
      <w:lvlText w:val="‒"/>
      <w:lvlJc w:val="start"/>
      <w:pPr>
        <w:tabs>
          <w:tab w:val="num" w:pos="0"/>
        </w:tabs>
        <w:ind w:start="1080" w:hanging="360"/>
      </w:pPr>
      <w:rPr>
        <w:rFonts w:ascii="Times New Roman" w:hAnsi="Times New Roman" w:cs="Times New Roman"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27">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9">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0">
    <w:lvl w:ilvl="0">
      <w:start w:val="1"/>
      <w:numFmt w:val="decimal"/>
      <w:lvlText w:val="%1.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1">
    <w:lvl w:ilvl="0">
      <w:start w:val="1"/>
      <w:numFmt w:val="decimal"/>
      <w:lvlText w:val="%1"/>
      <w:lvlJc w:val="start"/>
      <w:pPr>
        <w:tabs>
          <w:tab w:val="num" w:pos="0"/>
        </w:tabs>
        <w:ind w:start="360" w:hanging="360"/>
      </w:pPr>
      <w:rPr/>
    </w:lvl>
    <w:lvl w:ilvl="1">
      <w:start w:val="2"/>
      <w:numFmt w:val="decimal"/>
      <w:lvlText w:val="%1.%2"/>
      <w:lvlJc w:val="start"/>
      <w:pPr>
        <w:tabs>
          <w:tab w:val="num" w:pos="0"/>
        </w:tabs>
        <w:ind w:start="1429" w:hanging="360"/>
      </w:pPr>
      <w:rPr/>
    </w:lvl>
    <w:lvl w:ilvl="2">
      <w:start w:val="1"/>
      <w:numFmt w:val="decimal"/>
      <w:lvlText w:val="%1.%2.%3"/>
      <w:lvlJc w:val="start"/>
      <w:pPr>
        <w:tabs>
          <w:tab w:val="num" w:pos="0"/>
        </w:tabs>
        <w:ind w:start="2858" w:hanging="720"/>
      </w:pPr>
      <w:rPr/>
    </w:lvl>
    <w:lvl w:ilvl="3">
      <w:start w:val="1"/>
      <w:numFmt w:val="decimal"/>
      <w:lvlText w:val="%1.%2.%3.%4"/>
      <w:lvlJc w:val="start"/>
      <w:pPr>
        <w:tabs>
          <w:tab w:val="num" w:pos="0"/>
        </w:tabs>
        <w:ind w:start="4287" w:hanging="1080"/>
      </w:pPr>
      <w:rPr/>
    </w:lvl>
    <w:lvl w:ilvl="4">
      <w:start w:val="1"/>
      <w:numFmt w:val="decimal"/>
      <w:lvlText w:val="%1.%2.%3.%4.%5"/>
      <w:lvlJc w:val="start"/>
      <w:pPr>
        <w:tabs>
          <w:tab w:val="num" w:pos="0"/>
        </w:tabs>
        <w:ind w:start="5356" w:hanging="1080"/>
      </w:pPr>
      <w:rPr/>
    </w:lvl>
    <w:lvl w:ilvl="5">
      <w:start w:val="1"/>
      <w:numFmt w:val="decimal"/>
      <w:lvlText w:val="%1.%2.%3.%4.%5.%6"/>
      <w:lvlJc w:val="start"/>
      <w:pPr>
        <w:tabs>
          <w:tab w:val="num" w:pos="0"/>
        </w:tabs>
        <w:ind w:start="6785" w:hanging="1440"/>
      </w:pPr>
      <w:rPr/>
    </w:lvl>
    <w:lvl w:ilvl="6">
      <w:start w:val="1"/>
      <w:numFmt w:val="decimal"/>
      <w:lvlText w:val="%1.%2.%3.%4.%5.%6.%7"/>
      <w:lvlJc w:val="start"/>
      <w:pPr>
        <w:tabs>
          <w:tab w:val="num" w:pos="0"/>
        </w:tabs>
        <w:ind w:start="7854" w:hanging="1440"/>
      </w:pPr>
      <w:rPr/>
    </w:lvl>
    <w:lvl w:ilvl="7">
      <w:start w:val="1"/>
      <w:numFmt w:val="decimal"/>
      <w:lvlText w:val="%1.%2.%3.%4.%5.%6.%7.%8"/>
      <w:lvlJc w:val="start"/>
      <w:pPr>
        <w:tabs>
          <w:tab w:val="num" w:pos="0"/>
        </w:tabs>
        <w:ind w:start="9283" w:hanging="1800"/>
      </w:pPr>
      <w:rPr/>
    </w:lvl>
    <w:lvl w:ilvl="8">
      <w:start w:val="1"/>
      <w:numFmt w:val="decimal"/>
      <w:lvlText w:val="%1.%2.%3.%4.%5.%6.%7.%8.%9"/>
      <w:lvlJc w:val="start"/>
      <w:pPr>
        <w:tabs>
          <w:tab w:val="num" w:pos="0"/>
        </w:tabs>
        <w:ind w:start="10712" w:hanging="2160"/>
      </w:pPr>
      <w:rPr/>
    </w:lvl>
  </w:abstractNum>
  <w:abstractNum w:abstractNumId="32">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4">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5">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6">
    <w:lvl w:ilvl="0">
      <w:start w:val="1"/>
      <w:numFmt w:val="bullet"/>
      <w:lvlText w:val="‒"/>
      <w:lvlJc w:val="start"/>
      <w:pPr>
        <w:tabs>
          <w:tab w:val="num" w:pos="0"/>
        </w:tabs>
        <w:ind w:start="2149" w:hanging="360"/>
      </w:pPr>
      <w:rPr>
        <w:rFonts w:ascii="Times New Roman" w:hAnsi="Times New Roman" w:cs="Times New Roman" w:hint="default"/>
      </w:rPr>
    </w:lvl>
    <w:lvl w:ilvl="1">
      <w:start w:val="1"/>
      <w:numFmt w:val="bullet"/>
      <w:lvlText w:val="o"/>
      <w:lvlJc w:val="start"/>
      <w:pPr>
        <w:tabs>
          <w:tab w:val="num" w:pos="0"/>
        </w:tabs>
        <w:ind w:start="2869" w:hanging="360"/>
      </w:pPr>
      <w:rPr>
        <w:rFonts w:ascii="Courier New" w:hAnsi="Courier New" w:cs="Courier New" w:hint="default"/>
      </w:rPr>
    </w:lvl>
    <w:lvl w:ilvl="2">
      <w:start w:val="1"/>
      <w:numFmt w:val="bullet"/>
      <w:lvlText w:val=""/>
      <w:lvlJc w:val="start"/>
      <w:pPr>
        <w:tabs>
          <w:tab w:val="num" w:pos="0"/>
        </w:tabs>
        <w:ind w:start="3589" w:hanging="360"/>
      </w:pPr>
      <w:rPr>
        <w:rFonts w:ascii="Wingdings" w:hAnsi="Wingdings" w:cs="Wingdings" w:hint="default"/>
      </w:rPr>
    </w:lvl>
    <w:lvl w:ilvl="3">
      <w:start w:val="1"/>
      <w:numFmt w:val="bullet"/>
      <w:lvlText w:val=""/>
      <w:lvlJc w:val="start"/>
      <w:pPr>
        <w:tabs>
          <w:tab w:val="num" w:pos="0"/>
        </w:tabs>
        <w:ind w:start="4309" w:hanging="360"/>
      </w:pPr>
      <w:rPr>
        <w:rFonts w:ascii="Symbol" w:hAnsi="Symbol" w:cs="Symbol" w:hint="default"/>
      </w:rPr>
    </w:lvl>
    <w:lvl w:ilvl="4">
      <w:start w:val="1"/>
      <w:numFmt w:val="bullet"/>
      <w:lvlText w:val="o"/>
      <w:lvlJc w:val="start"/>
      <w:pPr>
        <w:tabs>
          <w:tab w:val="num" w:pos="0"/>
        </w:tabs>
        <w:ind w:start="5029" w:hanging="360"/>
      </w:pPr>
      <w:rPr>
        <w:rFonts w:ascii="Courier New" w:hAnsi="Courier New" w:cs="Courier New" w:hint="default"/>
      </w:rPr>
    </w:lvl>
    <w:lvl w:ilvl="5">
      <w:start w:val="1"/>
      <w:numFmt w:val="bullet"/>
      <w:lvlText w:val=""/>
      <w:lvlJc w:val="start"/>
      <w:pPr>
        <w:tabs>
          <w:tab w:val="num" w:pos="0"/>
        </w:tabs>
        <w:ind w:start="5749" w:hanging="360"/>
      </w:pPr>
      <w:rPr>
        <w:rFonts w:ascii="Wingdings" w:hAnsi="Wingdings" w:cs="Wingdings" w:hint="default"/>
      </w:rPr>
    </w:lvl>
    <w:lvl w:ilvl="6">
      <w:start w:val="1"/>
      <w:numFmt w:val="bullet"/>
      <w:lvlText w:val=""/>
      <w:lvlJc w:val="start"/>
      <w:pPr>
        <w:tabs>
          <w:tab w:val="num" w:pos="0"/>
        </w:tabs>
        <w:ind w:start="6469" w:hanging="360"/>
      </w:pPr>
      <w:rPr>
        <w:rFonts w:ascii="Symbol" w:hAnsi="Symbol" w:cs="Symbol" w:hint="default"/>
      </w:rPr>
    </w:lvl>
    <w:lvl w:ilvl="7">
      <w:start w:val="1"/>
      <w:numFmt w:val="bullet"/>
      <w:lvlText w:val="o"/>
      <w:lvlJc w:val="start"/>
      <w:pPr>
        <w:tabs>
          <w:tab w:val="num" w:pos="0"/>
        </w:tabs>
        <w:ind w:start="7189" w:hanging="360"/>
      </w:pPr>
      <w:rPr>
        <w:rFonts w:ascii="Courier New" w:hAnsi="Courier New" w:cs="Courier New" w:hint="default"/>
      </w:rPr>
    </w:lvl>
    <w:lvl w:ilvl="8">
      <w:start w:val="1"/>
      <w:numFmt w:val="bullet"/>
      <w:lvlText w:val=""/>
      <w:lvlJc w:val="start"/>
      <w:pPr>
        <w:tabs>
          <w:tab w:val="num" w:pos="0"/>
        </w:tabs>
        <w:ind w:start="7909" w:hanging="360"/>
      </w:pPr>
      <w:rPr>
        <w:rFonts w:ascii="Wingdings" w:hAnsi="Wingdings" w:cs="Wingdings" w:hint="default"/>
      </w:rPr>
    </w:lvl>
  </w:abstractNum>
  <w:abstractNum w:abstractNumId="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74"/>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1335"/>
    <w:pPr>
      <w:widowControl/>
      <w:bidi w:val="0"/>
      <w:spacing w:lineRule="auto" w:line="240" w:before="0" w:after="0"/>
      <w:jc w:val="star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Style13"/>
    <w:next w:val="Style11"/>
    <w:link w:val="1"/>
    <w:uiPriority w:val="9"/>
    <w:qFormat/>
    <w:rsid w:val="008e6cd0"/>
    <w:pPr>
      <w:ind w:firstLine="709"/>
      <w:jc w:val="both"/>
      <w:outlineLvl w:val="0"/>
    </w:pPr>
    <w:rPr>
      <w:bCs/>
      <w:caps w:val="false"/>
      <w:smallCaps w:val="false"/>
      <w:szCs w:val="32"/>
    </w:rPr>
  </w:style>
  <w:style w:type="paragraph" w:styleId="Heading2">
    <w:name w:val="heading 2"/>
    <w:basedOn w:val="Heading1"/>
    <w:next w:val="Style11"/>
    <w:link w:val="2"/>
    <w:uiPriority w:val="9"/>
    <w:unhideWhenUsed/>
    <w:qFormat/>
    <w:rsid w:val="00f8486d"/>
    <w:pPr>
      <w:outlineLvl w:val="1"/>
    </w:pPr>
    <w:rPr>
      <w:bCs w:val="false"/>
    </w:rPr>
  </w:style>
  <w:style w:type="paragraph" w:styleId="Heading3">
    <w:name w:val="heading 3"/>
    <w:basedOn w:val="Heading2"/>
    <w:next w:val="Style11"/>
    <w:link w:val="3"/>
    <w:uiPriority w:val="9"/>
    <w:unhideWhenUsed/>
    <w:qFormat/>
    <w:rsid w:val="00f8486d"/>
    <w:pPr>
      <w:outlineLvl w:val="2"/>
    </w:pPr>
    <w:rPr>
      <w:bCs/>
    </w:rPr>
  </w:style>
  <w:style w:type="paragraph" w:styleId="Heading4">
    <w:name w:val="heading 4"/>
    <w:basedOn w:val="Heading3"/>
    <w:next w:val="Style11"/>
    <w:link w:val="4"/>
    <w:uiPriority w:val="9"/>
    <w:unhideWhenUsed/>
    <w:qFormat/>
    <w:rsid w:val="00fe048b"/>
    <w:pPr>
      <w:outlineLvl w:val="3"/>
    </w:pPr>
    <w:rPr>
      <w:bCs w:val="false"/>
    </w:rPr>
  </w:style>
  <w:style w:type="paragraph" w:styleId="Heading5">
    <w:name w:val="heading 5"/>
    <w:basedOn w:val="Heading4"/>
    <w:next w:val="Style11"/>
    <w:link w:val="5"/>
    <w:uiPriority w:val="9"/>
    <w:unhideWhenUsed/>
    <w:qFormat/>
    <w:rsid w:val="00fe048b"/>
    <w:pPr>
      <w:outlineLvl w:val="4"/>
    </w:pPr>
    <w:rPr/>
  </w:style>
  <w:style w:type="paragraph" w:styleId="Heading6">
    <w:name w:val="heading 6"/>
    <w:basedOn w:val="Normal"/>
    <w:next w:val="Normal"/>
    <w:link w:val="6"/>
    <w:uiPriority w:val="9"/>
    <w:semiHidden/>
    <w:unhideWhenUsed/>
    <w:qFormat/>
    <w:rsid w:val="00ea15dd"/>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7"/>
    <w:uiPriority w:val="9"/>
    <w:semiHidden/>
    <w:unhideWhenUsed/>
    <w:qFormat/>
    <w:rsid w:val="00ea15dd"/>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8"/>
    <w:uiPriority w:val="9"/>
    <w:semiHidden/>
    <w:unhideWhenUsed/>
    <w:qFormat/>
    <w:rsid w:val="00ea15dd"/>
    <w:pPr>
      <w:keepNext w:val="true"/>
      <w:keepLines/>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ea15dd"/>
    <w:pPr>
      <w:keepNext w:val="true"/>
      <w:keepLines/>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Style5" w:customStyle="1">
    <w:name w:val="Осн. текст Знак"/>
    <w:basedOn w:val="DefaultParagraphFont"/>
    <w:link w:val="Style11"/>
    <w:qFormat/>
    <w:rsid w:val="00547e4c"/>
    <w:rPr>
      <w:rFonts w:ascii="Times New Roman" w:hAnsi="Times New Roman" w:cs="Times New Roman"/>
      <w:sz w:val="28"/>
      <w:szCs w:val="28"/>
    </w:rPr>
  </w:style>
  <w:style w:type="character" w:styleId="Style6" w:customStyle="1">
    <w:name w:val="Верхний колонтитул Знак"/>
    <w:basedOn w:val="DefaultParagraphFont"/>
    <w:link w:val="Header"/>
    <w:uiPriority w:val="99"/>
    <w:qFormat/>
    <w:rsid w:val="00096711"/>
    <w:rPr/>
  </w:style>
  <w:style w:type="character" w:styleId="Style7" w:customStyle="1">
    <w:name w:val="Нижний колонтитул Знак"/>
    <w:basedOn w:val="DefaultParagraphFont"/>
    <w:link w:val="Footer"/>
    <w:uiPriority w:val="99"/>
    <w:qFormat/>
    <w:rsid w:val="00096711"/>
    <w:rPr/>
  </w:style>
  <w:style w:type="character" w:styleId="PageNumber">
    <w:name w:val="page number"/>
    <w:rsid w:val="00f8486d"/>
    <w:rPr>
      <w:rFonts w:ascii="Times New Roman" w:hAnsi="Times New Roman"/>
      <w:sz w:val="28"/>
    </w:rPr>
  </w:style>
  <w:style w:type="character" w:styleId="1" w:customStyle="1">
    <w:name w:val="Заголовок 1 Знак"/>
    <w:basedOn w:val="DefaultParagraphFont"/>
    <w:link w:val="Heading1"/>
    <w:uiPriority w:val="9"/>
    <w:qFormat/>
    <w:rsid w:val="008e6cd0"/>
    <w:rPr>
      <w:rFonts w:ascii="Times New Roman" w:hAnsi="Times New Roman" w:cs="Times New Roman"/>
      <w:bCs/>
      <w:sz w:val="28"/>
      <w:szCs w:val="32"/>
    </w:rPr>
  </w:style>
  <w:style w:type="character" w:styleId="2" w:customStyle="1">
    <w:name w:val="Заголовок 2 Знак"/>
    <w:basedOn w:val="DefaultParagraphFont"/>
    <w:link w:val="Heading2"/>
    <w:uiPriority w:val="9"/>
    <w:qFormat/>
    <w:rsid w:val="00f8486d"/>
    <w:rPr>
      <w:rFonts w:ascii="Times New Roman" w:hAnsi="Times New Roman" w:cs="Times New Roman"/>
      <w:sz w:val="28"/>
      <w:szCs w:val="32"/>
    </w:rPr>
  </w:style>
  <w:style w:type="character" w:styleId="3" w:customStyle="1">
    <w:name w:val="Заголовок 3 Знак"/>
    <w:basedOn w:val="DefaultParagraphFont"/>
    <w:link w:val="Heading3"/>
    <w:uiPriority w:val="9"/>
    <w:qFormat/>
    <w:rsid w:val="00f8486d"/>
    <w:rPr>
      <w:rFonts w:ascii="Times New Roman" w:hAnsi="Times New Roman" w:cs="Times New Roman"/>
      <w:bCs/>
      <w:sz w:val="28"/>
      <w:szCs w:val="32"/>
    </w:rPr>
  </w:style>
  <w:style w:type="character" w:styleId="4" w:customStyle="1">
    <w:name w:val="Заголовок 4 Знак"/>
    <w:basedOn w:val="DefaultParagraphFont"/>
    <w:link w:val="Heading4"/>
    <w:uiPriority w:val="9"/>
    <w:qFormat/>
    <w:rsid w:val="00f8486d"/>
    <w:rPr>
      <w:rFonts w:ascii="Times New Roman" w:hAnsi="Times New Roman" w:cs="Times New Roman"/>
      <w:sz w:val="28"/>
      <w:szCs w:val="32"/>
    </w:rPr>
  </w:style>
  <w:style w:type="character" w:styleId="5" w:customStyle="1">
    <w:name w:val="Заголовок 5 Знак"/>
    <w:basedOn w:val="DefaultParagraphFont"/>
    <w:link w:val="Heading5"/>
    <w:uiPriority w:val="9"/>
    <w:qFormat/>
    <w:rsid w:val="00f8486d"/>
    <w:rPr>
      <w:rFonts w:ascii="Times New Roman" w:hAnsi="Times New Roman" w:cs="Times New Roman"/>
      <w:sz w:val="28"/>
      <w:szCs w:val="32"/>
    </w:rPr>
  </w:style>
  <w:style w:type="character" w:styleId="CommentReference">
    <w:name w:val="annotation reference"/>
    <w:basedOn w:val="DefaultParagraphFont"/>
    <w:uiPriority w:val="99"/>
    <w:semiHidden/>
    <w:unhideWhenUsed/>
    <w:qFormat/>
    <w:rsid w:val="00d719df"/>
    <w:rPr>
      <w:sz w:val="16"/>
      <w:szCs w:val="16"/>
    </w:rPr>
  </w:style>
  <w:style w:type="character" w:styleId="Style8" w:customStyle="1">
    <w:name w:val="Текст примечания Знак"/>
    <w:basedOn w:val="DefaultParagraphFont"/>
    <w:link w:val="CommentText"/>
    <w:uiPriority w:val="99"/>
    <w:semiHidden/>
    <w:qFormat/>
    <w:rsid w:val="00d719df"/>
    <w:rPr>
      <w:sz w:val="20"/>
      <w:szCs w:val="20"/>
    </w:rPr>
  </w:style>
  <w:style w:type="character" w:styleId="Style9" w:customStyle="1">
    <w:name w:val="Тема примечания Знак"/>
    <w:basedOn w:val="Style8"/>
    <w:link w:val="annotationsubject"/>
    <w:uiPriority w:val="99"/>
    <w:semiHidden/>
    <w:qFormat/>
    <w:rsid w:val="00d719df"/>
    <w:rPr>
      <w:b/>
      <w:bCs/>
      <w:sz w:val="20"/>
      <w:szCs w:val="20"/>
    </w:rPr>
  </w:style>
  <w:style w:type="character" w:styleId="Style10" w:customStyle="1">
    <w:name w:val="Без интервала Знак"/>
    <w:basedOn w:val="DefaultParagraphFont"/>
    <w:link w:val="NoSpacing"/>
    <w:uiPriority w:val="1"/>
    <w:qFormat/>
    <w:rsid w:val="0018237a"/>
    <w:rPr>
      <w:rFonts w:ascii="Times New Roman" w:hAnsi="Times New Roman"/>
      <w:caps/>
      <w:sz w:val="28"/>
    </w:rPr>
  </w:style>
  <w:style w:type="character" w:styleId="6" w:customStyle="1">
    <w:name w:val="Заголовок 6 Знак"/>
    <w:basedOn w:val="DefaultParagraphFont"/>
    <w:link w:val="Heading6"/>
    <w:uiPriority w:val="9"/>
    <w:semiHidden/>
    <w:qFormat/>
    <w:rsid w:val="00ea15dd"/>
    <w:rPr>
      <w:rFonts w:ascii="Calibri Light" w:hAnsi="Calibri Light" w:eastAsia="" w:cs="" w:asciiTheme="majorHAnsi" w:cstheme="majorBidi" w:eastAsiaTheme="majorEastAsia" w:hAnsiTheme="majorHAnsi"/>
      <w:color w:themeColor="accent1" w:themeShade="7f" w:val="1F3763"/>
      <w:sz w:val="24"/>
    </w:rPr>
  </w:style>
  <w:style w:type="character" w:styleId="7" w:customStyle="1">
    <w:name w:val="Заголовок 7 Знак"/>
    <w:basedOn w:val="DefaultParagraphFont"/>
    <w:link w:val="Heading7"/>
    <w:uiPriority w:val="9"/>
    <w:semiHidden/>
    <w:qFormat/>
    <w:rsid w:val="00ea15dd"/>
    <w:rPr>
      <w:rFonts w:ascii="Calibri Light" w:hAnsi="Calibri Light" w:eastAsia="" w:cs="" w:asciiTheme="majorHAnsi" w:cstheme="majorBidi" w:eastAsiaTheme="majorEastAsia" w:hAnsiTheme="majorHAnsi"/>
      <w:i/>
      <w:iCs/>
      <w:color w:themeColor="accent1" w:themeShade="7f" w:val="1F3763"/>
      <w:sz w:val="24"/>
    </w:rPr>
  </w:style>
  <w:style w:type="character" w:styleId="8" w:customStyle="1">
    <w:name w:val="Заголовок 8 Знак"/>
    <w:basedOn w:val="DefaultParagraphFont"/>
    <w:link w:val="Heading8"/>
    <w:uiPriority w:val="9"/>
    <w:semiHidden/>
    <w:qFormat/>
    <w:rsid w:val="00ea15d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link w:val="Heading9"/>
    <w:uiPriority w:val="9"/>
    <w:semiHidden/>
    <w:qFormat/>
    <w:rsid w:val="00ea15d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Hyperlink">
    <w:name w:val="Hyperlink"/>
    <w:basedOn w:val="DefaultParagraphFont"/>
    <w:uiPriority w:val="99"/>
    <w:unhideWhenUsed/>
    <w:rsid w:val="00ea15dd"/>
    <w:rPr>
      <w:color w:themeColor="hyperlink" w:val="0563C1"/>
      <w:u w:val="single"/>
    </w:rPr>
  </w:style>
  <w:style w:type="character" w:styleId="11" w:customStyle="1">
    <w:name w:val="Неразрешенное упоминание1"/>
    <w:basedOn w:val="DefaultParagraphFont"/>
    <w:uiPriority w:val="99"/>
    <w:semiHidden/>
    <w:unhideWhenUsed/>
    <w:qFormat/>
    <w:rsid w:val="008a4647"/>
    <w:rPr>
      <w:color w:val="605E5C"/>
      <w:shd w:fill="E1DFDD" w:val="clear"/>
    </w:rPr>
  </w:style>
  <w:style w:type="character" w:styleId="FollowedHyperlink">
    <w:name w:val="FollowedHyperlink"/>
    <w:basedOn w:val="DefaultParagraphFont"/>
    <w:uiPriority w:val="99"/>
    <w:semiHidden/>
    <w:unhideWhenUsed/>
    <w:rsid w:val="00f207f4"/>
    <w:rPr>
      <w:color w:themeColor="followedHyperlink" w:val="954F72"/>
      <w:u w:val="single"/>
    </w:rPr>
  </w:style>
  <w:style w:type="character" w:styleId="hljs-attr" w:customStyle="1">
    <w:name w:val="hljs-attr"/>
    <w:basedOn w:val="DefaultParagraphFont"/>
    <w:qFormat/>
    <w:rsid w:val="00694766"/>
    <w:rPr/>
  </w:style>
  <w:style w:type="character" w:styleId="hljs-string" w:customStyle="1">
    <w:name w:val="hljs-string"/>
    <w:basedOn w:val="DefaultParagraphFont"/>
    <w:qFormat/>
    <w:rsid w:val="00694766"/>
    <w:rPr/>
  </w:style>
  <w:style w:type="character" w:styleId="hljs-number" w:customStyle="1">
    <w:name w:val="hljs-number"/>
    <w:basedOn w:val="DefaultParagraphFont"/>
    <w:qFormat/>
    <w:rsid w:val="00694766"/>
    <w:rPr/>
  </w:style>
  <w:style w:type="character" w:styleId="Strong">
    <w:name w:val="Strong"/>
    <w:basedOn w:val="DefaultParagraphFont"/>
    <w:uiPriority w:val="22"/>
    <w:qFormat/>
    <w:rsid w:val="00a55f2c"/>
    <w:rPr>
      <w:b/>
      <w:bCs/>
    </w:rPr>
  </w:style>
  <w:style w:type="character" w:styleId="HTMLCode">
    <w:name w:val="HTML Code"/>
    <w:basedOn w:val="DefaultParagraphFont"/>
    <w:uiPriority w:val="99"/>
    <w:semiHidden/>
    <w:unhideWhenUsed/>
    <w:qFormat/>
    <w:rsid w:val="008b29df"/>
    <w:rPr>
      <w:rFonts w:ascii="Courier New" w:hAnsi="Courier New" w:eastAsia="Times New Roman" w:cs="Courier New"/>
      <w:sz w:val="20"/>
      <w:szCs w:val="20"/>
    </w:rPr>
  </w:style>
  <w:style w:type="character" w:styleId="ng-star-inserted1" w:customStyle="1">
    <w:name w:val="ng-star-inserted1"/>
    <w:basedOn w:val="DefaultParagraphFont"/>
    <w:qFormat/>
    <w:rsid w:val="00461ea6"/>
    <w:rPr/>
  </w:style>
  <w:style w:type="character" w:styleId="UnresolvedMention">
    <w:name w:val="Unresolved Mention"/>
    <w:basedOn w:val="DefaultParagraphFont"/>
    <w:uiPriority w:val="99"/>
    <w:semiHidden/>
    <w:unhideWhenUsed/>
    <w:qFormat/>
    <w:rsid w:val="00b02d41"/>
    <w:rPr>
      <w:color w:val="605E5C"/>
      <w:shd w:fill="E1DFDD" w:val="clear"/>
    </w:rPr>
  </w:style>
  <w:style w:type="character" w:styleId="keyword" w:customStyle="1">
    <w:name w:val="keyword"/>
    <w:basedOn w:val="DefaultParagraphFont"/>
    <w:qFormat/>
    <w:rsid w:val="00287295"/>
    <w:rPr/>
  </w:style>
  <w:style w:type="character" w:styleId="IndexLink">
    <w:name w:val="Index Link"/>
    <w:qFormat/>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Style11"/>
    <w:next w:val="Normal"/>
    <w:uiPriority w:val="35"/>
    <w:unhideWhenUsed/>
    <w:qFormat/>
    <w:rsid w:val="00933ff5"/>
    <w:pPr/>
    <w:rPr/>
  </w:style>
  <w:style w:type="paragraph" w:styleId="Index">
    <w:name w:val="Index"/>
    <w:basedOn w:val="Normal"/>
    <w:qFormat/>
    <w:pPr>
      <w:suppressLineNumbers/>
    </w:pPr>
    <w:rPr>
      <w:rFonts w:cs="Noto Sans Devanagari"/>
    </w:rPr>
  </w:style>
  <w:style w:type="paragraph" w:styleId="Style11" w:customStyle="1">
    <w:name w:val="Осн. текст"/>
    <w:basedOn w:val="Normal"/>
    <w:link w:val="Style5"/>
    <w:qFormat/>
    <w:rsid w:val="00547e4c"/>
    <w:pPr>
      <w:spacing w:lineRule="auto" w:line="360" w:before="0" w:after="0"/>
      <w:ind w:firstLine="709"/>
      <w:contextualSpacing/>
      <w:jc w:val="both"/>
    </w:pPr>
    <w:rPr>
      <w:sz w:val="28"/>
      <w:szCs w:val="28"/>
    </w:rPr>
  </w:style>
  <w:style w:type="paragraph" w:styleId="HeaderandFooter">
    <w:name w:val="Header and Footer"/>
    <w:basedOn w:val="Normal"/>
    <w:qFormat/>
    <w:pPr/>
    <w:rPr/>
  </w:style>
  <w:style w:type="paragraph" w:styleId="Header">
    <w:name w:val="header"/>
    <w:basedOn w:val="Normal"/>
    <w:link w:val="Style6"/>
    <w:uiPriority w:val="99"/>
    <w:unhideWhenUsed/>
    <w:rsid w:val="00096711"/>
    <w:pPr>
      <w:tabs>
        <w:tab w:val="clear" w:pos="709"/>
        <w:tab w:val="center" w:pos="4677" w:leader="none"/>
        <w:tab w:val="right" w:pos="9355" w:leader="none"/>
      </w:tabs>
    </w:pPr>
    <w:rPr/>
  </w:style>
  <w:style w:type="paragraph" w:styleId="Footer">
    <w:name w:val="footer"/>
    <w:basedOn w:val="Normal"/>
    <w:link w:val="Style7"/>
    <w:uiPriority w:val="99"/>
    <w:unhideWhenUsed/>
    <w:rsid w:val="00096711"/>
    <w:pPr>
      <w:tabs>
        <w:tab w:val="clear" w:pos="709"/>
        <w:tab w:val="center" w:pos="4677" w:leader="none"/>
        <w:tab w:val="right" w:pos="9355" w:leader="none"/>
      </w:tabs>
    </w:pPr>
    <w:rPr/>
  </w:style>
  <w:style w:type="paragraph" w:styleId="Style12" w:customStyle="1">
    <w:name w:val="Подписи"/>
    <w:qFormat/>
    <w:rsid w:val="00096711"/>
    <w:pPr>
      <w:widowControl/>
      <w:bidi w:val="0"/>
      <w:spacing w:lineRule="auto" w:line="240" w:before="0" w:after="0"/>
      <w:jc w:val="start"/>
    </w:pPr>
    <w:rPr>
      <w:rFonts w:ascii="Arial" w:hAnsi="Arial" w:eastAsia="Times New Roman" w:cs="Times New Roman"/>
      <w:color w:val="auto"/>
      <w:kern w:val="0"/>
      <w:sz w:val="18"/>
      <w:szCs w:val="20"/>
      <w:lang w:eastAsia="ru-RU" w:val="ru-RU"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396db1"/>
    <w:pPr>
      <w:keepNext w:val="true"/>
      <w:keepLines/>
      <w:spacing w:lineRule="auto" w:line="259" w:before="240" w:after="120"/>
      <w:ind w:hanging="0"/>
      <w:contextualSpacing w:val="false"/>
      <w:outlineLvl w:val="9"/>
    </w:pPr>
    <w:rPr>
      <w:rFonts w:ascii="Calibri Light" w:hAnsi="Calibri Light" w:eastAsia="" w:cs="" w:asciiTheme="majorHAnsi" w:cstheme="majorBidi" w:eastAsiaTheme="majorEastAsia" w:hAnsiTheme="majorHAnsi"/>
      <w:b/>
      <w:bCs w:val="false"/>
      <w:color w:themeColor="accent1" w:themeShade="bf" w:val="2F5496"/>
      <w:lang w:eastAsia="ru-RU"/>
    </w:rPr>
  </w:style>
  <w:style w:type="paragraph" w:styleId="CommentText">
    <w:name w:val="annotation text"/>
    <w:basedOn w:val="Normal"/>
    <w:link w:val="Style8"/>
    <w:uiPriority w:val="99"/>
    <w:semiHidden/>
    <w:unhideWhenUsed/>
    <w:rsid w:val="00d719df"/>
    <w:pPr/>
    <w:rPr>
      <w:sz w:val="20"/>
      <w:szCs w:val="20"/>
    </w:rPr>
  </w:style>
  <w:style w:type="paragraph" w:styleId="annotationsubject">
    <w:name w:val="annotation subject"/>
    <w:basedOn w:val="CommentText"/>
    <w:next w:val="CommentText"/>
    <w:link w:val="Style9"/>
    <w:uiPriority w:val="99"/>
    <w:semiHidden/>
    <w:unhideWhenUsed/>
    <w:qFormat/>
    <w:rsid w:val="00d719df"/>
    <w:pPr/>
    <w:rPr>
      <w:b/>
      <w:bCs/>
    </w:rPr>
  </w:style>
  <w:style w:type="paragraph" w:styleId="ListParagraph">
    <w:name w:val="List Paragraph"/>
    <w:basedOn w:val="Normal"/>
    <w:uiPriority w:val="34"/>
    <w:qFormat/>
    <w:rsid w:val="00212f80"/>
    <w:pPr>
      <w:spacing w:before="0" w:after="0"/>
      <w:ind w:start="720"/>
      <w:contextualSpacing/>
    </w:pPr>
    <w:rPr/>
  </w:style>
  <w:style w:type="paragraph" w:styleId="NoSpacing">
    <w:name w:val="No Spacing"/>
    <w:link w:val="Style10"/>
    <w:uiPriority w:val="1"/>
    <w:qFormat/>
    <w:rsid w:val="00fe048b"/>
    <w:pPr>
      <w:widowControl/>
      <w:bidi w:val="0"/>
      <w:spacing w:lineRule="auto" w:line="480" w:before="0" w:after="0"/>
      <w:contextualSpacing/>
      <w:jc w:val="start"/>
    </w:pPr>
    <w:rPr>
      <w:rFonts w:ascii="Times New Roman" w:hAnsi="Times New Roman" w:eastAsia="Calibri" w:cs="" w:cstheme="minorBidi" w:eastAsiaTheme="minorHAnsi"/>
      <w:caps/>
      <w:color w:val="auto"/>
      <w:kern w:val="0"/>
      <w:sz w:val="28"/>
      <w:szCs w:val="22"/>
      <w:lang w:val="ru-RU" w:eastAsia="en-US" w:bidi="ar-SA"/>
    </w:rPr>
  </w:style>
  <w:style w:type="paragraph" w:styleId="Style13" w:customStyle="1">
    <w:name w:val="Заглавие"/>
    <w:next w:val="Style11"/>
    <w:uiPriority w:val="2"/>
    <w:qFormat/>
    <w:rsid w:val="00f8486d"/>
    <w:pPr>
      <w:widowControl/>
      <w:bidi w:val="0"/>
      <w:spacing w:lineRule="auto" w:line="480" w:before="0" w:after="0"/>
      <w:contextualSpacing/>
      <w:jc w:val="center"/>
    </w:pPr>
    <w:rPr>
      <w:rFonts w:ascii="Times New Roman" w:hAnsi="Times New Roman" w:cs="Times New Roman" w:eastAsia="Calibri" w:eastAsiaTheme="minorHAnsi"/>
      <w:caps/>
      <w:color w:val="auto"/>
      <w:kern w:val="0"/>
      <w:sz w:val="28"/>
      <w:szCs w:val="28"/>
      <w:lang w:val="ru-RU" w:eastAsia="en-US" w:bidi="ar-SA"/>
    </w:rPr>
  </w:style>
  <w:style w:type="paragraph" w:styleId="Style14" w:customStyle="1">
    <w:name w:val="Код"/>
    <w:basedOn w:val="Style11"/>
    <w:uiPriority w:val="10"/>
    <w:qFormat/>
    <w:rsid w:val="00781f5f"/>
    <w:pPr>
      <w:spacing w:lineRule="auto" w:line="240"/>
      <w:ind w:hanging="0"/>
      <w:jc w:val="start"/>
    </w:pPr>
    <w:rPr>
      <w:rFonts w:ascii="Consolas" w:hAnsi="Consolas"/>
      <w:color w:themeColor="text1" w:val="000000"/>
      <w:sz w:val="20"/>
      <w:szCs w:val="24"/>
    </w:rPr>
  </w:style>
  <w:style w:type="paragraph" w:styleId="TOC1">
    <w:name w:val="toc 1"/>
    <w:basedOn w:val="Normal"/>
    <w:next w:val="Normal"/>
    <w:autoRedefine/>
    <w:uiPriority w:val="39"/>
    <w:unhideWhenUsed/>
    <w:rsid w:val="009d23ab"/>
    <w:pPr>
      <w:tabs>
        <w:tab w:val="clear" w:pos="709"/>
        <w:tab w:val="left" w:pos="480" w:leader="none"/>
        <w:tab w:val="right" w:pos="9911" w:leader="none"/>
      </w:tabs>
      <w:spacing w:lineRule="auto" w:line="360" w:before="0" w:after="0"/>
      <w:contextualSpacing/>
    </w:pPr>
    <w:rPr>
      <w:sz w:val="28"/>
      <w:lang w:eastAsia="en-US"/>
    </w:rPr>
  </w:style>
  <w:style w:type="paragraph" w:styleId="TOC2">
    <w:name w:val="toc 2"/>
    <w:basedOn w:val="Normal"/>
    <w:next w:val="Normal"/>
    <w:autoRedefine/>
    <w:uiPriority w:val="39"/>
    <w:unhideWhenUsed/>
    <w:rsid w:val="004605d3"/>
    <w:pPr>
      <w:tabs>
        <w:tab w:val="clear" w:pos="709"/>
        <w:tab w:val="left" w:pos="960" w:leader="none"/>
        <w:tab w:val="right" w:pos="9911" w:leader="dot"/>
      </w:tabs>
      <w:spacing w:lineRule="auto" w:line="360"/>
      <w:ind w:start="284"/>
    </w:pPr>
    <w:rPr>
      <w:bCs/>
      <w:sz w:val="28"/>
    </w:rPr>
  </w:style>
  <w:style w:type="paragraph" w:styleId="Style15" w:customStyle="1">
    <w:name w:val="Чертежный"/>
    <w:qFormat/>
    <w:rsid w:val="006f34d6"/>
    <w:pPr>
      <w:widowControl/>
      <w:bidi w:val="0"/>
      <w:spacing w:lineRule="auto" w:line="480" w:before="0" w:after="0"/>
      <w:ind w:start="567"/>
      <w:jc w:val="both"/>
    </w:pPr>
    <w:rPr>
      <w:rFonts w:ascii="ISOCPEUR" w:hAnsi="ISOCPEUR" w:eastAsia="Times New Roman" w:cs="Times New Roman"/>
      <w:i/>
      <w:color w:val="auto"/>
      <w:kern w:val="0"/>
      <w:sz w:val="28"/>
      <w:szCs w:val="20"/>
      <w:lang w:val="uk-UA" w:eastAsia="ru-RU" w:bidi="ar-SA"/>
    </w:rPr>
  </w:style>
  <w:style w:type="paragraph" w:styleId="TableParagraph" w:customStyle="1">
    <w:name w:val="Table Paragraph"/>
    <w:basedOn w:val="Normal"/>
    <w:uiPriority w:val="1"/>
    <w:qFormat/>
    <w:rsid w:val="00f30ae2"/>
    <w:pPr>
      <w:widowControl w:val="false"/>
    </w:pPr>
    <w:rPr>
      <w:sz w:val="22"/>
    </w:rPr>
  </w:style>
  <w:style w:type="paragraph" w:styleId="NormalWeb">
    <w:name w:val="Normal (Web)"/>
    <w:basedOn w:val="Normal"/>
    <w:uiPriority w:val="99"/>
    <w:unhideWhenUsed/>
    <w:qFormat/>
    <w:rsid w:val="00a55f2c"/>
    <w:pPr>
      <w:spacing w:beforeAutospacing="1" w:afterAutospacing="1"/>
    </w:pPr>
    <w:rPr/>
  </w:style>
  <w:style w:type="paragraph" w:styleId="TOC3">
    <w:name w:val="toc 3"/>
    <w:basedOn w:val="Normal"/>
    <w:next w:val="Normal"/>
    <w:autoRedefine/>
    <w:uiPriority w:val="39"/>
    <w:unhideWhenUsed/>
    <w:rsid w:val="00c972b7"/>
    <w:pPr>
      <w:tabs>
        <w:tab w:val="clear" w:pos="709"/>
        <w:tab w:val="left" w:pos="1440" w:leader="none"/>
        <w:tab w:val="right" w:pos="9344" w:leader="none"/>
      </w:tabs>
      <w:spacing w:lineRule="auto" w:line="360"/>
      <w:ind w:start="284"/>
    </w:pPr>
    <w:rPr/>
  </w:style>
  <w:style w:type="paragraph" w:styleId="ng-star-inserted" w:customStyle="1">
    <w:name w:val="ng-star-inserted"/>
    <w:basedOn w:val="Normal"/>
    <w:qFormat/>
    <w:rsid w:val="00461ea6"/>
    <w:pPr>
      <w:spacing w:beforeAutospacing="1" w:afterAutospacing="1"/>
    </w:pPr>
    <w:rPr/>
  </w:style>
  <w:style w:type="paragraph" w:styleId="TOC4">
    <w:name w:val="toc 4"/>
    <w:basedOn w:val="Normal"/>
    <w:next w:val="Normal"/>
    <w:autoRedefine/>
    <w:uiPriority w:val="39"/>
    <w:unhideWhenUsed/>
    <w:rsid w:val="00e67c0c"/>
    <w:pPr>
      <w:spacing w:lineRule="auto" w:line="278" w:before="0" w:after="100"/>
      <w:ind w:start="720"/>
    </w:pPr>
    <w:rPr>
      <w:rFonts w:eastAsia="" w:eastAsiaTheme="minorEastAsia"/>
      <w:kern w:val="2"/>
      <w14:ligatures w14:val="standardContextual"/>
    </w:rPr>
  </w:style>
  <w:style w:type="paragraph" w:styleId="TOC5">
    <w:name w:val="toc 5"/>
    <w:basedOn w:val="Normal"/>
    <w:next w:val="Normal"/>
    <w:autoRedefine/>
    <w:uiPriority w:val="39"/>
    <w:unhideWhenUsed/>
    <w:rsid w:val="00e67c0c"/>
    <w:pPr>
      <w:spacing w:lineRule="auto" w:line="278" w:before="0" w:after="100"/>
      <w:ind w:start="960"/>
    </w:pPr>
    <w:rPr>
      <w:rFonts w:eastAsia="" w:eastAsiaTheme="minorEastAsia"/>
      <w:kern w:val="2"/>
      <w14:ligatures w14:val="standardContextual"/>
    </w:rPr>
  </w:style>
  <w:style w:type="paragraph" w:styleId="TOC6">
    <w:name w:val="toc 6"/>
    <w:basedOn w:val="Normal"/>
    <w:next w:val="Normal"/>
    <w:autoRedefine/>
    <w:uiPriority w:val="39"/>
    <w:unhideWhenUsed/>
    <w:rsid w:val="00e67c0c"/>
    <w:pPr>
      <w:spacing w:lineRule="auto" w:line="278" w:before="0" w:after="100"/>
      <w:ind w:start="1200"/>
    </w:pPr>
    <w:rPr>
      <w:rFonts w:eastAsia="" w:eastAsiaTheme="minorEastAsia"/>
      <w:kern w:val="2"/>
      <w14:ligatures w14:val="standardContextual"/>
    </w:rPr>
  </w:style>
  <w:style w:type="paragraph" w:styleId="TOC7">
    <w:name w:val="toc 7"/>
    <w:basedOn w:val="Normal"/>
    <w:next w:val="Normal"/>
    <w:autoRedefine/>
    <w:uiPriority w:val="39"/>
    <w:unhideWhenUsed/>
    <w:rsid w:val="00e67c0c"/>
    <w:pPr>
      <w:spacing w:lineRule="auto" w:line="278" w:before="0" w:after="100"/>
      <w:ind w:start="1440"/>
    </w:pPr>
    <w:rPr>
      <w:rFonts w:eastAsia="" w:eastAsiaTheme="minorEastAsia"/>
      <w:kern w:val="2"/>
      <w14:ligatures w14:val="standardContextual"/>
    </w:rPr>
  </w:style>
  <w:style w:type="paragraph" w:styleId="TOC8">
    <w:name w:val="toc 8"/>
    <w:basedOn w:val="Normal"/>
    <w:next w:val="Normal"/>
    <w:autoRedefine/>
    <w:uiPriority w:val="39"/>
    <w:unhideWhenUsed/>
    <w:rsid w:val="00e67c0c"/>
    <w:pPr>
      <w:spacing w:lineRule="auto" w:line="278" w:before="0" w:after="100"/>
      <w:ind w:start="1680"/>
    </w:pPr>
    <w:rPr>
      <w:rFonts w:eastAsia="" w:eastAsiaTheme="minorEastAsia"/>
      <w:kern w:val="2"/>
      <w14:ligatures w14:val="standardContextual"/>
    </w:rPr>
  </w:style>
  <w:style w:type="paragraph" w:styleId="TOC9">
    <w:name w:val="toc 9"/>
    <w:basedOn w:val="Normal"/>
    <w:next w:val="Normal"/>
    <w:autoRedefine/>
    <w:uiPriority w:val="39"/>
    <w:unhideWhenUsed/>
    <w:rsid w:val="00e67c0c"/>
    <w:pPr>
      <w:spacing w:lineRule="auto" w:line="278" w:before="0" w:after="100"/>
      <w:ind w:start="1920"/>
    </w:pPr>
    <w:rPr>
      <w:rFonts w:eastAsia="" w:eastAsiaTheme="minorEastAsia"/>
      <w:kern w:val="2"/>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6" w:customStyle="1">
    <w:name w:val="Маркированный"/>
    <w:uiPriority w:val="99"/>
    <w:qFormat/>
    <w:rsid w:val="00704fcb"/>
  </w:style>
  <w:style w:type="numbering" w:styleId="Style17" w:customStyle="1">
    <w:name w:val="Нумерация (Основной)"/>
    <w:uiPriority w:val="99"/>
    <w:qFormat/>
    <w:rsid w:val="008a4647"/>
  </w:style>
  <w:style w:type="table" w:default="1" w:styleId="a5">
    <w:name w:val="Normal Table"/>
    <w:uiPriority w:val="99"/>
    <w:semiHidden/>
    <w:unhideWhenUsed/>
    <w:tblPr>
      <w:tblCellMar>
        <w:top w:w="0" w:type="dxa"/>
        <w:left w:w="108" w:type="dxa"/>
        <w:bottom w:w="0" w:type="dxa"/>
        <w:right w:w="108" w:type="dxa"/>
      </w:tblCellMar>
    </w:tblPr>
  </w:style>
  <w:style w:type="table" w:styleId="afa">
    <w:name w:val="Table Grid"/>
    <w:basedOn w:val="a5"/>
    <w:uiPriority w:val="39"/>
    <w:rsid w:val="009e69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811450"/>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microsoft.com/office/2007/relationships/hdphoto" Target="media/hdphoto1.wdp"/><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cipro.ru/conf/computerarchitecture.pdf" TargetMode="External"/><Relationship Id="rId15" Type="http://schemas.openxmlformats.org/officeDocument/2006/relationships/hyperlink" Target="https://studizba.com/lectures/informatika-i-programmirovanie/vychislitelnye-mashiny-sistemy-i-seti/3697-rezhimy-raboty-evm.html" TargetMode="External"/><Relationship Id="rId16" Type="http://schemas.openxmlformats.org/officeDocument/2006/relationships/hyperlink" Target="https://studfile.net/preview/1701547/" TargetMode="External"/><Relationship Id="rId17" Type="http://schemas.openxmlformats.org/officeDocument/2006/relationships/hyperlink" Target="https://intuit.ru/studies/courses/954/397/lecture/9153" TargetMode="External"/><Relationship Id="rId18" Type="http://schemas.openxmlformats.org/officeDocument/2006/relationships/hyperlink" Target="https://github.com/HammockDale/Philosophers" TargetMode="External"/><Relationship Id="rId19" Type="http://schemas.openxmlformats.org/officeDocument/2006/relationships/hyperlink" Target="https://intuit.ru/studies/courses/941/31/lecture/980" TargetMode="External"/><Relationship Id="rId20" Type="http://schemas.openxmlformats.org/officeDocument/2006/relationships/hyperlink" Target="https://www.guru99.com/ru/bankers-algorithm-in-operating-system.html" TargetMode="External"/><Relationship Id="rId21" Type="http://schemas.openxmlformats.org/officeDocument/2006/relationships/hyperlink" Target="https://dit.isuct.ru/IVT/BOOKS/OPERATING_SYSTEMS/OPER12/GLAVA_7.HTM" TargetMode="External"/><Relationship Id="rId22" Type="http://schemas.openxmlformats.org/officeDocument/2006/relationships/hyperlink" Target="https://yztm.ru/epo/epo_l6/" TargetMode="External"/><Relationship Id="rId23" Type="http://schemas.openxmlformats.org/officeDocument/2006/relationships/hyperlink" Target="https://www.bibliofond.ru/view.aspx?id=519155" TargetMode="External"/><Relationship Id="rId24" Type="http://schemas.openxmlformats.org/officeDocument/2006/relationships/hyperlink" Target="https://intuit.ru/studies/courses/631/487/lecture/11059?page=6" TargetMode="External"/><Relationship Id="rId25" Type="http://schemas.openxmlformats.org/officeDocument/2006/relationships/hyperlink" Target="https://andreyex.ru/programmnoe-obespechenie/protsess-zagruzki-v-operatsionnoj-sisteme-voprosy-dlya-sobesedovaniya-po-operatsionnoj-sisteme/" TargetMode="External"/><Relationship Id="rId26" Type="http://schemas.openxmlformats.org/officeDocument/2006/relationships/hyperlink" Target="https://studfile.net/preview/9124585/page:6/"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2753-ABCF-407E-8C01-6CD71831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LibreOffice/25.8.1.1$Linux_X86_64 LibreOffice_project/580$Build-1</Application>
  <AppVersion>15.0000</AppVersion>
  <Pages>56</Pages>
  <Words>8456</Words>
  <Characters>60039</Characters>
  <CharactersWithSpaces>67656</CharactersWithSpaces>
  <Paragraphs>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2025-01-10T06:54:00Z</dcterms:created>
  <dc:creator>Гузель</dc:creator>
  <dc:description/>
  <dc:language>en-US</dc:language>
  <cp:lastModifiedBy>guzelkumushbaeva@gmail.com</cp:lastModifiedBy>
  <cp:lastPrinted>2024-10-23T08:37:00Z</cp:lastPrinted>
  <dcterms:modified xsi:type="dcterms:W3CDTF">2025-01-10T06:54:00Z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