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Style12"/>
        <w:ind w:hanging="0"/>
        <w:jc w:val="center"/>
        <w:rPr/>
      </w:pPr>
      <w:r>
        <w:rPr/>
        <w:t>ФГБОУ ВО</w:t>
      </w:r>
    </w:p>
    <w:p>
      <w:pPr>
        <w:pStyle w:val="Style12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2"/>
        <w:ind w:hanging="0"/>
        <w:jc w:val="right"/>
        <w:rPr/>
      </w:pPr>
      <w:r>
        <w:rPr/>
        <w:t>Кафедра ТК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ОТЧЁТ</w:t>
        <w:br/>
        <w:t>по практической работе №</w:t>
      </w:r>
      <w:r>
        <w:rPr>
          <w:rFonts w:cs="Times New Roman" w:ascii="Times New Roman" w:hAnsi="Times New Roman"/>
          <w:b/>
          <w:bCs/>
          <w:sz w:val="28"/>
          <w:szCs w:val="28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по дисциплине «Технология разработки ПО»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</w:t>
        <w:br/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Проверка гипотезы о положении центра группирования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ИВТ-ПО-301Б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Нигматуллин Д. Р.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ТК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Гвоздев В. Е.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Уфа, 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188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Heading1"/>
        <w:spacing w:before="0" w:after="0"/>
        <w:ind w:hanging="0"/>
        <w:contextualSpacing/>
        <w:rPr/>
      </w:pPr>
      <w:r>
        <w:rPr>
          <w:rStyle w:val="Strong"/>
          <w:bCs/>
          <w:sz w:val="32"/>
          <w:szCs w:val="32"/>
        </w:rPr>
        <w:t>Схема и проведение расчетов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1: Расчет выборочного среднего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x̄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Выборочное среднее является оценкой центра группирования.</w:t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x̄ = (19.219 + 19.130 + 18.788 + 20.092 + 20.205 + 23.304 + 26.108 + 21.868 + 19.161 + 22.501) / 10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x̄ = 210.376 / 10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x̄ = 21.0376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2: Расчет эмпирического среднего квадратического отклонения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σ̂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Для этого сначала найдем исправленную выборочную дисперсию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S²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).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Рассчитаем сумму квадратов отклонений от среднего:</w:t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Σ(xᵢ - x̄)² = (19.219-21.0376)² + (19.130-21.0376)² + ... + (22.501-21.0376)²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Σ(xᵢ - x̄)² ≈ 58.263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Найдем исправленную дисперсию (несмещенную оценку):</w:t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S² = Σ(xᵢ - x̄)² / (n - 1)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S² = 58.263 / 9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S² ≈ 6.474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Найдем среднее квадратическое отклонение:</w:t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σ̂ = √S²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σ̂ = √6.474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σ̂ ≈ 2.545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3: Расчет стандартной ошибки среднего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σ_x̄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σ_x̄ = σ̂ / √n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σ_x̄ = 2.545 / √10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σ_x̄ ≈ 2.545 / 3.162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σ_x̄ ≈ 0.805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4: Расчет наблюдаемого значения критерия (t-статистики)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t_набл = |x̄ - ν₁⁽⁰⁾| / σ_x̄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t_набл = |21.0376 - 20| / 0.805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t_набл = 1.0376 / 0.805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t_набл ≈ 1.289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5: Определение критического значения (t_крит)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Поскольку объем выборки мал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n=10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), используем распределение Стьюдента с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k = n - 1 = 9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степенями свободы.</w:t>
        <w:br/>
        <w:t>Для двусторонней критической области и уровня значимости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 = 0.05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находим по таблице критических точек распределения Стьюдента:</w:t>
        <w:br/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t_крит = t(0.05; 9) ≈ 2.262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6: Сравнение и формулировка вывода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Сравниваем наблюдаемое и критическое значения t-статистики.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t_набл (1.289) &lt; t_крит (2.262)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Это означает, что полученное выборочное среднее 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не попадает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в критическую область.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eastAsia="Calibri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Результаты и выводы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Результаты: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Выборочное среднее,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x̄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= 21.038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Теоретическое среднее,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ν₁⁽⁰⁾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= 20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Наблюдаемое значение t-критерия,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t_набл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= 1.289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Критическое значение t-критерия,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t_крит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= 2.262</w:t>
      </w:r>
    </w:p>
    <w:p>
      <w:pPr>
        <w:pStyle w:val="BodyText"/>
        <w:widowControl/>
        <w:spacing w:lineRule="auto" w:line="360" w:before="240" w:after="240"/>
        <w:ind w:hanging="0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На основании проведенного статистического теста и на уровне значимости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 = 0.05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нет оснований отвергать нулевую гипотезу (H₀)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 Это означает, что расхождение между выборочным средним (21.038) и теоретическим значением (20) является 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статистически незначимым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и может быть объяснено случайными колебаниями (случайным разбросом) в выборочных данных.</w:t>
      </w:r>
    </w:p>
    <w:p>
      <w:pPr>
        <w:pStyle w:val="Heading3"/>
        <w:widowControl/>
        <w:spacing w:lineRule="auto" w:line="360" w:before="480" w:after="240"/>
        <w:ind w:hanging="0" w:left="660" w:right="660"/>
        <w:rPr>
          <w:rFonts w:ascii="Times New Roman" w:hAnsi="Times New Roman" w:eastAsia="Calibri" w:cs="Times New Roman"/>
          <w:sz w:val="28"/>
          <w:szCs w:val="28"/>
        </w:rPr>
      </w:pPr>
      <w:r>
        <w:rPr>
          <w:rStyle w:val="Strong"/>
          <w:rFonts w:eastAsia="Calibri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5. Ответы на контрольные вопросы 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 чем суть нулевой гипотезы?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Нулевая гипотеза (H₀) – это предположение об отсутствии существенных различий между сравниваемыми параметрами. В данной работе H₀: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ν₁ = 20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, то есть среднее значение генеральной совокупности равно 20.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Что такое уровень значимости?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Уровень значимости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 – это вероятность отклонить верную нулевую гипотезу (ошибка первого рода). Уровень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α=0.05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означает, что мы допускаем 5%-ю вероятность такого ошибочного решения.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Как влияет уровень значимости на результат проверки гипотезы?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При увеличении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критическая область расширяется, и гипотезу H₀ становится легче отвергнуть (в том числе и ошибочно). При уменьшении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 критическая область сужается, и отвергнуть H₀ становится сложнее, даже если она неверна.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Почему в данном случае использовалось распределение Стьюдента?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Распределение Стьюдента используется при малом объеме выборки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n &lt; 30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) и когда генеральная дисперсия неизвестна и оценивается по выборке. В нашем случае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n=10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, что соответствует этим условиям.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c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SimSu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3"/>
    <w:next w:val="Style12"/>
    <w:link w:val="1"/>
    <w:uiPriority w:val="9"/>
    <w:qFormat/>
    <w:rsid w:val="009e6c98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2666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960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e6c98"/>
    <w:rPr>
      <w:rFonts w:ascii="Times New Roman" w:hAnsi="Times New Roman" w:eastAsia="Calibri" w:cs="Times New Roman"/>
      <w:bCs/>
      <w:sz w:val="28"/>
      <w:szCs w:val="32"/>
    </w:rPr>
  </w:style>
  <w:style w:type="character" w:styleId="Style11" w:customStyle="1">
    <w:name w:val="Осн. текст Знак"/>
    <w:basedOn w:val="DefaultParagraphFont"/>
    <w:link w:val="Style12"/>
    <w:qFormat/>
    <w:rsid w:val="009e6c98"/>
    <w:rPr>
      <w:rFonts w:ascii="Times New Roman" w:hAnsi="Times New Roman" w:eastAsia="Calibri" w:cs="Times New Roman"/>
      <w:sz w:val="28"/>
      <w:szCs w:val="28"/>
    </w:rPr>
  </w:style>
  <w:style w:type="character" w:styleId="Hyperlink">
    <w:name w:val="Hyperlink"/>
    <w:basedOn w:val="DefaultParagraphFont"/>
    <w:uiPriority w:val="99"/>
    <w:rsid w:val="009e6c98"/>
    <w:rPr>
      <w:color w:val="0563C1"/>
      <w:u w:val="singl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9606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26661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ong">
    <w:name w:val="Strong"/>
    <w:basedOn w:val="DefaultParagraphFont"/>
    <w:uiPriority w:val="22"/>
    <w:qFormat/>
    <w:rsid w:val="003844bb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eb1543"/>
    <w:rPr>
      <w:color w:val="808080"/>
    </w:rPr>
  </w:style>
  <w:style w:type="character" w:styleId="katex-mathml" w:customStyle="1">
    <w:name w:val="katex-mathml"/>
    <w:basedOn w:val="DefaultParagraphFont"/>
    <w:qFormat/>
    <w:rsid w:val="00d55c4b"/>
    <w:rPr/>
  </w:style>
  <w:style w:type="character" w:styleId="mord" w:customStyle="1">
    <w:name w:val="mord"/>
    <w:basedOn w:val="DefaultParagraphFont"/>
    <w:qFormat/>
    <w:rsid w:val="00d55c4b"/>
    <w:rPr/>
  </w:style>
  <w:style w:type="character" w:styleId="mbin" w:customStyle="1">
    <w:name w:val="mbin"/>
    <w:basedOn w:val="DefaultParagraphFont"/>
    <w:qFormat/>
    <w:rsid w:val="00d55c4b"/>
    <w:rPr/>
  </w:style>
  <w:style w:type="character" w:styleId="mopen" w:customStyle="1">
    <w:name w:val="mopen"/>
    <w:basedOn w:val="DefaultParagraphFont"/>
    <w:qFormat/>
    <w:rsid w:val="00d55c4b"/>
    <w:rPr/>
  </w:style>
  <w:style w:type="character" w:styleId="mclose" w:customStyle="1">
    <w:name w:val="mclose"/>
    <w:basedOn w:val="DefaultParagraphFont"/>
    <w:qFormat/>
    <w:rsid w:val="00d55c4b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 w:customStyle="1">
    <w:name w:val="Осн. текст"/>
    <w:basedOn w:val="Normal"/>
    <w:link w:val="Style11"/>
    <w:qFormat/>
    <w:rsid w:val="009e6c98"/>
    <w:pPr>
      <w:spacing w:lineRule="auto" w:line="360" w:before="0"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Style13" w:customStyle="1">
    <w:name w:val="Заглавие"/>
    <w:next w:val="Style12"/>
    <w:uiPriority w:val="2"/>
    <w:qFormat/>
    <w:rsid w:val="009e6c98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TOC1">
    <w:name w:val="toc 1"/>
    <w:basedOn w:val="Normal"/>
    <w:next w:val="Normal"/>
    <w:uiPriority w:val="39"/>
    <w:rsid w:val="009e6c98"/>
    <w:pPr>
      <w:spacing w:before="0" w:after="100"/>
    </w:pPr>
    <w:rPr/>
  </w:style>
  <w:style w:type="paragraph" w:styleId="TOC2">
    <w:name w:val="toc 2"/>
    <w:basedOn w:val="Normal"/>
    <w:next w:val="Normal"/>
    <w:uiPriority w:val="39"/>
    <w:rsid w:val="009e6c98"/>
    <w:pPr>
      <w:spacing w:before="0" w:after="100"/>
      <w:ind w:left="240"/>
    </w:pPr>
    <w:rPr/>
  </w:style>
  <w:style w:type="paragraph" w:styleId="ds-markdown-paragraph" w:customStyle="1">
    <w:name w:val="ds-markdown-paragraph"/>
    <w:basedOn w:val="Normal"/>
    <w:qFormat/>
    <w:rsid w:val="003844b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5565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Маркированный"/>
    <w:qFormat/>
    <w:rsid w:val="00c55659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LibreOffice/25.2.4.3$Linux_X86_64 LibreOffice_project/520$Build-3</Application>
  <AppVersion>15.0000</AppVersion>
  <Pages>5</Pages>
  <Words>551</Words>
  <Characters>2950</Characters>
  <CharactersWithSpaces>3426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2025-10-12T15:10:00Z</dcterms:created>
  <dc:creator>Пользователь</dc:creator>
  <dc:description/>
  <dc:language>en-US</dc:language>
  <cp:lastModifiedBy/>
  <dcterms:modified xsi:type="dcterms:W3CDTF">2025-10-13T16:26:18Z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