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D183B"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AutoGrader B1 模块技术预研学习笔记</w:t>
      </w:r>
      <w:r>
        <w:rPr>
          <w:rFonts w:hint="eastAsia"/>
          <w:b/>
          <w:bCs/>
          <w:sz w:val="32"/>
          <w:szCs w:val="32"/>
          <w:lang w:val="en-US" w:eastAsia="zh-CN"/>
        </w:rPr>
        <w:t>2</w:t>
      </w:r>
    </w:p>
    <w:p w14:paraId="357518BC">
      <w:pPr>
        <w:jc w:val="center"/>
        <w:rPr>
          <w:rFonts w:hint="eastAsia"/>
          <w:b/>
          <w:bCs/>
          <w:sz w:val="32"/>
          <w:szCs w:val="32"/>
        </w:rPr>
      </w:pPr>
    </w:p>
    <w:p w14:paraId="0FCFCF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一、数据库设计相关技术</w:t>
      </w:r>
    </w:p>
    <w:p w14:paraId="47B5C02F">
      <w:pPr>
        <w:rPr>
          <w:sz w:val="24"/>
          <w:szCs w:val="24"/>
        </w:rPr>
      </w:pPr>
      <w:r>
        <w:rPr>
          <w:sz w:val="24"/>
          <w:szCs w:val="24"/>
        </w:rPr>
        <w:t>1. 关系型数据库设计基础（MySQL）</w:t>
      </w:r>
    </w:p>
    <w:p w14:paraId="44522969">
      <w:pPr>
        <w:rPr>
          <w:sz w:val="24"/>
          <w:szCs w:val="24"/>
        </w:rPr>
      </w:pPr>
      <w:r>
        <w:rPr>
          <w:sz w:val="24"/>
          <w:szCs w:val="24"/>
        </w:rPr>
        <w:t>设计</w:t>
      </w:r>
      <w:r>
        <w:rPr>
          <w:rFonts w:hint="eastAsia"/>
          <w:sz w:val="24"/>
          <w:szCs w:val="24"/>
          <w:lang w:val="en-US" w:eastAsia="zh-CN"/>
        </w:rPr>
        <w:t>B1</w:t>
      </w:r>
      <w:r>
        <w:rPr>
          <w:sz w:val="24"/>
          <w:szCs w:val="24"/>
        </w:rPr>
        <w:t>模块所需数据表，满足学生信息、成绩、作业提交、权限管理的存储需求，同时和B2/B4模块表结构兼容。</w:t>
      </w:r>
    </w:p>
    <w:p w14:paraId="2FAC7218">
      <w:pPr>
        <w:rPr>
          <w:sz w:val="24"/>
          <w:szCs w:val="24"/>
        </w:rPr>
      </w:pPr>
      <w:r>
        <w:rPr>
          <w:sz w:val="24"/>
          <w:szCs w:val="24"/>
        </w:rPr>
        <w:t>学习内容：</w:t>
      </w:r>
    </w:p>
    <w:p w14:paraId="79960C85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表结构设计原则：遵循第三范式，减少数据冗余；明确主键、外键、唯一约束、非空约束。</w:t>
      </w:r>
    </w:p>
    <w:p w14:paraId="7689B2C4">
      <w:pPr>
        <w:rPr>
          <w:sz w:val="24"/>
          <w:szCs w:val="24"/>
        </w:rPr>
      </w:pPr>
      <w:r>
        <w:rPr>
          <w:sz w:val="24"/>
          <w:szCs w:val="24"/>
        </w:rPr>
        <w:t>学生信息表：主键student_id，字段包含姓名、课程编号、课序号、班级标识等。</w:t>
      </w:r>
    </w:p>
    <w:p w14:paraId="51CC6493">
      <w:pPr>
        <w:rPr>
          <w:sz w:val="24"/>
          <w:szCs w:val="24"/>
        </w:rPr>
      </w:pPr>
      <w:r>
        <w:rPr>
          <w:sz w:val="24"/>
          <w:szCs w:val="24"/>
        </w:rPr>
        <w:t>成绩表：外键关联student_id，字段包含作业ID、分数、测评状态、提交时间等。</w:t>
      </w:r>
    </w:p>
    <w:p w14:paraId="6B05D7D9">
      <w:pPr>
        <w:rPr>
          <w:sz w:val="24"/>
          <w:szCs w:val="24"/>
        </w:rPr>
      </w:pPr>
      <w:r>
        <w:rPr>
          <w:sz w:val="24"/>
          <w:szCs w:val="24"/>
        </w:rPr>
        <w:t>作业提交表：外键关联student_id和作业ID，记录代码内容、提交时间、测评结果ID。</w:t>
      </w:r>
    </w:p>
    <w:p w14:paraId="5EA21F0C">
      <w:pPr>
        <w:rPr>
          <w:sz w:val="24"/>
          <w:szCs w:val="24"/>
        </w:rPr>
      </w:pPr>
      <w:r>
        <w:rPr>
          <w:sz w:val="24"/>
          <w:szCs w:val="24"/>
        </w:rPr>
        <w:t>权限表：关联用户</w:t>
      </w:r>
      <w:r>
        <w:rPr>
          <w:rFonts w:hint="eastAsia"/>
          <w:sz w:val="24"/>
          <w:szCs w:val="24"/>
          <w:lang w:val="en-US" w:eastAsia="zh-CN"/>
        </w:rPr>
        <w:t>ID</w:t>
      </w:r>
      <w:r>
        <w:rPr>
          <w:sz w:val="24"/>
          <w:szCs w:val="24"/>
        </w:rPr>
        <w:t>与角色，记录可访问的页面与操作权限。</w:t>
      </w:r>
    </w:p>
    <w:p w14:paraId="46DF524D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ER 图绘制：画表间关系，明确学生信息表 ↔ 成绩表 ↔ 作业提交表的一对多关联，权限表与用户表的一对一关联。</w:t>
      </w:r>
    </w:p>
    <w:p w14:paraId="0C15ADC2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索引设计：为高频查询字段建立普通索引，提升查询效率。</w:t>
      </w:r>
    </w:p>
    <w:p w14:paraId="662A5922">
      <w:pPr>
        <w:widowControl w:val="0"/>
        <w:numPr>
          <w:numId w:val="0"/>
        </w:numPr>
        <w:jc w:val="both"/>
        <w:rPr>
          <w:sz w:val="24"/>
          <w:szCs w:val="24"/>
        </w:rPr>
      </w:pPr>
    </w:p>
    <w:p w14:paraId="550A1C48">
      <w:pPr>
        <w:rPr>
          <w:sz w:val="24"/>
          <w:szCs w:val="24"/>
        </w:rPr>
      </w:pPr>
      <w:r>
        <w:rPr>
          <w:sz w:val="24"/>
          <w:szCs w:val="24"/>
        </w:rPr>
        <w:t>2. SQL基础与建表脚本编写</w:t>
      </w:r>
    </w:p>
    <w:p w14:paraId="64A4E844">
      <w:pPr>
        <w:rPr>
          <w:sz w:val="24"/>
          <w:szCs w:val="24"/>
        </w:rPr>
      </w:pPr>
      <w:r>
        <w:rPr>
          <w:sz w:val="24"/>
          <w:szCs w:val="24"/>
        </w:rPr>
        <w:t>编写建表</w:t>
      </w:r>
      <w:r>
        <w:rPr>
          <w:rFonts w:hint="eastAsia"/>
          <w:sz w:val="24"/>
          <w:szCs w:val="24"/>
          <w:lang w:val="en-US" w:eastAsia="zh-CN"/>
        </w:rPr>
        <w:t>SQL</w:t>
      </w:r>
      <w:r>
        <w:rPr>
          <w:sz w:val="24"/>
          <w:szCs w:val="24"/>
        </w:rPr>
        <w:t>语句，理解数据类型、约束、索引的写法，为后续对接</w:t>
      </w:r>
      <w:r>
        <w:rPr>
          <w:rFonts w:hint="eastAsia"/>
          <w:sz w:val="24"/>
          <w:szCs w:val="24"/>
          <w:lang w:val="en-US" w:eastAsia="zh-CN"/>
        </w:rPr>
        <w:t>B4</w:t>
      </w:r>
      <w:r>
        <w:rPr>
          <w:sz w:val="24"/>
          <w:szCs w:val="24"/>
        </w:rPr>
        <w:t>模块建表脚本做准备。</w:t>
      </w:r>
    </w:p>
    <w:p w14:paraId="1BA9D681">
      <w:pPr>
        <w:rPr>
          <w:sz w:val="24"/>
          <w:szCs w:val="24"/>
        </w:rPr>
      </w:pPr>
      <w:r>
        <w:rPr>
          <w:sz w:val="24"/>
          <w:szCs w:val="24"/>
        </w:rPr>
        <w:t>学习内容：</w:t>
      </w:r>
    </w:p>
    <w:p w14:paraId="432F0CA0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常用数据类型：VARCHAR（存储学号、姓名）、INT（存储分数、课序号）、DATETIME（存储提交时间）、TEXT（存储提交代码）。</w:t>
      </w:r>
    </w:p>
    <w:p w14:paraId="4DF5D647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约束语法：PRIMARY KEY、FOREIGN KEY、NOT NULL、UNIQUE、DEFAULT。</w:t>
      </w:r>
    </w:p>
    <w:p w14:paraId="2823D8C5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索引语法：CREATE INDEX idx_student_id ON score_record(student_id);</w:t>
      </w:r>
    </w:p>
    <w:p w14:paraId="4EC309E2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注意点：和</w:t>
      </w:r>
      <w:r>
        <w:rPr>
          <w:rFonts w:hint="eastAsia"/>
          <w:sz w:val="24"/>
          <w:szCs w:val="24"/>
          <w:lang w:val="en-US" w:eastAsia="zh-CN"/>
        </w:rPr>
        <w:t>B4</w:t>
      </w:r>
      <w:r>
        <w:rPr>
          <w:sz w:val="24"/>
          <w:szCs w:val="24"/>
        </w:rPr>
        <w:t>模块约定表名前缀、字段命名规范，保证全系统表风格统一</w:t>
      </w:r>
      <w:r>
        <w:rPr>
          <w:rFonts w:hint="eastAsia"/>
          <w:sz w:val="24"/>
          <w:szCs w:val="24"/>
          <w:lang w:eastAsia="zh-CN"/>
        </w:rPr>
        <w:t>。</w:t>
      </w:r>
    </w:p>
    <w:p w14:paraId="26C93E42">
      <w:pPr>
        <w:rPr>
          <w:sz w:val="24"/>
          <w:szCs w:val="24"/>
        </w:rPr>
      </w:pPr>
    </w:p>
    <w:p w14:paraId="4872A4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二、功能设计与接口技术预研</w:t>
      </w:r>
    </w:p>
    <w:p w14:paraId="750DC914">
      <w:pPr>
        <w:rPr>
          <w:sz w:val="24"/>
          <w:szCs w:val="24"/>
        </w:rPr>
      </w:pPr>
      <w:r>
        <w:rPr>
          <w:sz w:val="24"/>
          <w:szCs w:val="24"/>
        </w:rPr>
        <w:t>1. 功能模块拆解与流程设计</w:t>
      </w:r>
    </w:p>
    <w:p w14:paraId="0E416432">
      <w:pPr>
        <w:rPr>
          <w:sz w:val="24"/>
          <w:szCs w:val="24"/>
        </w:rPr>
      </w:pPr>
      <w:r>
        <w:rPr>
          <w:sz w:val="24"/>
          <w:szCs w:val="24"/>
        </w:rPr>
        <w:t>把</w:t>
      </w:r>
      <w:r>
        <w:rPr>
          <w:rFonts w:hint="eastAsia"/>
          <w:sz w:val="24"/>
          <w:szCs w:val="24"/>
          <w:lang w:val="en-US" w:eastAsia="zh-CN"/>
        </w:rPr>
        <w:t>B1</w:t>
      </w:r>
      <w:r>
        <w:rPr>
          <w:sz w:val="24"/>
          <w:szCs w:val="24"/>
        </w:rPr>
        <w:t>模块需求拆解为可设计、可开发的功能点，绘制业务流程图。</w:t>
      </w:r>
    </w:p>
    <w:p w14:paraId="4B774396">
      <w:pPr>
        <w:rPr>
          <w:sz w:val="24"/>
          <w:szCs w:val="24"/>
        </w:rPr>
      </w:pPr>
      <w:r>
        <w:rPr>
          <w:sz w:val="24"/>
          <w:szCs w:val="24"/>
        </w:rPr>
        <w:t>学习内容：</w:t>
      </w:r>
    </w:p>
    <w:p w14:paraId="529DA6AE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功能拆解：</w:t>
      </w:r>
    </w:p>
    <w:p w14:paraId="33C15C80">
      <w:pPr>
        <w:rPr>
          <w:sz w:val="24"/>
          <w:szCs w:val="24"/>
        </w:rPr>
      </w:pPr>
      <w:r>
        <w:rPr>
          <w:sz w:val="24"/>
          <w:szCs w:val="24"/>
        </w:rPr>
        <w:t>学生信息管理：批量导入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→ 数据校验 → 预览 → 入库；增删改查。</w:t>
      </w:r>
    </w:p>
    <w:p w14:paraId="7FB3A0AF">
      <w:pPr>
        <w:rPr>
          <w:sz w:val="24"/>
          <w:szCs w:val="24"/>
        </w:rPr>
      </w:pPr>
      <w:r>
        <w:rPr>
          <w:sz w:val="24"/>
          <w:szCs w:val="24"/>
        </w:rPr>
        <w:t>成绩查询：按班级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课程聚合统计 → 个人成绩详情查询 → 筛选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排序。</w:t>
      </w:r>
    </w:p>
    <w:p w14:paraId="0F11E378">
      <w:pPr>
        <w:rPr>
          <w:sz w:val="24"/>
          <w:szCs w:val="24"/>
        </w:rPr>
      </w:pPr>
      <w:r>
        <w:rPr>
          <w:sz w:val="24"/>
          <w:szCs w:val="24"/>
        </w:rPr>
        <w:t>作业提交：代码输入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上传 → 格式校验 → 提交至</w:t>
      </w:r>
      <w:r>
        <w:rPr>
          <w:rFonts w:hint="eastAsia"/>
          <w:sz w:val="24"/>
          <w:szCs w:val="24"/>
          <w:lang w:val="en-US" w:eastAsia="zh-CN"/>
        </w:rPr>
        <w:t>B2</w:t>
      </w:r>
      <w:r>
        <w:rPr>
          <w:sz w:val="24"/>
          <w:szCs w:val="24"/>
        </w:rPr>
        <w:t>模块 → 状态反馈。</w:t>
      </w:r>
    </w:p>
    <w:p w14:paraId="793BAEEC">
      <w:pPr>
        <w:rPr>
          <w:sz w:val="24"/>
          <w:szCs w:val="24"/>
        </w:rPr>
      </w:pPr>
      <w:r>
        <w:rPr>
          <w:sz w:val="24"/>
          <w:szCs w:val="24"/>
        </w:rPr>
        <w:t>权限控制：角色判断 → 路由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按钮级权限展示 → 接口权限校验。</w:t>
      </w:r>
    </w:p>
    <w:p w14:paraId="6440599A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流程图绘制：用泳道图区分教师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学生角色的操作流程，比如学生提交作业 流程：学生登录 → 进入作业页面 → 输入代码 → 校验 → 提交 → 等待测评结果 → 查看分数。</w:t>
      </w:r>
    </w:p>
    <w:p w14:paraId="46E465FF">
      <w:pPr>
        <w:numPr>
          <w:numId w:val="0"/>
        </w:numPr>
        <w:ind w:leftChars="0"/>
        <w:rPr>
          <w:sz w:val="24"/>
          <w:szCs w:val="24"/>
        </w:rPr>
      </w:pPr>
    </w:p>
    <w:p w14:paraId="6A921CA7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RESTful API接口设计规范</w:t>
      </w:r>
    </w:p>
    <w:p w14:paraId="0FACDB2F">
      <w:pPr>
        <w:numPr>
          <w:numId w:val="0"/>
        </w:numPr>
        <w:rPr>
          <w:sz w:val="24"/>
          <w:szCs w:val="24"/>
        </w:rPr>
      </w:pPr>
      <w:r>
        <w:rPr>
          <w:sz w:val="24"/>
          <w:szCs w:val="24"/>
        </w:rPr>
        <w:t>统一接口设计，避免后期对接风险，支撑功能设计说明书里的接口描述。</w:t>
      </w:r>
    </w:p>
    <w:p w14:paraId="18F9A4CE">
      <w:pPr>
        <w:rPr>
          <w:sz w:val="24"/>
          <w:szCs w:val="24"/>
        </w:rPr>
      </w:pPr>
      <w:r>
        <w:rPr>
          <w:sz w:val="24"/>
          <w:szCs w:val="24"/>
        </w:rPr>
        <w:t>学习内容：</w:t>
      </w:r>
    </w:p>
    <w:p w14:paraId="1B0F4BAE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接口命名规范：资源名复数，如/api/students、/api/scores。</w:t>
      </w:r>
    </w:p>
    <w:p w14:paraId="252A24EC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请求方法：</w:t>
      </w:r>
    </w:p>
    <w:p w14:paraId="3F19B4A5">
      <w:pPr>
        <w:rPr>
          <w:sz w:val="24"/>
          <w:szCs w:val="24"/>
        </w:rPr>
      </w:pPr>
      <w:r>
        <w:rPr>
          <w:sz w:val="24"/>
          <w:szCs w:val="24"/>
        </w:rPr>
        <w:t>GET：查询资源。</w:t>
      </w:r>
    </w:p>
    <w:p w14:paraId="472787C4">
      <w:pPr>
        <w:rPr>
          <w:sz w:val="24"/>
          <w:szCs w:val="24"/>
        </w:rPr>
      </w:pPr>
      <w:r>
        <w:rPr>
          <w:sz w:val="24"/>
          <w:szCs w:val="24"/>
        </w:rPr>
        <w:t>POST：创建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提交资源。</w:t>
      </w:r>
    </w:p>
    <w:p w14:paraId="38CADC77">
      <w:pPr>
        <w:rPr>
          <w:sz w:val="24"/>
          <w:szCs w:val="24"/>
        </w:rPr>
      </w:pPr>
      <w:r>
        <w:rPr>
          <w:sz w:val="24"/>
          <w:szCs w:val="24"/>
        </w:rPr>
        <w:t>PUT：更新资源。</w:t>
      </w:r>
    </w:p>
    <w:p w14:paraId="31178DAC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返回格式：统一{code: int, msg: string, data: any}结构，错误码约定：</w:t>
      </w:r>
    </w:p>
    <w:p w14:paraId="5B12D452">
      <w:pPr>
        <w:rPr>
          <w:sz w:val="24"/>
          <w:szCs w:val="24"/>
        </w:rPr>
      </w:pPr>
      <w:r>
        <w:rPr>
          <w:sz w:val="24"/>
          <w:szCs w:val="24"/>
        </w:rPr>
        <w:t>0：成功</w:t>
      </w:r>
    </w:p>
    <w:p w14:paraId="27F80D91">
      <w:pPr>
        <w:rPr>
          <w:sz w:val="24"/>
          <w:szCs w:val="24"/>
        </w:rPr>
      </w:pPr>
      <w:r>
        <w:rPr>
          <w:sz w:val="24"/>
          <w:szCs w:val="24"/>
        </w:rPr>
        <w:t>400：参数错误</w:t>
      </w:r>
    </w:p>
    <w:p w14:paraId="409137BD">
      <w:pPr>
        <w:rPr>
          <w:sz w:val="24"/>
          <w:szCs w:val="24"/>
        </w:rPr>
      </w:pPr>
      <w:r>
        <w:rPr>
          <w:sz w:val="24"/>
          <w:szCs w:val="24"/>
        </w:rPr>
        <w:t>401：未登录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权限不足</w:t>
      </w:r>
    </w:p>
    <w:p w14:paraId="06532BB6">
      <w:pPr>
        <w:rPr>
          <w:sz w:val="24"/>
          <w:szCs w:val="24"/>
        </w:rPr>
      </w:pPr>
      <w:r>
        <w:rPr>
          <w:sz w:val="24"/>
          <w:szCs w:val="24"/>
        </w:rPr>
        <w:t>500：服务器错误</w:t>
      </w:r>
    </w:p>
    <w:p w14:paraId="2B1D6433">
      <w:pPr>
        <w:rPr>
          <w:sz w:val="24"/>
          <w:szCs w:val="24"/>
        </w:rPr>
      </w:pPr>
    </w:p>
    <w:p w14:paraId="419AC766">
      <w:pPr>
        <w:rPr>
          <w:sz w:val="24"/>
          <w:szCs w:val="24"/>
        </w:rPr>
      </w:pPr>
      <w:r>
        <w:rPr>
          <w:sz w:val="24"/>
          <w:szCs w:val="24"/>
        </w:rPr>
        <w:t>3. 权限控制设计实现</w:t>
      </w:r>
    </w:p>
    <w:p w14:paraId="5CABC67F">
      <w:pPr>
        <w:rPr>
          <w:sz w:val="24"/>
          <w:szCs w:val="24"/>
        </w:rPr>
      </w:pPr>
      <w:r>
        <w:rPr>
          <w:sz w:val="24"/>
          <w:szCs w:val="24"/>
        </w:rPr>
        <w:t>支撑功能设计说明书里的权限需求，区分教师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学生角色。</w:t>
      </w:r>
    </w:p>
    <w:p w14:paraId="6DCD5378">
      <w:pPr>
        <w:rPr>
          <w:sz w:val="24"/>
          <w:szCs w:val="24"/>
        </w:rPr>
      </w:pPr>
      <w:r>
        <w:rPr>
          <w:sz w:val="24"/>
          <w:szCs w:val="24"/>
        </w:rPr>
        <w:t>学习内容：</w:t>
      </w:r>
    </w:p>
    <w:p w14:paraId="05D56C9A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角色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sz w:val="24"/>
          <w:szCs w:val="24"/>
        </w:rPr>
        <w:t>权限映射：</w:t>
      </w:r>
    </w:p>
    <w:p w14:paraId="00D54BEC">
      <w:pPr>
        <w:rPr>
          <w:sz w:val="24"/>
          <w:szCs w:val="24"/>
        </w:rPr>
      </w:pPr>
      <w:r>
        <w:rPr>
          <w:sz w:val="24"/>
          <w:szCs w:val="24"/>
        </w:rPr>
        <w:t>教师：可访问</w:t>
      </w:r>
      <w:r>
        <w:rPr>
          <w:rFonts w:hint="eastAsia"/>
          <w:sz w:val="24"/>
          <w:szCs w:val="24"/>
          <w:lang w:val="en-US" w:eastAsia="zh-CN"/>
        </w:rPr>
        <w:t>学生信息</w:t>
      </w:r>
      <w:r>
        <w:rPr>
          <w:sz w:val="24"/>
          <w:szCs w:val="24"/>
        </w:rPr>
        <w:t>增删改查、班级成绩、权限管理。</w:t>
      </w:r>
    </w:p>
    <w:p w14:paraId="2A977B78">
      <w:pPr>
        <w:rPr>
          <w:sz w:val="24"/>
          <w:szCs w:val="24"/>
        </w:rPr>
      </w:pPr>
      <w:r>
        <w:rPr>
          <w:sz w:val="24"/>
          <w:szCs w:val="24"/>
        </w:rPr>
        <w:t>学生：仅可访问个人信息、个人成绩、提交作业。</w:t>
      </w:r>
    </w:p>
    <w:p w14:paraId="3D5D9668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前端权限实现思路：</w:t>
      </w:r>
    </w:p>
    <w:p w14:paraId="1FE39985">
      <w:pPr>
        <w:rPr>
          <w:sz w:val="24"/>
          <w:szCs w:val="24"/>
        </w:rPr>
      </w:pPr>
      <w:r>
        <w:rPr>
          <w:sz w:val="24"/>
          <w:szCs w:val="24"/>
        </w:rPr>
        <w:t>路由守卫：Vue Router beforeEach钩子判断用户角色，无权限则跳转。</w:t>
      </w:r>
    </w:p>
    <w:p w14:paraId="6AA37B61">
      <w:pPr>
        <w:rPr>
          <w:sz w:val="24"/>
          <w:szCs w:val="24"/>
        </w:rPr>
      </w:pPr>
      <w:r>
        <w:rPr>
          <w:sz w:val="24"/>
          <w:szCs w:val="24"/>
        </w:rPr>
        <w:t>按钮级权限：自定义指令v-permission，根据角色控制按钮显示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sz w:val="24"/>
          <w:szCs w:val="24"/>
        </w:rPr>
        <w:t>隐藏。</w:t>
      </w:r>
    </w:p>
    <w:p w14:paraId="7FCA48CA">
      <w:pPr>
        <w:numPr>
          <w:ilvl w:val="0"/>
          <w:numId w:val="3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后端权限实现思路：接口层校验token中的角色信息，拒绝未授权请求。</w:t>
      </w:r>
    </w:p>
    <w:p w14:paraId="79AEDA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943B9"/>
    <w:multiLevelType w:val="singleLevel"/>
    <w:tmpl w:val="95F943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A3CC1C"/>
    <w:multiLevelType w:val="singleLevel"/>
    <w:tmpl w:val="A2A3CC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36BD20F"/>
    <w:multiLevelType w:val="singleLevel"/>
    <w:tmpl w:val="136BD20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C466A"/>
    <w:rsid w:val="1E890F8D"/>
    <w:rsid w:val="2EB45BB2"/>
    <w:rsid w:val="4EEA0D24"/>
    <w:rsid w:val="5D814602"/>
    <w:rsid w:val="60960285"/>
    <w:rsid w:val="646A5DEF"/>
    <w:rsid w:val="68594AF9"/>
    <w:rsid w:val="6B7C466A"/>
    <w:rsid w:val="6C0B435C"/>
    <w:rsid w:val="794F33AE"/>
    <w:rsid w:val="79B5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2026-03-25T12:50:00Z</dcterms:created>
  <dc:creator>Monkey</dc:creator>
  <cp:lastModifiedBy>Monkey</cp:lastModifiedBy>
  <dcterms:modified xsi:type="dcterms:W3CDTF">2026-03-25T13:02:51Z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B58F095885624653978603936C27CD55_11</vt:lpwstr>
  </property>
  <property fmtid="{D5CDD505-2E9C-101B-9397-08002B2CF9AE}" pid="4" name="KSOTemplateDocerSaveRecord">
    <vt:lpwstr>eyJoZGlkIjoiOWVhNjY5OGI4MDQ3ZGZlN2NiNDZhNmFjMWExY2EzZmUiLCJ1c2VySWQiOiIxMDgzMzIzNzc0In0=</vt:lpwstr>
  </property>
</Properties>
</file>