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4217" w:type="dxa"/>
        <w:tblInd w:w="56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2"/>
        <w:gridCol w:w="992"/>
        <w:gridCol w:w="2233"/>
      </w:tblGrid>
      <w:tr w14:paraId="461B7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tcPr>
          <w:p w14:paraId="2D1575F5">
            <w:pPr>
              <w:rPr>
                <w:rFonts w:ascii="Times New Roman" w:hAnsi="Times New Roman"/>
                <w:sz w:val="18"/>
                <w:szCs w:val="18"/>
              </w:rPr>
            </w:pPr>
            <w:r>
              <w:rPr>
                <w:rFonts w:ascii="Times New Roman" w:hAnsi="Times New Roman"/>
                <w:sz w:val="18"/>
                <w:szCs w:val="18"/>
              </w:rPr>
              <w:t>文档状态</w:t>
            </w:r>
          </w:p>
        </w:tc>
        <w:tc>
          <w:tcPr>
            <w:tcW w:w="992" w:type="dxa"/>
          </w:tcPr>
          <w:p w14:paraId="0FB05AF7">
            <w:pPr>
              <w:rPr>
                <w:rFonts w:ascii="Times New Roman" w:hAnsi="Times New Roman"/>
                <w:sz w:val="18"/>
                <w:szCs w:val="18"/>
              </w:rPr>
            </w:pPr>
            <w:r>
              <w:rPr>
                <w:rFonts w:ascii="Times New Roman" w:hAnsi="Times New Roman"/>
                <w:sz w:val="18"/>
                <w:szCs w:val="18"/>
              </w:rPr>
              <w:t>保密级别</w:t>
            </w:r>
          </w:p>
        </w:tc>
        <w:tc>
          <w:tcPr>
            <w:tcW w:w="2233" w:type="dxa"/>
          </w:tcPr>
          <w:p w14:paraId="5D0F0ED7">
            <w:pPr>
              <w:rPr>
                <w:rFonts w:ascii="Times New Roman" w:hAnsi="Times New Roman"/>
                <w:sz w:val="18"/>
                <w:szCs w:val="18"/>
              </w:rPr>
            </w:pPr>
          </w:p>
        </w:tc>
      </w:tr>
      <w:tr w14:paraId="7A998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restart"/>
          </w:tcPr>
          <w:p w14:paraId="642A006A">
            <w:pPr>
              <w:rPr>
                <w:rFonts w:ascii="Times New Roman" w:hAnsi="Times New Roman"/>
                <w:sz w:val="18"/>
                <w:szCs w:val="18"/>
              </w:rPr>
            </w:pPr>
            <w:r>
              <w:rPr>
                <w:rFonts w:ascii="Times New Roman" w:hAnsi="Times New Roman"/>
                <w:sz w:val="18"/>
                <w:szCs w:val="18"/>
              </w:rPr>
              <w:t>[√]草稿</w:t>
            </w:r>
          </w:p>
          <w:p w14:paraId="2FDE70B9">
            <w:pPr>
              <w:rPr>
                <w:rFonts w:ascii="Times New Roman" w:hAnsi="Times New Roman"/>
                <w:sz w:val="18"/>
                <w:szCs w:val="18"/>
              </w:rPr>
            </w:pPr>
            <w:r>
              <w:rPr>
                <w:rFonts w:ascii="Times New Roman" w:hAnsi="Times New Roman"/>
                <w:sz w:val="18"/>
                <w:szCs w:val="18"/>
              </w:rPr>
              <w:t>[  ]修订</w:t>
            </w:r>
          </w:p>
          <w:p w14:paraId="34856F7E">
            <w:pPr>
              <w:rPr>
                <w:rFonts w:ascii="Times New Roman" w:hAnsi="Times New Roman"/>
                <w:sz w:val="18"/>
                <w:szCs w:val="18"/>
              </w:rPr>
            </w:pPr>
            <w:r>
              <w:rPr>
                <w:rFonts w:ascii="Times New Roman" w:hAnsi="Times New Roman"/>
                <w:sz w:val="18"/>
                <w:szCs w:val="18"/>
              </w:rPr>
              <w:t>[  ]发布</w:t>
            </w:r>
          </w:p>
        </w:tc>
        <w:tc>
          <w:tcPr>
            <w:tcW w:w="992" w:type="dxa"/>
          </w:tcPr>
          <w:p w14:paraId="4D34B266">
            <w:pPr>
              <w:rPr>
                <w:rFonts w:ascii="Times New Roman" w:hAnsi="Times New Roman"/>
                <w:sz w:val="18"/>
                <w:szCs w:val="18"/>
              </w:rPr>
            </w:pPr>
            <w:r>
              <w:rPr>
                <w:rFonts w:ascii="Times New Roman" w:hAnsi="Times New Roman"/>
                <w:sz w:val="18"/>
                <w:szCs w:val="18"/>
              </w:rPr>
              <w:t>文档编号</w:t>
            </w:r>
          </w:p>
        </w:tc>
        <w:tc>
          <w:tcPr>
            <w:tcW w:w="2233" w:type="dxa"/>
          </w:tcPr>
          <w:p w14:paraId="238F2679">
            <w:pPr>
              <w:rPr>
                <w:rFonts w:ascii="Times New Roman" w:hAnsi="Times New Roman"/>
                <w:sz w:val="18"/>
                <w:szCs w:val="18"/>
              </w:rPr>
            </w:pPr>
          </w:p>
        </w:tc>
      </w:tr>
      <w:tr w14:paraId="21C0E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4C1FC897">
            <w:pPr>
              <w:rPr>
                <w:rFonts w:ascii="Times New Roman" w:hAnsi="Times New Roman"/>
                <w:sz w:val="18"/>
                <w:szCs w:val="18"/>
              </w:rPr>
            </w:pPr>
          </w:p>
        </w:tc>
        <w:tc>
          <w:tcPr>
            <w:tcW w:w="992" w:type="dxa"/>
          </w:tcPr>
          <w:p w14:paraId="1FE77A5A">
            <w:pPr>
              <w:rPr>
                <w:rFonts w:ascii="Times New Roman" w:hAnsi="Times New Roman"/>
                <w:sz w:val="18"/>
                <w:szCs w:val="18"/>
              </w:rPr>
            </w:pPr>
            <w:r>
              <w:rPr>
                <w:rFonts w:ascii="Times New Roman" w:hAnsi="Times New Roman"/>
                <w:sz w:val="18"/>
                <w:szCs w:val="18"/>
              </w:rPr>
              <w:t>管理部门</w:t>
            </w:r>
          </w:p>
        </w:tc>
        <w:tc>
          <w:tcPr>
            <w:tcW w:w="2233" w:type="dxa"/>
          </w:tcPr>
          <w:p w14:paraId="4CF30A51">
            <w:pPr>
              <w:rPr>
                <w:rFonts w:ascii="Times New Roman" w:hAnsi="Times New Roman"/>
                <w:sz w:val="18"/>
                <w:szCs w:val="18"/>
              </w:rPr>
            </w:pPr>
          </w:p>
        </w:tc>
      </w:tr>
      <w:tr w14:paraId="747E7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78EA00D9">
            <w:pPr>
              <w:rPr>
                <w:rFonts w:ascii="Times New Roman" w:hAnsi="Times New Roman"/>
                <w:sz w:val="18"/>
                <w:szCs w:val="18"/>
              </w:rPr>
            </w:pPr>
          </w:p>
        </w:tc>
        <w:tc>
          <w:tcPr>
            <w:tcW w:w="992" w:type="dxa"/>
          </w:tcPr>
          <w:p w14:paraId="435121BA">
            <w:pPr>
              <w:rPr>
                <w:rFonts w:ascii="Times New Roman" w:hAnsi="Times New Roman"/>
                <w:sz w:val="18"/>
                <w:szCs w:val="18"/>
              </w:rPr>
            </w:pPr>
            <w:r>
              <w:rPr>
                <w:rFonts w:ascii="Times New Roman" w:hAnsi="Times New Roman"/>
                <w:sz w:val="18"/>
                <w:szCs w:val="18"/>
              </w:rPr>
              <w:t>修订年月</w:t>
            </w:r>
          </w:p>
        </w:tc>
        <w:tc>
          <w:tcPr>
            <w:tcW w:w="2233" w:type="dxa"/>
          </w:tcPr>
          <w:p w14:paraId="71A12B67">
            <w:pPr>
              <w:rPr>
                <w:rFonts w:ascii="Times New Roman" w:hAnsi="Times New Roman"/>
                <w:sz w:val="18"/>
                <w:szCs w:val="18"/>
              </w:rPr>
            </w:pPr>
          </w:p>
        </w:tc>
      </w:tr>
      <w:tr w14:paraId="0CF98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Merge w:val="continue"/>
          </w:tcPr>
          <w:p w14:paraId="0CA450D6">
            <w:pPr>
              <w:rPr>
                <w:rFonts w:ascii="Times New Roman" w:hAnsi="Times New Roman"/>
                <w:sz w:val="18"/>
                <w:szCs w:val="18"/>
              </w:rPr>
            </w:pPr>
          </w:p>
        </w:tc>
        <w:tc>
          <w:tcPr>
            <w:tcW w:w="992" w:type="dxa"/>
          </w:tcPr>
          <w:p w14:paraId="1BD4B79E">
            <w:pPr>
              <w:rPr>
                <w:rFonts w:ascii="Times New Roman" w:hAnsi="Times New Roman"/>
                <w:sz w:val="18"/>
                <w:szCs w:val="18"/>
              </w:rPr>
            </w:pPr>
            <w:r>
              <w:rPr>
                <w:rFonts w:ascii="Times New Roman" w:hAnsi="Times New Roman"/>
                <w:sz w:val="18"/>
                <w:szCs w:val="18"/>
              </w:rPr>
              <w:t>版本号</w:t>
            </w:r>
          </w:p>
        </w:tc>
        <w:tc>
          <w:tcPr>
            <w:tcW w:w="2233" w:type="dxa"/>
          </w:tcPr>
          <w:p w14:paraId="1C8D394E">
            <w:pPr>
              <w:rPr>
                <w:rFonts w:ascii="Times New Roman" w:hAnsi="Times New Roman"/>
                <w:sz w:val="18"/>
                <w:szCs w:val="18"/>
              </w:rPr>
            </w:pPr>
          </w:p>
        </w:tc>
      </w:tr>
    </w:tbl>
    <w:p w14:paraId="3E32BB55">
      <w:pPr>
        <w:pStyle w:val="31"/>
        <w:spacing w:before="3432" w:beforeLines="1100" w:after="4680"/>
        <w:rPr>
          <w:rFonts w:ascii="Times New Roman" w:hAnsi="Times New Roman"/>
          <w:b/>
          <w:bCs/>
        </w:rPr>
      </w:pPr>
      <w:r>
        <w:rPr>
          <w:rFonts w:hint="eastAsia"/>
          <w:b/>
          <w:bCs/>
        </w:rPr>
        <w:t>X</w:t>
      </w:r>
      <w:r>
        <w:rPr>
          <w:b/>
          <w:bCs/>
        </w:rPr>
        <w:t>XX</w:t>
      </w:r>
      <w:r>
        <w:rPr>
          <w:rFonts w:hint="eastAsia"/>
          <w:b/>
          <w:bCs/>
        </w:rPr>
        <w:t>系统</w:t>
      </w:r>
      <w:r>
        <w:rPr>
          <w:rFonts w:hint="eastAsia" w:ascii="Times New Roman" w:hAnsi="Times New Roman"/>
          <w:b/>
          <w:bCs/>
        </w:rPr>
        <w:t>项目</w:t>
      </w:r>
    </w:p>
    <w:p w14:paraId="0D41E0FF">
      <w:pPr>
        <w:pStyle w:val="31"/>
        <w:spacing w:before="312" w:beforeLines="100" w:after="4368" w:afterLines="1400"/>
        <w:rPr>
          <w:rFonts w:ascii="Times New Roman" w:hAnsi="Times New Roman"/>
          <w:b/>
          <w:sz w:val="44"/>
          <w:szCs w:val="44"/>
        </w:rPr>
      </w:pPr>
      <w:r>
        <w:rPr>
          <w:rFonts w:hint="eastAsia" w:ascii="Times New Roman" w:hAnsi="Times New Roman"/>
          <w:b/>
          <w:sz w:val="44"/>
          <w:szCs w:val="44"/>
        </w:rPr>
        <w:t>功能设计说明书</w:t>
      </w:r>
    </w:p>
    <w:tbl>
      <w:tblPr>
        <w:tblStyle w:val="14"/>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4"/>
        <w:gridCol w:w="3285"/>
        <w:gridCol w:w="3285"/>
      </w:tblGrid>
      <w:tr w14:paraId="0EE16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shd w:val="clear" w:color="auto" w:fill="BFBFBF"/>
          </w:tcPr>
          <w:p w14:paraId="22EBF7EA">
            <w:pPr>
              <w:jc w:val="center"/>
              <w:rPr>
                <w:rFonts w:ascii="Times New Roman" w:hAnsi="Times New Roman"/>
                <w:b/>
              </w:rPr>
            </w:pPr>
            <w:r>
              <w:rPr>
                <w:rFonts w:ascii="Times New Roman" w:hAnsi="Times New Roman"/>
                <w:b/>
              </w:rPr>
              <w:t>修订人签字</w:t>
            </w:r>
          </w:p>
        </w:tc>
        <w:tc>
          <w:tcPr>
            <w:tcW w:w="3285" w:type="dxa"/>
            <w:shd w:val="clear" w:color="auto" w:fill="BFBFBF"/>
          </w:tcPr>
          <w:p w14:paraId="0B5A87BD">
            <w:pPr>
              <w:jc w:val="center"/>
              <w:rPr>
                <w:rFonts w:ascii="Times New Roman" w:hAnsi="Times New Roman"/>
                <w:b/>
              </w:rPr>
            </w:pPr>
            <w:r>
              <w:rPr>
                <w:rFonts w:ascii="Times New Roman" w:hAnsi="Times New Roman"/>
                <w:b/>
              </w:rPr>
              <w:t>审核人签字</w:t>
            </w:r>
          </w:p>
        </w:tc>
        <w:tc>
          <w:tcPr>
            <w:tcW w:w="3285" w:type="dxa"/>
            <w:shd w:val="clear" w:color="auto" w:fill="BFBFBF"/>
          </w:tcPr>
          <w:p w14:paraId="6D4862A4">
            <w:pPr>
              <w:jc w:val="center"/>
              <w:rPr>
                <w:rFonts w:ascii="Times New Roman" w:hAnsi="Times New Roman"/>
                <w:b/>
              </w:rPr>
            </w:pPr>
            <w:r>
              <w:rPr>
                <w:rFonts w:ascii="Times New Roman" w:hAnsi="Times New Roman"/>
                <w:b/>
              </w:rPr>
              <w:t>批准人签字</w:t>
            </w:r>
          </w:p>
        </w:tc>
      </w:tr>
      <w:tr w14:paraId="0D979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14:paraId="7A5CBD06">
            <w:pPr>
              <w:rPr>
                <w:rFonts w:ascii="Times New Roman" w:hAnsi="Times New Roman"/>
              </w:rPr>
            </w:pPr>
          </w:p>
          <w:p w14:paraId="024D8F10">
            <w:pPr>
              <w:rPr>
                <w:rFonts w:ascii="Times New Roman" w:hAnsi="Times New Roman"/>
              </w:rPr>
            </w:pPr>
          </w:p>
          <w:p w14:paraId="2860C589">
            <w:pPr>
              <w:rPr>
                <w:rFonts w:ascii="Times New Roman" w:hAnsi="Times New Roman"/>
              </w:rPr>
            </w:pPr>
          </w:p>
          <w:p w14:paraId="0A87513D">
            <w:pPr>
              <w:rPr>
                <w:rFonts w:ascii="Times New Roman" w:hAnsi="Times New Roman"/>
              </w:rPr>
            </w:pPr>
          </w:p>
          <w:p w14:paraId="281A51F0">
            <w:pPr>
              <w:rPr>
                <w:rFonts w:ascii="Times New Roman" w:hAnsi="Times New Roman"/>
              </w:rPr>
            </w:pPr>
            <w:r>
              <w:rPr>
                <w:rFonts w:ascii="Times New Roman" w:hAnsi="Times New Roman"/>
              </w:rPr>
              <w:t>日期：</w:t>
            </w:r>
          </w:p>
        </w:tc>
        <w:tc>
          <w:tcPr>
            <w:tcW w:w="3285" w:type="dxa"/>
          </w:tcPr>
          <w:p w14:paraId="6A888346">
            <w:pPr>
              <w:rPr>
                <w:rFonts w:ascii="Times New Roman" w:hAnsi="Times New Roman"/>
              </w:rPr>
            </w:pPr>
          </w:p>
          <w:p w14:paraId="30DD914D">
            <w:pPr>
              <w:rPr>
                <w:rFonts w:ascii="Times New Roman" w:hAnsi="Times New Roman"/>
              </w:rPr>
            </w:pPr>
          </w:p>
          <w:p w14:paraId="5C2F9D74">
            <w:pPr>
              <w:rPr>
                <w:rFonts w:ascii="Times New Roman" w:hAnsi="Times New Roman"/>
              </w:rPr>
            </w:pPr>
          </w:p>
          <w:p w14:paraId="739716F6">
            <w:pPr>
              <w:rPr>
                <w:rFonts w:ascii="Times New Roman" w:hAnsi="Times New Roman"/>
              </w:rPr>
            </w:pPr>
          </w:p>
          <w:p w14:paraId="203A337D">
            <w:pPr>
              <w:rPr>
                <w:rFonts w:ascii="Times New Roman" w:hAnsi="Times New Roman"/>
              </w:rPr>
            </w:pPr>
            <w:r>
              <w:rPr>
                <w:rFonts w:ascii="Times New Roman" w:hAnsi="Times New Roman"/>
              </w:rPr>
              <w:t>日期：</w:t>
            </w:r>
          </w:p>
        </w:tc>
        <w:tc>
          <w:tcPr>
            <w:tcW w:w="3285" w:type="dxa"/>
          </w:tcPr>
          <w:p w14:paraId="7401BCAB">
            <w:pPr>
              <w:rPr>
                <w:rFonts w:ascii="Times New Roman" w:hAnsi="Times New Roman"/>
              </w:rPr>
            </w:pPr>
          </w:p>
          <w:p w14:paraId="1A36F1B9">
            <w:pPr>
              <w:rPr>
                <w:rFonts w:ascii="Times New Roman" w:hAnsi="Times New Roman"/>
              </w:rPr>
            </w:pPr>
          </w:p>
          <w:p w14:paraId="0BA94632">
            <w:pPr>
              <w:rPr>
                <w:rFonts w:ascii="Times New Roman" w:hAnsi="Times New Roman"/>
              </w:rPr>
            </w:pPr>
          </w:p>
          <w:p w14:paraId="217AF505">
            <w:pPr>
              <w:rPr>
                <w:rFonts w:ascii="Times New Roman" w:hAnsi="Times New Roman"/>
              </w:rPr>
            </w:pPr>
          </w:p>
          <w:p w14:paraId="07EAF908">
            <w:pPr>
              <w:rPr>
                <w:rFonts w:ascii="Times New Roman" w:hAnsi="Times New Roman"/>
              </w:rPr>
            </w:pPr>
            <w:r>
              <w:rPr>
                <w:rFonts w:ascii="Times New Roman" w:hAnsi="Times New Roman"/>
              </w:rPr>
              <w:t>日期：</w:t>
            </w:r>
          </w:p>
        </w:tc>
      </w:tr>
    </w:tbl>
    <w:p w14:paraId="04791C07">
      <w:pPr>
        <w:rPr>
          <w:rFonts w:ascii="Times New Roman" w:hAnsi="Times New Roman"/>
        </w:rPr>
      </w:pPr>
    </w:p>
    <w:p w14:paraId="0E77EE0C">
      <w:pPr>
        <w:widowControl/>
        <w:jc w:val="left"/>
        <w:rPr>
          <w:rFonts w:ascii="Times New Roman" w:hAnsi="Times New Roman"/>
        </w:rPr>
      </w:pPr>
      <w:r>
        <w:rPr>
          <w:rFonts w:ascii="Times New Roman" w:hAnsi="Times New Roman"/>
        </w:rPr>
        <w:br w:type="page"/>
      </w:r>
    </w:p>
    <w:p w14:paraId="5459FDCD">
      <w:pPr>
        <w:jc w:val="center"/>
        <w:rPr>
          <w:rFonts w:ascii="Times New Roman" w:hAnsi="Times New Roman"/>
          <w:sz w:val="32"/>
          <w:szCs w:val="32"/>
        </w:rPr>
      </w:pPr>
      <w:r>
        <w:rPr>
          <w:rFonts w:ascii="Times New Roman" w:hAnsi="Times New Roman"/>
          <w:sz w:val="32"/>
          <w:szCs w:val="32"/>
        </w:rPr>
        <w:t>变更履历</w:t>
      </w:r>
    </w:p>
    <w:tbl>
      <w:tblPr>
        <w:tblStyle w:val="14"/>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134"/>
        <w:gridCol w:w="709"/>
        <w:gridCol w:w="1843"/>
        <w:gridCol w:w="1880"/>
        <w:gridCol w:w="1249"/>
        <w:gridCol w:w="1182"/>
        <w:gridCol w:w="1182"/>
      </w:tblGrid>
      <w:tr w14:paraId="2C343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D9D9D9"/>
          </w:tcPr>
          <w:p w14:paraId="1F4C7C3B">
            <w:pPr>
              <w:jc w:val="center"/>
              <w:rPr>
                <w:rFonts w:ascii="Times New Roman" w:hAnsi="Times New Roman"/>
                <w:b/>
              </w:rPr>
            </w:pPr>
            <w:r>
              <w:rPr>
                <w:rFonts w:ascii="Times New Roman" w:hAnsi="Times New Roman"/>
                <w:b/>
              </w:rPr>
              <w:t>序号</w:t>
            </w:r>
          </w:p>
        </w:tc>
        <w:tc>
          <w:tcPr>
            <w:tcW w:w="1134" w:type="dxa"/>
            <w:shd w:val="clear" w:color="auto" w:fill="D9D9D9"/>
          </w:tcPr>
          <w:p w14:paraId="676CD6A2">
            <w:pPr>
              <w:jc w:val="center"/>
              <w:rPr>
                <w:rFonts w:ascii="Times New Roman" w:hAnsi="Times New Roman"/>
                <w:b/>
              </w:rPr>
            </w:pPr>
            <w:r>
              <w:rPr>
                <w:rFonts w:ascii="Times New Roman" w:hAnsi="Times New Roman"/>
                <w:b/>
              </w:rPr>
              <w:t>变更日期</w:t>
            </w:r>
          </w:p>
        </w:tc>
        <w:tc>
          <w:tcPr>
            <w:tcW w:w="709" w:type="dxa"/>
            <w:shd w:val="clear" w:color="auto" w:fill="D9D9D9"/>
          </w:tcPr>
          <w:p w14:paraId="17D23B1D">
            <w:pPr>
              <w:jc w:val="center"/>
              <w:rPr>
                <w:rFonts w:ascii="Times New Roman" w:hAnsi="Times New Roman"/>
                <w:b/>
              </w:rPr>
            </w:pPr>
            <w:r>
              <w:rPr>
                <w:rFonts w:ascii="Times New Roman" w:hAnsi="Times New Roman"/>
                <w:b/>
              </w:rPr>
              <w:t>版本</w:t>
            </w:r>
          </w:p>
        </w:tc>
        <w:tc>
          <w:tcPr>
            <w:tcW w:w="1843" w:type="dxa"/>
            <w:shd w:val="clear" w:color="auto" w:fill="D9D9D9"/>
          </w:tcPr>
          <w:p w14:paraId="7A3E3733">
            <w:pPr>
              <w:jc w:val="center"/>
              <w:rPr>
                <w:rFonts w:ascii="Times New Roman" w:hAnsi="Times New Roman"/>
                <w:b/>
              </w:rPr>
            </w:pPr>
            <w:r>
              <w:rPr>
                <w:rFonts w:ascii="Times New Roman" w:hAnsi="Times New Roman"/>
                <w:b/>
              </w:rPr>
              <w:t>变更位置</w:t>
            </w:r>
          </w:p>
        </w:tc>
        <w:tc>
          <w:tcPr>
            <w:tcW w:w="1880" w:type="dxa"/>
            <w:shd w:val="clear" w:color="auto" w:fill="D9D9D9"/>
          </w:tcPr>
          <w:p w14:paraId="0B2557EA">
            <w:pPr>
              <w:jc w:val="center"/>
              <w:rPr>
                <w:rFonts w:ascii="Times New Roman" w:hAnsi="Times New Roman"/>
                <w:b/>
              </w:rPr>
            </w:pPr>
            <w:r>
              <w:rPr>
                <w:rFonts w:ascii="Times New Roman" w:hAnsi="Times New Roman"/>
                <w:b/>
              </w:rPr>
              <w:t>变更原因</w:t>
            </w:r>
          </w:p>
        </w:tc>
        <w:tc>
          <w:tcPr>
            <w:tcW w:w="1249" w:type="dxa"/>
            <w:shd w:val="clear" w:color="auto" w:fill="D9D9D9"/>
          </w:tcPr>
          <w:p w14:paraId="43C8309B">
            <w:pPr>
              <w:jc w:val="center"/>
              <w:rPr>
                <w:rFonts w:ascii="Times New Roman" w:hAnsi="Times New Roman"/>
                <w:b/>
              </w:rPr>
            </w:pPr>
            <w:r>
              <w:rPr>
                <w:rFonts w:ascii="Times New Roman" w:hAnsi="Times New Roman"/>
                <w:b/>
              </w:rPr>
              <w:t>修订人</w:t>
            </w:r>
          </w:p>
        </w:tc>
        <w:tc>
          <w:tcPr>
            <w:tcW w:w="1182" w:type="dxa"/>
            <w:shd w:val="clear" w:color="auto" w:fill="D9D9D9"/>
          </w:tcPr>
          <w:p w14:paraId="351E3C8D">
            <w:pPr>
              <w:jc w:val="center"/>
              <w:rPr>
                <w:rFonts w:ascii="Times New Roman" w:hAnsi="Times New Roman"/>
                <w:b/>
              </w:rPr>
            </w:pPr>
            <w:r>
              <w:rPr>
                <w:rFonts w:ascii="Times New Roman" w:hAnsi="Times New Roman"/>
                <w:b/>
              </w:rPr>
              <w:t>审核人</w:t>
            </w:r>
          </w:p>
        </w:tc>
        <w:tc>
          <w:tcPr>
            <w:tcW w:w="1182" w:type="dxa"/>
            <w:shd w:val="clear" w:color="auto" w:fill="D9D9D9"/>
          </w:tcPr>
          <w:p w14:paraId="1BF7068E">
            <w:pPr>
              <w:jc w:val="center"/>
              <w:rPr>
                <w:rFonts w:ascii="Times New Roman" w:hAnsi="Times New Roman"/>
                <w:b/>
              </w:rPr>
            </w:pPr>
            <w:r>
              <w:rPr>
                <w:rFonts w:ascii="Times New Roman" w:hAnsi="Times New Roman"/>
                <w:b/>
              </w:rPr>
              <w:t>批准人</w:t>
            </w:r>
          </w:p>
        </w:tc>
      </w:tr>
      <w:tr w14:paraId="207D2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763D616C">
            <w:pPr>
              <w:jc w:val="center"/>
              <w:rPr>
                <w:rFonts w:ascii="Times New Roman" w:hAnsi="Times New Roman"/>
              </w:rPr>
            </w:pPr>
            <w:r>
              <w:rPr>
                <w:rFonts w:ascii="Times New Roman" w:hAnsi="Times New Roman"/>
              </w:rPr>
              <w:t>1</w:t>
            </w:r>
          </w:p>
        </w:tc>
        <w:tc>
          <w:tcPr>
            <w:tcW w:w="1134" w:type="dxa"/>
          </w:tcPr>
          <w:p w14:paraId="5A17009C">
            <w:pPr>
              <w:rPr>
                <w:rFonts w:ascii="Times New Roman" w:hAnsi="Times New Roman"/>
              </w:rPr>
            </w:pPr>
          </w:p>
        </w:tc>
        <w:tc>
          <w:tcPr>
            <w:tcW w:w="709" w:type="dxa"/>
          </w:tcPr>
          <w:p w14:paraId="77CFC2C5">
            <w:pPr>
              <w:rPr>
                <w:rFonts w:ascii="Times New Roman" w:hAnsi="Times New Roman"/>
              </w:rPr>
            </w:pPr>
          </w:p>
        </w:tc>
        <w:tc>
          <w:tcPr>
            <w:tcW w:w="1843" w:type="dxa"/>
          </w:tcPr>
          <w:p w14:paraId="724D5285">
            <w:pPr>
              <w:rPr>
                <w:rFonts w:ascii="Times New Roman" w:hAnsi="Times New Roman"/>
              </w:rPr>
            </w:pPr>
          </w:p>
        </w:tc>
        <w:tc>
          <w:tcPr>
            <w:tcW w:w="1880" w:type="dxa"/>
          </w:tcPr>
          <w:p w14:paraId="22FA863E">
            <w:pPr>
              <w:rPr>
                <w:rFonts w:ascii="Times New Roman" w:hAnsi="Times New Roman"/>
              </w:rPr>
            </w:pPr>
          </w:p>
        </w:tc>
        <w:tc>
          <w:tcPr>
            <w:tcW w:w="1249" w:type="dxa"/>
          </w:tcPr>
          <w:p w14:paraId="1B7CE2B2">
            <w:pPr>
              <w:rPr>
                <w:rFonts w:ascii="Times New Roman" w:hAnsi="Times New Roman"/>
              </w:rPr>
            </w:pPr>
          </w:p>
        </w:tc>
        <w:tc>
          <w:tcPr>
            <w:tcW w:w="1182" w:type="dxa"/>
          </w:tcPr>
          <w:p w14:paraId="242A2771">
            <w:pPr>
              <w:rPr>
                <w:rFonts w:ascii="Times New Roman" w:hAnsi="Times New Roman"/>
              </w:rPr>
            </w:pPr>
          </w:p>
        </w:tc>
        <w:tc>
          <w:tcPr>
            <w:tcW w:w="1182" w:type="dxa"/>
          </w:tcPr>
          <w:p w14:paraId="706B01A8">
            <w:pPr>
              <w:rPr>
                <w:rFonts w:ascii="Times New Roman" w:hAnsi="Times New Roman"/>
              </w:rPr>
            </w:pPr>
          </w:p>
        </w:tc>
      </w:tr>
      <w:tr w14:paraId="05302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16FD39CF">
            <w:pPr>
              <w:jc w:val="center"/>
              <w:rPr>
                <w:rFonts w:ascii="Times New Roman" w:hAnsi="Times New Roman"/>
              </w:rPr>
            </w:pPr>
          </w:p>
        </w:tc>
        <w:tc>
          <w:tcPr>
            <w:tcW w:w="1134" w:type="dxa"/>
            <w:vAlign w:val="center"/>
          </w:tcPr>
          <w:p w14:paraId="55FD60A8">
            <w:pPr>
              <w:rPr>
                <w:rFonts w:ascii="Times New Roman" w:hAnsi="Times New Roman"/>
              </w:rPr>
            </w:pPr>
          </w:p>
        </w:tc>
        <w:tc>
          <w:tcPr>
            <w:tcW w:w="709" w:type="dxa"/>
            <w:vAlign w:val="center"/>
          </w:tcPr>
          <w:p w14:paraId="469CA485">
            <w:pPr>
              <w:rPr>
                <w:rFonts w:ascii="Times New Roman" w:hAnsi="Times New Roman"/>
              </w:rPr>
            </w:pPr>
          </w:p>
        </w:tc>
        <w:tc>
          <w:tcPr>
            <w:tcW w:w="1843" w:type="dxa"/>
          </w:tcPr>
          <w:p w14:paraId="014F15C2">
            <w:pPr>
              <w:rPr>
                <w:rFonts w:ascii="Times New Roman" w:hAnsi="Times New Roman"/>
              </w:rPr>
            </w:pPr>
          </w:p>
        </w:tc>
        <w:tc>
          <w:tcPr>
            <w:tcW w:w="1880" w:type="dxa"/>
            <w:vAlign w:val="center"/>
          </w:tcPr>
          <w:p w14:paraId="45D565EA">
            <w:pPr>
              <w:rPr>
                <w:rFonts w:ascii="Times New Roman" w:hAnsi="Times New Roman"/>
              </w:rPr>
            </w:pPr>
          </w:p>
        </w:tc>
        <w:tc>
          <w:tcPr>
            <w:tcW w:w="1249" w:type="dxa"/>
            <w:vAlign w:val="center"/>
          </w:tcPr>
          <w:p w14:paraId="79B4CF45">
            <w:pPr>
              <w:rPr>
                <w:rFonts w:ascii="Times New Roman" w:hAnsi="Times New Roman"/>
              </w:rPr>
            </w:pPr>
          </w:p>
        </w:tc>
        <w:tc>
          <w:tcPr>
            <w:tcW w:w="1182" w:type="dxa"/>
            <w:vAlign w:val="center"/>
          </w:tcPr>
          <w:p w14:paraId="1AC8DA86">
            <w:pPr>
              <w:rPr>
                <w:rFonts w:ascii="Times New Roman" w:hAnsi="Times New Roman"/>
              </w:rPr>
            </w:pPr>
          </w:p>
        </w:tc>
        <w:tc>
          <w:tcPr>
            <w:tcW w:w="1182" w:type="dxa"/>
            <w:vAlign w:val="center"/>
          </w:tcPr>
          <w:p w14:paraId="3A999D8A">
            <w:pPr>
              <w:rPr>
                <w:rFonts w:ascii="Times New Roman" w:hAnsi="Times New Roman"/>
              </w:rPr>
            </w:pPr>
          </w:p>
        </w:tc>
      </w:tr>
      <w:tr w14:paraId="33D25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E47E376">
            <w:pPr>
              <w:jc w:val="center"/>
              <w:rPr>
                <w:rFonts w:ascii="Times New Roman" w:hAnsi="Times New Roman"/>
              </w:rPr>
            </w:pPr>
          </w:p>
        </w:tc>
        <w:tc>
          <w:tcPr>
            <w:tcW w:w="1134" w:type="dxa"/>
          </w:tcPr>
          <w:p w14:paraId="3F2A5ABA">
            <w:pPr>
              <w:rPr>
                <w:rFonts w:ascii="Times New Roman" w:hAnsi="Times New Roman"/>
              </w:rPr>
            </w:pPr>
          </w:p>
        </w:tc>
        <w:tc>
          <w:tcPr>
            <w:tcW w:w="709" w:type="dxa"/>
          </w:tcPr>
          <w:p w14:paraId="3D0C0C1A">
            <w:pPr>
              <w:rPr>
                <w:rFonts w:ascii="Times New Roman" w:hAnsi="Times New Roman"/>
              </w:rPr>
            </w:pPr>
          </w:p>
        </w:tc>
        <w:tc>
          <w:tcPr>
            <w:tcW w:w="1843" w:type="dxa"/>
          </w:tcPr>
          <w:p w14:paraId="18E40EF1">
            <w:pPr>
              <w:rPr>
                <w:rFonts w:ascii="Times New Roman" w:hAnsi="Times New Roman"/>
              </w:rPr>
            </w:pPr>
          </w:p>
        </w:tc>
        <w:tc>
          <w:tcPr>
            <w:tcW w:w="1880" w:type="dxa"/>
          </w:tcPr>
          <w:p w14:paraId="77348EAC">
            <w:pPr>
              <w:rPr>
                <w:rFonts w:ascii="Times New Roman" w:hAnsi="Times New Roman"/>
              </w:rPr>
            </w:pPr>
          </w:p>
        </w:tc>
        <w:tc>
          <w:tcPr>
            <w:tcW w:w="1249" w:type="dxa"/>
          </w:tcPr>
          <w:p w14:paraId="2D9DB1E4">
            <w:pPr>
              <w:rPr>
                <w:rFonts w:ascii="Times New Roman" w:hAnsi="Times New Roman"/>
              </w:rPr>
            </w:pPr>
          </w:p>
        </w:tc>
        <w:tc>
          <w:tcPr>
            <w:tcW w:w="1182" w:type="dxa"/>
          </w:tcPr>
          <w:p w14:paraId="117279F9">
            <w:pPr>
              <w:rPr>
                <w:rFonts w:ascii="Times New Roman" w:hAnsi="Times New Roman"/>
              </w:rPr>
            </w:pPr>
          </w:p>
        </w:tc>
        <w:tc>
          <w:tcPr>
            <w:tcW w:w="1182" w:type="dxa"/>
          </w:tcPr>
          <w:p w14:paraId="6C8E992A">
            <w:pPr>
              <w:rPr>
                <w:rFonts w:ascii="Times New Roman" w:hAnsi="Times New Roman"/>
              </w:rPr>
            </w:pPr>
          </w:p>
        </w:tc>
      </w:tr>
      <w:tr w14:paraId="56EC4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DB491B2">
            <w:pPr>
              <w:jc w:val="center"/>
              <w:rPr>
                <w:rFonts w:ascii="Times New Roman" w:hAnsi="Times New Roman"/>
              </w:rPr>
            </w:pPr>
          </w:p>
        </w:tc>
        <w:tc>
          <w:tcPr>
            <w:tcW w:w="1134" w:type="dxa"/>
          </w:tcPr>
          <w:p w14:paraId="429097C7">
            <w:pPr>
              <w:rPr>
                <w:rFonts w:ascii="Times New Roman" w:hAnsi="Times New Roman"/>
              </w:rPr>
            </w:pPr>
          </w:p>
        </w:tc>
        <w:tc>
          <w:tcPr>
            <w:tcW w:w="709" w:type="dxa"/>
          </w:tcPr>
          <w:p w14:paraId="5CDF53BE">
            <w:pPr>
              <w:rPr>
                <w:rFonts w:ascii="Times New Roman" w:hAnsi="Times New Roman"/>
              </w:rPr>
            </w:pPr>
          </w:p>
        </w:tc>
        <w:tc>
          <w:tcPr>
            <w:tcW w:w="1843" w:type="dxa"/>
          </w:tcPr>
          <w:p w14:paraId="32901C1D">
            <w:pPr>
              <w:rPr>
                <w:rFonts w:ascii="Times New Roman" w:hAnsi="Times New Roman"/>
              </w:rPr>
            </w:pPr>
          </w:p>
        </w:tc>
        <w:tc>
          <w:tcPr>
            <w:tcW w:w="1880" w:type="dxa"/>
          </w:tcPr>
          <w:p w14:paraId="2258C82E">
            <w:pPr>
              <w:rPr>
                <w:rFonts w:ascii="Times New Roman" w:hAnsi="Times New Roman"/>
              </w:rPr>
            </w:pPr>
          </w:p>
        </w:tc>
        <w:tc>
          <w:tcPr>
            <w:tcW w:w="1249" w:type="dxa"/>
          </w:tcPr>
          <w:p w14:paraId="1D2A46E7">
            <w:pPr>
              <w:rPr>
                <w:rFonts w:ascii="Times New Roman" w:hAnsi="Times New Roman"/>
              </w:rPr>
            </w:pPr>
          </w:p>
        </w:tc>
        <w:tc>
          <w:tcPr>
            <w:tcW w:w="1182" w:type="dxa"/>
          </w:tcPr>
          <w:p w14:paraId="75247E84">
            <w:pPr>
              <w:rPr>
                <w:rFonts w:ascii="Times New Roman" w:hAnsi="Times New Roman"/>
              </w:rPr>
            </w:pPr>
          </w:p>
        </w:tc>
        <w:tc>
          <w:tcPr>
            <w:tcW w:w="1182" w:type="dxa"/>
          </w:tcPr>
          <w:p w14:paraId="27B66FCF">
            <w:pPr>
              <w:rPr>
                <w:rFonts w:ascii="Times New Roman" w:hAnsi="Times New Roman"/>
              </w:rPr>
            </w:pPr>
          </w:p>
        </w:tc>
      </w:tr>
    </w:tbl>
    <w:p w14:paraId="24DBF8C1">
      <w:pPr>
        <w:rPr>
          <w:rFonts w:ascii="Times New Roman" w:hAnsi="Times New Roman"/>
        </w:rPr>
      </w:pPr>
      <w:r>
        <w:rPr>
          <w:rFonts w:ascii="Times New Roman" w:hAnsi="Times New Roman"/>
        </w:rPr>
        <w:t>说明：“变更原因”主要是分为：</w:t>
      </w:r>
    </w:p>
    <w:p w14:paraId="24D42972">
      <w:pPr>
        <w:pStyle w:val="32"/>
        <w:numPr>
          <w:ilvl w:val="0"/>
          <w:numId w:val="2"/>
        </w:numPr>
        <w:ind w:firstLineChars="0"/>
        <w:rPr>
          <w:rFonts w:ascii="Times New Roman" w:hAnsi="Times New Roman"/>
        </w:rPr>
      </w:pPr>
      <w:r>
        <w:rPr>
          <w:rFonts w:ascii="Times New Roman" w:hAnsi="Times New Roman"/>
        </w:rPr>
        <w:t>建立初稿</w:t>
      </w:r>
    </w:p>
    <w:p w14:paraId="70817F59">
      <w:pPr>
        <w:pStyle w:val="32"/>
        <w:numPr>
          <w:ilvl w:val="0"/>
          <w:numId w:val="2"/>
        </w:numPr>
        <w:ind w:firstLineChars="0"/>
        <w:rPr>
          <w:rFonts w:ascii="Times New Roman" w:hAnsi="Times New Roman"/>
        </w:rPr>
      </w:pPr>
      <w:r>
        <w:rPr>
          <w:rFonts w:ascii="Times New Roman" w:hAnsi="Times New Roman"/>
        </w:rPr>
        <w:t>内容修订</w:t>
      </w:r>
    </w:p>
    <w:p w14:paraId="53E9D697">
      <w:pPr>
        <w:pStyle w:val="32"/>
        <w:numPr>
          <w:ilvl w:val="0"/>
          <w:numId w:val="2"/>
        </w:numPr>
        <w:ind w:firstLineChars="0"/>
        <w:rPr>
          <w:rFonts w:ascii="Times New Roman" w:hAnsi="Times New Roman"/>
        </w:rPr>
      </w:pPr>
      <w:r>
        <w:rPr>
          <w:rFonts w:ascii="Times New Roman" w:hAnsi="Times New Roman"/>
        </w:rPr>
        <w:t>正式发布</w:t>
      </w:r>
    </w:p>
    <w:p w14:paraId="3B1B2400">
      <w:pPr>
        <w:widowControl/>
        <w:jc w:val="left"/>
        <w:rPr>
          <w:rFonts w:ascii="Times New Roman" w:hAnsi="Times New Roman"/>
        </w:rPr>
      </w:pPr>
      <w:r>
        <w:rPr>
          <w:rFonts w:ascii="Times New Roman" w:hAnsi="Times New Roman"/>
        </w:rPr>
        <w:br w:type="page"/>
      </w:r>
    </w:p>
    <w:p w14:paraId="521024FD">
      <w:pPr>
        <w:pStyle w:val="33"/>
        <w:jc w:val="center"/>
        <w:rPr>
          <w:rFonts w:ascii="Times New Roman" w:hAnsi="Times New Roman"/>
        </w:rPr>
      </w:pPr>
      <w:bookmarkStart w:id="0" w:name="_Toc7307"/>
      <w:r>
        <w:rPr>
          <w:rFonts w:ascii="Times New Roman" w:hAnsi="Times New Roman"/>
          <w:lang w:val="zh-CN"/>
        </w:rPr>
        <w:t>目录</w:t>
      </w:r>
      <w:bookmarkEnd w:id="0"/>
    </w:p>
    <w:p w14:paraId="6DA77EB9">
      <w:pPr>
        <w:pStyle w:val="12"/>
        <w:tabs>
          <w:tab w:val="right" w:leader="dot" w:pos="9638"/>
          <w:tab w:val="clear" w:pos="420"/>
          <w:tab w:val="clear" w:pos="9628"/>
        </w:tabs>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r>
        <w:fldChar w:fldCharType="begin"/>
      </w:r>
      <w:r>
        <w:instrText xml:space="preserve"> HYPERLINK \l "_Toc7307" </w:instrText>
      </w:r>
      <w:r>
        <w:fldChar w:fldCharType="separate"/>
      </w:r>
      <w:r>
        <w:rPr>
          <w:rFonts w:ascii="Times New Roman" w:hAnsi="Times New Roman"/>
          <w:lang w:val="zh-CN"/>
        </w:rPr>
        <w:t>目录</w:t>
      </w:r>
      <w:r>
        <w:tab/>
      </w:r>
      <w:r>
        <w:fldChar w:fldCharType="begin"/>
      </w:r>
      <w:r>
        <w:instrText xml:space="preserve"> PAGEREF _Toc7307 </w:instrText>
      </w:r>
      <w:r>
        <w:fldChar w:fldCharType="separate"/>
      </w:r>
      <w:r>
        <w:t>4</w:t>
      </w:r>
      <w:r>
        <w:fldChar w:fldCharType="end"/>
      </w:r>
      <w:r>
        <w:fldChar w:fldCharType="end"/>
      </w:r>
    </w:p>
    <w:p w14:paraId="736B468F">
      <w:pPr>
        <w:pStyle w:val="12"/>
        <w:tabs>
          <w:tab w:val="right" w:leader="dot" w:pos="9638"/>
          <w:tab w:val="clear" w:pos="420"/>
          <w:tab w:val="clear" w:pos="9628"/>
        </w:tabs>
      </w:pPr>
      <w:r>
        <w:fldChar w:fldCharType="begin"/>
      </w:r>
      <w:r>
        <w:instrText xml:space="preserve"> HYPERLINK \l "_Toc27910" </w:instrText>
      </w:r>
      <w:r>
        <w:fldChar w:fldCharType="separate"/>
      </w:r>
      <w:r>
        <w:rPr>
          <w:rFonts w:hint="eastAsia" w:ascii="Times New Roman" w:hAnsi="Times New Roman"/>
          <w:bCs/>
          <w:kern w:val="44"/>
          <w:szCs w:val="44"/>
        </w:rPr>
        <w:t xml:space="preserve">1. </w:t>
      </w:r>
      <w:r>
        <w:rPr>
          <w:rFonts w:hint="eastAsia" w:ascii="Times New Roman" w:hAnsi="Times New Roman"/>
        </w:rPr>
        <w:t>文档介绍</w:t>
      </w:r>
      <w:r>
        <w:tab/>
      </w:r>
      <w:r>
        <w:fldChar w:fldCharType="begin"/>
      </w:r>
      <w:r>
        <w:instrText xml:space="preserve"> PAGEREF _Toc27910 </w:instrText>
      </w:r>
      <w:r>
        <w:fldChar w:fldCharType="separate"/>
      </w:r>
      <w:r>
        <w:t>5</w:t>
      </w:r>
      <w:r>
        <w:fldChar w:fldCharType="end"/>
      </w:r>
      <w:r>
        <w:fldChar w:fldCharType="end"/>
      </w:r>
    </w:p>
    <w:p w14:paraId="1F83DBA1">
      <w:pPr>
        <w:pStyle w:val="13"/>
        <w:tabs>
          <w:tab w:val="right" w:leader="dot" w:pos="9638"/>
        </w:tabs>
      </w:pPr>
      <w:r>
        <w:fldChar w:fldCharType="begin"/>
      </w:r>
      <w:r>
        <w:instrText xml:space="preserve"> HYPERLINK \l "_Toc12834" </w:instrText>
      </w:r>
      <w:r>
        <w:fldChar w:fldCharType="separate"/>
      </w:r>
      <w:r>
        <w:rPr>
          <w:rFonts w:hint="eastAsia" w:ascii="Times New Roman" w:hAnsi="Times New Roman"/>
          <w:bCs/>
          <w:szCs w:val="32"/>
        </w:rPr>
        <w:t xml:space="preserve">1.1. </w:t>
      </w:r>
      <w:r>
        <w:rPr>
          <w:rFonts w:hint="eastAsia" w:ascii="Times New Roman" w:hAnsi="Times New Roman"/>
        </w:rPr>
        <w:t>编写目的</w:t>
      </w:r>
      <w:r>
        <w:tab/>
      </w:r>
      <w:r>
        <w:fldChar w:fldCharType="begin"/>
      </w:r>
      <w:r>
        <w:instrText xml:space="preserve"> PAGEREF _Toc12834 </w:instrText>
      </w:r>
      <w:r>
        <w:fldChar w:fldCharType="separate"/>
      </w:r>
      <w:r>
        <w:t>5</w:t>
      </w:r>
      <w:r>
        <w:fldChar w:fldCharType="end"/>
      </w:r>
      <w:r>
        <w:fldChar w:fldCharType="end"/>
      </w:r>
    </w:p>
    <w:p w14:paraId="621EE96F">
      <w:pPr>
        <w:pStyle w:val="13"/>
        <w:tabs>
          <w:tab w:val="right" w:leader="dot" w:pos="9638"/>
        </w:tabs>
      </w:pPr>
      <w:r>
        <w:fldChar w:fldCharType="begin"/>
      </w:r>
      <w:r>
        <w:instrText xml:space="preserve"> HYPERLINK \l "_Toc8409" </w:instrText>
      </w:r>
      <w:r>
        <w:fldChar w:fldCharType="separate"/>
      </w:r>
      <w:r>
        <w:rPr>
          <w:rFonts w:hint="eastAsia" w:ascii="Times New Roman" w:hAnsi="Times New Roman"/>
          <w:bCs/>
          <w:szCs w:val="32"/>
        </w:rPr>
        <w:t xml:space="preserve">1.2. </w:t>
      </w:r>
      <w:r>
        <w:rPr>
          <w:rFonts w:hint="eastAsia" w:ascii="Times New Roman" w:hAnsi="Times New Roman"/>
        </w:rPr>
        <w:t>文档范围</w:t>
      </w:r>
      <w:r>
        <w:tab/>
      </w:r>
      <w:r>
        <w:fldChar w:fldCharType="begin"/>
      </w:r>
      <w:r>
        <w:instrText xml:space="preserve"> PAGEREF _Toc8409 </w:instrText>
      </w:r>
      <w:r>
        <w:fldChar w:fldCharType="separate"/>
      </w:r>
      <w:r>
        <w:t>5</w:t>
      </w:r>
      <w:r>
        <w:fldChar w:fldCharType="end"/>
      </w:r>
      <w:r>
        <w:fldChar w:fldCharType="end"/>
      </w:r>
    </w:p>
    <w:p w14:paraId="24788593">
      <w:pPr>
        <w:pStyle w:val="13"/>
        <w:tabs>
          <w:tab w:val="right" w:leader="dot" w:pos="9638"/>
        </w:tabs>
      </w:pPr>
      <w:r>
        <w:fldChar w:fldCharType="begin"/>
      </w:r>
      <w:r>
        <w:instrText xml:space="preserve"> HYPERLINK \l "_Toc13701" </w:instrText>
      </w:r>
      <w:r>
        <w:fldChar w:fldCharType="separate"/>
      </w:r>
      <w:r>
        <w:rPr>
          <w:rFonts w:hint="eastAsia" w:ascii="Times New Roman" w:hAnsi="Times New Roman"/>
          <w:bCs/>
          <w:szCs w:val="32"/>
        </w:rPr>
        <w:t xml:space="preserve">1.3. </w:t>
      </w:r>
      <w:r>
        <w:rPr>
          <w:rFonts w:hint="eastAsia" w:ascii="Times New Roman" w:hAnsi="Times New Roman"/>
        </w:rPr>
        <w:t>读者对象</w:t>
      </w:r>
      <w:r>
        <w:tab/>
      </w:r>
      <w:r>
        <w:fldChar w:fldCharType="begin"/>
      </w:r>
      <w:r>
        <w:instrText xml:space="preserve"> PAGEREF _Toc13701 </w:instrText>
      </w:r>
      <w:r>
        <w:fldChar w:fldCharType="separate"/>
      </w:r>
      <w:r>
        <w:t>5</w:t>
      </w:r>
      <w:r>
        <w:fldChar w:fldCharType="end"/>
      </w:r>
      <w:r>
        <w:fldChar w:fldCharType="end"/>
      </w:r>
    </w:p>
    <w:p w14:paraId="595526C2">
      <w:pPr>
        <w:pStyle w:val="13"/>
        <w:tabs>
          <w:tab w:val="right" w:leader="dot" w:pos="9638"/>
        </w:tabs>
      </w:pPr>
      <w:r>
        <w:fldChar w:fldCharType="begin"/>
      </w:r>
      <w:r>
        <w:instrText xml:space="preserve"> HYPERLINK \l "_Toc17465" </w:instrText>
      </w:r>
      <w:r>
        <w:fldChar w:fldCharType="separate"/>
      </w:r>
      <w:r>
        <w:rPr>
          <w:rFonts w:hint="eastAsia" w:ascii="Times New Roman" w:hAnsi="Times New Roman"/>
          <w:bCs/>
          <w:szCs w:val="32"/>
        </w:rPr>
        <w:t xml:space="preserve">1.4. </w:t>
      </w:r>
      <w:r>
        <w:rPr>
          <w:rFonts w:hint="eastAsia" w:ascii="Times New Roman" w:hAnsi="Times New Roman"/>
        </w:rPr>
        <w:t>术语与缩写解释</w:t>
      </w:r>
      <w:r>
        <w:tab/>
      </w:r>
      <w:r>
        <w:fldChar w:fldCharType="begin"/>
      </w:r>
      <w:r>
        <w:instrText xml:space="preserve"> PAGEREF _Toc17465 </w:instrText>
      </w:r>
      <w:r>
        <w:fldChar w:fldCharType="separate"/>
      </w:r>
      <w:r>
        <w:t>5</w:t>
      </w:r>
      <w:r>
        <w:fldChar w:fldCharType="end"/>
      </w:r>
      <w:r>
        <w:fldChar w:fldCharType="end"/>
      </w:r>
    </w:p>
    <w:p w14:paraId="22AD8AA9">
      <w:pPr>
        <w:pStyle w:val="13"/>
        <w:tabs>
          <w:tab w:val="right" w:leader="dot" w:pos="9638"/>
        </w:tabs>
      </w:pPr>
      <w:r>
        <w:fldChar w:fldCharType="begin"/>
      </w:r>
      <w:r>
        <w:instrText xml:space="preserve"> HYPERLINK \l "_Toc9313" </w:instrText>
      </w:r>
      <w:r>
        <w:fldChar w:fldCharType="separate"/>
      </w:r>
      <w:r>
        <w:rPr>
          <w:rFonts w:hint="eastAsia" w:ascii="Times New Roman" w:hAnsi="Times New Roman"/>
          <w:bCs/>
          <w:szCs w:val="32"/>
        </w:rPr>
        <w:t xml:space="preserve">1.5. </w:t>
      </w:r>
      <w:r>
        <w:rPr>
          <w:rFonts w:hint="eastAsia" w:ascii="Times New Roman" w:hAnsi="Times New Roman"/>
        </w:rPr>
        <w:t>参考资料</w:t>
      </w:r>
      <w:r>
        <w:tab/>
      </w:r>
      <w:r>
        <w:fldChar w:fldCharType="begin"/>
      </w:r>
      <w:r>
        <w:instrText xml:space="preserve"> PAGEREF _Toc9313 </w:instrText>
      </w:r>
      <w:r>
        <w:fldChar w:fldCharType="separate"/>
      </w:r>
      <w:r>
        <w:t>5</w:t>
      </w:r>
      <w:r>
        <w:fldChar w:fldCharType="end"/>
      </w:r>
      <w:r>
        <w:fldChar w:fldCharType="end"/>
      </w:r>
    </w:p>
    <w:p w14:paraId="61715243">
      <w:pPr>
        <w:pStyle w:val="12"/>
        <w:tabs>
          <w:tab w:val="right" w:leader="dot" w:pos="9638"/>
          <w:tab w:val="clear" w:pos="420"/>
          <w:tab w:val="clear" w:pos="9628"/>
        </w:tabs>
      </w:pPr>
      <w:r>
        <w:fldChar w:fldCharType="begin"/>
      </w:r>
      <w:r>
        <w:instrText xml:space="preserve"> HYPERLINK \l "_Toc18386" </w:instrText>
      </w:r>
      <w:r>
        <w:fldChar w:fldCharType="separate"/>
      </w:r>
      <w:r>
        <w:rPr>
          <w:rFonts w:hint="eastAsia" w:ascii="Times New Roman" w:hAnsi="Times New Roman"/>
          <w:bCs/>
          <w:kern w:val="44"/>
          <w:szCs w:val="44"/>
        </w:rPr>
        <w:t xml:space="preserve">2. </w:t>
      </w:r>
      <w:r>
        <w:rPr>
          <w:rFonts w:hint="eastAsia" w:ascii="Times New Roman" w:hAnsi="Times New Roman"/>
        </w:rPr>
        <w:t>项目介绍</w:t>
      </w:r>
      <w:r>
        <w:tab/>
      </w:r>
      <w:r>
        <w:fldChar w:fldCharType="begin"/>
      </w:r>
      <w:r>
        <w:instrText xml:space="preserve"> PAGEREF _Toc18386 </w:instrText>
      </w:r>
      <w:r>
        <w:fldChar w:fldCharType="separate"/>
      </w:r>
      <w:r>
        <w:t>6</w:t>
      </w:r>
      <w:r>
        <w:fldChar w:fldCharType="end"/>
      </w:r>
      <w:r>
        <w:fldChar w:fldCharType="end"/>
      </w:r>
    </w:p>
    <w:p w14:paraId="2F1B3405">
      <w:pPr>
        <w:pStyle w:val="13"/>
        <w:tabs>
          <w:tab w:val="right" w:leader="dot" w:pos="9638"/>
        </w:tabs>
      </w:pPr>
      <w:r>
        <w:fldChar w:fldCharType="begin"/>
      </w:r>
      <w:r>
        <w:instrText xml:space="preserve"> HYPERLINK \l "_Toc6070" </w:instrText>
      </w:r>
      <w:r>
        <w:fldChar w:fldCharType="separate"/>
      </w:r>
      <w:r>
        <w:rPr>
          <w:rFonts w:hint="eastAsia" w:ascii="Times New Roman" w:hAnsi="Times New Roman"/>
          <w:bCs/>
          <w:szCs w:val="32"/>
        </w:rPr>
        <w:t xml:space="preserve">2.1. </w:t>
      </w:r>
      <w:r>
        <w:rPr>
          <w:rFonts w:hint="eastAsia" w:ascii="Times New Roman" w:hAnsi="Times New Roman"/>
        </w:rPr>
        <w:t>项目说明</w:t>
      </w:r>
      <w:r>
        <w:tab/>
      </w:r>
      <w:r>
        <w:fldChar w:fldCharType="begin"/>
      </w:r>
      <w:r>
        <w:instrText xml:space="preserve"> PAGEREF _Toc6070 </w:instrText>
      </w:r>
      <w:r>
        <w:fldChar w:fldCharType="separate"/>
      </w:r>
      <w:r>
        <w:t>6</w:t>
      </w:r>
      <w:r>
        <w:fldChar w:fldCharType="end"/>
      </w:r>
      <w:r>
        <w:fldChar w:fldCharType="end"/>
      </w:r>
    </w:p>
    <w:p w14:paraId="48621CB8">
      <w:pPr>
        <w:pStyle w:val="13"/>
        <w:tabs>
          <w:tab w:val="right" w:leader="dot" w:pos="9638"/>
        </w:tabs>
      </w:pPr>
      <w:r>
        <w:fldChar w:fldCharType="begin"/>
      </w:r>
      <w:r>
        <w:instrText xml:space="preserve"> HYPERLINK \l "_Toc10136" </w:instrText>
      </w:r>
      <w:r>
        <w:fldChar w:fldCharType="separate"/>
      </w:r>
      <w:r>
        <w:rPr>
          <w:rFonts w:hint="eastAsia" w:ascii="Times New Roman" w:hAnsi="Times New Roman"/>
          <w:bCs/>
          <w:szCs w:val="32"/>
        </w:rPr>
        <w:t xml:space="preserve">2.2. </w:t>
      </w:r>
      <w:r>
        <w:rPr>
          <w:rFonts w:hint="eastAsia" w:ascii="Times New Roman" w:hAnsi="Times New Roman"/>
        </w:rPr>
        <w:t>项目背景</w:t>
      </w:r>
      <w:r>
        <w:tab/>
      </w:r>
      <w:r>
        <w:fldChar w:fldCharType="begin"/>
      </w:r>
      <w:r>
        <w:instrText xml:space="preserve"> PAGEREF _Toc10136 </w:instrText>
      </w:r>
      <w:r>
        <w:fldChar w:fldCharType="separate"/>
      </w:r>
      <w:r>
        <w:t>6</w:t>
      </w:r>
      <w:r>
        <w:fldChar w:fldCharType="end"/>
      </w:r>
      <w:r>
        <w:fldChar w:fldCharType="end"/>
      </w:r>
    </w:p>
    <w:p w14:paraId="6646DA0B">
      <w:pPr>
        <w:pStyle w:val="13"/>
        <w:tabs>
          <w:tab w:val="right" w:leader="dot" w:pos="9638"/>
        </w:tabs>
      </w:pPr>
      <w:r>
        <w:fldChar w:fldCharType="begin"/>
      </w:r>
      <w:r>
        <w:instrText xml:space="preserve"> HYPERLINK \l "_Toc11956" </w:instrText>
      </w:r>
      <w:r>
        <w:fldChar w:fldCharType="separate"/>
      </w:r>
      <w:r>
        <w:rPr>
          <w:rFonts w:hint="eastAsia" w:ascii="Times New Roman" w:hAnsi="Times New Roman"/>
          <w:bCs/>
          <w:szCs w:val="32"/>
        </w:rPr>
        <w:t xml:space="preserve">2.3. </w:t>
      </w:r>
      <w:r>
        <w:rPr>
          <w:rFonts w:hint="eastAsia" w:ascii="Times New Roman" w:hAnsi="Times New Roman"/>
        </w:rPr>
        <w:t>项目目标</w:t>
      </w:r>
      <w:r>
        <w:tab/>
      </w:r>
      <w:r>
        <w:fldChar w:fldCharType="begin"/>
      </w:r>
      <w:r>
        <w:instrText xml:space="preserve"> PAGEREF _Toc11956 </w:instrText>
      </w:r>
      <w:r>
        <w:fldChar w:fldCharType="separate"/>
      </w:r>
      <w:r>
        <w:t>7</w:t>
      </w:r>
      <w:r>
        <w:fldChar w:fldCharType="end"/>
      </w:r>
      <w:r>
        <w:fldChar w:fldCharType="end"/>
      </w:r>
    </w:p>
    <w:p w14:paraId="35C43C15">
      <w:pPr>
        <w:pStyle w:val="13"/>
        <w:tabs>
          <w:tab w:val="right" w:leader="dot" w:pos="9638"/>
        </w:tabs>
      </w:pPr>
      <w:r>
        <w:fldChar w:fldCharType="begin"/>
      </w:r>
      <w:r>
        <w:instrText xml:space="preserve"> HYPERLINK \l "_Toc5315" </w:instrText>
      </w:r>
      <w:r>
        <w:fldChar w:fldCharType="separate"/>
      </w:r>
      <w:r>
        <w:rPr>
          <w:rFonts w:hint="eastAsia" w:ascii="Times New Roman" w:hAnsi="Times New Roman"/>
          <w:bCs/>
          <w:szCs w:val="32"/>
        </w:rPr>
        <w:t xml:space="preserve">2.4. </w:t>
      </w:r>
      <w:r>
        <w:rPr>
          <w:rFonts w:hint="eastAsia" w:ascii="Times New Roman" w:hAnsi="Times New Roman"/>
        </w:rPr>
        <w:t>项目用户</w:t>
      </w:r>
      <w:r>
        <w:tab/>
      </w:r>
      <w:r>
        <w:fldChar w:fldCharType="begin"/>
      </w:r>
      <w:r>
        <w:instrText xml:space="preserve"> PAGEREF _Toc5315 </w:instrText>
      </w:r>
      <w:r>
        <w:fldChar w:fldCharType="separate"/>
      </w:r>
      <w:r>
        <w:t>7</w:t>
      </w:r>
      <w:r>
        <w:fldChar w:fldCharType="end"/>
      </w:r>
      <w:r>
        <w:fldChar w:fldCharType="end"/>
      </w:r>
    </w:p>
    <w:p w14:paraId="6C6A943F">
      <w:pPr>
        <w:pStyle w:val="12"/>
        <w:tabs>
          <w:tab w:val="right" w:leader="dot" w:pos="9638"/>
          <w:tab w:val="clear" w:pos="420"/>
          <w:tab w:val="clear" w:pos="9628"/>
        </w:tabs>
      </w:pPr>
      <w:r>
        <w:fldChar w:fldCharType="begin"/>
      </w:r>
      <w:r>
        <w:instrText xml:space="preserve"> HYPERLINK \l "_Toc20828" </w:instrText>
      </w:r>
      <w:r>
        <w:fldChar w:fldCharType="separate"/>
      </w:r>
      <w:r>
        <w:rPr>
          <w:rFonts w:hint="eastAsia" w:ascii="Times New Roman" w:hAnsi="Times New Roman"/>
          <w:bCs/>
          <w:kern w:val="44"/>
          <w:szCs w:val="44"/>
        </w:rPr>
        <w:t xml:space="preserve">3. </w:t>
      </w:r>
      <w:r>
        <w:rPr>
          <w:rFonts w:hint="eastAsia" w:ascii="Times New Roman" w:hAnsi="Times New Roman"/>
        </w:rPr>
        <w:t>需求说明</w:t>
      </w:r>
      <w:r>
        <w:tab/>
      </w:r>
      <w:r>
        <w:fldChar w:fldCharType="begin"/>
      </w:r>
      <w:r>
        <w:instrText xml:space="preserve"> PAGEREF _Toc20828 </w:instrText>
      </w:r>
      <w:r>
        <w:fldChar w:fldCharType="separate"/>
      </w:r>
      <w:r>
        <w:t>7</w:t>
      </w:r>
      <w:r>
        <w:fldChar w:fldCharType="end"/>
      </w:r>
      <w:r>
        <w:fldChar w:fldCharType="end"/>
      </w:r>
    </w:p>
    <w:p w14:paraId="2065D5E1">
      <w:pPr>
        <w:pStyle w:val="13"/>
        <w:tabs>
          <w:tab w:val="right" w:leader="dot" w:pos="9638"/>
        </w:tabs>
      </w:pPr>
      <w:r>
        <w:fldChar w:fldCharType="begin"/>
      </w:r>
      <w:r>
        <w:instrText xml:space="preserve"> HYPERLINK \l "_Toc27762" </w:instrText>
      </w:r>
      <w:r>
        <w:fldChar w:fldCharType="separate"/>
      </w:r>
      <w:r>
        <w:rPr>
          <w:rFonts w:hint="eastAsia" w:ascii="Times New Roman" w:hAnsi="Times New Roman"/>
          <w:bCs/>
          <w:szCs w:val="32"/>
        </w:rPr>
        <w:t xml:space="preserve">3.1. </w:t>
      </w:r>
      <w:r>
        <w:rPr>
          <w:rFonts w:hint="eastAsia" w:ascii="Times New Roman" w:hAnsi="Times New Roman"/>
        </w:rPr>
        <w:t>整体需求</w:t>
      </w:r>
      <w:r>
        <w:tab/>
      </w:r>
      <w:r>
        <w:fldChar w:fldCharType="begin"/>
      </w:r>
      <w:r>
        <w:instrText xml:space="preserve"> PAGEREF _Toc27762 </w:instrText>
      </w:r>
      <w:r>
        <w:fldChar w:fldCharType="separate"/>
      </w:r>
      <w:r>
        <w:t>7</w:t>
      </w:r>
      <w:r>
        <w:fldChar w:fldCharType="end"/>
      </w:r>
      <w:r>
        <w:fldChar w:fldCharType="end"/>
      </w:r>
    </w:p>
    <w:p w14:paraId="63B7203C">
      <w:pPr>
        <w:pStyle w:val="13"/>
        <w:tabs>
          <w:tab w:val="right" w:leader="dot" w:pos="9638"/>
        </w:tabs>
      </w:pPr>
      <w:r>
        <w:fldChar w:fldCharType="begin"/>
      </w:r>
      <w:r>
        <w:instrText xml:space="preserve"> HYPERLINK \l "_Toc4355" </w:instrText>
      </w:r>
      <w:r>
        <w:fldChar w:fldCharType="separate"/>
      </w:r>
      <w:r>
        <w:rPr>
          <w:rFonts w:hint="eastAsia" w:ascii="Times New Roman" w:hAnsi="Times New Roman"/>
          <w:bCs/>
          <w:szCs w:val="32"/>
        </w:rPr>
        <w:t xml:space="preserve">3.2. </w:t>
      </w:r>
      <w:r>
        <w:rPr>
          <w:rFonts w:hint="eastAsia" w:ascii="Times New Roman" w:hAnsi="Times New Roman"/>
        </w:rPr>
        <w:t>功能需求</w:t>
      </w:r>
      <w:r>
        <w:tab/>
      </w:r>
      <w:r>
        <w:fldChar w:fldCharType="begin"/>
      </w:r>
      <w:r>
        <w:instrText xml:space="preserve"> PAGEREF _Toc4355 </w:instrText>
      </w:r>
      <w:r>
        <w:fldChar w:fldCharType="separate"/>
      </w:r>
      <w:r>
        <w:t>7</w:t>
      </w:r>
      <w:r>
        <w:fldChar w:fldCharType="end"/>
      </w:r>
      <w:r>
        <w:fldChar w:fldCharType="end"/>
      </w:r>
    </w:p>
    <w:p w14:paraId="1F99481F">
      <w:pPr>
        <w:pStyle w:val="8"/>
        <w:tabs>
          <w:tab w:val="right" w:leader="dot" w:pos="9638"/>
        </w:tabs>
      </w:pPr>
      <w:r>
        <w:fldChar w:fldCharType="begin"/>
      </w:r>
      <w:r>
        <w:instrText xml:space="preserve"> HYPERLINK \l "_Toc18569" </w:instrText>
      </w:r>
      <w:r>
        <w:fldChar w:fldCharType="separate"/>
      </w:r>
      <w:r>
        <w:rPr>
          <w:rFonts w:hint="eastAsia"/>
          <w:bCs/>
          <w:szCs w:val="32"/>
        </w:rPr>
        <w:t xml:space="preserve">3.2.1. </w:t>
      </w:r>
      <w:r>
        <w:rPr>
          <w:rFonts w:hint="eastAsia"/>
        </w:rPr>
        <w:t>需求编号规则</w:t>
      </w:r>
      <w:r>
        <w:tab/>
      </w:r>
      <w:r>
        <w:fldChar w:fldCharType="begin"/>
      </w:r>
      <w:r>
        <w:instrText xml:space="preserve"> PAGEREF _Toc18569 </w:instrText>
      </w:r>
      <w:r>
        <w:fldChar w:fldCharType="separate"/>
      </w:r>
      <w:r>
        <w:t>7</w:t>
      </w:r>
      <w:r>
        <w:fldChar w:fldCharType="end"/>
      </w:r>
      <w:r>
        <w:fldChar w:fldCharType="end"/>
      </w:r>
    </w:p>
    <w:p w14:paraId="1DA915EB">
      <w:pPr>
        <w:pStyle w:val="8"/>
        <w:tabs>
          <w:tab w:val="right" w:leader="dot" w:pos="9638"/>
        </w:tabs>
      </w:pPr>
      <w:r>
        <w:fldChar w:fldCharType="begin"/>
      </w:r>
      <w:r>
        <w:instrText xml:space="preserve"> HYPERLINK \l "_Toc24119" </w:instrText>
      </w:r>
      <w:r>
        <w:fldChar w:fldCharType="separate"/>
      </w:r>
      <w:r>
        <w:rPr>
          <w:rFonts w:hint="eastAsia"/>
          <w:bCs/>
          <w:szCs w:val="32"/>
        </w:rPr>
        <w:t xml:space="preserve">3.2.2. </w:t>
      </w:r>
      <w:r>
        <w:rPr>
          <w:rFonts w:hint="eastAsia"/>
        </w:rPr>
        <w:t>总体模块划分</w:t>
      </w:r>
      <w:r>
        <w:tab/>
      </w:r>
      <w:r>
        <w:fldChar w:fldCharType="begin"/>
      </w:r>
      <w:r>
        <w:instrText xml:space="preserve"> PAGEREF _Toc24119 </w:instrText>
      </w:r>
      <w:r>
        <w:fldChar w:fldCharType="separate"/>
      </w:r>
      <w:r>
        <w:t>7</w:t>
      </w:r>
      <w:r>
        <w:fldChar w:fldCharType="end"/>
      </w:r>
      <w:r>
        <w:fldChar w:fldCharType="end"/>
      </w:r>
    </w:p>
    <w:p w14:paraId="29717EC8">
      <w:pPr>
        <w:pStyle w:val="12"/>
        <w:tabs>
          <w:tab w:val="right" w:leader="dot" w:pos="9638"/>
          <w:tab w:val="clear" w:pos="420"/>
          <w:tab w:val="clear" w:pos="9628"/>
        </w:tabs>
      </w:pPr>
      <w:r>
        <w:fldChar w:fldCharType="begin"/>
      </w:r>
      <w:r>
        <w:instrText xml:space="preserve"> HYPERLINK \l "_Toc9371" </w:instrText>
      </w:r>
      <w:r>
        <w:fldChar w:fldCharType="separate"/>
      </w:r>
      <w:r>
        <w:rPr>
          <w:rFonts w:hint="eastAsia" w:ascii="Times New Roman" w:hAnsi="Times New Roman"/>
          <w:bCs/>
          <w:kern w:val="44"/>
          <w:szCs w:val="44"/>
        </w:rPr>
        <w:t xml:space="preserve">4. </w:t>
      </w:r>
      <w:r>
        <w:rPr>
          <w:rFonts w:hint="eastAsia" w:ascii="Times New Roman" w:hAnsi="Times New Roman"/>
        </w:rPr>
        <w:t>功能性需求</w:t>
      </w:r>
      <w:r>
        <w:tab/>
      </w:r>
      <w:r>
        <w:fldChar w:fldCharType="begin"/>
      </w:r>
      <w:r>
        <w:instrText xml:space="preserve"> PAGEREF _Toc9371 </w:instrText>
      </w:r>
      <w:r>
        <w:fldChar w:fldCharType="separate"/>
      </w:r>
      <w:r>
        <w:t>8</w:t>
      </w:r>
      <w:r>
        <w:fldChar w:fldCharType="end"/>
      </w:r>
      <w:r>
        <w:fldChar w:fldCharType="end"/>
      </w:r>
    </w:p>
    <w:p w14:paraId="7034FFEC">
      <w:pPr>
        <w:pStyle w:val="13"/>
        <w:tabs>
          <w:tab w:val="right" w:leader="dot" w:pos="9638"/>
        </w:tabs>
      </w:pPr>
      <w:r>
        <w:fldChar w:fldCharType="begin"/>
      </w:r>
      <w:r>
        <w:instrText xml:space="preserve"> HYPERLINK \l "_Toc18074" </w:instrText>
      </w:r>
      <w:r>
        <w:fldChar w:fldCharType="separate"/>
      </w:r>
      <w:r>
        <w:rPr>
          <w:rFonts w:hint="eastAsia" w:ascii="Times New Roman" w:hAnsi="Times New Roman"/>
          <w:bCs/>
          <w:szCs w:val="32"/>
        </w:rPr>
        <w:t xml:space="preserve">4.1. </w:t>
      </w:r>
      <w:r>
        <w:rPr>
          <w:rFonts w:hint="eastAsia" w:ascii="Times New Roman" w:hAnsi="Times New Roman"/>
        </w:rPr>
        <w:t>业务功能需求</w:t>
      </w:r>
      <w:r>
        <w:tab/>
      </w:r>
      <w:r>
        <w:fldChar w:fldCharType="begin"/>
      </w:r>
      <w:r>
        <w:instrText xml:space="preserve"> PAGEREF _Toc18074 </w:instrText>
      </w:r>
      <w:r>
        <w:fldChar w:fldCharType="separate"/>
      </w:r>
      <w:r>
        <w:t>8</w:t>
      </w:r>
      <w:r>
        <w:fldChar w:fldCharType="end"/>
      </w:r>
      <w:r>
        <w:fldChar w:fldCharType="end"/>
      </w:r>
    </w:p>
    <w:p w14:paraId="3A9717AD">
      <w:pPr>
        <w:pStyle w:val="8"/>
        <w:tabs>
          <w:tab w:val="right" w:leader="dot" w:pos="9638"/>
        </w:tabs>
      </w:pPr>
      <w:r>
        <w:fldChar w:fldCharType="begin"/>
      </w:r>
      <w:r>
        <w:instrText xml:space="preserve"> HYPERLINK \l "_Toc7881" </w:instrText>
      </w:r>
      <w:r>
        <w:fldChar w:fldCharType="separate"/>
      </w:r>
      <w:r>
        <w:rPr>
          <w:rFonts w:hint="eastAsia"/>
          <w:bCs/>
          <w:szCs w:val="32"/>
        </w:rPr>
        <w:t xml:space="preserve">4.1.1. </w:t>
      </w:r>
      <w:r>
        <w:rPr>
          <w:rFonts w:hint="eastAsia"/>
        </w:rPr>
        <w:t>三维平台</w:t>
      </w:r>
      <w:r>
        <w:tab/>
      </w:r>
      <w:r>
        <w:fldChar w:fldCharType="begin"/>
      </w:r>
      <w:r>
        <w:instrText xml:space="preserve"> PAGEREF _Toc7881 </w:instrText>
      </w:r>
      <w:r>
        <w:fldChar w:fldCharType="separate"/>
      </w:r>
      <w:r>
        <w:t>8</w:t>
      </w:r>
      <w:r>
        <w:fldChar w:fldCharType="end"/>
      </w:r>
      <w:r>
        <w:fldChar w:fldCharType="end"/>
      </w:r>
    </w:p>
    <w:p w14:paraId="2C015725">
      <w:pPr>
        <w:pStyle w:val="13"/>
        <w:tabs>
          <w:tab w:val="right" w:leader="dot" w:pos="9638"/>
        </w:tabs>
      </w:pPr>
      <w:r>
        <w:fldChar w:fldCharType="begin"/>
      </w:r>
      <w:r>
        <w:instrText xml:space="preserve"> HYPERLINK \l "_Toc2437" </w:instrText>
      </w:r>
      <w:r>
        <w:fldChar w:fldCharType="separate"/>
      </w:r>
      <w:r>
        <w:rPr>
          <w:rFonts w:hint="eastAsia" w:ascii="Times New Roman" w:hAnsi="Times New Roman"/>
          <w:bCs/>
          <w:szCs w:val="32"/>
        </w:rPr>
        <w:t xml:space="preserve">4.2. </w:t>
      </w:r>
      <w:r>
        <w:rPr>
          <w:rFonts w:hint="eastAsia" w:ascii="Times New Roman" w:hAnsi="Times New Roman"/>
        </w:rPr>
        <w:t>接口需求</w:t>
      </w:r>
      <w:r>
        <w:tab/>
      </w:r>
      <w:r>
        <w:fldChar w:fldCharType="begin"/>
      </w:r>
      <w:r>
        <w:instrText xml:space="preserve"> PAGEREF _Toc2437 </w:instrText>
      </w:r>
      <w:r>
        <w:fldChar w:fldCharType="separate"/>
      </w:r>
      <w:r>
        <w:t>15</w:t>
      </w:r>
      <w:r>
        <w:fldChar w:fldCharType="end"/>
      </w:r>
      <w:r>
        <w:fldChar w:fldCharType="end"/>
      </w:r>
    </w:p>
    <w:p w14:paraId="237A429C">
      <w:pPr>
        <w:rPr>
          <w:rFonts w:ascii="Times New Roman" w:hAnsi="Times New Roman"/>
        </w:rPr>
      </w:pPr>
      <w:r>
        <w:rPr>
          <w:rFonts w:ascii="Times New Roman" w:hAnsi="Times New Roman"/>
          <w:bCs/>
          <w:lang w:val="zh-CN"/>
        </w:rPr>
        <w:fldChar w:fldCharType="end"/>
      </w:r>
    </w:p>
    <w:p w14:paraId="673FA0D1">
      <w:pPr>
        <w:widowControl/>
        <w:jc w:val="left"/>
        <w:sectPr>
          <w:headerReference r:id="rId4" w:type="first"/>
          <w:footerReference r:id="rId6" w:type="first"/>
          <w:headerReference r:id="rId3" w:type="default"/>
          <w:footerReference r:id="rId5" w:type="default"/>
          <w:pgSz w:w="11906" w:h="16838"/>
          <w:pgMar w:top="1134" w:right="1134" w:bottom="1134" w:left="1134" w:header="397" w:footer="567" w:gutter="0"/>
          <w:cols w:space="425" w:num="1"/>
          <w:docGrid w:type="lines" w:linePitch="312" w:charSpace="0"/>
        </w:sectPr>
      </w:pPr>
    </w:p>
    <w:p w14:paraId="0F597C3E">
      <w:pPr>
        <w:pStyle w:val="2"/>
        <w:numPr>
          <w:ilvl w:val="0"/>
          <w:numId w:val="3"/>
        </w:numPr>
        <w:rPr>
          <w:rFonts w:ascii="Times New Roman" w:hAnsi="Times New Roman"/>
        </w:rPr>
      </w:pPr>
      <w:bookmarkStart w:id="1" w:name="_Toc27910"/>
      <w:r>
        <w:rPr>
          <w:rFonts w:hint="eastAsia" w:ascii="Times New Roman" w:hAnsi="Times New Roman"/>
        </w:rPr>
        <w:t>文档介绍</w:t>
      </w:r>
      <w:bookmarkEnd w:id="1"/>
    </w:p>
    <w:p w14:paraId="7628F2A5">
      <w:pPr>
        <w:pStyle w:val="3"/>
        <w:numPr>
          <w:ilvl w:val="1"/>
          <w:numId w:val="3"/>
        </w:numPr>
        <w:rPr>
          <w:rFonts w:ascii="Times New Roman" w:hAnsi="Times New Roman"/>
        </w:rPr>
      </w:pPr>
      <w:bookmarkStart w:id="2" w:name="_Toc12834"/>
      <w:r>
        <w:rPr>
          <w:rFonts w:hint="eastAsia" w:ascii="Times New Roman" w:hAnsi="Times New Roman"/>
        </w:rPr>
        <w:t>编写目的</w:t>
      </w:r>
      <w:bookmarkEnd w:id="2"/>
    </w:p>
    <w:p w14:paraId="210613AA">
      <w:pPr>
        <w:spacing w:line="460" w:lineRule="exact"/>
        <w:ind w:firstLine="420" w:firstLineChars="200"/>
        <w:rPr>
          <w:rFonts w:ascii="宋体" w:hAnsi="宋体"/>
          <w:szCs w:val="21"/>
        </w:rPr>
      </w:pPr>
      <w:r>
        <w:rPr>
          <w:rFonts w:hint="eastAsia" w:ascii="宋体" w:hAnsi="宋体"/>
          <w:szCs w:val="21"/>
        </w:rPr>
        <w:t>本文档描述软件产品功能设计说明书（SRS）的目的是：</w:t>
      </w:r>
    </w:p>
    <w:p w14:paraId="3F6FC65D">
      <w:pPr>
        <w:pStyle w:val="36"/>
        <w:numPr>
          <w:ilvl w:val="0"/>
          <w:numId w:val="4"/>
        </w:numPr>
        <w:spacing w:line="460" w:lineRule="exact"/>
        <w:ind w:firstLineChars="0"/>
        <w:rPr>
          <w:rFonts w:hint="eastAsia" w:ascii="宋体" w:hAnsi="宋体"/>
          <w:sz w:val="21"/>
          <w:szCs w:val="21"/>
        </w:rPr>
      </w:pPr>
      <w:r>
        <w:rPr>
          <w:rFonts w:hint="eastAsia" w:ascii="宋体" w:hAnsi="宋体"/>
          <w:sz w:val="21"/>
          <w:szCs w:val="21"/>
        </w:rPr>
        <w:t>定义 AutoGrader 作业代码自动评分系统中题库管理模块（B-3） 的总体功能要求，作为模块开发人员、测试人员、产品人员之间沟通协作的基础；</w:t>
      </w:r>
    </w:p>
    <w:p w14:paraId="54305525">
      <w:pPr>
        <w:pStyle w:val="36"/>
        <w:numPr>
          <w:ilvl w:val="0"/>
          <w:numId w:val="4"/>
        </w:numPr>
        <w:spacing w:line="460" w:lineRule="exact"/>
        <w:ind w:firstLineChars="0"/>
        <w:rPr>
          <w:rFonts w:hint="eastAsia" w:ascii="宋体" w:hAnsi="宋体"/>
          <w:sz w:val="21"/>
          <w:szCs w:val="21"/>
        </w:rPr>
      </w:pPr>
      <w:r>
        <w:rPr>
          <w:rFonts w:hint="eastAsia" w:ascii="宋体" w:hAnsi="宋体"/>
          <w:sz w:val="21"/>
          <w:szCs w:val="21"/>
        </w:rPr>
        <w:t>提供 B-3 模块的功能细节、接口要求、业务逻辑等信息，作为开发人员进行模块架构设计、代码开发的核心依据；</w:t>
      </w:r>
    </w:p>
    <w:p w14:paraId="7E7E5409">
      <w:pPr>
        <w:pStyle w:val="36"/>
        <w:numPr>
          <w:ilvl w:val="0"/>
          <w:numId w:val="4"/>
        </w:numPr>
        <w:spacing w:line="460" w:lineRule="exact"/>
        <w:ind w:firstLineChars="0"/>
        <w:rPr>
          <w:rFonts w:hint="eastAsia" w:ascii="宋体" w:hAnsi="宋体"/>
          <w:sz w:val="21"/>
          <w:szCs w:val="21"/>
        </w:rPr>
      </w:pPr>
      <w:r>
        <w:rPr>
          <w:rFonts w:hint="eastAsia" w:ascii="宋体" w:hAnsi="宋体"/>
          <w:sz w:val="21"/>
          <w:szCs w:val="21"/>
        </w:rPr>
        <w:t>作为 B-3 模块功能测试、联调测试及验收测试的标准和依据；</w:t>
      </w:r>
    </w:p>
    <w:p w14:paraId="5C017570">
      <w:pPr>
        <w:pStyle w:val="36"/>
        <w:numPr>
          <w:ilvl w:val="0"/>
          <w:numId w:val="4"/>
        </w:numPr>
        <w:spacing w:line="460" w:lineRule="exact"/>
        <w:ind w:firstLineChars="0"/>
        <w:rPr>
          <w:rFonts w:ascii="宋体" w:hAnsi="宋体"/>
          <w:sz w:val="21"/>
          <w:szCs w:val="21"/>
        </w:rPr>
      </w:pPr>
      <w:r>
        <w:rPr>
          <w:rFonts w:hint="eastAsia" w:ascii="宋体" w:hAnsi="宋体"/>
          <w:sz w:val="21"/>
          <w:szCs w:val="21"/>
        </w:rPr>
        <w:t>为后续模块的版本迭代、功能优化、问题修复提供文档参考。</w:t>
      </w:r>
    </w:p>
    <w:p w14:paraId="4A470D8A">
      <w:pPr>
        <w:pStyle w:val="3"/>
        <w:numPr>
          <w:ilvl w:val="1"/>
          <w:numId w:val="3"/>
        </w:numPr>
        <w:rPr>
          <w:rFonts w:ascii="Times New Roman" w:hAnsi="Times New Roman"/>
        </w:rPr>
      </w:pPr>
      <w:bookmarkStart w:id="3" w:name="_Toc8409"/>
      <w:r>
        <w:rPr>
          <w:rFonts w:hint="eastAsia" w:ascii="Times New Roman" w:hAnsi="Times New Roman"/>
        </w:rPr>
        <w:t>文档范围</w:t>
      </w:r>
      <w:bookmarkEnd w:id="3"/>
    </w:p>
    <w:p w14:paraId="4DD5C014">
      <w:pPr>
        <w:ind w:firstLine="420" w:firstLineChars="200"/>
      </w:pPr>
      <w:r>
        <w:rPr>
          <w:rFonts w:hint="eastAsia"/>
        </w:rPr>
        <w:t>本文档仅针对 AutoGrader 作业代码自动评分系统（项目编号：Beta）中的题库管理模块（B-3） 进行功能设计说明，包含模块的整体需求、功能点拆解、各功能详细描述、界面设计要求等内容，不涉及其他模块（B-1/UI、B-2 / 代码测评、B-4 / 后端数据库管理）的详细设计，仅明确与其他模块的交互逻辑和接口要求。</w:t>
      </w:r>
    </w:p>
    <w:p w14:paraId="57AF7BC7">
      <w:pPr>
        <w:pStyle w:val="3"/>
        <w:numPr>
          <w:ilvl w:val="1"/>
          <w:numId w:val="3"/>
        </w:numPr>
        <w:rPr>
          <w:rFonts w:ascii="Times New Roman" w:hAnsi="Times New Roman"/>
        </w:rPr>
      </w:pPr>
      <w:bookmarkStart w:id="4" w:name="_Toc13701"/>
      <w:r>
        <w:rPr>
          <w:rFonts w:hint="eastAsia" w:ascii="Times New Roman" w:hAnsi="Times New Roman"/>
        </w:rPr>
        <w:t>读者对象</w:t>
      </w:r>
      <w:bookmarkEnd w:id="4"/>
    </w:p>
    <w:p w14:paraId="49FE217F">
      <w:pPr>
        <w:ind w:firstLine="420" w:firstLineChars="200"/>
      </w:pPr>
      <w:r>
        <w:rPr>
          <w:rFonts w:hint="eastAsia"/>
        </w:rPr>
        <w:t>编写详细设计人员及程序开发人员</w:t>
      </w:r>
    </w:p>
    <w:p w14:paraId="1E58143F">
      <w:pPr>
        <w:pStyle w:val="3"/>
        <w:numPr>
          <w:ilvl w:val="1"/>
          <w:numId w:val="3"/>
        </w:numPr>
        <w:rPr>
          <w:rFonts w:ascii="Times New Roman" w:hAnsi="Times New Roman"/>
        </w:rPr>
      </w:pPr>
      <w:bookmarkStart w:id="5" w:name="_Toc17465"/>
      <w:r>
        <w:rPr>
          <w:rFonts w:hint="eastAsia" w:ascii="Times New Roman" w:hAnsi="Times New Roman"/>
        </w:rPr>
        <w:t>术语与缩写解释</w:t>
      </w:r>
      <w:bookmarkEnd w:id="5"/>
    </w:p>
    <w:tbl>
      <w:tblPr>
        <w:tblStyle w:val="14"/>
        <w:tblW w:w="89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82"/>
        <w:gridCol w:w="5850"/>
      </w:tblGrid>
      <w:tr w14:paraId="1E5A6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shd w:val="clear" w:color="auto" w:fill="BFBFBF"/>
          </w:tcPr>
          <w:p w14:paraId="28CA8D67">
            <w:pPr>
              <w:jc w:val="center"/>
              <w:rPr>
                <w:rFonts w:ascii="宋体" w:hAnsi="宋体"/>
                <w:szCs w:val="21"/>
              </w:rPr>
            </w:pPr>
            <w:r>
              <w:rPr>
                <w:rFonts w:hint="eastAsia" w:ascii="宋体" w:hAnsi="宋体"/>
                <w:szCs w:val="21"/>
              </w:rPr>
              <w:t>缩写、术语及符号</w:t>
            </w:r>
          </w:p>
        </w:tc>
        <w:tc>
          <w:tcPr>
            <w:tcW w:w="5850" w:type="dxa"/>
            <w:shd w:val="clear" w:color="auto" w:fill="BFBFBF"/>
          </w:tcPr>
          <w:p w14:paraId="6F99D47F">
            <w:pPr>
              <w:jc w:val="center"/>
              <w:rPr>
                <w:rFonts w:ascii="宋体" w:hAnsi="宋体"/>
                <w:szCs w:val="21"/>
              </w:rPr>
            </w:pPr>
            <w:r>
              <w:rPr>
                <w:rFonts w:hint="eastAsia" w:ascii="宋体" w:hAnsi="宋体"/>
                <w:szCs w:val="21"/>
              </w:rPr>
              <w:t>解释</w:t>
            </w:r>
          </w:p>
        </w:tc>
      </w:tr>
      <w:tr w14:paraId="7B05B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tcPr>
          <w:p w14:paraId="7B4D4F68">
            <w:pPr>
              <w:jc w:val="left"/>
              <w:rPr>
                <w:rFonts w:ascii="宋体" w:hAnsi="宋体"/>
                <w:szCs w:val="21"/>
              </w:rPr>
            </w:pPr>
            <w:r>
              <w:rPr>
                <w:rFonts w:ascii="宋体" w:hAnsi="宋体" w:eastAsia="宋体" w:cs="宋体"/>
                <w:sz w:val="24"/>
                <w:szCs w:val="24"/>
              </w:rPr>
              <w:t>静态合法性检查</w:t>
            </w:r>
          </w:p>
        </w:tc>
        <w:tc>
          <w:tcPr>
            <w:tcW w:w="5850" w:type="dxa"/>
          </w:tcPr>
          <w:p w14:paraId="0F3A1607">
            <w:pPr>
              <w:rPr>
                <w:rFonts w:ascii="宋体" w:hAnsi="宋体"/>
                <w:szCs w:val="21"/>
              </w:rPr>
            </w:pPr>
            <w:r>
              <w:rPr>
                <w:rFonts w:ascii="宋体" w:hAnsi="宋体" w:eastAsia="宋体" w:cs="宋体"/>
                <w:sz w:val="24"/>
                <w:szCs w:val="24"/>
              </w:rPr>
              <w:t>在代码运行前，对代码的语法、格式、命名规范等进行的检查</w:t>
            </w:r>
            <w:r>
              <w:rPr>
                <w:rFonts w:hint="eastAsia" w:ascii="宋体" w:hAnsi="宋体"/>
                <w:szCs w:val="21"/>
              </w:rPr>
              <w:t>。</w:t>
            </w:r>
          </w:p>
        </w:tc>
      </w:tr>
      <w:tr w14:paraId="7D510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tcPr>
          <w:p w14:paraId="0C8BD650">
            <w:pPr>
              <w:jc w:val="left"/>
              <w:rPr>
                <w:rFonts w:ascii="宋体" w:hAnsi="宋体"/>
                <w:szCs w:val="21"/>
              </w:rPr>
            </w:pPr>
            <w:r>
              <w:rPr>
                <w:rFonts w:ascii="宋体" w:hAnsi="宋体" w:eastAsia="宋体" w:cs="宋体"/>
                <w:sz w:val="24"/>
                <w:szCs w:val="24"/>
              </w:rPr>
              <w:t>BS 架构</w:t>
            </w:r>
          </w:p>
        </w:tc>
        <w:tc>
          <w:tcPr>
            <w:tcW w:w="5850" w:type="dxa"/>
          </w:tcPr>
          <w:p w14:paraId="53E9285B">
            <w:pPr>
              <w:rPr>
                <w:rFonts w:ascii="宋体" w:hAnsi="宋体"/>
                <w:szCs w:val="21"/>
              </w:rPr>
            </w:pPr>
            <w:r>
              <w:rPr>
                <w:rFonts w:ascii="宋体" w:hAnsi="宋体" w:eastAsia="宋体" w:cs="宋体"/>
                <w:sz w:val="24"/>
                <w:szCs w:val="24"/>
              </w:rPr>
              <w:t>浏览器 / 服务器架构，本项目采用的前后端分离架构模式</w:t>
            </w:r>
          </w:p>
        </w:tc>
      </w:tr>
      <w:tr w14:paraId="0C363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tcPr>
          <w:p w14:paraId="673C9B85">
            <w:pPr>
              <w:jc w:val="left"/>
              <w:rPr>
                <w:rFonts w:ascii="宋体" w:hAnsi="宋体"/>
                <w:szCs w:val="21"/>
              </w:rPr>
            </w:pPr>
            <w:r>
              <w:rPr>
                <w:rFonts w:ascii="宋体" w:hAnsi="宋体" w:eastAsia="宋体" w:cs="宋体"/>
                <w:sz w:val="24"/>
                <w:szCs w:val="24"/>
              </w:rPr>
              <w:t>测试框架</w:t>
            </w:r>
          </w:p>
        </w:tc>
        <w:tc>
          <w:tcPr>
            <w:tcW w:w="5850" w:type="dxa"/>
          </w:tcPr>
          <w:p w14:paraId="17952308">
            <w:pPr>
              <w:rPr>
                <w:rFonts w:ascii="宋体" w:hAnsi="宋体"/>
                <w:szCs w:val="21"/>
              </w:rPr>
            </w:pPr>
            <w:r>
              <w:rPr>
                <w:rFonts w:ascii="宋体" w:hAnsi="宋体" w:eastAsia="宋体" w:cs="宋体"/>
                <w:sz w:val="24"/>
                <w:szCs w:val="24"/>
              </w:rPr>
              <w:t>针对不同题型的待测代码，设计的标准化测试逻辑和执行流程</w:t>
            </w:r>
          </w:p>
        </w:tc>
      </w:tr>
      <w:tr w14:paraId="70310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tcPr>
          <w:p w14:paraId="7FEE539B">
            <w:pPr>
              <w:jc w:val="left"/>
              <w:rPr>
                <w:rFonts w:ascii="宋体" w:hAnsi="宋体"/>
                <w:szCs w:val="21"/>
              </w:rPr>
            </w:pPr>
            <w:r>
              <w:rPr>
                <w:rFonts w:ascii="宋体" w:hAnsi="宋体" w:eastAsia="宋体" w:cs="宋体"/>
                <w:sz w:val="24"/>
                <w:szCs w:val="24"/>
              </w:rPr>
              <w:t>API</w:t>
            </w:r>
          </w:p>
        </w:tc>
        <w:tc>
          <w:tcPr>
            <w:tcW w:w="5850" w:type="dxa"/>
          </w:tcPr>
          <w:p w14:paraId="3C995051">
            <w:pPr>
              <w:rPr>
                <w:rFonts w:ascii="宋体" w:hAnsi="宋体"/>
                <w:szCs w:val="21"/>
              </w:rPr>
            </w:pPr>
            <w:r>
              <w:rPr>
                <w:rFonts w:ascii="宋体" w:hAnsi="宋体" w:eastAsia="宋体" w:cs="宋体"/>
                <w:sz w:val="24"/>
                <w:szCs w:val="24"/>
              </w:rPr>
              <w:t>应用程序编程接口，用于模块之间、系统之间的数据交互和功能调用</w:t>
            </w:r>
          </w:p>
        </w:tc>
      </w:tr>
      <w:tr w14:paraId="3A272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tcPr>
          <w:p w14:paraId="75DD04ED">
            <w:pPr>
              <w:rPr>
                <w:rFonts w:ascii="宋体" w:hAnsi="宋体"/>
                <w:szCs w:val="21"/>
              </w:rPr>
            </w:pPr>
            <w:r>
              <w:rPr>
                <w:rFonts w:hint="eastAsia" w:ascii="宋体" w:hAnsi="宋体"/>
                <w:szCs w:val="21"/>
              </w:rPr>
              <w:t>用户</w:t>
            </w:r>
          </w:p>
        </w:tc>
        <w:tc>
          <w:tcPr>
            <w:tcW w:w="5850" w:type="dxa"/>
          </w:tcPr>
          <w:p w14:paraId="27F709A1">
            <w:pPr>
              <w:rPr>
                <w:rFonts w:ascii="宋体" w:hAnsi="宋体"/>
                <w:szCs w:val="21"/>
              </w:rPr>
            </w:pPr>
            <w:r>
              <w:rPr>
                <w:rFonts w:hint="eastAsia" w:ascii="宋体" w:hAnsi="宋体"/>
                <w:szCs w:val="21"/>
              </w:rPr>
              <w:t>系统的使用者</w:t>
            </w:r>
          </w:p>
        </w:tc>
      </w:tr>
    </w:tbl>
    <w:p w14:paraId="57D83E3C">
      <w:pPr>
        <w:pStyle w:val="3"/>
        <w:numPr>
          <w:ilvl w:val="1"/>
          <w:numId w:val="3"/>
        </w:numPr>
        <w:rPr>
          <w:rFonts w:ascii="Times New Roman" w:hAnsi="Times New Roman"/>
        </w:rPr>
      </w:pPr>
      <w:bookmarkStart w:id="6" w:name="_Toc9313"/>
      <w:r>
        <w:rPr>
          <w:rFonts w:hint="eastAsia" w:ascii="Times New Roman" w:hAnsi="Times New Roman"/>
        </w:rPr>
        <w:t>参考资料</w:t>
      </w:r>
      <w:bookmarkEnd w:id="6"/>
    </w:p>
    <w:tbl>
      <w:tblPr>
        <w:tblStyle w:val="14"/>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3544"/>
        <w:gridCol w:w="2552"/>
        <w:gridCol w:w="1275"/>
        <w:gridCol w:w="1808"/>
      </w:tblGrid>
      <w:tr w14:paraId="455A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75" w:type="dxa"/>
            <w:shd w:val="clear" w:color="auto" w:fill="BFBFBF"/>
          </w:tcPr>
          <w:p w14:paraId="185DE6AA">
            <w:pPr>
              <w:jc w:val="center"/>
              <w:rPr>
                <w:b/>
              </w:rPr>
            </w:pPr>
            <w:r>
              <w:rPr>
                <w:rFonts w:hint="eastAsia"/>
                <w:b/>
              </w:rPr>
              <w:t>序号</w:t>
            </w:r>
          </w:p>
        </w:tc>
        <w:tc>
          <w:tcPr>
            <w:tcW w:w="3544" w:type="dxa"/>
            <w:shd w:val="clear" w:color="auto" w:fill="BFBFBF"/>
          </w:tcPr>
          <w:p w14:paraId="079CE022">
            <w:pPr>
              <w:jc w:val="center"/>
              <w:rPr>
                <w:b/>
              </w:rPr>
            </w:pPr>
            <w:r>
              <w:rPr>
                <w:rFonts w:hint="eastAsia"/>
                <w:b/>
              </w:rPr>
              <w:t>文档名称</w:t>
            </w:r>
          </w:p>
        </w:tc>
        <w:tc>
          <w:tcPr>
            <w:tcW w:w="2552" w:type="dxa"/>
            <w:shd w:val="clear" w:color="auto" w:fill="BFBFBF"/>
          </w:tcPr>
          <w:p w14:paraId="2A4BF52D">
            <w:pPr>
              <w:jc w:val="center"/>
              <w:rPr>
                <w:b/>
              </w:rPr>
            </w:pPr>
            <w:r>
              <w:rPr>
                <w:rFonts w:hint="eastAsia"/>
                <w:b/>
              </w:rPr>
              <w:t>文档编号</w:t>
            </w:r>
          </w:p>
        </w:tc>
        <w:tc>
          <w:tcPr>
            <w:tcW w:w="1275" w:type="dxa"/>
            <w:shd w:val="clear" w:color="auto" w:fill="BFBFBF"/>
          </w:tcPr>
          <w:p w14:paraId="7015682B">
            <w:pPr>
              <w:jc w:val="center"/>
              <w:rPr>
                <w:b/>
              </w:rPr>
            </w:pPr>
            <w:r>
              <w:rPr>
                <w:rFonts w:hint="eastAsia"/>
                <w:b/>
              </w:rPr>
              <w:t>版本</w:t>
            </w:r>
          </w:p>
        </w:tc>
        <w:tc>
          <w:tcPr>
            <w:tcW w:w="1808" w:type="dxa"/>
            <w:shd w:val="clear" w:color="auto" w:fill="BFBFBF"/>
          </w:tcPr>
          <w:p w14:paraId="2B81A0D6">
            <w:pPr>
              <w:jc w:val="center"/>
              <w:rPr>
                <w:b/>
              </w:rPr>
            </w:pPr>
            <w:r>
              <w:rPr>
                <w:rFonts w:hint="eastAsia"/>
                <w:b/>
              </w:rPr>
              <w:t>发布日期</w:t>
            </w:r>
          </w:p>
        </w:tc>
      </w:tr>
    </w:tbl>
    <w:p w14:paraId="66410A3F">
      <w:pPr>
        <w:pStyle w:val="2"/>
        <w:numPr>
          <w:ilvl w:val="0"/>
          <w:numId w:val="3"/>
        </w:numPr>
        <w:rPr>
          <w:rFonts w:ascii="Times New Roman" w:hAnsi="Times New Roman"/>
        </w:rPr>
      </w:pPr>
      <w:bookmarkStart w:id="7" w:name="_Toc18386"/>
      <w:r>
        <w:rPr>
          <w:rFonts w:hint="eastAsia" w:ascii="Times New Roman" w:hAnsi="Times New Roman"/>
        </w:rPr>
        <w:t>项目介绍</w:t>
      </w:r>
      <w:bookmarkEnd w:id="7"/>
    </w:p>
    <w:p w14:paraId="15CE65D9">
      <w:pPr>
        <w:pStyle w:val="3"/>
        <w:numPr>
          <w:ilvl w:val="1"/>
          <w:numId w:val="3"/>
        </w:numPr>
      </w:pPr>
      <w:bookmarkStart w:id="8" w:name="_Toc6070"/>
      <w:r>
        <w:rPr>
          <w:rFonts w:hint="eastAsia" w:ascii="Times New Roman" w:hAnsi="Times New Roman"/>
        </w:rPr>
        <w:t>项目说明</w:t>
      </w:r>
      <w:bookmarkEnd w:id="8"/>
    </w:p>
    <w:p w14:paraId="7BB3EBA0">
      <w:pPr>
        <w:spacing w:line="300" w:lineRule="auto"/>
        <w:ind w:firstLine="420" w:firstLineChars="200"/>
        <w:rPr>
          <w:rFonts w:hint="eastAsia"/>
        </w:rPr>
      </w:pPr>
      <w:r>
        <w:rPr>
          <w:rFonts w:hint="eastAsia"/>
        </w:rPr>
        <w:t>系统名称：AutoGrader 作业代码自动评分系统</w:t>
      </w:r>
    </w:p>
    <w:p w14:paraId="72F00AF0">
      <w:pPr>
        <w:spacing w:line="300" w:lineRule="auto"/>
        <w:ind w:firstLine="420" w:firstLineChars="200"/>
        <w:rPr>
          <w:rFonts w:hint="eastAsia"/>
        </w:rPr>
      </w:pPr>
      <w:r>
        <w:rPr>
          <w:rFonts w:hint="eastAsia"/>
        </w:rPr>
        <w:t>任务提出者：目标用户</w:t>
      </w:r>
    </w:p>
    <w:p w14:paraId="17D60B87">
      <w:pPr>
        <w:spacing w:line="300" w:lineRule="auto"/>
        <w:ind w:firstLine="420" w:firstLineChars="200"/>
        <w:rPr>
          <w:rFonts w:hint="eastAsia"/>
        </w:rPr>
      </w:pPr>
      <w:r>
        <w:rPr>
          <w:rFonts w:hint="eastAsia"/>
        </w:rPr>
        <w:t>开发者：AutoGrader 项目组</w:t>
      </w:r>
    </w:p>
    <w:p w14:paraId="67D63AC6">
      <w:pPr>
        <w:spacing w:line="300" w:lineRule="auto"/>
        <w:ind w:firstLine="420" w:firstLineChars="200"/>
      </w:pPr>
      <w:r>
        <w:rPr>
          <w:rFonts w:hint="eastAsia"/>
        </w:rPr>
        <w:t>用户群：系统管理员、课程老师（题库维护者、评分管理者）、技术开发人员（模块维护者）</w:t>
      </w:r>
    </w:p>
    <w:p w14:paraId="7E59DA0C">
      <w:pPr>
        <w:pStyle w:val="3"/>
        <w:numPr>
          <w:ilvl w:val="1"/>
          <w:numId w:val="3"/>
        </w:numPr>
        <w:rPr>
          <w:rFonts w:ascii="Times New Roman" w:hAnsi="Times New Roman"/>
        </w:rPr>
      </w:pPr>
      <w:bookmarkStart w:id="9" w:name="_Toc10136"/>
      <w:r>
        <w:rPr>
          <w:rFonts w:hint="eastAsia" w:ascii="Times New Roman" w:hAnsi="Times New Roman"/>
        </w:rPr>
        <w:t>项目背景</w:t>
      </w:r>
      <w:bookmarkEnd w:id="9"/>
    </w:p>
    <w:p w14:paraId="1FC5019A">
      <w:pPr>
        <w:spacing w:line="300" w:lineRule="auto"/>
        <w:ind w:firstLine="420" w:firstLineChars="200"/>
        <w:rPr>
          <w:rFonts w:hint="eastAsia"/>
        </w:rPr>
      </w:pPr>
      <w:r>
        <w:rPr>
          <w:rFonts w:hint="eastAsia"/>
        </w:rPr>
        <w:t>在高校编程课程教学、培训机构编程测评场景中，传统的作业代码评分存在效率低、标准不统一、人工成本高、易出错等问题，且针对不同题型的代码测试缺乏标准化框架，难以实现自动化、规模化评分。</w:t>
      </w:r>
    </w:p>
    <w:p w14:paraId="6CAAFF65">
      <w:pPr>
        <w:pStyle w:val="3"/>
        <w:numPr>
          <w:ilvl w:val="1"/>
          <w:numId w:val="3"/>
        </w:numPr>
        <w:rPr>
          <w:rFonts w:ascii="Times New Roman" w:hAnsi="Times New Roman"/>
        </w:rPr>
      </w:pPr>
      <w:bookmarkStart w:id="10" w:name="_Toc11956"/>
      <w:r>
        <w:rPr>
          <w:rFonts w:hint="eastAsia" w:ascii="Times New Roman" w:hAnsi="Times New Roman"/>
        </w:rPr>
        <w:t>项目目标</w:t>
      </w:r>
      <w:bookmarkEnd w:id="10"/>
    </w:p>
    <w:p w14:paraId="29F066C4">
      <w:pPr>
        <w:spacing w:line="300" w:lineRule="auto"/>
        <w:ind w:firstLine="420" w:firstLineChars="200"/>
        <w:rPr>
          <w:rFonts w:hint="eastAsia"/>
        </w:rPr>
      </w:pPr>
      <w:r>
        <w:rPr>
          <w:rFonts w:hint="eastAsia"/>
        </w:rPr>
        <w:t>AutoGrader 系统的整体目标是实现编程作业代码的全流程自动化评分，提升评分效率和标准化程度，降低人工成本。</w:t>
      </w:r>
    </w:p>
    <w:p w14:paraId="0F812478">
      <w:pPr>
        <w:spacing w:line="300" w:lineRule="auto"/>
        <w:ind w:firstLine="420" w:firstLineChars="200"/>
        <w:rPr>
          <w:rFonts w:hint="eastAsia"/>
        </w:rPr>
      </w:pPr>
      <w:r>
        <w:rPr>
          <w:rFonts w:hint="eastAsia"/>
        </w:rPr>
        <w:t>对来自 B-2 模块的待测代码进行前置安全性确认，防止恶意代码破坏系统环境；</w:t>
      </w:r>
    </w:p>
    <w:p w14:paraId="094B63BE">
      <w:pPr>
        <w:spacing w:line="300" w:lineRule="auto"/>
        <w:ind w:firstLine="420" w:firstLineChars="200"/>
        <w:rPr>
          <w:rFonts w:hint="eastAsia"/>
        </w:rPr>
      </w:pPr>
      <w:r>
        <w:rPr>
          <w:rFonts w:hint="eastAsia"/>
        </w:rPr>
        <w:t>针对三种典型题型实现标准化的测试逻辑框架，适配不同的代码测试场景；</w:t>
      </w:r>
    </w:p>
    <w:p w14:paraId="4E47FDE2">
      <w:pPr>
        <w:spacing w:line="300" w:lineRule="auto"/>
        <w:ind w:firstLine="420" w:firstLineChars="200"/>
        <w:rPr>
          <w:rFonts w:hint="eastAsia"/>
        </w:rPr>
      </w:pPr>
      <w:r>
        <w:rPr>
          <w:rFonts w:hint="eastAsia"/>
        </w:rPr>
        <w:t>提供便捷的题库维护功能，支持老师对题库用例进行增删改查、分类管理；</w:t>
      </w:r>
    </w:p>
    <w:p w14:paraId="7E5AD7D9">
      <w:pPr>
        <w:spacing w:line="300" w:lineRule="auto"/>
        <w:ind w:firstLine="420" w:firstLineChars="200"/>
        <w:rPr>
          <w:rFonts w:hint="eastAsia"/>
        </w:rPr>
      </w:pPr>
      <w:r>
        <w:rPr>
          <w:rFonts w:hint="eastAsia"/>
        </w:rPr>
        <w:t>针对待测代码的测试结果，生成包含总体评价和细节评价的标准化答案代码评价结果，向 B-2 模块输出；</w:t>
      </w:r>
    </w:p>
    <w:p w14:paraId="7E15ED5E">
      <w:pPr>
        <w:spacing w:line="300" w:lineRule="auto"/>
        <w:ind w:firstLine="420" w:firstLineChars="200"/>
        <w:rPr>
          <w:rFonts w:hint="eastAsia"/>
        </w:rPr>
      </w:pPr>
      <w:r>
        <w:rPr>
          <w:rFonts w:hint="eastAsia"/>
        </w:rPr>
        <w:t>与 B-4 模块对接，实现题库数据、测试框架配置、评价结果的持久化存储和接口调用。</w:t>
      </w:r>
    </w:p>
    <w:p w14:paraId="0C20A7AB">
      <w:pPr>
        <w:pStyle w:val="3"/>
        <w:numPr>
          <w:ilvl w:val="1"/>
          <w:numId w:val="3"/>
        </w:numPr>
        <w:rPr>
          <w:rFonts w:ascii="Times New Roman" w:hAnsi="Times New Roman"/>
        </w:rPr>
      </w:pPr>
      <w:bookmarkStart w:id="11" w:name="_Toc5315"/>
      <w:r>
        <w:rPr>
          <w:rFonts w:hint="eastAsia" w:ascii="Times New Roman" w:hAnsi="Times New Roman"/>
        </w:rPr>
        <w:t>项目用户</w:t>
      </w:r>
      <w:bookmarkEnd w:id="11"/>
    </w:p>
    <w:p w14:paraId="6FE6F1F5">
      <w:pPr>
        <w:ind w:firstLine="420" w:firstLineChars="200"/>
      </w:pPr>
      <w:r>
        <w:rPr>
          <w:rFonts w:hint="eastAsia"/>
        </w:rPr>
        <w:t>调度员</w:t>
      </w:r>
    </w:p>
    <w:p w14:paraId="2990F4FF">
      <w:pPr>
        <w:pStyle w:val="2"/>
        <w:numPr>
          <w:ilvl w:val="0"/>
          <w:numId w:val="3"/>
        </w:numPr>
        <w:rPr>
          <w:rFonts w:ascii="Times New Roman" w:hAnsi="Times New Roman"/>
        </w:rPr>
      </w:pPr>
      <w:bookmarkStart w:id="12" w:name="_Toc20828"/>
      <w:r>
        <w:rPr>
          <w:rFonts w:hint="eastAsia" w:ascii="Times New Roman" w:hAnsi="Times New Roman"/>
        </w:rPr>
        <w:t>需求说明</w:t>
      </w:r>
      <w:bookmarkEnd w:id="12"/>
    </w:p>
    <w:p w14:paraId="0A1B96ED">
      <w:pPr>
        <w:pStyle w:val="3"/>
        <w:numPr>
          <w:ilvl w:val="1"/>
          <w:numId w:val="3"/>
        </w:numPr>
        <w:rPr>
          <w:rFonts w:ascii="Times New Roman" w:hAnsi="Times New Roman"/>
        </w:rPr>
      </w:pPr>
      <w:bookmarkStart w:id="13" w:name="_Toc27762"/>
      <w:bookmarkStart w:id="14" w:name="_Toc9371"/>
      <w:r>
        <w:rPr>
          <w:rFonts w:hint="eastAsia" w:ascii="Times New Roman" w:hAnsi="Times New Roman"/>
        </w:rPr>
        <w:t>整体需求</w:t>
      </w:r>
      <w:bookmarkEnd w:id="13"/>
    </w:p>
    <w:p w14:paraId="7142E461">
      <w:pPr>
        <w:spacing w:line="360" w:lineRule="auto"/>
        <w:ind w:firstLine="420"/>
        <w:rPr>
          <w:rFonts w:hint="eastAsia"/>
        </w:rPr>
      </w:pPr>
      <w:r>
        <w:rPr>
          <w:rFonts w:hint="eastAsia"/>
        </w:rPr>
        <w:t>安全性：完成待测代码的前置安全校验，过滤恶意代码，保障系统沙盒环境和服务器的运行安全；</w:t>
      </w:r>
    </w:p>
    <w:p w14:paraId="647CEA68">
      <w:pPr>
        <w:spacing w:line="360" w:lineRule="auto"/>
        <w:ind w:firstLine="420"/>
        <w:rPr>
          <w:rFonts w:hint="eastAsia"/>
        </w:rPr>
      </w:pPr>
      <w:r>
        <w:rPr>
          <w:rFonts w:hint="eastAsia"/>
        </w:rPr>
        <w:t>通用性：实现的三种题型测试框架需适配主流编程语言（如 Python、C/C++、Java），满足不同编程课程的测试需求；</w:t>
      </w:r>
    </w:p>
    <w:p w14:paraId="634EC476">
      <w:pPr>
        <w:spacing w:line="360" w:lineRule="auto"/>
        <w:ind w:firstLine="420"/>
        <w:rPr>
          <w:rFonts w:eastAsia="Times New Roman"/>
        </w:rPr>
      </w:pPr>
      <w:r>
        <w:rPr>
          <w:rFonts w:hint="eastAsia"/>
        </w:rPr>
        <w:t>可维护性：提供可视化的题库维护界面，支持老师对题库用例、测试框架配置进行便捷的增删改查操作，且操作记录可追溯；</w:t>
      </w:r>
    </w:p>
    <w:p w14:paraId="6BB46E5E">
      <w:pPr>
        <w:pStyle w:val="3"/>
        <w:numPr>
          <w:ilvl w:val="1"/>
          <w:numId w:val="3"/>
        </w:numPr>
        <w:rPr>
          <w:rFonts w:ascii="Times New Roman" w:hAnsi="Times New Roman"/>
        </w:rPr>
      </w:pPr>
      <w:bookmarkStart w:id="15" w:name="_Toc4355"/>
      <w:r>
        <w:rPr>
          <w:rFonts w:hint="eastAsia" w:ascii="Times New Roman" w:hAnsi="Times New Roman"/>
        </w:rPr>
        <w:t>功能需求</w:t>
      </w:r>
      <w:bookmarkEnd w:id="15"/>
    </w:p>
    <w:p w14:paraId="6D159594">
      <w:pPr>
        <w:pStyle w:val="4"/>
        <w:numPr>
          <w:ilvl w:val="2"/>
          <w:numId w:val="3"/>
        </w:numPr>
      </w:pPr>
      <w:bookmarkStart w:id="16" w:name="_Toc18569"/>
      <w:r>
        <w:rPr>
          <w:rFonts w:hint="eastAsia"/>
        </w:rPr>
        <w:t>需求编号规则</w:t>
      </w:r>
      <w:bookmarkEnd w:id="16"/>
    </w:p>
    <w:p w14:paraId="21F837D9">
      <w:pPr>
        <w:ind w:firstLine="420" w:firstLineChars="200"/>
        <w:rPr>
          <w:rFonts w:hint="eastAsia"/>
        </w:rPr>
      </w:pPr>
      <w:r>
        <w:rPr>
          <w:rFonts w:hint="eastAsia"/>
        </w:rPr>
        <w:t>需求编号：xxx(项目名称)+dt(模块名称)+001（功能点）</w:t>
      </w:r>
    </w:p>
    <w:p w14:paraId="3C099825">
      <w:pPr>
        <w:ind w:firstLine="480" w:firstLineChars="200"/>
      </w:pPr>
      <w:r>
        <w:rPr>
          <w:rFonts w:ascii="宋体" w:hAnsi="宋体" w:eastAsia="宋体" w:cs="宋体"/>
          <w:sz w:val="24"/>
          <w:szCs w:val="24"/>
        </w:rPr>
        <w:t>Beta-B-3-XXX</w:t>
      </w:r>
    </w:p>
    <w:p w14:paraId="0E62655D">
      <w:pPr>
        <w:pStyle w:val="4"/>
        <w:numPr>
          <w:ilvl w:val="2"/>
          <w:numId w:val="3"/>
        </w:numPr>
      </w:pPr>
      <w:bookmarkStart w:id="17" w:name="_Toc24119"/>
      <w:r>
        <w:rPr>
          <w:rFonts w:hint="eastAsia"/>
        </w:rPr>
        <w:t>总体模块划分</w:t>
      </w:r>
      <w:bookmarkEnd w:id="17"/>
    </w:p>
    <w:p w14:paraId="6B210AA9">
      <w:pPr>
        <w:ind w:firstLine="420" w:firstLineChars="200"/>
        <w:rPr>
          <w:rFonts w:hint="eastAsia"/>
        </w:rPr>
      </w:pPr>
      <w:r>
        <w:rPr>
          <w:rFonts w:hint="eastAsia"/>
        </w:rPr>
        <w:t>主B-3（题库管理）模块为单一核心模块，无下级子模块，内部按业务逻辑划分为4 个核心功能点，各功能点相互关联、协同工作，具体划分如下：</w:t>
      </w:r>
    </w:p>
    <w:p w14:paraId="46750565">
      <w:pPr>
        <w:ind w:firstLine="420" w:firstLineChars="200"/>
        <w:rPr>
          <w:rFonts w:hint="eastAsia"/>
        </w:rPr>
      </w:pPr>
      <w:r>
        <w:rPr>
          <w:rFonts w:hint="eastAsia"/>
        </w:rPr>
        <w:t>待测代码安全性确认（Beta-B-3-001）</w:t>
      </w:r>
    </w:p>
    <w:p w14:paraId="22F84DC1">
      <w:pPr>
        <w:ind w:firstLine="420" w:firstLineChars="200"/>
        <w:rPr>
          <w:rFonts w:hint="eastAsia"/>
        </w:rPr>
      </w:pPr>
      <w:r>
        <w:rPr>
          <w:rFonts w:hint="eastAsia"/>
        </w:rPr>
        <w:t>题型测试框架实现（Beta-B-3-002）</w:t>
      </w:r>
    </w:p>
    <w:p w14:paraId="30E21F4C">
      <w:pPr>
        <w:ind w:firstLine="420" w:firstLineChars="200"/>
        <w:rPr>
          <w:rFonts w:hint="eastAsia"/>
        </w:rPr>
      </w:pPr>
      <w:r>
        <w:rPr>
          <w:rFonts w:hint="eastAsia"/>
        </w:rPr>
        <w:t>题库维护（Beta-B-3-003）</w:t>
      </w:r>
    </w:p>
    <w:p w14:paraId="3A3EB4F9">
      <w:pPr>
        <w:ind w:firstLine="420" w:firstLineChars="200"/>
        <w:rPr>
          <w:rFonts w:hint="eastAsia"/>
        </w:rPr>
      </w:pPr>
      <w:r>
        <w:rPr>
          <w:rFonts w:hint="eastAsia"/>
        </w:rPr>
        <w:t>答案代码评价结果生成（Beta-B-3-004）</w:t>
      </w:r>
    </w:p>
    <w:p w14:paraId="3FECD41A">
      <w:pPr>
        <w:pStyle w:val="2"/>
        <w:numPr>
          <w:ilvl w:val="0"/>
          <w:numId w:val="3"/>
        </w:numPr>
        <w:rPr>
          <w:rFonts w:ascii="Times New Roman" w:hAnsi="Times New Roman"/>
        </w:rPr>
      </w:pPr>
      <w:r>
        <w:rPr>
          <w:rFonts w:hint="eastAsia" w:ascii="Times New Roman" w:hAnsi="Times New Roman"/>
        </w:rPr>
        <w:t>功能性需求</w:t>
      </w:r>
      <w:bookmarkEnd w:id="14"/>
    </w:p>
    <w:p w14:paraId="589ED725">
      <w:pPr>
        <w:pStyle w:val="3"/>
        <w:numPr>
          <w:ilvl w:val="1"/>
          <w:numId w:val="3"/>
        </w:numPr>
        <w:rPr>
          <w:rFonts w:ascii="Times New Roman" w:hAnsi="Times New Roman"/>
        </w:rPr>
      </w:pPr>
      <w:bookmarkStart w:id="18" w:name="_Toc18074"/>
      <w:r>
        <w:rPr>
          <w:rFonts w:hint="eastAsia" w:ascii="Times New Roman" w:hAnsi="Times New Roman"/>
        </w:rPr>
        <w:t>业务功能需求</w:t>
      </w:r>
      <w:bookmarkEnd w:id="18"/>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
        <w:gridCol w:w="982"/>
        <w:gridCol w:w="1822"/>
        <w:gridCol w:w="1700"/>
        <w:gridCol w:w="2802"/>
        <w:gridCol w:w="2016"/>
      </w:tblGrid>
      <w:tr w14:paraId="23C97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06B3E0AC">
            <w:pPr>
              <w:jc w:val="center"/>
              <w:rPr>
                <w:b/>
              </w:rPr>
            </w:pPr>
            <w:r>
              <w:rPr>
                <w:rFonts w:hint="eastAsia"/>
                <w:b/>
              </w:rPr>
              <w:t>模块名称</w:t>
            </w:r>
          </w:p>
        </w:tc>
        <w:tc>
          <w:tcPr>
            <w:tcW w:w="8328" w:type="dxa"/>
            <w:gridSpan w:val="4"/>
          </w:tcPr>
          <w:p w14:paraId="44F80995">
            <w:r>
              <w:rPr>
                <w:rFonts w:ascii="宋体" w:hAnsi="宋体" w:eastAsia="宋体" w:cs="宋体"/>
                <w:sz w:val="24"/>
                <w:szCs w:val="24"/>
              </w:rPr>
              <w:t>题库管理模块</w:t>
            </w:r>
          </w:p>
        </w:tc>
      </w:tr>
      <w:tr w14:paraId="7CC2C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gridSpan w:val="2"/>
            <w:shd w:val="clear" w:color="auto" w:fill="BEBEBE" w:themeFill="background1" w:themeFillShade="BF"/>
          </w:tcPr>
          <w:p w14:paraId="0F0A22BA">
            <w:pPr>
              <w:jc w:val="center"/>
              <w:rPr>
                <w:b/>
              </w:rPr>
            </w:pPr>
            <w:r>
              <w:rPr>
                <w:rFonts w:hint="eastAsia"/>
                <w:b/>
              </w:rPr>
              <w:t>模块简介</w:t>
            </w:r>
          </w:p>
        </w:tc>
        <w:tc>
          <w:tcPr>
            <w:tcW w:w="8328" w:type="dxa"/>
            <w:gridSpan w:val="4"/>
          </w:tcPr>
          <w:p w14:paraId="4ED4DDF8">
            <w:r>
              <w:rPr>
                <w:rFonts w:ascii="宋体" w:hAnsi="宋体" w:eastAsia="宋体" w:cs="宋体"/>
                <w:sz w:val="24"/>
                <w:szCs w:val="24"/>
              </w:rPr>
              <w:t>AutoGrader 系统核心测试模块，负责待测代码安全性校验、多题型测试框架实现、题库标准化维护、标准化评价结果生成，为 B-2 模块提供测试支撑，与 B-4 模块进行数据交互，保障代码自动化评分的安全性、标准化和通用性。</w:t>
            </w:r>
          </w:p>
        </w:tc>
      </w:tr>
      <w:tr w14:paraId="5AA6F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gridSpan w:val="6"/>
            <w:shd w:val="clear" w:color="auto" w:fill="BEBEBE" w:themeFill="background1" w:themeFillShade="BF"/>
          </w:tcPr>
          <w:p w14:paraId="7DA94CE8">
            <w:pPr>
              <w:jc w:val="center"/>
              <w:rPr>
                <w:b/>
              </w:rPr>
            </w:pPr>
            <w:r>
              <w:rPr>
                <w:rFonts w:hint="eastAsia"/>
                <w:b/>
              </w:rPr>
              <w:t>模块功能列表</w:t>
            </w:r>
          </w:p>
        </w:tc>
      </w:tr>
      <w:tr w14:paraId="1807C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restart"/>
            <w:shd w:val="clear" w:color="auto" w:fill="BEBEBE" w:themeFill="background1" w:themeFillShade="BF"/>
            <w:vAlign w:val="center"/>
          </w:tcPr>
          <w:p w14:paraId="415A89FB">
            <w:pPr>
              <w:jc w:val="center"/>
              <w:rPr>
                <w:b/>
              </w:rPr>
            </w:pPr>
            <w:r>
              <w:rPr>
                <w:rFonts w:hint="eastAsia"/>
                <w:b/>
              </w:rPr>
              <w:t>序号</w:t>
            </w:r>
          </w:p>
        </w:tc>
        <w:tc>
          <w:tcPr>
            <w:tcW w:w="4536" w:type="dxa"/>
            <w:gridSpan w:val="3"/>
            <w:shd w:val="clear" w:color="auto" w:fill="BEBEBE" w:themeFill="background1" w:themeFillShade="BF"/>
            <w:vAlign w:val="center"/>
          </w:tcPr>
          <w:p w14:paraId="43BD7C80">
            <w:pPr>
              <w:jc w:val="center"/>
              <w:rPr>
                <w:b/>
              </w:rPr>
            </w:pPr>
            <w:r>
              <w:rPr>
                <w:rFonts w:hint="eastAsia"/>
                <w:b/>
              </w:rPr>
              <w:t>一级功能</w:t>
            </w:r>
          </w:p>
        </w:tc>
        <w:tc>
          <w:tcPr>
            <w:tcW w:w="4784" w:type="dxa"/>
            <w:gridSpan w:val="2"/>
            <w:shd w:val="clear" w:color="auto" w:fill="BEBEBE" w:themeFill="background1" w:themeFillShade="BF"/>
            <w:vAlign w:val="center"/>
          </w:tcPr>
          <w:p w14:paraId="607922F0">
            <w:pPr>
              <w:jc w:val="center"/>
              <w:rPr>
                <w:b/>
              </w:rPr>
            </w:pPr>
            <w:r>
              <w:rPr>
                <w:rFonts w:hint="eastAsia"/>
                <w:b/>
              </w:rPr>
              <w:t>二级功能</w:t>
            </w:r>
          </w:p>
        </w:tc>
      </w:tr>
      <w:tr w14:paraId="41EB9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Merge w:val="continue"/>
            <w:shd w:val="clear" w:color="auto" w:fill="BEBEBE" w:themeFill="background1" w:themeFillShade="BF"/>
            <w:vAlign w:val="center"/>
          </w:tcPr>
          <w:p w14:paraId="71DE9AA2">
            <w:pPr>
              <w:jc w:val="center"/>
              <w:rPr>
                <w:b/>
              </w:rPr>
            </w:pPr>
          </w:p>
        </w:tc>
        <w:tc>
          <w:tcPr>
            <w:tcW w:w="2835" w:type="dxa"/>
            <w:gridSpan w:val="2"/>
            <w:shd w:val="clear" w:color="auto" w:fill="BEBEBE" w:themeFill="background1" w:themeFillShade="BF"/>
            <w:vAlign w:val="center"/>
          </w:tcPr>
          <w:p w14:paraId="3450E21C">
            <w:pPr>
              <w:jc w:val="center"/>
              <w:rPr>
                <w:b/>
              </w:rPr>
            </w:pPr>
            <w:r>
              <w:rPr>
                <w:rFonts w:hint="eastAsia"/>
                <w:b/>
              </w:rPr>
              <w:t>功能名称</w:t>
            </w:r>
          </w:p>
        </w:tc>
        <w:tc>
          <w:tcPr>
            <w:tcW w:w="1701" w:type="dxa"/>
            <w:shd w:val="clear" w:color="auto" w:fill="BEBEBE" w:themeFill="background1" w:themeFillShade="BF"/>
            <w:vAlign w:val="center"/>
          </w:tcPr>
          <w:p w14:paraId="48F9BB25">
            <w:pPr>
              <w:jc w:val="center"/>
              <w:rPr>
                <w:b/>
              </w:rPr>
            </w:pPr>
            <w:r>
              <w:rPr>
                <w:rFonts w:hint="eastAsia"/>
                <w:b/>
              </w:rPr>
              <w:t>功能编号</w:t>
            </w:r>
          </w:p>
        </w:tc>
        <w:tc>
          <w:tcPr>
            <w:tcW w:w="2833" w:type="dxa"/>
            <w:shd w:val="clear" w:color="auto" w:fill="BEBEBE" w:themeFill="background1" w:themeFillShade="BF"/>
            <w:vAlign w:val="center"/>
          </w:tcPr>
          <w:p w14:paraId="4C448D9E">
            <w:pPr>
              <w:jc w:val="center"/>
              <w:rPr>
                <w:b/>
              </w:rPr>
            </w:pPr>
            <w:r>
              <w:rPr>
                <w:rFonts w:hint="eastAsia"/>
                <w:b/>
              </w:rPr>
              <w:t>功能名称</w:t>
            </w:r>
          </w:p>
        </w:tc>
        <w:tc>
          <w:tcPr>
            <w:tcW w:w="1951" w:type="dxa"/>
            <w:shd w:val="clear" w:color="auto" w:fill="BEBEBE" w:themeFill="background1" w:themeFillShade="BF"/>
            <w:vAlign w:val="center"/>
          </w:tcPr>
          <w:p w14:paraId="05682FC6">
            <w:pPr>
              <w:jc w:val="center"/>
              <w:rPr>
                <w:b/>
              </w:rPr>
            </w:pPr>
            <w:r>
              <w:rPr>
                <w:rFonts w:hint="eastAsia"/>
                <w:b/>
              </w:rPr>
              <w:t>功能编号</w:t>
            </w:r>
          </w:p>
        </w:tc>
      </w:tr>
      <w:tr w14:paraId="2AA87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6ABE52B7">
            <w:pPr>
              <w:jc w:val="center"/>
            </w:pPr>
            <w:r>
              <w:rPr>
                <w:rFonts w:hint="eastAsia"/>
              </w:rPr>
              <w:t>1</w:t>
            </w:r>
          </w:p>
        </w:tc>
        <w:tc>
          <w:tcPr>
            <w:tcW w:w="2835" w:type="dxa"/>
            <w:gridSpan w:val="2"/>
            <w:vAlign w:val="center"/>
          </w:tcPr>
          <w:p w14:paraId="3579DC73">
            <w:pPr>
              <w:jc w:val="center"/>
            </w:pPr>
            <w:r>
              <w:rPr>
                <w:rFonts w:ascii="宋体" w:hAnsi="宋体" w:eastAsia="宋体" w:cs="宋体"/>
                <w:sz w:val="24"/>
                <w:szCs w:val="24"/>
              </w:rPr>
              <w:t>待测代码安全性确认</w:t>
            </w:r>
          </w:p>
        </w:tc>
        <w:tc>
          <w:tcPr>
            <w:tcW w:w="1701" w:type="dxa"/>
            <w:vAlign w:val="center"/>
          </w:tcPr>
          <w:p w14:paraId="0C9DE934">
            <w:pPr>
              <w:jc w:val="center"/>
            </w:pPr>
            <w:r>
              <w:rPr>
                <w:rFonts w:ascii="宋体" w:hAnsi="宋体" w:eastAsia="宋体" w:cs="宋体"/>
                <w:sz w:val="24"/>
                <w:szCs w:val="24"/>
              </w:rPr>
              <w:t>Beta-B-3-001</w:t>
            </w:r>
          </w:p>
        </w:tc>
        <w:tc>
          <w:tcPr>
            <w:tcW w:w="2833" w:type="dxa"/>
            <w:vAlign w:val="center"/>
          </w:tcPr>
          <w:p w14:paraId="64805B2F">
            <w:pPr>
              <w:jc w:val="center"/>
            </w:pPr>
            <w:r>
              <w:rPr>
                <w:rFonts w:ascii="宋体" w:hAnsi="宋体" w:eastAsia="宋体" w:cs="宋体"/>
                <w:sz w:val="24"/>
                <w:szCs w:val="24"/>
              </w:rPr>
              <w:t>命令行测试框架</w:t>
            </w:r>
          </w:p>
        </w:tc>
        <w:tc>
          <w:tcPr>
            <w:tcW w:w="1951" w:type="dxa"/>
            <w:vAlign w:val="center"/>
          </w:tcPr>
          <w:p w14:paraId="37D3D462">
            <w:pPr>
              <w:jc w:val="center"/>
            </w:pPr>
            <w:r>
              <w:rPr>
                <w:rFonts w:ascii="宋体" w:hAnsi="宋体" w:eastAsia="宋体" w:cs="宋体"/>
                <w:sz w:val="24"/>
                <w:szCs w:val="24"/>
              </w:rPr>
              <w:t>Beta-B-3-002-01</w:t>
            </w:r>
          </w:p>
        </w:tc>
      </w:tr>
      <w:tr w14:paraId="4CAE3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5BFF17DB">
            <w:pPr>
              <w:jc w:val="center"/>
            </w:pPr>
            <w:r>
              <w:rPr>
                <w:rFonts w:hint="eastAsia"/>
              </w:rPr>
              <w:t>2</w:t>
            </w:r>
          </w:p>
        </w:tc>
        <w:tc>
          <w:tcPr>
            <w:tcW w:w="2835" w:type="dxa"/>
            <w:gridSpan w:val="2"/>
            <w:vAlign w:val="center"/>
          </w:tcPr>
          <w:p w14:paraId="685C2B52">
            <w:pPr>
              <w:jc w:val="center"/>
            </w:pPr>
            <w:r>
              <w:rPr>
                <w:rFonts w:ascii="宋体" w:hAnsi="宋体" w:eastAsia="宋体" w:cs="宋体"/>
                <w:sz w:val="24"/>
                <w:szCs w:val="24"/>
              </w:rPr>
              <w:t>题型测试框架实现</w:t>
            </w:r>
          </w:p>
        </w:tc>
        <w:tc>
          <w:tcPr>
            <w:tcW w:w="1701" w:type="dxa"/>
            <w:vAlign w:val="center"/>
          </w:tcPr>
          <w:p w14:paraId="59F84968">
            <w:pPr>
              <w:jc w:val="center"/>
            </w:pPr>
            <w:r>
              <w:rPr>
                <w:rFonts w:ascii="宋体" w:hAnsi="宋体" w:eastAsia="宋体" w:cs="宋体"/>
                <w:sz w:val="24"/>
                <w:szCs w:val="24"/>
              </w:rPr>
              <w:t>Beta-B-3-002</w:t>
            </w:r>
          </w:p>
        </w:tc>
        <w:tc>
          <w:tcPr>
            <w:tcW w:w="2833" w:type="dxa"/>
            <w:vAlign w:val="center"/>
          </w:tcPr>
          <w:p w14:paraId="0E6F27B9">
            <w:pPr>
              <w:jc w:val="center"/>
            </w:pPr>
            <w:r>
              <w:rPr>
                <w:rFonts w:ascii="宋体" w:hAnsi="宋体" w:eastAsia="宋体" w:cs="宋体"/>
                <w:sz w:val="24"/>
                <w:szCs w:val="24"/>
              </w:rPr>
              <w:t>文件读取测试框架</w:t>
            </w:r>
          </w:p>
        </w:tc>
        <w:tc>
          <w:tcPr>
            <w:tcW w:w="1951" w:type="dxa"/>
            <w:vAlign w:val="center"/>
          </w:tcPr>
          <w:p w14:paraId="6530D62E">
            <w:pPr>
              <w:jc w:val="center"/>
            </w:pPr>
            <w:r>
              <w:rPr>
                <w:rFonts w:ascii="宋体" w:hAnsi="宋体" w:eastAsia="宋体" w:cs="宋体"/>
                <w:sz w:val="24"/>
                <w:szCs w:val="24"/>
              </w:rPr>
              <w:t>Beta-B-3-002-02</w:t>
            </w:r>
          </w:p>
        </w:tc>
      </w:tr>
      <w:tr w14:paraId="35014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1A994D05">
            <w:pPr>
              <w:jc w:val="center"/>
            </w:pPr>
            <w:r>
              <w:rPr>
                <w:rFonts w:hint="eastAsia"/>
              </w:rPr>
              <w:t>3</w:t>
            </w:r>
          </w:p>
        </w:tc>
        <w:tc>
          <w:tcPr>
            <w:tcW w:w="2835" w:type="dxa"/>
            <w:gridSpan w:val="2"/>
            <w:vAlign w:val="center"/>
          </w:tcPr>
          <w:p w14:paraId="54E58941">
            <w:pPr>
              <w:jc w:val="center"/>
            </w:pPr>
            <w:r>
              <w:rPr>
                <w:rFonts w:ascii="宋体" w:hAnsi="宋体" w:eastAsia="宋体" w:cs="宋体"/>
                <w:sz w:val="24"/>
                <w:szCs w:val="24"/>
              </w:rPr>
              <w:t>题库维护</w:t>
            </w:r>
          </w:p>
        </w:tc>
        <w:tc>
          <w:tcPr>
            <w:tcW w:w="1701" w:type="dxa"/>
            <w:vAlign w:val="center"/>
          </w:tcPr>
          <w:p w14:paraId="1F6C4B62">
            <w:pPr>
              <w:jc w:val="center"/>
            </w:pPr>
            <w:r>
              <w:rPr>
                <w:rFonts w:ascii="宋体" w:hAnsi="宋体" w:eastAsia="宋体" w:cs="宋体"/>
                <w:sz w:val="24"/>
                <w:szCs w:val="24"/>
              </w:rPr>
              <w:t>Beta-B-3-003</w:t>
            </w:r>
          </w:p>
        </w:tc>
        <w:tc>
          <w:tcPr>
            <w:tcW w:w="2833" w:type="dxa"/>
            <w:vAlign w:val="center"/>
          </w:tcPr>
          <w:p w14:paraId="2D979798">
            <w:pPr>
              <w:jc w:val="center"/>
            </w:pPr>
            <w:r>
              <w:rPr>
                <w:rFonts w:ascii="宋体" w:hAnsi="宋体" w:eastAsia="宋体" w:cs="宋体"/>
                <w:sz w:val="24"/>
                <w:szCs w:val="24"/>
              </w:rPr>
              <w:t>调用接口测试框架</w:t>
            </w:r>
          </w:p>
        </w:tc>
        <w:tc>
          <w:tcPr>
            <w:tcW w:w="1951" w:type="dxa"/>
            <w:vAlign w:val="center"/>
          </w:tcPr>
          <w:p w14:paraId="59C492B3">
            <w:pPr>
              <w:jc w:val="center"/>
            </w:pPr>
            <w:r>
              <w:rPr>
                <w:rFonts w:ascii="宋体" w:hAnsi="宋体" w:eastAsia="宋体" w:cs="宋体"/>
                <w:sz w:val="24"/>
                <w:szCs w:val="24"/>
              </w:rPr>
              <w:t>Beta-B-3-002-03</w:t>
            </w:r>
          </w:p>
        </w:tc>
      </w:tr>
      <w:tr w14:paraId="6C924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3C18D06C">
            <w:pPr>
              <w:jc w:val="center"/>
            </w:pPr>
            <w:r>
              <w:rPr>
                <w:rFonts w:hint="eastAsia"/>
              </w:rPr>
              <w:t>4</w:t>
            </w:r>
          </w:p>
        </w:tc>
        <w:tc>
          <w:tcPr>
            <w:tcW w:w="2835" w:type="dxa"/>
            <w:gridSpan w:val="2"/>
            <w:vAlign w:val="center"/>
          </w:tcPr>
          <w:p w14:paraId="58F338DA">
            <w:pPr>
              <w:jc w:val="center"/>
            </w:pPr>
            <w:r>
              <w:rPr>
                <w:rFonts w:ascii="宋体" w:hAnsi="宋体" w:eastAsia="宋体" w:cs="宋体"/>
                <w:sz w:val="24"/>
                <w:szCs w:val="24"/>
              </w:rPr>
              <w:t>答案代码评价结果生成</w:t>
            </w:r>
          </w:p>
        </w:tc>
        <w:tc>
          <w:tcPr>
            <w:tcW w:w="1701" w:type="dxa"/>
            <w:vAlign w:val="center"/>
          </w:tcPr>
          <w:p w14:paraId="26124DF3">
            <w:pPr>
              <w:jc w:val="center"/>
            </w:pPr>
            <w:r>
              <w:rPr>
                <w:rFonts w:ascii="宋体" w:hAnsi="宋体" w:eastAsia="宋体" w:cs="宋体"/>
                <w:sz w:val="24"/>
                <w:szCs w:val="24"/>
              </w:rPr>
              <w:t>Beta-B-3-004</w:t>
            </w:r>
          </w:p>
        </w:tc>
        <w:tc>
          <w:tcPr>
            <w:tcW w:w="2833" w:type="dxa"/>
            <w:vAlign w:val="center"/>
          </w:tcPr>
          <w:p w14:paraId="7711CE83">
            <w:pPr>
              <w:jc w:val="center"/>
            </w:pPr>
            <w:r>
              <w:rPr>
                <w:rFonts w:ascii="宋体" w:hAnsi="宋体" w:eastAsia="宋体" w:cs="宋体"/>
                <w:sz w:val="24"/>
                <w:szCs w:val="24"/>
              </w:rPr>
              <w:t>题库用例管理</w:t>
            </w:r>
          </w:p>
        </w:tc>
        <w:tc>
          <w:tcPr>
            <w:tcW w:w="1951" w:type="dxa"/>
            <w:vAlign w:val="center"/>
          </w:tcPr>
          <w:p w14:paraId="674A960F">
            <w:pPr>
              <w:jc w:val="center"/>
            </w:pPr>
            <w:r>
              <w:rPr>
                <w:rFonts w:ascii="宋体" w:hAnsi="宋体" w:eastAsia="宋体" w:cs="宋体"/>
                <w:sz w:val="24"/>
                <w:szCs w:val="24"/>
              </w:rPr>
              <w:t>Beta-B-3-003-01</w:t>
            </w:r>
          </w:p>
        </w:tc>
      </w:tr>
      <w:tr w14:paraId="4A736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080D6905">
            <w:pPr>
              <w:jc w:val="center"/>
              <w:rPr>
                <w:rFonts w:hint="eastAsia"/>
              </w:rPr>
            </w:pPr>
          </w:p>
        </w:tc>
        <w:tc>
          <w:tcPr>
            <w:tcW w:w="2835" w:type="dxa"/>
            <w:gridSpan w:val="2"/>
            <w:vAlign w:val="center"/>
          </w:tcPr>
          <w:p w14:paraId="7A07A821">
            <w:pPr>
              <w:jc w:val="center"/>
              <w:rPr>
                <w:rFonts w:ascii="宋体" w:hAnsi="宋体" w:eastAsia="宋体" w:cs="宋体"/>
                <w:sz w:val="24"/>
                <w:szCs w:val="24"/>
              </w:rPr>
            </w:pPr>
          </w:p>
        </w:tc>
        <w:tc>
          <w:tcPr>
            <w:tcW w:w="1701" w:type="dxa"/>
            <w:vAlign w:val="center"/>
          </w:tcPr>
          <w:p w14:paraId="44C5DD30">
            <w:pPr>
              <w:jc w:val="center"/>
              <w:rPr>
                <w:rFonts w:ascii="宋体" w:hAnsi="宋体" w:eastAsia="宋体" w:cs="宋体"/>
                <w:sz w:val="24"/>
                <w:szCs w:val="24"/>
              </w:rPr>
            </w:pPr>
          </w:p>
        </w:tc>
        <w:tc>
          <w:tcPr>
            <w:tcW w:w="2833" w:type="dxa"/>
            <w:vAlign w:val="center"/>
          </w:tcPr>
          <w:p w14:paraId="6C0633FD">
            <w:pPr>
              <w:jc w:val="center"/>
              <w:rPr>
                <w:rFonts w:ascii="宋体" w:hAnsi="宋体" w:eastAsia="宋体" w:cs="宋体"/>
                <w:sz w:val="24"/>
                <w:szCs w:val="24"/>
              </w:rPr>
            </w:pPr>
            <w:r>
              <w:rPr>
                <w:rFonts w:ascii="宋体" w:hAnsi="宋体" w:eastAsia="宋体" w:cs="宋体"/>
                <w:sz w:val="24"/>
                <w:szCs w:val="24"/>
              </w:rPr>
              <w:t>测试框架配置管理</w:t>
            </w:r>
          </w:p>
        </w:tc>
        <w:tc>
          <w:tcPr>
            <w:tcW w:w="1951" w:type="dxa"/>
            <w:vAlign w:val="center"/>
          </w:tcPr>
          <w:p w14:paraId="4B97E59C">
            <w:pPr>
              <w:jc w:val="center"/>
              <w:rPr>
                <w:rFonts w:ascii="宋体" w:hAnsi="宋体" w:eastAsia="宋体" w:cs="宋体"/>
                <w:sz w:val="24"/>
                <w:szCs w:val="24"/>
              </w:rPr>
            </w:pPr>
            <w:r>
              <w:rPr>
                <w:rFonts w:ascii="宋体" w:hAnsi="宋体" w:eastAsia="宋体" w:cs="宋体"/>
                <w:sz w:val="24"/>
                <w:szCs w:val="24"/>
              </w:rPr>
              <w:t>Beta-B-3-003-02</w:t>
            </w:r>
          </w:p>
        </w:tc>
      </w:tr>
      <w:tr w14:paraId="5CADB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7812B69D">
            <w:pPr>
              <w:jc w:val="center"/>
              <w:rPr>
                <w:rFonts w:hint="eastAsia"/>
              </w:rPr>
            </w:pPr>
          </w:p>
        </w:tc>
        <w:tc>
          <w:tcPr>
            <w:tcW w:w="2835" w:type="dxa"/>
            <w:gridSpan w:val="2"/>
            <w:vAlign w:val="center"/>
          </w:tcPr>
          <w:p w14:paraId="2E6945B1">
            <w:pPr>
              <w:jc w:val="center"/>
              <w:rPr>
                <w:rFonts w:ascii="宋体" w:hAnsi="宋体" w:eastAsia="宋体" w:cs="宋体"/>
                <w:sz w:val="24"/>
                <w:szCs w:val="24"/>
              </w:rPr>
            </w:pPr>
          </w:p>
        </w:tc>
        <w:tc>
          <w:tcPr>
            <w:tcW w:w="1701" w:type="dxa"/>
            <w:vAlign w:val="center"/>
          </w:tcPr>
          <w:p w14:paraId="7BDF9F34">
            <w:pPr>
              <w:jc w:val="center"/>
              <w:rPr>
                <w:rFonts w:ascii="宋体" w:hAnsi="宋体" w:eastAsia="宋体" w:cs="宋体"/>
                <w:sz w:val="24"/>
                <w:szCs w:val="24"/>
              </w:rPr>
            </w:pPr>
          </w:p>
        </w:tc>
        <w:tc>
          <w:tcPr>
            <w:tcW w:w="2833" w:type="dxa"/>
            <w:vAlign w:val="center"/>
          </w:tcPr>
          <w:p w14:paraId="01DFC7F2">
            <w:pPr>
              <w:jc w:val="center"/>
              <w:rPr>
                <w:rFonts w:ascii="宋体" w:hAnsi="宋体" w:eastAsia="宋体" w:cs="宋体"/>
                <w:sz w:val="24"/>
                <w:szCs w:val="24"/>
              </w:rPr>
            </w:pPr>
            <w:r>
              <w:rPr>
                <w:rFonts w:ascii="宋体" w:hAnsi="宋体" w:eastAsia="宋体" w:cs="宋体"/>
                <w:sz w:val="24"/>
                <w:szCs w:val="24"/>
              </w:rPr>
              <w:t>总体评价生成</w:t>
            </w:r>
          </w:p>
        </w:tc>
        <w:tc>
          <w:tcPr>
            <w:tcW w:w="1951" w:type="dxa"/>
            <w:vAlign w:val="center"/>
          </w:tcPr>
          <w:p w14:paraId="34C21A04">
            <w:pPr>
              <w:jc w:val="center"/>
              <w:rPr>
                <w:rFonts w:ascii="宋体" w:hAnsi="宋体" w:eastAsia="宋体" w:cs="宋体"/>
                <w:sz w:val="24"/>
                <w:szCs w:val="24"/>
              </w:rPr>
            </w:pPr>
            <w:r>
              <w:rPr>
                <w:rFonts w:ascii="宋体" w:hAnsi="宋体" w:eastAsia="宋体" w:cs="宋体"/>
                <w:sz w:val="24"/>
                <w:szCs w:val="24"/>
              </w:rPr>
              <w:t>Beta-B-3-004-01</w:t>
            </w:r>
          </w:p>
        </w:tc>
      </w:tr>
      <w:tr w14:paraId="208B4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7A75A9E4">
            <w:pPr>
              <w:jc w:val="center"/>
              <w:rPr>
                <w:rFonts w:hint="eastAsia"/>
              </w:rPr>
            </w:pPr>
          </w:p>
        </w:tc>
        <w:tc>
          <w:tcPr>
            <w:tcW w:w="2835" w:type="dxa"/>
            <w:gridSpan w:val="2"/>
            <w:vAlign w:val="center"/>
          </w:tcPr>
          <w:p w14:paraId="0742A34B">
            <w:pPr>
              <w:jc w:val="center"/>
              <w:rPr>
                <w:rFonts w:ascii="宋体" w:hAnsi="宋体" w:eastAsia="宋体" w:cs="宋体"/>
                <w:sz w:val="24"/>
                <w:szCs w:val="24"/>
              </w:rPr>
            </w:pPr>
          </w:p>
        </w:tc>
        <w:tc>
          <w:tcPr>
            <w:tcW w:w="1701" w:type="dxa"/>
            <w:vAlign w:val="center"/>
          </w:tcPr>
          <w:p w14:paraId="4E656ECB">
            <w:pPr>
              <w:jc w:val="center"/>
              <w:rPr>
                <w:rFonts w:ascii="宋体" w:hAnsi="宋体" w:eastAsia="宋体" w:cs="宋体"/>
                <w:sz w:val="24"/>
                <w:szCs w:val="24"/>
              </w:rPr>
            </w:pPr>
          </w:p>
        </w:tc>
        <w:tc>
          <w:tcPr>
            <w:tcW w:w="2833" w:type="dxa"/>
            <w:vAlign w:val="center"/>
          </w:tcPr>
          <w:p w14:paraId="7A96ED53">
            <w:pPr>
              <w:jc w:val="center"/>
              <w:rPr>
                <w:rFonts w:ascii="宋体" w:hAnsi="宋体" w:eastAsia="宋体" w:cs="宋体"/>
                <w:sz w:val="24"/>
                <w:szCs w:val="24"/>
              </w:rPr>
            </w:pPr>
          </w:p>
        </w:tc>
        <w:tc>
          <w:tcPr>
            <w:tcW w:w="1951" w:type="dxa"/>
            <w:vAlign w:val="center"/>
          </w:tcPr>
          <w:p w14:paraId="3F460970">
            <w:pPr>
              <w:jc w:val="center"/>
              <w:rPr>
                <w:rFonts w:ascii="宋体" w:hAnsi="宋体" w:eastAsia="宋体" w:cs="宋体"/>
                <w:sz w:val="24"/>
                <w:szCs w:val="24"/>
              </w:rPr>
            </w:pPr>
          </w:p>
        </w:tc>
      </w:tr>
      <w:tr w14:paraId="52370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vAlign w:val="center"/>
          </w:tcPr>
          <w:p w14:paraId="7F2B7439">
            <w:pPr>
              <w:jc w:val="center"/>
              <w:rPr>
                <w:rFonts w:hint="eastAsia"/>
              </w:rPr>
            </w:pPr>
          </w:p>
        </w:tc>
        <w:tc>
          <w:tcPr>
            <w:tcW w:w="2835" w:type="dxa"/>
            <w:gridSpan w:val="2"/>
            <w:vAlign w:val="center"/>
          </w:tcPr>
          <w:p w14:paraId="64EC474D">
            <w:pPr>
              <w:jc w:val="center"/>
              <w:rPr>
                <w:rFonts w:ascii="宋体" w:hAnsi="宋体" w:eastAsia="宋体" w:cs="宋体"/>
                <w:sz w:val="24"/>
                <w:szCs w:val="24"/>
              </w:rPr>
            </w:pPr>
          </w:p>
        </w:tc>
        <w:tc>
          <w:tcPr>
            <w:tcW w:w="1701" w:type="dxa"/>
            <w:vAlign w:val="center"/>
          </w:tcPr>
          <w:p w14:paraId="163A2197">
            <w:pPr>
              <w:jc w:val="center"/>
              <w:rPr>
                <w:rFonts w:ascii="宋体" w:hAnsi="宋体" w:eastAsia="宋体" w:cs="宋体"/>
                <w:sz w:val="24"/>
                <w:szCs w:val="24"/>
              </w:rPr>
            </w:pPr>
          </w:p>
        </w:tc>
        <w:tc>
          <w:tcPr>
            <w:tcW w:w="2833" w:type="dxa"/>
            <w:vAlign w:val="center"/>
          </w:tcPr>
          <w:p w14:paraId="7FD37DBA">
            <w:pPr>
              <w:jc w:val="center"/>
              <w:rPr>
                <w:rFonts w:ascii="宋体" w:hAnsi="宋体" w:eastAsia="宋体" w:cs="宋体"/>
                <w:sz w:val="24"/>
                <w:szCs w:val="24"/>
              </w:rPr>
            </w:pPr>
          </w:p>
        </w:tc>
        <w:tc>
          <w:tcPr>
            <w:tcW w:w="1951" w:type="dxa"/>
            <w:vAlign w:val="center"/>
          </w:tcPr>
          <w:p w14:paraId="7081963E">
            <w:pPr>
              <w:jc w:val="center"/>
              <w:rPr>
                <w:rFonts w:ascii="宋体" w:hAnsi="宋体" w:eastAsia="宋体" w:cs="宋体"/>
                <w:sz w:val="24"/>
                <w:szCs w:val="24"/>
              </w:rPr>
            </w:pPr>
          </w:p>
        </w:tc>
      </w:tr>
    </w:tbl>
    <w:p w14:paraId="382B6176"/>
    <w:p w14:paraId="617E5738">
      <w:pPr>
        <w:rPr>
          <w:rFonts w:hint="eastAsia" w:ascii="宋体" w:hAnsi="宋体" w:eastAsia="宋体" w:cs="宋体"/>
          <w:sz w:val="30"/>
          <w:szCs w:val="30"/>
        </w:rPr>
      </w:pPr>
    </w:p>
    <w:p w14:paraId="50CA024B">
      <w:pPr>
        <w:rPr>
          <w:rFonts w:ascii="宋体" w:hAnsi="宋体" w:eastAsia="宋体" w:cs="宋体"/>
          <w:sz w:val="30"/>
          <w:szCs w:val="30"/>
        </w:rPr>
      </w:pPr>
      <w:r>
        <w:rPr>
          <w:rFonts w:ascii="宋体" w:hAnsi="宋体" w:eastAsia="宋体" w:cs="宋体"/>
          <w:sz w:val="30"/>
          <w:szCs w:val="30"/>
        </w:rPr>
        <w:t>4.1.2 题型测试框架实现（Beta-B-3-002）</w:t>
      </w:r>
    </w:p>
    <w:p w14:paraId="2FBD7B4E">
      <w:pPr>
        <w:rPr>
          <w:rFonts w:hint="eastAsia" w:ascii="宋体" w:hAnsi="宋体" w:eastAsia="宋体" w:cs="宋体"/>
          <w:sz w:val="30"/>
          <w:szCs w:val="30"/>
        </w:rPr>
      </w:pPr>
      <w:r>
        <w:rPr>
          <w:rFonts w:hint="eastAsia" w:ascii="宋体" w:hAnsi="宋体" w:eastAsia="宋体" w:cs="宋体"/>
          <w:sz w:val="30"/>
          <w:szCs w:val="30"/>
        </w:rPr>
        <w:t>针对由命令行接收测试数据的题型，实现标准化测试框架：系统自动从题库中调用对应测试用例，通过命令行将测试数据传入待测代码，执行代码并捕获输出结果，与用例预期结果进行对比，验证代码的运行逻辑准确性。</w:t>
      </w:r>
    </w:p>
    <w:p w14:paraId="53D9B2AB">
      <w:pPr>
        <w:rPr>
          <w:rFonts w:hint="eastAsia" w:ascii="宋体" w:hAnsi="宋体" w:eastAsia="宋体" w:cs="宋体"/>
          <w:sz w:val="30"/>
          <w:szCs w:val="30"/>
        </w:rPr>
      </w:pPr>
    </w:p>
    <w:p w14:paraId="1F10FC66">
      <w:pPr>
        <w:rPr>
          <w:rFonts w:hint="eastAsia" w:ascii="宋体" w:hAnsi="宋体" w:eastAsia="宋体" w:cs="宋体"/>
          <w:sz w:val="30"/>
          <w:szCs w:val="30"/>
        </w:rPr>
      </w:pPr>
      <w:r>
        <w:rPr>
          <w:rFonts w:hint="eastAsia" w:ascii="宋体" w:hAnsi="宋体" w:eastAsia="宋体" w:cs="宋体"/>
          <w:sz w:val="30"/>
          <w:szCs w:val="30"/>
        </w:rPr>
        <w:t>4.1.2.2 文件读取测试框架（Beta-B-3-002-02）</w:t>
      </w:r>
      <w:r>
        <w:rPr>
          <w:rFonts w:hint="eastAsia" w:ascii="宋体" w:hAnsi="宋体" w:eastAsia="宋体" w:cs="宋体"/>
          <w:sz w:val="30"/>
          <w:szCs w:val="30"/>
        </w:rPr>
        <w:tab/>
      </w:r>
      <w:r>
        <w:rPr>
          <w:rFonts w:hint="eastAsia" w:ascii="宋体" w:hAnsi="宋体" w:eastAsia="宋体" w:cs="宋体"/>
          <w:sz w:val="30"/>
          <w:szCs w:val="30"/>
        </w:rPr>
        <w:t>针对由文件读取测试数据的题型，实现标准化测试框架：系统自动从题库中调用对应测试用例（包含测试数据文件、预期输出文件），在沙盒环境中为待测代码创建独立文件目录，将测试数据文件放入该目录，执行待测代码（代码从文件读取数据），捕获代码输出结果 / 生成文件，与预期结果进行对比，验证代码的运行逻辑准确性。</w:t>
      </w:r>
    </w:p>
    <w:p w14:paraId="5F9A7C9F">
      <w:pPr>
        <w:rPr>
          <w:rFonts w:hint="eastAsia" w:ascii="宋体" w:hAnsi="宋体" w:eastAsia="宋体" w:cs="宋体"/>
          <w:sz w:val="30"/>
          <w:szCs w:val="30"/>
        </w:rPr>
      </w:pPr>
    </w:p>
    <w:p w14:paraId="7DCD782C">
      <w:pPr>
        <w:rPr>
          <w:rFonts w:hint="eastAsia" w:ascii="宋体" w:hAnsi="宋体" w:eastAsia="宋体" w:cs="宋体"/>
          <w:sz w:val="30"/>
          <w:szCs w:val="30"/>
        </w:rPr>
      </w:pPr>
      <w:r>
        <w:rPr>
          <w:rFonts w:hint="eastAsia" w:ascii="宋体" w:hAnsi="宋体" w:eastAsia="宋体" w:cs="宋体"/>
          <w:sz w:val="30"/>
          <w:szCs w:val="30"/>
        </w:rPr>
        <w:t>4.1.2.3 调用接口测试框架（Beta-B-3-002-03）</w:t>
      </w:r>
    </w:p>
    <w:p w14:paraId="23CA0192">
      <w:pPr>
        <w:rPr>
          <w:rFonts w:hint="eastAsia" w:ascii="宋体" w:hAnsi="宋体" w:eastAsia="宋体" w:cs="宋体"/>
          <w:sz w:val="30"/>
          <w:szCs w:val="30"/>
        </w:rPr>
      </w:pPr>
      <w:r>
        <w:rPr>
          <w:rFonts w:hint="eastAsia" w:ascii="宋体" w:hAnsi="宋体" w:eastAsia="宋体" w:cs="宋体"/>
          <w:sz w:val="30"/>
          <w:szCs w:val="30"/>
        </w:rPr>
        <w:t>针对实现了某种调用接口，需通过 import/include 等操作后才能调用并测试的题型，实现标准化测试框架：系统自动从题库中调用对应测试用例和接口调用模板，在沙盒环境中通过 import（Python）/include（C/C++）等方式引入待测代码的接口，调用接口并传入测试参数，捕获接口返回结果，与预期结果进行对比，验证接口的实现逻辑准确性。</w:t>
      </w:r>
    </w:p>
    <w:p w14:paraId="2434B6C1">
      <w:pPr>
        <w:rPr>
          <w:rFonts w:hint="eastAsia" w:ascii="宋体" w:hAnsi="宋体" w:eastAsia="宋体" w:cs="宋体"/>
          <w:sz w:val="30"/>
          <w:szCs w:val="30"/>
        </w:rPr>
      </w:pPr>
    </w:p>
    <w:p w14:paraId="52B958EA">
      <w:pPr>
        <w:rPr>
          <w:rFonts w:hint="eastAsia"/>
          <w:sz w:val="30"/>
          <w:szCs w:val="30"/>
        </w:rPr>
      </w:pPr>
      <w:r>
        <w:rPr>
          <w:rFonts w:hint="eastAsia"/>
          <w:sz w:val="30"/>
          <w:szCs w:val="30"/>
        </w:rPr>
        <w:t>4.1.3 题库维护（Beta-B-3-003）</w:t>
      </w:r>
    </w:p>
    <w:p w14:paraId="45388BE2">
      <w:pPr>
        <w:rPr>
          <w:rFonts w:hint="eastAsia"/>
          <w:sz w:val="30"/>
          <w:szCs w:val="30"/>
        </w:rPr>
      </w:pPr>
      <w:r>
        <w:rPr>
          <w:rFonts w:hint="eastAsia"/>
          <w:sz w:val="30"/>
          <w:szCs w:val="30"/>
        </w:rPr>
        <w:t>本功能为 B-3 模块的人工操作功能，面向课程老师 / 系统管理员，提供可视化的题库管理界面，支持对题库用例、测试框架配置、操作记录进行全生命周期管理，保障测试框架的通用性和可配置性。</w:t>
      </w:r>
    </w:p>
    <w:p w14:paraId="5E2143C1">
      <w:pPr>
        <w:rPr>
          <w:rFonts w:hint="eastAsia"/>
          <w:sz w:val="30"/>
          <w:szCs w:val="30"/>
        </w:rPr>
      </w:pPr>
    </w:p>
    <w:p w14:paraId="029723DF">
      <w:pPr>
        <w:rPr>
          <w:rFonts w:hint="eastAsia"/>
          <w:sz w:val="30"/>
          <w:szCs w:val="30"/>
        </w:rPr>
      </w:pPr>
      <w:r>
        <w:rPr>
          <w:rFonts w:hint="eastAsia"/>
          <w:sz w:val="30"/>
          <w:szCs w:val="30"/>
        </w:rPr>
        <w:t>4.1.3.1 题库用例管理（Beta-B-3-003-01）</w:t>
      </w:r>
    </w:p>
    <w:p w14:paraId="7C2B2ACC">
      <w:pPr>
        <w:rPr>
          <w:rFonts w:hint="eastAsia"/>
          <w:sz w:val="30"/>
          <w:szCs w:val="30"/>
        </w:rPr>
      </w:pPr>
      <w:r>
        <w:rPr>
          <w:rFonts w:hint="eastAsia"/>
          <w:sz w:val="30"/>
          <w:szCs w:val="30"/>
        </w:rPr>
        <w:t>为课程老师提供题库用例的增、删、改、查、分类、导入导出功能，支持对三种题型的测试用例进行标准化管理，按课程编号、课序号、题型、难度进行分类，方便快速匹配和调用</w:t>
      </w:r>
    </w:p>
    <w:p w14:paraId="0FC40FD2">
      <w:pPr>
        <w:rPr>
          <w:rFonts w:hint="eastAsia"/>
          <w:sz w:val="30"/>
          <w:szCs w:val="30"/>
        </w:rPr>
      </w:pPr>
    </w:p>
    <w:p w14:paraId="0DF71539">
      <w:pPr>
        <w:rPr>
          <w:rFonts w:hint="eastAsia"/>
          <w:sz w:val="30"/>
          <w:szCs w:val="30"/>
        </w:rPr>
      </w:pPr>
      <w:r>
        <w:rPr>
          <w:rFonts w:ascii="宋体" w:hAnsi="宋体" w:eastAsia="宋体" w:cs="宋体"/>
          <w:sz w:val="30"/>
          <w:szCs w:val="30"/>
        </w:rPr>
        <w:t>4.1.3.2 测试框架配置管理（Beta-B-3-003-02）</w:t>
      </w:r>
      <w:r>
        <w:rPr>
          <w:rFonts w:ascii="宋体" w:hAnsi="宋体" w:eastAsia="宋体" w:cs="宋体"/>
          <w:sz w:val="30"/>
          <w:szCs w:val="30"/>
        </w:rPr>
        <w:br w:type="textWrapping"/>
      </w:r>
      <w:r>
        <w:rPr>
          <w:rFonts w:ascii="宋体" w:hAnsi="宋体" w:eastAsia="宋体" w:cs="宋体"/>
          <w:sz w:val="30"/>
          <w:szCs w:val="30"/>
        </w:rPr>
        <w:t>为系统管理员 / 课程老师提供 B-3 模块所有测试框架的</w:t>
      </w:r>
      <w:r>
        <w:rPr>
          <w:rStyle w:val="17"/>
          <w:rFonts w:ascii="宋体" w:hAnsi="宋体" w:eastAsia="宋体" w:cs="宋体"/>
          <w:b/>
          <w:bCs/>
          <w:color w:val="000000"/>
          <w:sz w:val="30"/>
          <w:szCs w:val="30"/>
          <w:bdr w:val="none" w:color="auto" w:sz="0" w:space="0"/>
        </w:rPr>
        <w:t>配置参数编辑、规则管理、默认值设置</w:t>
      </w:r>
      <w:r>
        <w:rPr>
          <w:rFonts w:ascii="宋体" w:hAnsi="宋体" w:eastAsia="宋体" w:cs="宋体"/>
          <w:sz w:val="30"/>
          <w:szCs w:val="30"/>
        </w:rPr>
        <w:t>功能，支持对安全校验规则、三种测试框架的执行参数、对比规则、超时时间等进行</w:t>
      </w:r>
      <w:bookmarkStart w:id="19" w:name="_GoBack"/>
      <w:bookmarkEnd w:id="19"/>
      <w:r>
        <w:rPr>
          <w:rFonts w:ascii="宋体" w:hAnsi="宋体" w:eastAsia="宋体" w:cs="宋体"/>
          <w:sz w:val="30"/>
          <w:szCs w:val="30"/>
        </w:rPr>
        <w:t>自定义配置，适配不同课程的测试需求。</w:t>
      </w:r>
    </w:p>
    <w:sectPr>
      <w:footerReference r:id="rId7" w:type="default"/>
      <w:pgSz w:w="11906" w:h="16838"/>
      <w:pgMar w:top="1134" w:right="1134" w:bottom="1134" w:left="1134" w:header="39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MS Mincho">
    <w:altName w:val="Yu Gothic UI"/>
    <w:panose1 w:val="02020609040205080304"/>
    <w:charset w:val="80"/>
    <w:family w:val="roman"/>
    <w:pitch w:val="default"/>
    <w:sig w:usb0="00000000" w:usb1="00000000" w:usb2="00000010" w:usb3="00000000" w:csb0="00020000" w:csb1="00000000"/>
  </w:font>
  <w:font w:name="ＭＳ 明朝">
    <w:altName w:val="Segoe Print"/>
    <w:panose1 w:val="00000000000000000000"/>
    <w:charset w:val="00"/>
    <w:family w:val="auto"/>
    <w:pitch w:val="default"/>
    <w:sig w:usb0="00000000" w:usb1="00000000" w:usb2="00000000" w:usb3="00000000" w:csb0="00000000"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55324">
    <w:pPr>
      <w:pStyle w:val="34"/>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XXX有限公司版权所有</w:t>
    </w:r>
  </w:p>
  <w:p w14:paraId="3FE2942F">
    <w:pPr>
      <w:pStyle w:val="34"/>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本文档中所包含的信息属于X</w:t>
    </w:r>
    <w:r>
      <w:rPr>
        <w:rFonts w:ascii="Times New Roman" w:hAnsi="Times New Roman"/>
        <w:b/>
        <w:kern w:val="2"/>
        <w:sz w:val="18"/>
        <w:szCs w:val="18"/>
        <w:lang w:eastAsia="zh-CN"/>
      </w:rPr>
      <w:t>XX</w:t>
    </w:r>
    <w:r>
      <w:rPr>
        <w:rFonts w:hint="eastAsia" w:ascii="Times New Roman" w:hAnsi="Times New Roman"/>
        <w:b/>
        <w:kern w:val="2"/>
        <w:sz w:val="18"/>
        <w:szCs w:val="18"/>
        <w:lang w:eastAsia="zh-CN"/>
      </w:rPr>
      <w:t>有限公司的机密信息</w:t>
    </w:r>
  </w:p>
  <w:p w14:paraId="4F5B273E">
    <w:pPr>
      <w:pStyle w:val="34"/>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6D5858">
    <w:pPr>
      <w:pStyle w:val="34"/>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北京中盈安信技术服务有限公司版权所有</w:t>
    </w:r>
  </w:p>
  <w:p w14:paraId="1CAB5380">
    <w:pPr>
      <w:pStyle w:val="34"/>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本文档中所包含的信息属于北京中盈安信技术服务有限公司的机密信息</w:t>
    </w:r>
  </w:p>
  <w:p w14:paraId="2CB94486">
    <w:pPr>
      <w:pStyle w:val="34"/>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4483C">
    <w:pPr>
      <w:pStyle w:val="10"/>
      <w:ind w:firstLine="177" w:firstLineChars="98"/>
      <w:rPr>
        <w:rFonts w:ascii="Times New Roman" w:hAnsi="Times New Roman"/>
        <w:b/>
      </w:rPr>
    </w:pPr>
    <w:r>
      <w:rPr>
        <w:rFonts w:hint="eastAsia" w:ascii="Times New Roman" w:hAnsi="Times New Roman"/>
        <w:b/>
      </w:rPr>
      <w:t>X</w:t>
    </w:r>
    <w:r>
      <w:rPr>
        <w:rFonts w:ascii="Times New Roman" w:hAnsi="Times New Roman"/>
        <w:b/>
      </w:rPr>
      <w:t>XX</w:t>
    </w:r>
    <w:r>
      <w:rPr>
        <w:rFonts w:hint="eastAsia" w:ascii="Times New Roman" w:hAnsi="Times New Roman"/>
        <w:b/>
      </w:rPr>
      <w:t>有限公司</w:t>
    </w:r>
  </w:p>
  <w:p w14:paraId="47861C9C">
    <w:pPr>
      <w:pStyle w:val="10"/>
    </w:pPr>
    <w:r>
      <w:rPr>
        <w:rFonts w:ascii="Times New Roman" w:hAnsi="Times New Roman"/>
        <w:b/>
      </w:rPr>
      <w:t>XXXCo.,Ltd</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D872A">
    <w:pPr>
      <w:pStyle w:val="11"/>
      <w:jc w:val="left"/>
    </w:pPr>
    <w:r>
      <w:drawing>
        <wp:inline distT="0" distB="0" distL="0" distR="0">
          <wp:extent cx="1942465" cy="495300"/>
          <wp:effectExtent l="0" t="0" r="635" b="0"/>
          <wp:docPr id="46" name="图片 46"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图片包含 游戏机, 画&#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53803" cy="49808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7CE91">
    <w:pPr>
      <w:pStyle w:val="11"/>
      <w:jc w:val="left"/>
    </w:pPr>
    <w:r>
      <w:drawing>
        <wp:inline distT="0" distB="0" distL="0" distR="0">
          <wp:extent cx="1244600" cy="317500"/>
          <wp:effectExtent l="0" t="0" r="0" b="0"/>
          <wp:docPr id="2" name="图片框 1026"/>
          <wp:cNvGraphicFramePr/>
          <a:graphic xmlns:a="http://schemas.openxmlformats.org/drawingml/2006/main">
            <a:graphicData uri="http://schemas.openxmlformats.org/drawingml/2006/picture">
              <pic:pic xmlns:pic="http://schemas.openxmlformats.org/drawingml/2006/picture">
                <pic:nvPicPr>
                  <pic:cNvPr id="2" name="图片框 1026"/>
                  <pic:cNvPicPr/>
                </pic:nvPicPr>
                <pic:blipFill>
                  <a:blip r:embed="rId1">
                    <a:extLst>
                      <a:ext uri="{28A0092B-C50C-407E-A947-70E740481C1C}">
                        <a14:useLocalDpi xmlns:a14="http://schemas.microsoft.com/office/drawing/2010/main" val="0"/>
                      </a:ext>
                    </a:extLst>
                  </a:blip>
                  <a:srcRect/>
                  <a:stretch>
                    <a:fillRect/>
                  </a:stretch>
                </pic:blipFill>
                <pic:spPr>
                  <a:xfrm>
                    <a:off x="0" y="0"/>
                    <a:ext cx="1244600" cy="31750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C"/>
    <w:multiLevelType w:val="multilevel"/>
    <w:tmpl w:val="0000000C"/>
    <w:lvl w:ilvl="0" w:tentative="0">
      <w:start w:val="1"/>
      <w:numFmt w:val="decimal"/>
      <w:lvlText w:val="%1)"/>
      <w:lvlJc w:val="left"/>
      <w:pPr>
        <w:ind w:left="980" w:hanging="420"/>
      </w:pPr>
      <w:rPr>
        <w:sz w:val="24"/>
        <w:szCs w:val="24"/>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
    <w:nsid w:val="074F0933"/>
    <w:multiLevelType w:val="multilevel"/>
    <w:tmpl w:val="074F0933"/>
    <w:lvl w:ilvl="0" w:tentative="0">
      <w:start w:val="1"/>
      <w:numFmt w:val="decimal"/>
      <w:lvlText w:val="%1"/>
      <w:lvlJc w:val="left"/>
      <w:pPr>
        <w:tabs>
          <w:tab w:val="left" w:pos="0"/>
        </w:tabs>
        <w:ind w:left="0" w:firstLine="0"/>
      </w:pPr>
      <w:rPr>
        <w:rFonts w:hint="default" w:ascii="宋体" w:hAnsi="宋体" w:eastAsia="宋体"/>
        <w:b/>
        <w:sz w:val="44"/>
        <w:u w:val="none"/>
      </w:rPr>
    </w:lvl>
    <w:lvl w:ilvl="1" w:tentative="0">
      <w:start w:val="1"/>
      <w:numFmt w:val="decimal"/>
      <w:pStyle w:val="22"/>
      <w:lvlText w:val="%1.%2"/>
      <w:lvlJc w:val="left"/>
      <w:pPr>
        <w:tabs>
          <w:tab w:val="left" w:pos="576"/>
        </w:tabs>
        <w:ind w:left="576" w:hanging="576"/>
      </w:pPr>
      <w:rPr>
        <w:rFonts w:hint="default" w:ascii="宋体" w:hAnsi="宋体" w:eastAsia="宋体"/>
        <w:b/>
        <w:sz w:val="32"/>
        <w:u w:val="none"/>
      </w:rPr>
    </w:lvl>
    <w:lvl w:ilvl="2" w:tentative="0">
      <w:start w:val="1"/>
      <w:numFmt w:val="decimal"/>
      <w:pStyle w:val="39"/>
      <w:lvlText w:val="%1.%2.%3"/>
      <w:lvlJc w:val="left"/>
      <w:pPr>
        <w:tabs>
          <w:tab w:val="left" w:pos="1004"/>
        </w:tabs>
        <w:ind w:left="1004" w:hanging="720"/>
      </w:pPr>
      <w:rPr>
        <w:rFonts w:hint="default" w:ascii="宋体" w:hAnsi="宋体" w:eastAsia="宋体"/>
        <w:b/>
        <w:u w:val="none"/>
      </w:rPr>
    </w:lvl>
    <w:lvl w:ilvl="3" w:tentative="0">
      <w:start w:val="1"/>
      <w:numFmt w:val="decimal"/>
      <w:pStyle w:val="40"/>
      <w:lvlText w:val="%1.%2.%3.%4"/>
      <w:lvlJc w:val="left"/>
      <w:pPr>
        <w:tabs>
          <w:tab w:val="left" w:pos="864"/>
        </w:tabs>
        <w:ind w:left="864" w:hanging="864"/>
      </w:pPr>
      <w:rPr>
        <w:rFonts w:hint="default" w:ascii="Times New Roman"/>
        <w:u w:val="none"/>
      </w:rPr>
    </w:lvl>
    <w:lvl w:ilvl="4" w:tentative="0">
      <w:start w:val="1"/>
      <w:numFmt w:val="decimal"/>
      <w:pStyle w:val="41"/>
      <w:lvlText w:val="%1.%2.%3.%4.%5"/>
      <w:lvlJc w:val="left"/>
      <w:pPr>
        <w:tabs>
          <w:tab w:val="left" w:pos="1008"/>
        </w:tabs>
        <w:ind w:left="1008" w:hanging="1008"/>
      </w:pPr>
      <w:rPr>
        <w:rFonts w:hint="default" w:ascii="Times New Roman"/>
        <w:u w:val="none"/>
      </w:rPr>
    </w:lvl>
    <w:lvl w:ilvl="5" w:tentative="0">
      <w:start w:val="1"/>
      <w:numFmt w:val="decimal"/>
      <w:lvlText w:val="%1.%2.%3.%4.%5.%6"/>
      <w:lvlJc w:val="left"/>
      <w:pPr>
        <w:tabs>
          <w:tab w:val="left" w:pos="1152"/>
        </w:tabs>
        <w:ind w:left="1152" w:hanging="1152"/>
      </w:pPr>
      <w:rPr>
        <w:rFonts w:hint="default" w:ascii="宋体" w:hAnsi="宋体" w:eastAsia="宋体"/>
        <w:u w:val="none"/>
      </w:rPr>
    </w:lvl>
    <w:lvl w:ilvl="6" w:tentative="0">
      <w:start w:val="1"/>
      <w:numFmt w:val="decimal"/>
      <w:lvlText w:val="%1.%2.%3.%4.%5.%6.%7"/>
      <w:lvlJc w:val="left"/>
      <w:pPr>
        <w:tabs>
          <w:tab w:val="left" w:pos="1296"/>
        </w:tabs>
        <w:ind w:left="1296" w:hanging="1296"/>
      </w:pPr>
      <w:rPr>
        <w:rFonts w:hint="default" w:ascii="Times New Roman"/>
        <w:u w:val="none"/>
      </w:rPr>
    </w:lvl>
    <w:lvl w:ilvl="7" w:tentative="0">
      <w:start w:val="1"/>
      <w:numFmt w:val="decimal"/>
      <w:lvlText w:val="%1.%2.%3.%4.%5.%6.%7.%8"/>
      <w:lvlJc w:val="left"/>
      <w:pPr>
        <w:tabs>
          <w:tab w:val="left" w:pos="1440"/>
        </w:tabs>
        <w:ind w:left="1440" w:hanging="1440"/>
      </w:pPr>
      <w:rPr>
        <w:rFonts w:hint="default" w:ascii="Times New Roman"/>
        <w:u w:val="none"/>
      </w:rPr>
    </w:lvl>
    <w:lvl w:ilvl="8" w:tentative="0">
      <w:start w:val="1"/>
      <w:numFmt w:val="decimal"/>
      <w:lvlText w:val="%1.%2.%3.%4.%5.%6.%7.%8.%9"/>
      <w:lvlJc w:val="left"/>
      <w:pPr>
        <w:tabs>
          <w:tab w:val="left" w:pos="1584"/>
        </w:tabs>
        <w:ind w:left="1584" w:hanging="1584"/>
      </w:pPr>
      <w:rPr>
        <w:rFonts w:hint="default" w:ascii="Times New Roman"/>
        <w:u w:val="none"/>
      </w:rPr>
    </w:lvl>
  </w:abstractNum>
  <w:abstractNum w:abstractNumId="2">
    <w:nsid w:val="2A6C3CFB"/>
    <w:multiLevelType w:val="multilevel"/>
    <w:tmpl w:val="2A6C3C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C4C70FC"/>
    <w:multiLevelType w:val="multilevel"/>
    <w:tmpl w:val="3C4C70F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5FD"/>
    <w:rsid w:val="000114C9"/>
    <w:rsid w:val="000C5501"/>
    <w:rsid w:val="000F12E3"/>
    <w:rsid w:val="00121E26"/>
    <w:rsid w:val="001543AD"/>
    <w:rsid w:val="001A3BEE"/>
    <w:rsid w:val="001D4DDA"/>
    <w:rsid w:val="002067DB"/>
    <w:rsid w:val="00255C4F"/>
    <w:rsid w:val="002A649C"/>
    <w:rsid w:val="002C54BA"/>
    <w:rsid w:val="00315C00"/>
    <w:rsid w:val="003267C0"/>
    <w:rsid w:val="00375B65"/>
    <w:rsid w:val="00457A99"/>
    <w:rsid w:val="004867B4"/>
    <w:rsid w:val="004A1187"/>
    <w:rsid w:val="004C5C12"/>
    <w:rsid w:val="00501E32"/>
    <w:rsid w:val="005C4449"/>
    <w:rsid w:val="006420CA"/>
    <w:rsid w:val="006A11A1"/>
    <w:rsid w:val="006A45FD"/>
    <w:rsid w:val="00754412"/>
    <w:rsid w:val="007B08B0"/>
    <w:rsid w:val="007B1883"/>
    <w:rsid w:val="007C1835"/>
    <w:rsid w:val="0090345B"/>
    <w:rsid w:val="00910133"/>
    <w:rsid w:val="00971F7D"/>
    <w:rsid w:val="009808C6"/>
    <w:rsid w:val="00983CC6"/>
    <w:rsid w:val="00992B1D"/>
    <w:rsid w:val="009A2B0F"/>
    <w:rsid w:val="009B46A7"/>
    <w:rsid w:val="00A11DEB"/>
    <w:rsid w:val="00A27D96"/>
    <w:rsid w:val="00AD1E6C"/>
    <w:rsid w:val="00AF7086"/>
    <w:rsid w:val="00B30347"/>
    <w:rsid w:val="00B57892"/>
    <w:rsid w:val="00B76057"/>
    <w:rsid w:val="00C16D0B"/>
    <w:rsid w:val="00C320CA"/>
    <w:rsid w:val="00C709FB"/>
    <w:rsid w:val="00CC3801"/>
    <w:rsid w:val="00CE2147"/>
    <w:rsid w:val="00D152D2"/>
    <w:rsid w:val="00DB16C7"/>
    <w:rsid w:val="00DD3ABA"/>
    <w:rsid w:val="00E32F26"/>
    <w:rsid w:val="00FA0F57"/>
    <w:rsid w:val="00FE4257"/>
    <w:rsid w:val="00FF68C7"/>
    <w:rsid w:val="0AF57F7E"/>
    <w:rsid w:val="65DE39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0"/>
    <w:uiPriority w:val="0"/>
    <w:pPr>
      <w:keepNext/>
      <w:keepLines/>
      <w:spacing w:before="340" w:after="330" w:line="578" w:lineRule="auto"/>
      <w:outlineLvl w:val="0"/>
    </w:pPr>
    <w:rPr>
      <w:b/>
      <w:bCs/>
      <w:kern w:val="44"/>
      <w:sz w:val="44"/>
      <w:szCs w:val="44"/>
    </w:rPr>
  </w:style>
  <w:style w:type="paragraph" w:styleId="3">
    <w:name w:val="heading 2"/>
    <w:basedOn w:val="1"/>
    <w:next w:val="1"/>
    <w:uiPriority w:val="0"/>
    <w:pPr>
      <w:keepNext/>
      <w:keepLines/>
      <w:spacing w:before="260" w:after="260" w:line="416" w:lineRule="auto"/>
      <w:outlineLvl w:val="1"/>
    </w:pPr>
    <w:rPr>
      <w:rFonts w:ascii="Cambria" w:hAnsi="Cambria"/>
      <w:b/>
      <w:bCs/>
      <w:sz w:val="32"/>
      <w:szCs w:val="32"/>
    </w:rPr>
  </w:style>
  <w:style w:type="paragraph" w:styleId="4">
    <w:name w:val="heading 3"/>
    <w:basedOn w:val="1"/>
    <w:next w:val="1"/>
    <w:link w:val="23"/>
    <w:uiPriority w:val="0"/>
    <w:pPr>
      <w:keepNext/>
      <w:keepLines/>
      <w:spacing w:before="260" w:after="260" w:line="416" w:lineRule="auto"/>
      <w:outlineLvl w:val="2"/>
    </w:pPr>
    <w:rPr>
      <w:b/>
      <w:bCs/>
      <w:sz w:val="32"/>
      <w:szCs w:val="32"/>
    </w:rPr>
  </w:style>
  <w:style w:type="paragraph" w:styleId="5">
    <w:name w:val="heading 4"/>
    <w:basedOn w:val="1"/>
    <w:next w:val="1"/>
    <w:link w:val="24"/>
    <w:uiPriority w:val="0"/>
    <w:pPr>
      <w:keepNext/>
      <w:keepLines/>
      <w:spacing w:before="280" w:after="290" w:line="376" w:lineRule="auto"/>
      <w:outlineLvl w:val="3"/>
    </w:pPr>
    <w:rPr>
      <w:rFonts w:ascii="Cambria" w:hAnsi="Cambria"/>
      <w:b/>
      <w:bCs/>
      <w:sz w:val="28"/>
      <w:szCs w:val="28"/>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6">
    <w:name w:val="Document Map"/>
    <w:basedOn w:val="1"/>
    <w:link w:val="47"/>
    <w:semiHidden/>
    <w:unhideWhenUsed/>
    <w:qFormat/>
    <w:uiPriority w:val="99"/>
    <w:rPr>
      <w:rFonts w:ascii="宋体"/>
      <w:sz w:val="18"/>
      <w:szCs w:val="18"/>
    </w:rPr>
  </w:style>
  <w:style w:type="paragraph" w:styleId="7">
    <w:name w:val="annotation text"/>
    <w:basedOn w:val="1"/>
    <w:link w:val="25"/>
    <w:uiPriority w:val="0"/>
    <w:pPr>
      <w:spacing w:line="360" w:lineRule="auto"/>
      <w:jc w:val="left"/>
    </w:pPr>
    <w:rPr>
      <w:rFonts w:hint="eastAsia"/>
      <w:sz w:val="24"/>
    </w:rPr>
  </w:style>
  <w:style w:type="paragraph" w:styleId="8">
    <w:name w:val="toc 3"/>
    <w:basedOn w:val="1"/>
    <w:next w:val="1"/>
    <w:uiPriority w:val="0"/>
    <w:pPr>
      <w:ind w:left="840" w:leftChars="400"/>
    </w:pPr>
  </w:style>
  <w:style w:type="paragraph" w:styleId="9">
    <w:name w:val="Balloon Text"/>
    <w:basedOn w:val="1"/>
    <w:link w:val="28"/>
    <w:uiPriority w:val="0"/>
    <w:rPr>
      <w:sz w:val="18"/>
      <w:szCs w:val="18"/>
    </w:rPr>
  </w:style>
  <w:style w:type="paragraph" w:styleId="10">
    <w:name w:val="footer"/>
    <w:basedOn w:val="1"/>
    <w:link w:val="29"/>
    <w:uiPriority w:val="0"/>
    <w:pPr>
      <w:tabs>
        <w:tab w:val="center" w:pos="4153"/>
        <w:tab w:val="right" w:pos="8306"/>
      </w:tabs>
      <w:snapToGrid w:val="0"/>
      <w:jc w:val="left"/>
    </w:pPr>
    <w:rPr>
      <w:sz w:val="18"/>
      <w:szCs w:val="18"/>
    </w:rPr>
  </w:style>
  <w:style w:type="paragraph" w:styleId="11">
    <w:name w:val="header"/>
    <w:basedOn w:val="1"/>
    <w:link w:val="30"/>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uiPriority w:val="0"/>
    <w:pPr>
      <w:tabs>
        <w:tab w:val="left" w:pos="420"/>
        <w:tab w:val="right" w:leader="dot" w:pos="9628"/>
      </w:tabs>
    </w:pPr>
  </w:style>
  <w:style w:type="paragraph" w:styleId="13">
    <w:name w:val="toc 2"/>
    <w:basedOn w:val="1"/>
    <w:next w:val="1"/>
    <w:uiPriority w:val="0"/>
    <w:pPr>
      <w:ind w:left="420" w:leftChars="200"/>
    </w:pPr>
  </w:style>
  <w:style w:type="table" w:styleId="15">
    <w:name w:val="Table Grid"/>
    <w:basedOn w:val="1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styleId="18">
    <w:name w:val="Hyperlink"/>
    <w:basedOn w:val="16"/>
    <w:uiPriority w:val="0"/>
    <w:rPr>
      <w:color w:val="0000FF"/>
      <w:u w:val="single"/>
    </w:rPr>
  </w:style>
  <w:style w:type="character" w:styleId="19">
    <w:name w:val="annotation reference"/>
    <w:basedOn w:val="16"/>
    <w:uiPriority w:val="0"/>
    <w:rPr>
      <w:rFonts w:hint="default" w:ascii="Times New Roman"/>
      <w:sz w:val="21"/>
    </w:rPr>
  </w:style>
  <w:style w:type="character" w:customStyle="1" w:styleId="20">
    <w:name w:val="标题 1 字符"/>
    <w:basedOn w:val="16"/>
    <w:link w:val="2"/>
    <w:semiHidden/>
    <w:uiPriority w:val="0"/>
    <w:rPr>
      <w:b/>
      <w:bCs/>
      <w:kern w:val="44"/>
      <w:sz w:val="44"/>
      <w:szCs w:val="44"/>
    </w:rPr>
  </w:style>
  <w:style w:type="character" w:customStyle="1" w:styleId="21">
    <w:name w:val="标题 2 Char"/>
    <w:basedOn w:val="16"/>
    <w:link w:val="22"/>
    <w:semiHidden/>
    <w:uiPriority w:val="0"/>
    <w:rPr>
      <w:rFonts w:ascii="Cambria" w:hAnsi="Cambria" w:eastAsia="宋体"/>
      <w:b/>
      <w:bCs/>
      <w:sz w:val="32"/>
      <w:szCs w:val="32"/>
    </w:rPr>
  </w:style>
  <w:style w:type="paragraph" w:customStyle="1" w:styleId="22">
    <w:name w:val="标题 21"/>
    <w:basedOn w:val="1"/>
    <w:next w:val="1"/>
    <w:link w:val="21"/>
    <w:uiPriority w:val="0"/>
    <w:pPr>
      <w:keepNext/>
      <w:keepLines/>
      <w:numPr>
        <w:ilvl w:val="1"/>
        <w:numId w:val="1"/>
      </w:numPr>
      <w:spacing w:before="100" w:beforeAutospacing="1" w:after="100" w:afterAutospacing="1"/>
      <w:jc w:val="left"/>
      <w:outlineLvl w:val="1"/>
    </w:pPr>
    <w:rPr>
      <w:rFonts w:ascii="Cambria" w:hAnsi="Cambria"/>
      <w:b/>
      <w:bCs/>
      <w:sz w:val="32"/>
      <w:szCs w:val="32"/>
    </w:rPr>
  </w:style>
  <w:style w:type="character" w:customStyle="1" w:styleId="23">
    <w:name w:val="标题 3 字符"/>
    <w:basedOn w:val="16"/>
    <w:link w:val="4"/>
    <w:semiHidden/>
    <w:uiPriority w:val="0"/>
    <w:rPr>
      <w:b/>
      <w:bCs/>
      <w:sz w:val="32"/>
      <w:szCs w:val="32"/>
    </w:rPr>
  </w:style>
  <w:style w:type="character" w:customStyle="1" w:styleId="24">
    <w:name w:val="标题 4 字符"/>
    <w:basedOn w:val="16"/>
    <w:link w:val="5"/>
    <w:semiHidden/>
    <w:uiPriority w:val="0"/>
    <w:rPr>
      <w:rFonts w:ascii="Cambria" w:hAnsi="Cambria" w:eastAsia="宋体"/>
      <w:b/>
      <w:bCs/>
      <w:sz w:val="28"/>
      <w:szCs w:val="28"/>
    </w:rPr>
  </w:style>
  <w:style w:type="character" w:customStyle="1" w:styleId="25">
    <w:name w:val="批注文字 字符"/>
    <w:basedOn w:val="16"/>
    <w:link w:val="7"/>
    <w:semiHidden/>
    <w:uiPriority w:val="0"/>
    <w:rPr>
      <w:rFonts w:hint="eastAsia" w:ascii="Calibri" w:hAnsi="Calibri"/>
      <w:sz w:val="24"/>
    </w:rPr>
  </w:style>
  <w:style w:type="character" w:customStyle="1" w:styleId="26">
    <w:name w:val="正文文本缩进 Char"/>
    <w:basedOn w:val="16"/>
    <w:link w:val="27"/>
    <w:semiHidden/>
    <w:uiPriority w:val="0"/>
    <w:rPr>
      <w:rFonts w:ascii="Arial" w:hAnsi="Arial" w:eastAsia="宋体" w:cs="Times New Roman"/>
      <w:sz w:val="24"/>
      <w:szCs w:val="24"/>
    </w:rPr>
  </w:style>
  <w:style w:type="paragraph" w:customStyle="1" w:styleId="27">
    <w:name w:val="正文文本缩进1"/>
    <w:basedOn w:val="1"/>
    <w:link w:val="26"/>
    <w:uiPriority w:val="0"/>
    <w:pPr>
      <w:ind w:left="840" w:firstLine="480"/>
    </w:pPr>
    <w:rPr>
      <w:rFonts w:ascii="Arial" w:hAnsi="Arial"/>
      <w:sz w:val="24"/>
      <w:szCs w:val="24"/>
    </w:rPr>
  </w:style>
  <w:style w:type="character" w:customStyle="1" w:styleId="28">
    <w:name w:val="批注框文本 字符"/>
    <w:basedOn w:val="16"/>
    <w:link w:val="9"/>
    <w:semiHidden/>
    <w:uiPriority w:val="0"/>
    <w:rPr>
      <w:sz w:val="18"/>
      <w:szCs w:val="18"/>
    </w:rPr>
  </w:style>
  <w:style w:type="character" w:customStyle="1" w:styleId="29">
    <w:name w:val="页脚 字符"/>
    <w:basedOn w:val="16"/>
    <w:link w:val="10"/>
    <w:semiHidden/>
    <w:uiPriority w:val="0"/>
    <w:rPr>
      <w:sz w:val="18"/>
      <w:szCs w:val="18"/>
    </w:rPr>
  </w:style>
  <w:style w:type="character" w:customStyle="1" w:styleId="30">
    <w:name w:val="页眉 字符"/>
    <w:basedOn w:val="16"/>
    <w:link w:val="11"/>
    <w:semiHidden/>
    <w:uiPriority w:val="0"/>
    <w:rPr>
      <w:sz w:val="18"/>
      <w:szCs w:val="18"/>
    </w:rPr>
  </w:style>
  <w:style w:type="paragraph" w:customStyle="1" w:styleId="31">
    <w:name w:val="主题"/>
    <w:basedOn w:val="1"/>
    <w:uiPriority w:val="0"/>
    <w:pPr>
      <w:adjustRightInd w:val="0"/>
      <w:spacing w:beforeLines="800" w:afterLines="1500" w:line="360" w:lineRule="auto"/>
      <w:ind w:left="1701" w:right="1701"/>
      <w:jc w:val="center"/>
      <w:textAlignment w:val="baseline"/>
    </w:pPr>
    <w:rPr>
      <w:rFonts w:ascii="宋体" w:hAnsi="宋体"/>
      <w:kern w:val="0"/>
      <w:sz w:val="52"/>
      <w:szCs w:val="20"/>
    </w:rPr>
  </w:style>
  <w:style w:type="paragraph" w:customStyle="1" w:styleId="32">
    <w:name w:val="列出段落1"/>
    <w:basedOn w:val="1"/>
    <w:uiPriority w:val="0"/>
    <w:pPr>
      <w:ind w:firstLine="420" w:firstLineChars="200"/>
    </w:pPr>
  </w:style>
  <w:style w:type="paragraph" w:customStyle="1" w:styleId="33">
    <w:name w:val="TOC 标题1"/>
    <w:basedOn w:val="2"/>
    <w:next w:val="1"/>
    <w:uiPriority w:val="0"/>
    <w:pPr>
      <w:widowControl/>
      <w:spacing w:before="480" w:after="0" w:line="276" w:lineRule="auto"/>
      <w:jc w:val="left"/>
      <w:outlineLvl w:val="9"/>
    </w:pPr>
    <w:rPr>
      <w:rFonts w:ascii="Cambria" w:hAnsi="Cambria"/>
      <w:color w:val="365F90"/>
      <w:kern w:val="0"/>
      <w:sz w:val="28"/>
      <w:szCs w:val="28"/>
    </w:rPr>
  </w:style>
  <w:style w:type="paragraph" w:customStyle="1" w:styleId="34">
    <w:name w:val="*Body 1"/>
    <w:uiPriority w:val="0"/>
    <w:pPr>
      <w:spacing w:before="120" w:after="120" w:line="360" w:lineRule="auto"/>
    </w:pPr>
    <w:rPr>
      <w:rFonts w:ascii="Arial" w:hAnsi="Arial" w:eastAsia="宋体" w:cs="Times New Roman"/>
      <w:sz w:val="24"/>
      <w:lang w:val="en-US" w:eastAsia="en-US" w:bidi="ar-SA"/>
    </w:rPr>
  </w:style>
  <w:style w:type="paragraph" w:customStyle="1" w:styleId="35">
    <w:name w:val="正文缩进1"/>
    <w:basedOn w:val="1"/>
    <w:uiPriority w:val="0"/>
    <w:pPr>
      <w:ind w:firstLine="420" w:firstLineChars="200"/>
    </w:pPr>
    <w:rPr>
      <w:rFonts w:ascii="Arial" w:hAnsi="Arial"/>
      <w:sz w:val="24"/>
      <w:szCs w:val="24"/>
    </w:rPr>
  </w:style>
  <w:style w:type="paragraph" w:customStyle="1" w:styleId="36">
    <w:name w:val="列出段落11"/>
    <w:basedOn w:val="1"/>
    <w:uiPriority w:val="0"/>
    <w:pPr>
      <w:ind w:firstLine="200" w:firstLineChars="200"/>
    </w:pPr>
    <w:rPr>
      <w:rFonts w:ascii="Times New Roman" w:hAnsi="Times New Roman"/>
      <w:sz w:val="24"/>
      <w:szCs w:val="20"/>
    </w:rPr>
  </w:style>
  <w:style w:type="paragraph" w:customStyle="1" w:styleId="37">
    <w:name w:val="页眉1"/>
    <w:basedOn w:val="1"/>
    <w:qFormat/>
    <w:uiPriority w:val="0"/>
    <w:pPr>
      <w:pBdr>
        <w:bottom w:val="single" w:color="auto" w:sz="6" w:space="1"/>
      </w:pBdr>
      <w:tabs>
        <w:tab w:val="center" w:pos="4153"/>
        <w:tab w:val="right" w:pos="8306"/>
      </w:tabs>
      <w:snapToGrid w:val="0"/>
      <w:jc w:val="center"/>
    </w:pPr>
    <w:rPr>
      <w:sz w:val="18"/>
      <w:szCs w:val="18"/>
    </w:rPr>
  </w:style>
  <w:style w:type="character" w:customStyle="1" w:styleId="38">
    <w:name w:val="页码1"/>
    <w:basedOn w:val="16"/>
    <w:qFormat/>
    <w:uiPriority w:val="0"/>
    <w:rPr>
      <w:rFonts w:ascii="MS Mincho" w:eastAsia="MS Mincho"/>
    </w:rPr>
  </w:style>
  <w:style w:type="paragraph" w:customStyle="1" w:styleId="39">
    <w:name w:val="标题 31"/>
    <w:basedOn w:val="1"/>
    <w:next w:val="1"/>
    <w:link w:val="42"/>
    <w:uiPriority w:val="0"/>
    <w:pPr>
      <w:keepNext/>
      <w:keepLines/>
      <w:numPr>
        <w:ilvl w:val="2"/>
        <w:numId w:val="1"/>
      </w:numPr>
      <w:spacing w:before="100" w:beforeAutospacing="1" w:after="100" w:afterAutospacing="1"/>
      <w:jc w:val="left"/>
      <w:outlineLvl w:val="2"/>
    </w:pPr>
    <w:rPr>
      <w:rFonts w:ascii="Times New Roman"/>
      <w:b/>
      <w:sz w:val="32"/>
    </w:rPr>
  </w:style>
  <w:style w:type="paragraph" w:customStyle="1" w:styleId="40">
    <w:name w:val="标题 41"/>
    <w:basedOn w:val="1"/>
    <w:next w:val="1"/>
    <w:link w:val="43"/>
    <w:uiPriority w:val="0"/>
    <w:pPr>
      <w:keepNext/>
      <w:numPr>
        <w:ilvl w:val="3"/>
        <w:numId w:val="1"/>
      </w:numPr>
      <w:spacing w:beforeLines="50" w:afterLines="50" w:line="360" w:lineRule="auto"/>
      <w:jc w:val="center"/>
      <w:outlineLvl w:val="3"/>
    </w:pPr>
    <w:rPr>
      <w:rFonts w:ascii="Times New Roman"/>
      <w:i/>
      <w:sz w:val="24"/>
    </w:rPr>
  </w:style>
  <w:style w:type="paragraph" w:customStyle="1" w:styleId="41">
    <w:name w:val="标题 51"/>
    <w:basedOn w:val="1"/>
    <w:next w:val="1"/>
    <w:link w:val="44"/>
    <w:uiPriority w:val="0"/>
    <w:pPr>
      <w:keepNext/>
      <w:numPr>
        <w:ilvl w:val="4"/>
        <w:numId w:val="1"/>
      </w:numPr>
      <w:spacing w:line="360" w:lineRule="auto"/>
      <w:outlineLvl w:val="4"/>
    </w:pPr>
    <w:rPr>
      <w:rFonts w:ascii="Times New Roman"/>
      <w:i/>
      <w:sz w:val="24"/>
    </w:rPr>
  </w:style>
  <w:style w:type="character" w:customStyle="1" w:styleId="42">
    <w:name w:val="标题 3 Char"/>
    <w:basedOn w:val="16"/>
    <w:link w:val="39"/>
    <w:semiHidden/>
    <w:uiPriority w:val="0"/>
    <w:rPr>
      <w:rFonts w:hint="default" w:ascii="Times New Roman"/>
      <w:b/>
      <w:kern w:val="2"/>
      <w:sz w:val="32"/>
    </w:rPr>
  </w:style>
  <w:style w:type="character" w:customStyle="1" w:styleId="43">
    <w:name w:val="标题 4 Char"/>
    <w:basedOn w:val="16"/>
    <w:link w:val="40"/>
    <w:semiHidden/>
    <w:uiPriority w:val="0"/>
    <w:rPr>
      <w:rFonts w:hint="default" w:ascii="Times New Roman"/>
      <w:i/>
      <w:kern w:val="2"/>
      <w:sz w:val="24"/>
    </w:rPr>
  </w:style>
  <w:style w:type="character" w:customStyle="1" w:styleId="44">
    <w:name w:val="标题 5 Char"/>
    <w:basedOn w:val="16"/>
    <w:link w:val="41"/>
    <w:semiHidden/>
    <w:uiPriority w:val="0"/>
    <w:rPr>
      <w:rFonts w:hint="default" w:ascii="Times New Roman"/>
      <w:i/>
      <w:kern w:val="2"/>
      <w:sz w:val="24"/>
    </w:rPr>
  </w:style>
  <w:style w:type="character" w:customStyle="1" w:styleId="45">
    <w:name w:val="页眉 Char1"/>
    <w:basedOn w:val="16"/>
    <w:semiHidden/>
    <w:qFormat/>
    <w:uiPriority w:val="0"/>
    <w:rPr>
      <w:rFonts w:hint="default" w:ascii="Times New Roman"/>
      <w:kern w:val="2"/>
      <w:sz w:val="18"/>
    </w:rPr>
  </w:style>
  <w:style w:type="character" w:customStyle="1" w:styleId="46">
    <w:name w:val="批注文字 Char1"/>
    <w:basedOn w:val="16"/>
    <w:semiHidden/>
    <w:qFormat/>
    <w:uiPriority w:val="0"/>
    <w:rPr>
      <w:rFonts w:hint="default" w:ascii="Times New Roman"/>
      <w:kern w:val="2"/>
      <w:sz w:val="24"/>
    </w:rPr>
  </w:style>
  <w:style w:type="character" w:customStyle="1" w:styleId="47">
    <w:name w:val="文档结构图 字符"/>
    <w:basedOn w:val="16"/>
    <w:link w:val="6"/>
    <w:semiHidden/>
    <w:uiPriority w:val="99"/>
    <w:rPr>
      <w:rFonts w:ascii="宋体" w:hAnsi="Calibri"/>
      <w:kern w:val="2"/>
      <w:sz w:val="18"/>
      <w:szCs w:val="18"/>
    </w:rPr>
  </w:style>
  <w:style w:type="paragraph" w:styleId="4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1802</Words>
  <Characters>2103</Characters>
  <Lines>23</Lines>
  <Paragraphs>6</Paragraphs>
  <TotalTime>13</TotalTime>
  <ScaleCrop>false</ScaleCrop>
  <LinksUpToDate>false</LinksUpToDate>
  <CharactersWithSpaces>2342</CharactersWithSpaces>
  <Application>WPS Office_12.1.0.25835_F1E327BC-269C-435d-A152-05C5408002CA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2012-12-13T10:41:00Z</dcterms:created>
  <dc:creator>A</dc:creator>
  <cp:lastModifiedBy>白云苍狗</cp:lastModifiedBy>
  <dcterms:modified xsi:type="dcterms:W3CDTF">2026-03-30T14:34:35Z</dcterms:modified>
  <dc:title>文档状态</dc:title>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2052-12.1.0.25835</vt:lpwstr>
  </property>
  <property fmtid="{D5CDD505-2E9C-101B-9397-08002B2CF9AE}" pid="3" name="KSOTemplateDocerSaveRecord">
    <vt:lpwstr>eyJoZGlkIjoiZGViMGEyOTBjMzk3ZmRiNGYyZjdjZjAyYWVjMGVjMTkiLCJ1c2VySWQiOiIxNTUyMDEwMjM5In0=</vt:lpwstr>
  </property>
  <property fmtid="{D5CDD505-2E9C-101B-9397-08002B2CF9AE}" pid="4" name="ICV">
    <vt:lpwstr>402ED0CC0C6448EA95B37A4D591F1F8B_12</vt:lpwstr>
  </property>
</Properties>
</file>