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D7D3"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各位老师、同学大家好，我是郭仕恒。今天由我来代表 Green 组汇报我们的项目——</w:t>
      </w:r>
      <w:proofErr w:type="spellStart"/>
      <w:r w:rsidRPr="00657A46">
        <w:rPr>
          <w:rFonts w:ascii="华文仿宋" w:eastAsia="华文仿宋" w:hAnsi="华文仿宋"/>
          <w:b/>
          <w:bCs/>
          <w:sz w:val="24"/>
          <w:szCs w:val="24"/>
        </w:rPr>
        <w:t>AutoGrader</w:t>
      </w:r>
      <w:proofErr w:type="spellEnd"/>
      <w:r w:rsidRPr="00657A46">
        <w:rPr>
          <w:rFonts w:ascii="华文仿宋" w:eastAsia="华文仿宋" w:hAnsi="华文仿宋"/>
          <w:b/>
          <w:bCs/>
          <w:sz w:val="24"/>
          <w:szCs w:val="24"/>
        </w:rPr>
        <w:t xml:space="preserve"> 作业代码自动评分系统</w:t>
      </w:r>
      <w:r w:rsidRPr="00657A46">
        <w:rPr>
          <w:rFonts w:ascii="华文仿宋" w:eastAsia="华文仿宋" w:hAnsi="华文仿宋"/>
          <w:sz w:val="24"/>
          <w:szCs w:val="24"/>
        </w:rPr>
        <w:t>。本次汇报主要分为五个部分，分别是项目背景、总体架构、功能模块、接口与数据库，以及最后的 Demo 展示。</w:t>
      </w:r>
    </w:p>
    <w:p w14:paraId="4EDAC385"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首先介绍一下我们的项目背景。</w:t>
      </w:r>
      <w:r w:rsidRPr="00657A46">
        <w:rPr>
          <w:rFonts w:ascii="华文仿宋" w:eastAsia="华文仿宋" w:hAnsi="华文仿宋"/>
          <w:sz w:val="24"/>
          <w:szCs w:val="24"/>
        </w:rPr>
        <w:br/>
        <w:t>在传统教学场景中，编程作业的批改往往比较依赖人工。这样一来，一方面教师的工作量会比较大，另一方面不同教师或者不同时间段的评价标准也不容易保持完全一致。与此同时，学生在提交代码之后，往往不能立刻得到反馈，这就导致他们很难及时发现问题、修改问题。基于这样的教学痛点，我们希望做一个围绕教学过程的自动评分系统，把</w:t>
      </w:r>
      <w:r w:rsidRPr="00657A46">
        <w:rPr>
          <w:rFonts w:ascii="华文仿宋" w:eastAsia="华文仿宋" w:hAnsi="华文仿宋"/>
          <w:b/>
          <w:bCs/>
          <w:sz w:val="24"/>
          <w:szCs w:val="24"/>
        </w:rPr>
        <w:t>学生导入、作业发布、代码提交、自动评测和成绩展示</w:t>
      </w:r>
      <w:r w:rsidRPr="00657A46">
        <w:rPr>
          <w:rFonts w:ascii="华文仿宋" w:eastAsia="华文仿宋" w:hAnsi="华文仿宋"/>
          <w:sz w:val="24"/>
          <w:szCs w:val="24"/>
        </w:rPr>
        <w:t>这几个环节串联起来，形成一个相对完整的闭环。</w:t>
      </w:r>
    </w:p>
    <w:p w14:paraId="398BA78C"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接下来是系统总体架构。</w:t>
      </w:r>
      <w:r w:rsidRPr="00657A46">
        <w:rPr>
          <w:rFonts w:ascii="华文仿宋" w:eastAsia="华文仿宋" w:hAnsi="华文仿宋"/>
          <w:sz w:val="24"/>
          <w:szCs w:val="24"/>
        </w:rPr>
        <w:br/>
        <w:t>我们的系统采用的是</w:t>
      </w:r>
      <w:r w:rsidRPr="00657A46">
        <w:rPr>
          <w:rFonts w:ascii="华文仿宋" w:eastAsia="华文仿宋" w:hAnsi="华文仿宋"/>
          <w:b/>
          <w:bCs/>
          <w:sz w:val="24"/>
          <w:szCs w:val="24"/>
        </w:rPr>
        <w:t>前后端分离的 B/S 架构</w:t>
      </w:r>
      <w:r w:rsidRPr="00657A46">
        <w:rPr>
          <w:rFonts w:ascii="华文仿宋" w:eastAsia="华文仿宋" w:hAnsi="华文仿宋"/>
          <w:sz w:val="24"/>
          <w:szCs w:val="24"/>
        </w:rPr>
        <w:t xml:space="preserve">。前端部分使用 Node.js 静态页面，主要用于实现门户页面、教师端页面和学生端页面；后端部分使用 </w:t>
      </w:r>
      <w:proofErr w:type="spellStart"/>
      <w:r w:rsidRPr="00657A46">
        <w:rPr>
          <w:rFonts w:ascii="华文仿宋" w:eastAsia="华文仿宋" w:hAnsi="华文仿宋"/>
          <w:sz w:val="24"/>
          <w:szCs w:val="24"/>
        </w:rPr>
        <w:t>FastAPI</w:t>
      </w:r>
      <w:proofErr w:type="spellEnd"/>
      <w:r w:rsidRPr="00657A46">
        <w:rPr>
          <w:rFonts w:ascii="华文仿宋" w:eastAsia="华文仿宋" w:hAnsi="华文仿宋"/>
          <w:sz w:val="24"/>
          <w:szCs w:val="24"/>
        </w:rPr>
        <w:t>，负责接口提供、业务逻辑处理、身份鉴权以及数据管理；数据库则采用 PostgreSQL，用于持久化存储用户、学生、题库、作业、提交、评测和成绩等核心数据。这样的架构相对清晰，也比较适合作为课程项目从原型逐步迭代到更完整的系统。</w:t>
      </w:r>
    </w:p>
    <w:p w14:paraId="3DA784B8"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下面介绍一下功能模块。</w:t>
      </w:r>
      <w:r w:rsidRPr="00657A46">
        <w:rPr>
          <w:rFonts w:ascii="华文仿宋" w:eastAsia="华文仿宋" w:hAnsi="华文仿宋"/>
          <w:sz w:val="24"/>
          <w:szCs w:val="24"/>
        </w:rPr>
        <w:br/>
        <w:t>我们的系统目前可以分成四个主要模块。第一个模块是面向用户的业务模块，主要分成教师端和学生端。教师</w:t>
      </w:r>
      <w:proofErr w:type="gramStart"/>
      <w:r w:rsidRPr="00657A46">
        <w:rPr>
          <w:rFonts w:ascii="华文仿宋" w:eastAsia="华文仿宋" w:hAnsi="华文仿宋"/>
          <w:sz w:val="24"/>
          <w:szCs w:val="24"/>
        </w:rPr>
        <w:t>端支持</w:t>
      </w:r>
      <w:proofErr w:type="gramEnd"/>
      <w:r w:rsidRPr="00657A46">
        <w:rPr>
          <w:rFonts w:ascii="华文仿宋" w:eastAsia="华文仿宋" w:hAnsi="华文仿宋"/>
          <w:sz w:val="24"/>
          <w:szCs w:val="24"/>
        </w:rPr>
        <w:t>学生管理、题库管理、作业管理和成绩查看；学生</w:t>
      </w:r>
      <w:proofErr w:type="gramStart"/>
      <w:r w:rsidRPr="00657A46">
        <w:rPr>
          <w:rFonts w:ascii="华文仿宋" w:eastAsia="华文仿宋" w:hAnsi="华文仿宋"/>
          <w:sz w:val="24"/>
          <w:szCs w:val="24"/>
        </w:rPr>
        <w:t>端支持</w:t>
      </w:r>
      <w:proofErr w:type="gramEnd"/>
      <w:r w:rsidRPr="00657A46">
        <w:rPr>
          <w:rFonts w:ascii="华文仿宋" w:eastAsia="华文仿宋" w:hAnsi="华文仿宋"/>
          <w:sz w:val="24"/>
          <w:szCs w:val="24"/>
        </w:rPr>
        <w:t>学号登录、首次修改密码、查看作业、提交代码以及查询成绩。也就是说，这一部分主要承担了系统对外展示和核心业务交互的功能。</w:t>
      </w:r>
    </w:p>
    <w:p w14:paraId="5E9B5F08"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第二和第三个模块更偏向后端评测能力。</w:t>
      </w:r>
      <w:r w:rsidRPr="00657A46">
        <w:rPr>
          <w:rFonts w:ascii="华文仿宋" w:eastAsia="华文仿宋" w:hAnsi="华文仿宋"/>
          <w:sz w:val="24"/>
          <w:szCs w:val="24"/>
        </w:rPr>
        <w:br/>
      </w:r>
      <w:r w:rsidRPr="00657A46">
        <w:rPr>
          <w:rFonts w:ascii="华文仿宋" w:eastAsia="华文仿宋" w:hAnsi="华文仿宋"/>
          <w:sz w:val="24"/>
          <w:szCs w:val="24"/>
        </w:rPr>
        <w:lastRenderedPageBreak/>
        <w:t>其中，模块</w:t>
      </w:r>
      <w:proofErr w:type="gramStart"/>
      <w:r w:rsidRPr="00657A46">
        <w:rPr>
          <w:rFonts w:ascii="华文仿宋" w:eastAsia="华文仿宋" w:hAnsi="华文仿宋"/>
          <w:sz w:val="24"/>
          <w:szCs w:val="24"/>
        </w:rPr>
        <w:t>二主要</w:t>
      </w:r>
      <w:proofErr w:type="gramEnd"/>
      <w:r w:rsidRPr="00657A46">
        <w:rPr>
          <w:rFonts w:ascii="华文仿宋" w:eastAsia="华文仿宋" w:hAnsi="华文仿宋"/>
          <w:sz w:val="24"/>
          <w:szCs w:val="24"/>
        </w:rPr>
        <w:t>负责待评测任务的接收、代码的静态安全检查、动态执行以及评测结果生成；模块</w:t>
      </w:r>
      <w:proofErr w:type="gramStart"/>
      <w:r w:rsidRPr="00657A46">
        <w:rPr>
          <w:rFonts w:ascii="华文仿宋" w:eastAsia="华文仿宋" w:hAnsi="华文仿宋"/>
          <w:sz w:val="24"/>
          <w:szCs w:val="24"/>
        </w:rPr>
        <w:t>三主要</w:t>
      </w:r>
      <w:proofErr w:type="gramEnd"/>
      <w:r w:rsidRPr="00657A46">
        <w:rPr>
          <w:rFonts w:ascii="华文仿宋" w:eastAsia="华文仿宋" w:hAnsi="华文仿宋"/>
          <w:sz w:val="24"/>
          <w:szCs w:val="24"/>
        </w:rPr>
        <w:t>负责题目信息、测试用例、权重配置，以及三类题型测试框架的维护。可以理解为，模块二更关注“怎么判”，模块三更关注“拿什么来判、按什么规则判”。这两个模块共同构成了自动评分系统的核心能力。</w:t>
      </w:r>
    </w:p>
    <w:p w14:paraId="0999AE18"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第四个模块则是整个系统的支撑模块。</w:t>
      </w:r>
      <w:r w:rsidRPr="00657A46">
        <w:rPr>
          <w:rFonts w:ascii="华文仿宋" w:eastAsia="华文仿宋" w:hAnsi="华文仿宋"/>
          <w:sz w:val="24"/>
          <w:szCs w:val="24"/>
        </w:rPr>
        <w:br/>
        <w:t>它主要负责维护数据库表结构、提供统一业务接口、实现用户认证与权限控制，同时保存提交记录、测评结果和成绩数据，并为前端和测评模块提供标准化接口。换句话说，这个模块相当于把系统中分散的数据和接口能力统一组织起来，保证各部分能够顺利协同。</w:t>
      </w:r>
    </w:p>
    <w:p w14:paraId="67B88FAE"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下面进入接口与数据库部分。</w:t>
      </w:r>
      <w:r w:rsidRPr="00657A46">
        <w:rPr>
          <w:rFonts w:ascii="华文仿宋" w:eastAsia="华文仿宋" w:hAnsi="华文仿宋"/>
          <w:sz w:val="24"/>
          <w:szCs w:val="24"/>
        </w:rPr>
        <w:br/>
        <w:t xml:space="preserve">在接口设计上，我们统一采用 </w:t>
      </w:r>
      <w:r w:rsidRPr="00657A46">
        <w:rPr>
          <w:rFonts w:ascii="华文仿宋" w:eastAsia="华文仿宋" w:hAnsi="华文仿宋"/>
          <w:b/>
          <w:bCs/>
          <w:sz w:val="24"/>
          <w:szCs w:val="24"/>
        </w:rPr>
        <w:t>RESTful 风格</w:t>
      </w:r>
      <w:r w:rsidRPr="00657A46">
        <w:rPr>
          <w:rFonts w:ascii="华文仿宋" w:eastAsia="华文仿宋" w:hAnsi="华文仿宋"/>
          <w:sz w:val="24"/>
          <w:szCs w:val="24"/>
        </w:rPr>
        <w:t xml:space="preserve">，数据传输格式使用 </w:t>
      </w:r>
      <w:r w:rsidRPr="00657A46">
        <w:rPr>
          <w:rFonts w:ascii="华文仿宋" w:eastAsia="华文仿宋" w:hAnsi="华文仿宋"/>
          <w:b/>
          <w:bCs/>
          <w:sz w:val="24"/>
          <w:szCs w:val="24"/>
        </w:rPr>
        <w:t>JSON</w:t>
      </w:r>
      <w:r w:rsidRPr="00657A46">
        <w:rPr>
          <w:rFonts w:ascii="华文仿宋" w:eastAsia="华文仿宋" w:hAnsi="华文仿宋"/>
          <w:sz w:val="24"/>
          <w:szCs w:val="24"/>
        </w:rPr>
        <w:t xml:space="preserve">。用户认证采用 </w:t>
      </w:r>
      <w:r w:rsidRPr="00657A46">
        <w:rPr>
          <w:rFonts w:ascii="华文仿宋" w:eastAsia="华文仿宋" w:hAnsi="华文仿宋"/>
          <w:b/>
          <w:bCs/>
          <w:sz w:val="24"/>
          <w:szCs w:val="24"/>
        </w:rPr>
        <w:t>JWT</w:t>
      </w:r>
      <w:r w:rsidRPr="00657A46">
        <w:rPr>
          <w:rFonts w:ascii="华文仿宋" w:eastAsia="华文仿宋" w:hAnsi="华文仿宋"/>
          <w:sz w:val="24"/>
          <w:szCs w:val="24"/>
        </w:rPr>
        <w:t>，也就是用户登录后获取 Token，后续请求携带 Token 来完成身份校验。按照业务划分，系统接口主要包括几类：认证类接口、学生管理类接口、题库类接口、作业类接口、提交类接口、成绩类接口，以及测评协同接口。这样设计的好处在于接口职责比较清晰，既便于前后端联调，也便于后续模块解耦和功能扩展。</w:t>
      </w:r>
    </w:p>
    <w:p w14:paraId="2E6CF28F"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在数据库设计方面，我们围绕“</w:t>
      </w:r>
      <w:r w:rsidRPr="00657A46">
        <w:rPr>
          <w:rFonts w:ascii="华文仿宋" w:eastAsia="华文仿宋" w:hAnsi="华文仿宋"/>
          <w:b/>
          <w:bCs/>
          <w:sz w:val="24"/>
          <w:szCs w:val="24"/>
        </w:rPr>
        <w:t>用户—学生—题目—作业—提交—测评—成绩</w:t>
      </w:r>
      <w:r w:rsidRPr="00657A46">
        <w:rPr>
          <w:rFonts w:ascii="华文仿宋" w:eastAsia="华文仿宋" w:hAnsi="华文仿宋"/>
          <w:sz w:val="24"/>
          <w:szCs w:val="24"/>
        </w:rPr>
        <w:t>”这一条核心业务链路来构建数据关系。</w:t>
      </w:r>
      <w:r w:rsidRPr="00657A46">
        <w:rPr>
          <w:rFonts w:ascii="华文仿宋" w:eastAsia="华文仿宋" w:hAnsi="华文仿宋"/>
          <w:sz w:val="24"/>
          <w:szCs w:val="24"/>
        </w:rPr>
        <w:br/>
        <w:t>目前设计的核心表包括：users 用户表、classes 班级表、students 学生表、problems 题目表、</w:t>
      </w:r>
      <w:proofErr w:type="spellStart"/>
      <w:r w:rsidRPr="00657A46">
        <w:rPr>
          <w:rFonts w:ascii="华文仿宋" w:eastAsia="华文仿宋" w:hAnsi="华文仿宋"/>
          <w:sz w:val="24"/>
          <w:szCs w:val="24"/>
        </w:rPr>
        <w:t>problem_testcases</w:t>
      </w:r>
      <w:proofErr w:type="spellEnd"/>
      <w:r w:rsidRPr="00657A46">
        <w:rPr>
          <w:rFonts w:ascii="华文仿宋" w:eastAsia="华文仿宋" w:hAnsi="华文仿宋"/>
          <w:sz w:val="24"/>
          <w:szCs w:val="24"/>
        </w:rPr>
        <w:t xml:space="preserve"> 测试用例表、assignments 作业表、submissions 提交记录表、</w:t>
      </w:r>
      <w:proofErr w:type="spellStart"/>
      <w:r w:rsidRPr="00657A46">
        <w:rPr>
          <w:rFonts w:ascii="华文仿宋" w:eastAsia="华文仿宋" w:hAnsi="华文仿宋"/>
          <w:sz w:val="24"/>
          <w:szCs w:val="24"/>
        </w:rPr>
        <w:t>judge_tasks</w:t>
      </w:r>
      <w:proofErr w:type="spellEnd"/>
      <w:r w:rsidRPr="00657A46">
        <w:rPr>
          <w:rFonts w:ascii="华文仿宋" w:eastAsia="华文仿宋" w:hAnsi="华文仿宋"/>
          <w:sz w:val="24"/>
          <w:szCs w:val="24"/>
        </w:rPr>
        <w:t xml:space="preserve"> 评测任务表、</w:t>
      </w:r>
      <w:proofErr w:type="spellStart"/>
      <w:r w:rsidRPr="00657A46">
        <w:rPr>
          <w:rFonts w:ascii="华文仿宋" w:eastAsia="华文仿宋" w:hAnsi="华文仿宋"/>
          <w:sz w:val="24"/>
          <w:szCs w:val="24"/>
        </w:rPr>
        <w:t>judge_results</w:t>
      </w:r>
      <w:proofErr w:type="spellEnd"/>
      <w:r w:rsidRPr="00657A46">
        <w:rPr>
          <w:rFonts w:ascii="华文仿宋" w:eastAsia="华文仿宋" w:hAnsi="华文仿宋"/>
          <w:sz w:val="24"/>
          <w:szCs w:val="24"/>
        </w:rPr>
        <w:t xml:space="preserve"> 评测结果表，以及 scores 成绩表。通过这些表之间的关联，可以较完整地支持从教学管理到自动评测再到成绩展示</w:t>
      </w:r>
      <w:r w:rsidRPr="00657A46">
        <w:rPr>
          <w:rFonts w:ascii="华文仿宋" w:eastAsia="华文仿宋" w:hAnsi="华文仿宋"/>
          <w:sz w:val="24"/>
          <w:szCs w:val="24"/>
        </w:rPr>
        <w:lastRenderedPageBreak/>
        <w:t>的全过程。</w:t>
      </w:r>
    </w:p>
    <w:p w14:paraId="24A22474"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除了基本功能之外，我们也考虑了一定的中间件与安全控制。</w:t>
      </w:r>
      <w:r w:rsidRPr="00657A46">
        <w:rPr>
          <w:rFonts w:ascii="华文仿宋" w:eastAsia="华文仿宋" w:hAnsi="华文仿宋"/>
          <w:sz w:val="24"/>
          <w:szCs w:val="24"/>
        </w:rPr>
        <w:br/>
        <w:t xml:space="preserve">目前后端使用了 </w:t>
      </w:r>
      <w:proofErr w:type="spellStart"/>
      <w:r w:rsidRPr="00657A46">
        <w:rPr>
          <w:rFonts w:ascii="华文仿宋" w:eastAsia="华文仿宋" w:hAnsi="华文仿宋"/>
          <w:sz w:val="24"/>
          <w:szCs w:val="24"/>
        </w:rPr>
        <w:t>FastAPI</w:t>
      </w:r>
      <w:proofErr w:type="spellEnd"/>
      <w:r w:rsidRPr="00657A46">
        <w:rPr>
          <w:rFonts w:ascii="华文仿宋" w:eastAsia="华文仿宋" w:hAnsi="华文仿宋"/>
          <w:sz w:val="24"/>
          <w:szCs w:val="24"/>
        </w:rPr>
        <w:t xml:space="preserve"> 的 CORS 中间件来支持前后端分离场景下的跨域请求；同时也设计了基于角色的权限控制，用来区分教师和学生的访问范围；此外，对待测代码会先进行静态安全检查，以降低危险代码被直接执行的风险。当然，我们也很清楚，目前这还只是一个 Demo 原型，更强的沙箱隔离、容器</w:t>
      </w:r>
      <w:proofErr w:type="gramStart"/>
      <w:r w:rsidRPr="00657A46">
        <w:rPr>
          <w:rFonts w:ascii="华文仿宋" w:eastAsia="华文仿宋" w:hAnsi="华文仿宋"/>
          <w:sz w:val="24"/>
          <w:szCs w:val="24"/>
        </w:rPr>
        <w:t>化执行</w:t>
      </w:r>
      <w:proofErr w:type="gramEnd"/>
      <w:r w:rsidRPr="00657A46">
        <w:rPr>
          <w:rFonts w:ascii="华文仿宋" w:eastAsia="华文仿宋" w:hAnsi="华文仿宋"/>
          <w:sz w:val="24"/>
          <w:szCs w:val="24"/>
        </w:rPr>
        <w:t>以及异步调度能力，仍然是后续需要重点完善的方向。</w:t>
      </w:r>
    </w:p>
    <w:p w14:paraId="7B5D3B12"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下面是 Demo 展示部分。</w:t>
      </w:r>
      <w:r w:rsidRPr="00657A46">
        <w:rPr>
          <w:rFonts w:ascii="华文仿宋" w:eastAsia="华文仿宋" w:hAnsi="华文仿宋"/>
          <w:sz w:val="24"/>
          <w:szCs w:val="24"/>
        </w:rPr>
        <w:br/>
        <w:t xml:space="preserve">目前我们已经建立了项目仓库，并且在 </w:t>
      </w:r>
      <w:proofErr w:type="spellStart"/>
      <w:r w:rsidRPr="00657A46">
        <w:rPr>
          <w:rFonts w:ascii="华文仿宋" w:eastAsia="华文仿宋" w:hAnsi="华文仿宋"/>
          <w:sz w:val="24"/>
          <w:szCs w:val="24"/>
        </w:rPr>
        <w:t>gitee</w:t>
      </w:r>
      <w:proofErr w:type="spellEnd"/>
      <w:r w:rsidRPr="00657A46">
        <w:rPr>
          <w:rFonts w:ascii="华文仿宋" w:eastAsia="华文仿宋" w:hAnsi="华文仿宋"/>
          <w:sz w:val="24"/>
          <w:szCs w:val="24"/>
        </w:rPr>
        <w:t xml:space="preserve"> 上划分了 main 和 dev 分支，同时设置了相应权限，方便后续多人协作开发。基于目前的讨论和已有材料，我先做了一个可以运行的 Demo，用来展示系统的整体形态和基本流程。这个 Demo 主要从两个角色来展开：一个是教师端，一个是学生端。教师</w:t>
      </w:r>
      <w:proofErr w:type="gramStart"/>
      <w:r w:rsidRPr="00657A46">
        <w:rPr>
          <w:rFonts w:ascii="华文仿宋" w:eastAsia="华文仿宋" w:hAnsi="华文仿宋"/>
          <w:sz w:val="24"/>
          <w:szCs w:val="24"/>
        </w:rPr>
        <w:t>端主要</w:t>
      </w:r>
      <w:proofErr w:type="gramEnd"/>
      <w:r w:rsidRPr="00657A46">
        <w:rPr>
          <w:rFonts w:ascii="华文仿宋" w:eastAsia="华文仿宋" w:hAnsi="华文仿宋"/>
          <w:sz w:val="24"/>
          <w:szCs w:val="24"/>
        </w:rPr>
        <w:t>演示学生管理、题库管理、作业发布和成绩查看；学生</w:t>
      </w:r>
      <w:proofErr w:type="gramStart"/>
      <w:r w:rsidRPr="00657A46">
        <w:rPr>
          <w:rFonts w:ascii="华文仿宋" w:eastAsia="华文仿宋" w:hAnsi="华文仿宋"/>
          <w:sz w:val="24"/>
          <w:szCs w:val="24"/>
        </w:rPr>
        <w:t>端主要</w:t>
      </w:r>
      <w:proofErr w:type="gramEnd"/>
      <w:r w:rsidRPr="00657A46">
        <w:rPr>
          <w:rFonts w:ascii="华文仿宋" w:eastAsia="华文仿宋" w:hAnsi="华文仿宋"/>
          <w:sz w:val="24"/>
          <w:szCs w:val="24"/>
        </w:rPr>
        <w:t>演示登录改密、查看题面、提交代码以及成绩查询。这里也说明一下，在原型搭建过程中，确实借助了 codex 的帮助来提高开发效率。</w:t>
      </w:r>
    </w:p>
    <w:p w14:paraId="42B025F0"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接下来几页截图主要就是对这两个角色的实际页面流程进行展示。</w:t>
      </w:r>
      <w:r w:rsidRPr="00657A46">
        <w:rPr>
          <w:rFonts w:ascii="华文仿宋" w:eastAsia="华文仿宋" w:hAnsi="华文仿宋"/>
          <w:sz w:val="24"/>
          <w:szCs w:val="24"/>
        </w:rPr>
        <w:br/>
        <w:t>如果从教师视角来看，这套系统希望帮助教师更方便地完成教学管理工作，比如快速导入学生、维护题库、发布作业并查看成绩；如果从学生视角来看，系统则更强调使用流程的清晰性和反馈的及时性，让学生能更顺畅地完成登录、查看作业、提交代码和查询结果这一整套操作。虽然当前版本还比较偏原型，但它已经能够比较直观地展示出系统的核心业务链路和页面形态。</w:t>
      </w:r>
    </w:p>
    <w:p w14:paraId="7AAC4086"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最后做一个总结。</w:t>
      </w:r>
      <w:r w:rsidRPr="00657A46">
        <w:rPr>
          <w:rFonts w:ascii="华文仿宋" w:eastAsia="华文仿宋" w:hAnsi="华文仿宋"/>
          <w:sz w:val="24"/>
          <w:szCs w:val="24"/>
        </w:rPr>
        <w:br/>
      </w:r>
      <w:r w:rsidRPr="00657A46">
        <w:rPr>
          <w:rFonts w:ascii="华文仿宋" w:eastAsia="华文仿宋" w:hAnsi="华文仿宋"/>
          <w:sz w:val="24"/>
          <w:szCs w:val="24"/>
        </w:rPr>
        <w:lastRenderedPageBreak/>
        <w:t>现阶段我们工作的重点，是先搭建一个</w:t>
      </w:r>
      <w:r w:rsidRPr="00657A46">
        <w:rPr>
          <w:rFonts w:ascii="华文仿宋" w:eastAsia="华文仿宋" w:hAnsi="华文仿宋"/>
          <w:b/>
          <w:bCs/>
          <w:sz w:val="24"/>
          <w:szCs w:val="24"/>
        </w:rPr>
        <w:t>可运行的 Demo 原型</w:t>
      </w:r>
      <w:r w:rsidRPr="00657A46">
        <w:rPr>
          <w:rFonts w:ascii="华文仿宋" w:eastAsia="华文仿宋" w:hAnsi="华文仿宋"/>
          <w:sz w:val="24"/>
          <w:szCs w:val="24"/>
        </w:rPr>
        <w:t>，为后续正式开发提供参考。这个 Demo 的主要意义不在于把所有功能一次性做完，而在于把系统整体架构、核心业务流程以及模块间的协作关系先跑通。通过这个原型，我们组内能够更容易统一对页面形态、接口设计、数据库结构和功能边界的理解。所以，当前成果更适合作为一个“参考样例”和“讨论基础”，而不是最终的完整系统。</w:t>
      </w:r>
    </w:p>
    <w:p w14:paraId="3D345ACD"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在下一步计划上，我们会继续细化模块分工和接口边界，逐步完善数据库设计、题库管理、自动评分和成绩分析等关键能力。同时，也会进一步强化待测代码执行过程中的安全控制，逐步补充沙</w:t>
      </w:r>
      <w:proofErr w:type="gramStart"/>
      <w:r w:rsidRPr="00657A46">
        <w:rPr>
          <w:rFonts w:ascii="华文仿宋" w:eastAsia="华文仿宋" w:hAnsi="华文仿宋"/>
          <w:sz w:val="24"/>
          <w:szCs w:val="24"/>
        </w:rPr>
        <w:t>箱机制</w:t>
      </w:r>
      <w:proofErr w:type="gramEnd"/>
      <w:r w:rsidRPr="00657A46">
        <w:rPr>
          <w:rFonts w:ascii="华文仿宋" w:eastAsia="华文仿宋" w:hAnsi="华文仿宋"/>
          <w:sz w:val="24"/>
          <w:szCs w:val="24"/>
        </w:rPr>
        <w:t>和更稳健的评测执行方案，推动整个系统从演示原型向正式项目实现过渡。</w:t>
      </w:r>
    </w:p>
    <w:p w14:paraId="1C8C49B6" w14:textId="77777777" w:rsidR="00657A46" w:rsidRPr="00657A46" w:rsidRDefault="00657A46" w:rsidP="00657A46">
      <w:pPr>
        <w:rPr>
          <w:rFonts w:ascii="华文仿宋" w:eastAsia="华文仿宋" w:hAnsi="华文仿宋"/>
          <w:sz w:val="24"/>
          <w:szCs w:val="24"/>
        </w:rPr>
      </w:pPr>
      <w:r w:rsidRPr="00657A46">
        <w:rPr>
          <w:rFonts w:ascii="华文仿宋" w:eastAsia="华文仿宋" w:hAnsi="华文仿宋"/>
          <w:sz w:val="24"/>
          <w:szCs w:val="24"/>
        </w:rPr>
        <w:t>我的汇报到这里结束，谢谢大家。</w:t>
      </w:r>
    </w:p>
    <w:p w14:paraId="70B80679" w14:textId="77777777" w:rsidR="00D922DA" w:rsidRPr="005A1EA3" w:rsidRDefault="00D922DA" w:rsidP="00657A46">
      <w:pPr>
        <w:rPr>
          <w:rFonts w:ascii="华文仿宋" w:eastAsia="华文仿宋" w:hAnsi="华文仿宋" w:hint="eastAsia"/>
          <w:sz w:val="24"/>
          <w:szCs w:val="24"/>
        </w:rPr>
      </w:pPr>
    </w:p>
    <w:sectPr w:rsidR="00D922DA" w:rsidRPr="005A1E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52"/>
    <w:rsid w:val="0021455D"/>
    <w:rsid w:val="00317A9A"/>
    <w:rsid w:val="00407AC5"/>
    <w:rsid w:val="005A1EA3"/>
    <w:rsid w:val="00657A46"/>
    <w:rsid w:val="00D922DA"/>
    <w:rsid w:val="00DC6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0FABC1-2BFC-4709-AE36-BB98E75C5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68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68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68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68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68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68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68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68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685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68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68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68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6852"/>
    <w:rPr>
      <w:rFonts w:cstheme="majorBidi"/>
      <w:color w:val="0F4761" w:themeColor="accent1" w:themeShade="BF"/>
      <w:sz w:val="28"/>
      <w:szCs w:val="28"/>
    </w:rPr>
  </w:style>
  <w:style w:type="character" w:customStyle="1" w:styleId="50">
    <w:name w:val="标题 5 字符"/>
    <w:basedOn w:val="a0"/>
    <w:link w:val="5"/>
    <w:uiPriority w:val="9"/>
    <w:semiHidden/>
    <w:rsid w:val="00DC6852"/>
    <w:rPr>
      <w:rFonts w:cstheme="majorBidi"/>
      <w:color w:val="0F4761" w:themeColor="accent1" w:themeShade="BF"/>
      <w:sz w:val="24"/>
      <w:szCs w:val="24"/>
    </w:rPr>
  </w:style>
  <w:style w:type="character" w:customStyle="1" w:styleId="60">
    <w:name w:val="标题 6 字符"/>
    <w:basedOn w:val="a0"/>
    <w:link w:val="6"/>
    <w:uiPriority w:val="9"/>
    <w:semiHidden/>
    <w:rsid w:val="00DC6852"/>
    <w:rPr>
      <w:rFonts w:cstheme="majorBidi"/>
      <w:b/>
      <w:bCs/>
      <w:color w:val="0F4761" w:themeColor="accent1" w:themeShade="BF"/>
    </w:rPr>
  </w:style>
  <w:style w:type="character" w:customStyle="1" w:styleId="70">
    <w:name w:val="标题 7 字符"/>
    <w:basedOn w:val="a0"/>
    <w:link w:val="7"/>
    <w:uiPriority w:val="9"/>
    <w:semiHidden/>
    <w:rsid w:val="00DC6852"/>
    <w:rPr>
      <w:rFonts w:cstheme="majorBidi"/>
      <w:b/>
      <w:bCs/>
      <w:color w:val="595959" w:themeColor="text1" w:themeTint="A6"/>
    </w:rPr>
  </w:style>
  <w:style w:type="character" w:customStyle="1" w:styleId="80">
    <w:name w:val="标题 8 字符"/>
    <w:basedOn w:val="a0"/>
    <w:link w:val="8"/>
    <w:uiPriority w:val="9"/>
    <w:semiHidden/>
    <w:rsid w:val="00DC6852"/>
    <w:rPr>
      <w:rFonts w:cstheme="majorBidi"/>
      <w:color w:val="595959" w:themeColor="text1" w:themeTint="A6"/>
    </w:rPr>
  </w:style>
  <w:style w:type="character" w:customStyle="1" w:styleId="90">
    <w:name w:val="标题 9 字符"/>
    <w:basedOn w:val="a0"/>
    <w:link w:val="9"/>
    <w:uiPriority w:val="9"/>
    <w:semiHidden/>
    <w:rsid w:val="00DC6852"/>
    <w:rPr>
      <w:rFonts w:eastAsiaTheme="majorEastAsia" w:cstheme="majorBidi"/>
      <w:color w:val="595959" w:themeColor="text1" w:themeTint="A6"/>
    </w:rPr>
  </w:style>
  <w:style w:type="paragraph" w:styleId="a3">
    <w:name w:val="Title"/>
    <w:basedOn w:val="a"/>
    <w:next w:val="a"/>
    <w:link w:val="a4"/>
    <w:uiPriority w:val="10"/>
    <w:qFormat/>
    <w:rsid w:val="00DC68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68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68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68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6852"/>
    <w:pPr>
      <w:spacing w:before="160" w:after="160"/>
      <w:jc w:val="center"/>
    </w:pPr>
    <w:rPr>
      <w:i/>
      <w:iCs/>
      <w:color w:val="404040" w:themeColor="text1" w:themeTint="BF"/>
    </w:rPr>
  </w:style>
  <w:style w:type="character" w:customStyle="1" w:styleId="a8">
    <w:name w:val="引用 字符"/>
    <w:basedOn w:val="a0"/>
    <w:link w:val="a7"/>
    <w:uiPriority w:val="29"/>
    <w:rsid w:val="00DC6852"/>
    <w:rPr>
      <w:i/>
      <w:iCs/>
      <w:color w:val="404040" w:themeColor="text1" w:themeTint="BF"/>
    </w:rPr>
  </w:style>
  <w:style w:type="paragraph" w:styleId="a9">
    <w:name w:val="List Paragraph"/>
    <w:basedOn w:val="a"/>
    <w:uiPriority w:val="34"/>
    <w:qFormat/>
    <w:rsid w:val="00DC6852"/>
    <w:pPr>
      <w:ind w:left="720"/>
      <w:contextualSpacing/>
    </w:pPr>
  </w:style>
  <w:style w:type="character" w:styleId="aa">
    <w:name w:val="Intense Emphasis"/>
    <w:basedOn w:val="a0"/>
    <w:uiPriority w:val="21"/>
    <w:qFormat/>
    <w:rsid w:val="00DC6852"/>
    <w:rPr>
      <w:i/>
      <w:iCs/>
      <w:color w:val="0F4761" w:themeColor="accent1" w:themeShade="BF"/>
    </w:rPr>
  </w:style>
  <w:style w:type="paragraph" w:styleId="ab">
    <w:name w:val="Intense Quote"/>
    <w:basedOn w:val="a"/>
    <w:next w:val="a"/>
    <w:link w:val="ac"/>
    <w:uiPriority w:val="30"/>
    <w:qFormat/>
    <w:rsid w:val="00DC6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6852"/>
    <w:rPr>
      <w:i/>
      <w:iCs/>
      <w:color w:val="0F4761" w:themeColor="accent1" w:themeShade="BF"/>
    </w:rPr>
  </w:style>
  <w:style w:type="character" w:styleId="ad">
    <w:name w:val="Intense Reference"/>
    <w:basedOn w:val="a0"/>
    <w:uiPriority w:val="32"/>
    <w:qFormat/>
    <w:rsid w:val="00DC6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218240">
      <w:bodyDiv w:val="1"/>
      <w:marLeft w:val="0"/>
      <w:marRight w:val="0"/>
      <w:marTop w:val="0"/>
      <w:marBottom w:val="0"/>
      <w:divBdr>
        <w:top w:val="none" w:sz="0" w:space="0" w:color="auto"/>
        <w:left w:val="none" w:sz="0" w:space="0" w:color="auto"/>
        <w:bottom w:val="none" w:sz="0" w:space="0" w:color="auto"/>
        <w:right w:val="none" w:sz="0" w:space="0" w:color="auto"/>
      </w:divBdr>
    </w:div>
    <w:div w:id="147124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Mikasa Ackerman</dc:creator>
  <cp:keywords/>
  <dc:description/>
  <cp:lastModifiedBy>Mikasa Ackerman</cp:lastModifiedBy>
  <cp:revision>3</cp:revision>
  <dcterms:created xsi:type="dcterms:W3CDTF">2026-04-14T15:47:00Z</dcterms:created>
  <dcterms:modified xsi:type="dcterms:W3CDTF">2026-04-14T15:47:00Z</dcterms:modified>
</cp:coreProperties>
</file>