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0798" w:rsidRDefault="00300798" w:rsidP="00300798">
      <w:pPr>
        <w:pStyle w:val="a3"/>
      </w:pPr>
      <w:bookmarkStart w:id="0" w:name="_Toc9963482"/>
      <w:bookmarkStart w:id="1" w:name="_Toc9963717"/>
      <w:r>
        <w:rPr>
          <w:rFonts w:hint="eastAsia"/>
        </w:rPr>
        <w:t>POBC自动化测试系统</w:t>
      </w:r>
      <w:bookmarkEnd w:id="0"/>
      <w:bookmarkEnd w:id="1"/>
    </w:p>
    <w:p w:rsidR="00BE4ABC" w:rsidRDefault="00BE4ABC" w:rsidP="00F00A07">
      <w:pPr>
        <w:pStyle w:val="2"/>
      </w:pPr>
      <w:bookmarkStart w:id="2" w:name="_Toc9963483"/>
      <w:bookmarkStart w:id="3" w:name="_Toc9963718"/>
      <w:r>
        <w:rPr>
          <w:rFonts w:hint="eastAsia"/>
        </w:rPr>
        <w:t>目录</w:t>
      </w:r>
      <w:bookmarkEnd w:id="3"/>
    </w:p>
    <w:p w:rsidR="00BE4ABC" w:rsidRDefault="00BE4ABC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9963717" w:history="1">
        <w:r w:rsidRPr="00D03736">
          <w:rPr>
            <w:rStyle w:val="a6"/>
            <w:noProof/>
          </w:rPr>
          <w:t>POBC自动化测试系统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_Toc9963717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BE4ABC" w:rsidRDefault="00BE4ABC">
      <w:pPr>
        <w:pStyle w:val="TOC2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1"/>
          <w:szCs w:val="22"/>
        </w:rPr>
      </w:pPr>
      <w:hyperlink w:anchor="_Toc9963718" w:history="1">
        <w:r w:rsidRPr="00D03736">
          <w:rPr>
            <w:rStyle w:val="a6"/>
            <w:noProof/>
          </w:rPr>
          <w:t>目录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_Toc9963718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BE4ABC" w:rsidRDefault="00BE4ABC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9963719" w:history="1">
        <w:r w:rsidRPr="00D03736">
          <w:rPr>
            <w:rStyle w:val="a6"/>
            <w:noProof/>
          </w:rPr>
          <w:t>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_Toc9963719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E4ABC" w:rsidRDefault="00BE4ABC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9963720" w:history="1">
        <w:r w:rsidRPr="00D03736">
          <w:rPr>
            <w:rStyle w:val="a6"/>
            <w:noProof/>
          </w:rPr>
          <w:t>整体设计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_Toc9963720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E4ABC" w:rsidRDefault="00BE4ABC">
      <w:pPr>
        <w:pStyle w:val="TOC2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1"/>
          <w:szCs w:val="22"/>
        </w:rPr>
      </w:pPr>
      <w:hyperlink w:anchor="_Toc9963721" w:history="1">
        <w:r w:rsidRPr="00D03736">
          <w:rPr>
            <w:rStyle w:val="a6"/>
            <w:noProof/>
          </w:rPr>
          <w:t>硬件连接设计图：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_Toc9963721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E4ABC" w:rsidRDefault="00BE4ABC">
      <w:pPr>
        <w:pStyle w:val="TOC2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1"/>
          <w:szCs w:val="22"/>
        </w:rPr>
      </w:pPr>
      <w:hyperlink w:anchor="_Toc9963722" w:history="1">
        <w:r w:rsidRPr="00D03736">
          <w:rPr>
            <w:rStyle w:val="a6"/>
            <w:noProof/>
          </w:rPr>
          <w:t>软件设计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_Toc9963722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E4ABC" w:rsidRDefault="00BE4ABC">
      <w:pPr>
        <w:pStyle w:val="TOC2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1"/>
          <w:szCs w:val="22"/>
        </w:rPr>
      </w:pPr>
      <w:hyperlink w:anchor="_Toc9963723" w:history="1">
        <w:r w:rsidRPr="00D03736">
          <w:rPr>
            <w:rStyle w:val="a6"/>
            <w:noProof/>
          </w:rPr>
          <w:t>图形化管理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_Toc9963723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E4ABC" w:rsidRDefault="00BE4ABC">
      <w:pPr>
        <w:pStyle w:val="TOC3"/>
        <w:tabs>
          <w:tab w:val="right" w:leader="dot" w:pos="8296"/>
        </w:tabs>
        <w:ind w:left="720"/>
        <w:rPr>
          <w:rFonts w:asciiTheme="minorHAnsi" w:eastAsiaTheme="minorEastAsia" w:hAnsiTheme="minorHAnsi"/>
          <w:noProof/>
          <w:sz w:val="21"/>
          <w:szCs w:val="22"/>
        </w:rPr>
      </w:pPr>
      <w:hyperlink w:anchor="_Toc9963724" w:history="1">
        <w:r w:rsidRPr="00D03736">
          <w:rPr>
            <w:rStyle w:val="a6"/>
            <w:noProof/>
          </w:rPr>
          <w:t>访问方式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_Toc9963724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E4ABC" w:rsidRDefault="00BE4ABC">
      <w:pPr>
        <w:pStyle w:val="TOC3"/>
        <w:tabs>
          <w:tab w:val="right" w:leader="dot" w:pos="8296"/>
        </w:tabs>
        <w:ind w:left="720"/>
        <w:rPr>
          <w:rFonts w:asciiTheme="minorHAnsi" w:eastAsiaTheme="minorEastAsia" w:hAnsiTheme="minorHAnsi"/>
          <w:noProof/>
          <w:sz w:val="21"/>
          <w:szCs w:val="22"/>
        </w:rPr>
      </w:pPr>
      <w:hyperlink w:anchor="_Toc9963725" w:history="1">
        <w:r w:rsidRPr="00D03736">
          <w:rPr>
            <w:rStyle w:val="a6"/>
            <w:noProof/>
          </w:rPr>
          <w:t>访问步骤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_Toc9963725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E4ABC" w:rsidRDefault="00BE4ABC">
      <w:pPr>
        <w:pStyle w:val="TOC2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1"/>
          <w:szCs w:val="22"/>
        </w:rPr>
      </w:pPr>
      <w:hyperlink w:anchor="_Toc9963726" w:history="1">
        <w:r w:rsidRPr="00D03736">
          <w:rPr>
            <w:rStyle w:val="a6"/>
            <w:noProof/>
          </w:rPr>
          <w:t>命令行管理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_Toc9963726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E4ABC" w:rsidRDefault="00BE4ABC">
      <w:pPr>
        <w:pStyle w:val="TOC2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1"/>
          <w:szCs w:val="22"/>
        </w:rPr>
      </w:pPr>
      <w:hyperlink w:anchor="_Toc9963727" w:history="1">
        <w:r w:rsidRPr="00D03736">
          <w:rPr>
            <w:rStyle w:val="a6"/>
            <w:noProof/>
          </w:rPr>
          <w:t>高级功能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_Toc9963727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E4ABC" w:rsidRDefault="00BE4ABC">
      <w:pPr>
        <w:pStyle w:val="TOC2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1"/>
          <w:szCs w:val="22"/>
        </w:rPr>
      </w:pPr>
      <w:hyperlink w:anchor="_Toc9963728" w:history="1">
        <w:r w:rsidRPr="00D03736">
          <w:rPr>
            <w:rStyle w:val="a6"/>
            <w:noProof/>
          </w:rPr>
          <w:t>一键部署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_Toc9963728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E4ABC" w:rsidRDefault="00BE4ABC">
      <w:pPr>
        <w:pStyle w:val="TOC2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1"/>
          <w:szCs w:val="22"/>
        </w:rPr>
      </w:pPr>
      <w:hyperlink w:anchor="_Toc9963729" w:history="1">
        <w:r w:rsidRPr="00D03736">
          <w:rPr>
            <w:rStyle w:val="a6"/>
            <w:noProof/>
          </w:rPr>
          <w:t>硬件信息展示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_Toc9963729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E4ABC" w:rsidRDefault="00BE4ABC">
      <w:pPr>
        <w:pStyle w:val="TOC2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1"/>
          <w:szCs w:val="22"/>
        </w:rPr>
      </w:pPr>
      <w:hyperlink w:anchor="_Toc9963730" w:history="1">
        <w:r w:rsidRPr="00D03736">
          <w:rPr>
            <w:rStyle w:val="a6"/>
            <w:noProof/>
          </w:rPr>
          <w:t>用户管理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_Toc9963730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E4ABC" w:rsidRDefault="00BE4ABC">
      <w:pPr>
        <w:pStyle w:val="TOC2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1"/>
          <w:szCs w:val="22"/>
        </w:rPr>
      </w:pPr>
      <w:hyperlink w:anchor="_Toc9963731" w:history="1">
        <w:r w:rsidRPr="00D03736">
          <w:rPr>
            <w:rStyle w:val="a6"/>
            <w:noProof/>
          </w:rPr>
          <w:t>通知功能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_Toc9963731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E4ABC" w:rsidRDefault="00BE4ABC">
      <w:pPr>
        <w:pStyle w:val="TOC2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1"/>
          <w:szCs w:val="22"/>
        </w:rPr>
      </w:pPr>
      <w:hyperlink w:anchor="_Toc9963732" w:history="1">
        <w:r w:rsidRPr="00D03736">
          <w:rPr>
            <w:rStyle w:val="a6"/>
            <w:noProof/>
          </w:rPr>
          <w:t>记录保存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_Toc9963732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E4ABC" w:rsidRDefault="00BE4ABC">
      <w:pPr>
        <w:pStyle w:val="TOC2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1"/>
          <w:szCs w:val="22"/>
        </w:rPr>
      </w:pPr>
      <w:hyperlink w:anchor="_Toc9963733" w:history="1">
        <w:r w:rsidRPr="00D03736">
          <w:rPr>
            <w:rStyle w:val="a6"/>
            <w:noProof/>
          </w:rPr>
          <w:t>编程接口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_Toc9963733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E4ABC" w:rsidRDefault="00BE4ABC">
      <w:pPr>
        <w:pStyle w:val="TOC2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1"/>
          <w:szCs w:val="22"/>
        </w:rPr>
      </w:pPr>
      <w:hyperlink w:anchor="_Toc9963734" w:history="1">
        <w:r w:rsidRPr="00D03736">
          <w:rPr>
            <w:rStyle w:val="a6"/>
            <w:noProof/>
          </w:rPr>
          <w:t>远程调试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_Toc9963734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E4ABC" w:rsidRDefault="00BE4ABC" w:rsidP="00BE4ABC">
      <w:r>
        <w:fldChar w:fldCharType="end"/>
      </w:r>
    </w:p>
    <w:p w:rsidR="00BE4ABC" w:rsidRDefault="00BE4ABC" w:rsidP="00BE4ABC">
      <w:r>
        <w:br w:type="page"/>
      </w:r>
    </w:p>
    <w:p w:rsidR="00BE4ABC" w:rsidRPr="00BE4ABC" w:rsidRDefault="00BE4ABC" w:rsidP="00BE4ABC">
      <w:pPr>
        <w:rPr>
          <w:rFonts w:hint="eastAsia"/>
        </w:rPr>
      </w:pPr>
    </w:p>
    <w:p w:rsidR="00312D7F" w:rsidRDefault="00BE4ABC" w:rsidP="00BE4ABC">
      <w:pPr>
        <w:pStyle w:val="1"/>
      </w:pPr>
      <w:bookmarkStart w:id="4" w:name="_Toc9963719"/>
      <w:r>
        <w:rPr>
          <w:rFonts w:hint="eastAsia"/>
        </w:rPr>
        <w:t>需求分析</w:t>
      </w:r>
      <w:bookmarkEnd w:id="2"/>
      <w:bookmarkEnd w:id="4"/>
    </w:p>
    <w:p w:rsidR="00267815" w:rsidRDefault="00FF6ED0" w:rsidP="00F00A07">
      <w:r>
        <w:tab/>
      </w:r>
      <w:r>
        <w:rPr>
          <w:rFonts w:hint="eastAsia"/>
        </w:rPr>
        <w:t>POBC板组件</w:t>
      </w:r>
      <w:r w:rsidR="00267815">
        <w:rPr>
          <w:rFonts w:hint="eastAsia"/>
        </w:rPr>
        <w:t>和接口</w:t>
      </w:r>
      <w:r>
        <w:rPr>
          <w:rFonts w:hint="eastAsia"/>
        </w:rPr>
        <w:t>较多，测试不方便，需要一个功能完善，方便易用的自动化测试</w:t>
      </w:r>
      <w:r w:rsidR="004D3375">
        <w:rPr>
          <w:rFonts w:hint="eastAsia"/>
        </w:rPr>
        <w:t>方案。</w:t>
      </w:r>
    </w:p>
    <w:p w:rsidR="00267815" w:rsidRDefault="00267815" w:rsidP="00F00A07">
      <w:r>
        <w:rPr>
          <w:rFonts w:hint="eastAsia"/>
        </w:rPr>
        <w:t>根据POBC测试的实际需求，自动化测试方案主要分为硬件对接和软件设计两部分。</w:t>
      </w:r>
    </w:p>
    <w:p w:rsidR="008B00D9" w:rsidRDefault="008B00D9" w:rsidP="00F00A0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硬件对接：</w:t>
      </w:r>
      <w:r w:rsidR="004D3375">
        <w:rPr>
          <w:rFonts w:hint="eastAsia"/>
        </w:rPr>
        <w:t>由于树莓派以Python为基础编程语言，接口操作方便，</w:t>
      </w:r>
      <w:r w:rsidR="00D467B0">
        <w:rPr>
          <w:rFonts w:hint="eastAsia"/>
        </w:rPr>
        <w:t>树莓</w:t>
      </w:r>
      <w:proofErr w:type="gramStart"/>
      <w:r w:rsidR="00D467B0">
        <w:rPr>
          <w:rFonts w:hint="eastAsia"/>
        </w:rPr>
        <w:t>派最新</w:t>
      </w:r>
      <w:proofErr w:type="gramEnd"/>
      <w:r w:rsidR="00A7331B">
        <w:rPr>
          <w:rFonts w:hint="eastAsia"/>
        </w:rPr>
        <w:t>版本</w:t>
      </w:r>
      <w:r w:rsidR="00D467B0">
        <w:rPr>
          <w:rFonts w:hint="eastAsia"/>
        </w:rPr>
        <w:t>3</w:t>
      </w:r>
      <w:r w:rsidR="00A7331B">
        <w:rPr>
          <w:rFonts w:hint="eastAsia"/>
        </w:rPr>
        <w:t>B</w:t>
      </w:r>
      <w:r w:rsidR="00D467B0">
        <w:t>+</w:t>
      </w:r>
      <w:r w:rsidR="00D467B0">
        <w:rPr>
          <w:rFonts w:hint="eastAsia"/>
        </w:rPr>
        <w:t>提供了大部分的测试所需接口，对于POBC提供的两组接口，可以通过多路2选1的选择器进行切换测试。</w:t>
      </w:r>
    </w:p>
    <w:p w:rsidR="00D467B0" w:rsidRDefault="008B00D9" w:rsidP="00F00A0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软件设计：</w:t>
      </w:r>
      <w:r w:rsidR="00197FEE">
        <w:rPr>
          <w:rFonts w:hint="eastAsia"/>
        </w:rPr>
        <w:t>为简化测试流程，降低测试复杂度，在硬件对接完成的基础上，还需要提供一个自动化的测试程序，该程序使用p</w:t>
      </w:r>
      <w:r w:rsidR="00197FEE">
        <w:t>ython</w:t>
      </w:r>
      <w:r w:rsidR="00197FEE">
        <w:rPr>
          <w:rFonts w:hint="eastAsia"/>
        </w:rPr>
        <w:t>开发，</w:t>
      </w:r>
      <w:r w:rsidR="00E13048">
        <w:rPr>
          <w:rFonts w:hint="eastAsia"/>
        </w:rPr>
        <w:t>运行在树莓派官方系统上，</w:t>
      </w:r>
      <w:r w:rsidR="00197FEE">
        <w:rPr>
          <w:rFonts w:hint="eastAsia"/>
        </w:rPr>
        <w:t>提供命令行测试管理工具和图形化测试管理平台，此外，为提供后续的功能开发和修改，提供</w:t>
      </w:r>
      <w:r w:rsidR="00E13048">
        <w:rPr>
          <w:rFonts w:hint="eastAsia"/>
        </w:rPr>
        <w:t>一套</w:t>
      </w:r>
      <w:r w:rsidR="00197FEE">
        <w:rPr>
          <w:rFonts w:hint="eastAsia"/>
        </w:rPr>
        <w:t>测试程序的编程接口。</w:t>
      </w:r>
    </w:p>
    <w:p w:rsidR="0070468D" w:rsidRPr="000C4527" w:rsidRDefault="0070468D" w:rsidP="0070468D">
      <w:pPr>
        <w:widowControl/>
        <w:ind w:firstLine="0"/>
        <w:jc w:val="left"/>
        <w:rPr>
          <w:rFonts w:hint="eastAsia"/>
        </w:rPr>
      </w:pPr>
      <w:r>
        <w:br w:type="page"/>
      </w:r>
    </w:p>
    <w:p w:rsidR="00312D7F" w:rsidRDefault="00312D7F" w:rsidP="00BE4ABC">
      <w:pPr>
        <w:pStyle w:val="1"/>
      </w:pPr>
      <w:bookmarkStart w:id="5" w:name="_Toc9963484"/>
      <w:bookmarkStart w:id="6" w:name="_Toc9963720"/>
      <w:r>
        <w:rPr>
          <w:rFonts w:hint="eastAsia"/>
        </w:rPr>
        <w:lastRenderedPageBreak/>
        <w:t>整体设计</w:t>
      </w:r>
      <w:bookmarkEnd w:id="5"/>
      <w:bookmarkEnd w:id="6"/>
    </w:p>
    <w:p w:rsidR="00337C51" w:rsidRPr="00337C51" w:rsidRDefault="00337C51" w:rsidP="00BE4ABC">
      <w:pPr>
        <w:pStyle w:val="2"/>
      </w:pPr>
      <w:bookmarkStart w:id="7" w:name="_Toc9963485"/>
      <w:bookmarkStart w:id="8" w:name="_Toc9963721"/>
      <w:r>
        <w:rPr>
          <w:rFonts w:hint="eastAsia"/>
        </w:rPr>
        <w:t>硬件连接设计图</w:t>
      </w:r>
      <w:bookmarkEnd w:id="7"/>
      <w:bookmarkEnd w:id="8"/>
    </w:p>
    <w:p w:rsidR="006741D2" w:rsidRDefault="00337C51" w:rsidP="00F00A07">
      <w:r>
        <w:object w:dxaOrig="8545" w:dyaOrig="48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237pt" o:ole="">
            <v:imagedata r:id="rId6" o:title=""/>
          </v:shape>
          <o:OLEObject Type="Embed" ProgID="Visio.Drawing.11" ShapeID="_x0000_i1025" DrawAspect="Content" ObjectID="_1620580985" r:id="rId7"/>
        </w:object>
      </w:r>
    </w:p>
    <w:p w:rsidR="00337C51" w:rsidRDefault="00337C51" w:rsidP="00BE4ABC">
      <w:pPr>
        <w:pStyle w:val="2"/>
      </w:pPr>
      <w:bookmarkStart w:id="9" w:name="_Toc9963486"/>
      <w:bookmarkStart w:id="10" w:name="_Toc9963722"/>
      <w:r>
        <w:rPr>
          <w:rFonts w:hint="eastAsia"/>
        </w:rPr>
        <w:t>软件</w:t>
      </w:r>
      <w:r w:rsidR="000B00D1">
        <w:rPr>
          <w:rFonts w:hint="eastAsia"/>
        </w:rPr>
        <w:t>设计</w:t>
      </w:r>
      <w:bookmarkEnd w:id="9"/>
      <w:bookmarkEnd w:id="10"/>
    </w:p>
    <w:p w:rsidR="000578F0" w:rsidRDefault="000B00D1" w:rsidP="00F00A07">
      <w:r>
        <w:tab/>
      </w:r>
      <w:r>
        <w:rPr>
          <w:rFonts w:hint="eastAsia"/>
        </w:rPr>
        <w:t>根据硬件设计的要求，控制</w:t>
      </w:r>
      <w:proofErr w:type="gramStart"/>
      <w:r>
        <w:rPr>
          <w:rFonts w:hint="eastAsia"/>
        </w:rPr>
        <w:t>端需要</w:t>
      </w:r>
      <w:proofErr w:type="gramEnd"/>
      <w:r>
        <w:rPr>
          <w:rFonts w:hint="eastAsia"/>
        </w:rPr>
        <w:t>能通过</w:t>
      </w:r>
      <w:r w:rsidR="00951090">
        <w:rPr>
          <w:rFonts w:hint="eastAsia"/>
        </w:rPr>
        <w:t>WIFI</w:t>
      </w:r>
      <w:r>
        <w:rPr>
          <w:rFonts w:hint="eastAsia"/>
        </w:rPr>
        <w:t>连接进行测试</w:t>
      </w:r>
      <w:r w:rsidR="00951090">
        <w:rPr>
          <w:rFonts w:hint="eastAsia"/>
        </w:rPr>
        <w:t>。远程控制可以通过SSH协议或者HTTP协议实现，</w:t>
      </w:r>
      <w:r w:rsidR="000578F0">
        <w:rPr>
          <w:rFonts w:hint="eastAsia"/>
        </w:rPr>
        <w:t>在树莓派上一个web服务来实现从浏览器访问进行测试和管理，同时，将功能实现转化为Python可执行脚本，提供命令行测试支持，方便在无法使用图形界面时进行测试。</w:t>
      </w:r>
    </w:p>
    <w:p w:rsidR="004B4EDE" w:rsidRDefault="004B4EDE" w:rsidP="00F00A07">
      <w:r>
        <w:tab/>
      </w:r>
      <w:r w:rsidR="00D849C0">
        <w:rPr>
          <w:rFonts w:hint="eastAsia"/>
        </w:rPr>
        <w:t>由于树莓派可用系统资源有限，所有方案设计尽量以简洁和复用功能为主，</w:t>
      </w:r>
      <w:r>
        <w:rPr>
          <w:rFonts w:hint="eastAsia"/>
        </w:rPr>
        <w:t>测试框架分为三个部分</w:t>
      </w:r>
      <w:r w:rsidR="00D849C0">
        <w:rPr>
          <w:rFonts w:hint="eastAsia"/>
        </w:rPr>
        <w:t>，可以拆分独立使用，也可合并工作</w:t>
      </w:r>
      <w:r>
        <w:rPr>
          <w:rFonts w:hint="eastAsia"/>
        </w:rPr>
        <w:t>：</w:t>
      </w:r>
    </w:p>
    <w:p w:rsidR="004B4EDE" w:rsidRDefault="004B4EDE" w:rsidP="00F00A0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API（树莓派接口控制部分）</w:t>
      </w:r>
    </w:p>
    <w:p w:rsidR="004B4EDE" w:rsidRDefault="004B4EDE" w:rsidP="00F00A0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CMD（命令行测试部分）</w:t>
      </w:r>
    </w:p>
    <w:p w:rsidR="004B4EDE" w:rsidRDefault="00AE2F11" w:rsidP="00F00A0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GUI</w:t>
      </w:r>
      <w:r w:rsidR="004B4EDE">
        <w:rPr>
          <w:rFonts w:hint="eastAsia"/>
        </w:rPr>
        <w:t>（</w:t>
      </w:r>
      <w:r>
        <w:rPr>
          <w:rFonts w:hint="eastAsia"/>
        </w:rPr>
        <w:t>Graphic</w:t>
      </w:r>
      <w:r>
        <w:t xml:space="preserve"> User Interface</w:t>
      </w:r>
      <w:r w:rsidR="004B4EDE">
        <w:rPr>
          <w:rFonts w:hint="eastAsia"/>
        </w:rPr>
        <w:t>图形化测试部分）</w:t>
      </w:r>
    </w:p>
    <w:p w:rsidR="004B4EDE" w:rsidRPr="000B00D1" w:rsidRDefault="004B4EDE" w:rsidP="00F00A07">
      <w:pPr>
        <w:rPr>
          <w:rFonts w:hint="eastAsia"/>
        </w:rPr>
      </w:pPr>
      <w:r>
        <w:rPr>
          <w:rFonts w:hint="eastAsia"/>
        </w:rPr>
        <w:t>CMD在API的基础上提供功能封装，Graphic在CMD的基础上实现图形化控制和结果返回。</w:t>
      </w:r>
    </w:p>
    <w:p w:rsidR="00337C51" w:rsidRDefault="009314AB" w:rsidP="00F00A07">
      <w:r>
        <w:rPr>
          <w:noProof/>
        </w:rPr>
        <w:lastRenderedPageBreak/>
        <w:drawing>
          <wp:inline distT="0" distB="0" distL="0" distR="0">
            <wp:extent cx="5274310" cy="3430270"/>
            <wp:effectExtent l="0" t="0" r="2540" b="0"/>
            <wp:docPr id="3" name="图片 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bc-autotes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958" w:rsidRDefault="003C4958" w:rsidP="00F00A07">
      <w:r>
        <w:br w:type="page"/>
      </w:r>
    </w:p>
    <w:p w:rsidR="00312D7F" w:rsidRDefault="00312D7F" w:rsidP="00FC44E6">
      <w:pPr>
        <w:pStyle w:val="1"/>
      </w:pPr>
      <w:bookmarkStart w:id="11" w:name="_Toc9963487"/>
      <w:bookmarkStart w:id="12" w:name="_Toc9963723"/>
      <w:r>
        <w:rPr>
          <w:rFonts w:hint="eastAsia"/>
        </w:rPr>
        <w:lastRenderedPageBreak/>
        <w:t>图形</w:t>
      </w:r>
      <w:r w:rsidR="00E30E5F">
        <w:rPr>
          <w:rFonts w:hint="eastAsia"/>
        </w:rPr>
        <w:t>化管理</w:t>
      </w:r>
      <w:bookmarkEnd w:id="11"/>
      <w:bookmarkEnd w:id="12"/>
    </w:p>
    <w:p w:rsidR="003C4958" w:rsidRDefault="003C4958" w:rsidP="00F00A07">
      <w:r>
        <w:tab/>
      </w:r>
      <w:r>
        <w:rPr>
          <w:rFonts w:hint="eastAsia"/>
        </w:rPr>
        <w:t>方案提供一个基于Django开发的图形化管理界面，Django是目前功能最强大的</w:t>
      </w:r>
      <w:r w:rsidR="00BC0565">
        <w:rPr>
          <w:rFonts w:hint="eastAsia"/>
        </w:rPr>
        <w:t>前后端统一的</w:t>
      </w:r>
      <w:r>
        <w:rPr>
          <w:rFonts w:hint="eastAsia"/>
        </w:rPr>
        <w:t>Python开发框架可以完全满足自动化测试的需求。</w:t>
      </w:r>
      <w:r w:rsidR="002B42DF">
        <w:rPr>
          <w:rFonts w:hint="eastAsia"/>
        </w:rPr>
        <w:t>本项目基于树莓派开发，可用资源有限，适合使用集成度较高的工具，以减少依赖工具的安装和系统资源的占用。</w:t>
      </w:r>
    </w:p>
    <w:p w:rsidR="00315A9D" w:rsidRDefault="00DB0585" w:rsidP="00F00A07">
      <w:r>
        <w:tab/>
      </w:r>
      <w:r w:rsidR="00315A9D">
        <w:rPr>
          <w:rFonts w:hint="eastAsia"/>
        </w:rPr>
        <w:t>图形化管理界面主要包含：</w:t>
      </w:r>
    </w:p>
    <w:p w:rsidR="00315A9D" w:rsidRDefault="00315A9D" w:rsidP="00F00A0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信息展示</w:t>
      </w:r>
    </w:p>
    <w:p w:rsidR="00315A9D" w:rsidRDefault="00315A9D" w:rsidP="00F00A0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功能测试</w:t>
      </w:r>
    </w:p>
    <w:p w:rsidR="00315A9D" w:rsidRDefault="00315A9D" w:rsidP="00F00A0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参数配置</w:t>
      </w:r>
    </w:p>
    <w:p w:rsidR="00DB0585" w:rsidRDefault="00315A9D" w:rsidP="00F00A0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记录查询</w:t>
      </w:r>
    </w:p>
    <w:p w:rsidR="00315A9D" w:rsidRDefault="00315A9D" w:rsidP="00BE4ABC">
      <w:pPr>
        <w:pStyle w:val="3"/>
      </w:pPr>
      <w:bookmarkStart w:id="13" w:name="_Toc9963488"/>
      <w:bookmarkStart w:id="14" w:name="_Toc9963724"/>
      <w:r>
        <w:rPr>
          <w:rFonts w:hint="eastAsia"/>
        </w:rPr>
        <w:t>访问方式</w:t>
      </w:r>
      <w:bookmarkEnd w:id="13"/>
      <w:bookmarkEnd w:id="14"/>
    </w:p>
    <w:p w:rsidR="00F00A07" w:rsidRDefault="00F00A07" w:rsidP="00F00A07">
      <w:pPr>
        <w:rPr>
          <w:rFonts w:hint="eastAsia"/>
        </w:rPr>
      </w:pPr>
      <w:r>
        <w:rPr>
          <w:rFonts w:hint="eastAsia"/>
        </w:rPr>
        <w:t>图形化管理界面采用了B/S架构</w:t>
      </w:r>
      <w:r w:rsidRPr="00F00A07">
        <w:rPr>
          <w:rFonts w:hint="eastAsia"/>
        </w:rPr>
        <w:t>，通过浏览器即可</w:t>
      </w:r>
      <w:r>
        <w:rPr>
          <w:rFonts w:hint="eastAsia"/>
        </w:rPr>
        <w:t>登录管理界面完成相应的管理工作。由于管理界面设计中使用了HTML的新特性，要求浏览器支持HTML5，并打开cookie。我们推荐用户使用最新版本的Chrome或者</w:t>
      </w:r>
      <w:proofErr w:type="spellStart"/>
      <w:r>
        <w:rPr>
          <w:rFonts w:hint="eastAsia"/>
        </w:rPr>
        <w:t>FirFox</w:t>
      </w:r>
      <w:proofErr w:type="spellEnd"/>
      <w:r>
        <w:rPr>
          <w:rFonts w:hint="eastAsia"/>
        </w:rPr>
        <w:t>浏览器。</w:t>
      </w:r>
    </w:p>
    <w:p w:rsidR="00F00A07" w:rsidRDefault="00F00A07" w:rsidP="00F00A07">
      <w:pPr>
        <w:rPr>
          <w:rFonts w:hint="eastAsia"/>
        </w:rPr>
      </w:pPr>
      <w:r>
        <w:rPr>
          <w:rFonts w:hint="eastAsia"/>
        </w:rPr>
        <w:t>图形化管理界面基于用户密码认证，目前版本只支持单一管理员，默认初始密码为：admin，管理员在第一次登陆后应立即修改密码（参见管理界面配置）。</w:t>
      </w:r>
    </w:p>
    <w:p w:rsidR="00F00A07" w:rsidRDefault="00F00A07" w:rsidP="00BE4ABC">
      <w:pPr>
        <w:pStyle w:val="3"/>
        <w:rPr>
          <w:rFonts w:hint="eastAsia"/>
        </w:rPr>
      </w:pPr>
      <w:bookmarkStart w:id="15" w:name="_Toc9963725"/>
      <w:r>
        <w:rPr>
          <w:rFonts w:hint="eastAsia"/>
        </w:rPr>
        <w:t>访问步骤</w:t>
      </w:r>
      <w:bookmarkEnd w:id="15"/>
    </w:p>
    <w:p w:rsidR="00F00A07" w:rsidRDefault="00F00A07" w:rsidP="00F00A07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打开浏览器（Chrome或</w:t>
      </w:r>
      <w:proofErr w:type="spellStart"/>
      <w:r>
        <w:rPr>
          <w:rFonts w:hint="eastAsia"/>
        </w:rPr>
        <w:t>FirFox</w:t>
      </w:r>
      <w:proofErr w:type="spellEnd"/>
      <w:r>
        <w:rPr>
          <w:rFonts w:hint="eastAsia"/>
        </w:rPr>
        <w:t>）</w:t>
      </w:r>
    </w:p>
    <w:p w:rsidR="00F00A07" w:rsidRDefault="00F00A07" w:rsidP="00F00A07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在浏览器URL栏输入GUI访问点，如下：</w:t>
      </w:r>
    </w:p>
    <w:p w:rsidR="00F00A07" w:rsidRDefault="00F00A07" w:rsidP="00F00A07">
      <w:pPr>
        <w:pStyle w:val="Code"/>
        <w:rPr>
          <w:rFonts w:hint="eastAsia"/>
        </w:rPr>
      </w:pPr>
      <w:r>
        <w:rPr>
          <w:rFonts w:hint="eastAsia"/>
        </w:rPr>
        <w:t>http://172.1.1.200:8080</w:t>
      </w:r>
    </w:p>
    <w:p w:rsidR="00F00A07" w:rsidRPr="004A617D" w:rsidRDefault="00F00A07" w:rsidP="00F00A0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其中172.1.1.200为</w:t>
      </w:r>
      <w:r>
        <w:rPr>
          <w:rFonts w:hint="eastAsia"/>
        </w:rPr>
        <w:t>树莓派</w:t>
      </w:r>
      <w:r>
        <w:rPr>
          <w:rFonts w:hint="eastAsia"/>
        </w:rPr>
        <w:t>的IP，默认的访问端口为8080</w:t>
      </w:r>
    </w:p>
    <w:p w:rsidR="00F00A07" w:rsidRDefault="00F00A07" w:rsidP="00F00A07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按照界面提示，输入管理员密码，即可登录管理界面。</w:t>
      </w:r>
    </w:p>
    <w:p w:rsidR="00F00A07" w:rsidRDefault="00F00A07" w:rsidP="00F00A07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点击管理界面右上角“</w:t>
      </w:r>
      <w:r w:rsidRPr="00A261FF">
        <w:rPr>
          <w:rFonts w:hint="eastAsia"/>
        </w:rPr>
        <w:t>退出</w:t>
      </w:r>
      <w:r>
        <w:rPr>
          <w:rFonts w:hint="eastAsia"/>
        </w:rPr>
        <w:t>”或者关闭浏览器“</w:t>
      </w:r>
      <w:r>
        <w:rPr>
          <w:rFonts w:hint="eastAsia"/>
        </w:rPr>
        <w:t>POBC自动化测试系统</w:t>
      </w:r>
      <w:r>
        <w:rPr>
          <w:rFonts w:hint="eastAsia"/>
        </w:rPr>
        <w:t>”</w:t>
      </w:r>
      <w:proofErr w:type="gramStart"/>
      <w:r>
        <w:rPr>
          <w:rFonts w:hint="eastAsia"/>
        </w:rPr>
        <w:t>标签页均可</w:t>
      </w:r>
      <w:proofErr w:type="gramEnd"/>
      <w:r>
        <w:rPr>
          <w:rFonts w:hint="eastAsia"/>
        </w:rPr>
        <w:t>退出。</w:t>
      </w:r>
    </w:p>
    <w:p w:rsidR="00315A9D" w:rsidRPr="00F00A07" w:rsidRDefault="00315A9D" w:rsidP="00F00A07">
      <w:pPr>
        <w:rPr>
          <w:rFonts w:hint="eastAsia"/>
        </w:rPr>
      </w:pPr>
    </w:p>
    <w:p w:rsidR="003C4958" w:rsidRDefault="00BE4ABC" w:rsidP="00BE4ABC">
      <w:pPr>
        <w:pStyle w:val="2"/>
        <w:ind w:left="360" w:firstLine="0"/>
      </w:pPr>
      <w:r>
        <w:rPr>
          <w:rFonts w:hint="eastAsia"/>
        </w:rPr>
        <w:t>信息展示</w:t>
      </w:r>
    </w:p>
    <w:p w:rsidR="00BE4ABC" w:rsidRPr="00BE4ABC" w:rsidRDefault="00BE4ABC" w:rsidP="00BE4ABC">
      <w:pPr>
        <w:rPr>
          <w:rFonts w:hint="eastAsia"/>
        </w:rPr>
      </w:pPr>
      <w:r>
        <w:rPr>
          <w:rFonts w:hint="eastAsia"/>
        </w:rPr>
        <w:t>主要展示POBC的各组件状态信息和详细参数，测试进程，通知信息等。</w:t>
      </w:r>
    </w:p>
    <w:p w:rsidR="00BE4ABC" w:rsidRDefault="00BE4ABC" w:rsidP="00BE4ABC">
      <w:pPr>
        <w:pStyle w:val="2"/>
      </w:pPr>
      <w:r>
        <w:rPr>
          <w:rFonts w:hint="eastAsia"/>
        </w:rPr>
        <w:t>功能测试</w:t>
      </w:r>
    </w:p>
    <w:p w:rsidR="00BE4ABC" w:rsidRDefault="002852E4" w:rsidP="00BE4ABC">
      <w:r>
        <w:rPr>
          <w:rFonts w:hint="eastAsia"/>
        </w:rPr>
        <w:t>前段功能</w:t>
      </w:r>
      <w:r w:rsidR="00BC1CEC">
        <w:rPr>
          <w:rFonts w:hint="eastAsia"/>
        </w:rPr>
        <w:t>测试主要调用后端模块完成指定的测试</w:t>
      </w:r>
      <w:r>
        <w:rPr>
          <w:rFonts w:hint="eastAsia"/>
        </w:rPr>
        <w:t>，</w:t>
      </w:r>
      <w:r>
        <w:rPr>
          <w:rFonts w:hint="eastAsia"/>
        </w:rPr>
        <w:t>包含组件测试和接口测试，</w:t>
      </w:r>
      <w:r w:rsidR="005A3206">
        <w:rPr>
          <w:rFonts w:hint="eastAsia"/>
        </w:rPr>
        <w:t>。</w:t>
      </w:r>
    </w:p>
    <w:p w:rsidR="00BE4ABC" w:rsidRDefault="00BE4ABC" w:rsidP="00BE4ABC">
      <w:r>
        <w:rPr>
          <w:rFonts w:hint="eastAsia"/>
        </w:rPr>
        <w:t>组件测试包括：</w:t>
      </w:r>
    </w:p>
    <w:p w:rsidR="00BE4ABC" w:rsidRPr="00E947AB" w:rsidRDefault="00BE4ABC" w:rsidP="00E947AB">
      <w:pPr>
        <w:pStyle w:val="a5"/>
        <w:numPr>
          <w:ilvl w:val="0"/>
          <w:numId w:val="8"/>
        </w:numPr>
        <w:spacing w:line="360" w:lineRule="auto"/>
        <w:ind w:firstLineChars="0"/>
      </w:pPr>
      <w:r w:rsidRPr="00E947AB">
        <w:rPr>
          <w:rFonts w:hint="eastAsia"/>
        </w:rPr>
        <w:t>电源部分：测试板上各路供电是否正常；</w:t>
      </w:r>
    </w:p>
    <w:p w:rsidR="00BE4ABC" w:rsidRPr="00E947AB" w:rsidRDefault="00BE4ABC" w:rsidP="00E947AB">
      <w:pPr>
        <w:pStyle w:val="a5"/>
        <w:numPr>
          <w:ilvl w:val="0"/>
          <w:numId w:val="8"/>
        </w:numPr>
        <w:spacing w:line="360" w:lineRule="auto"/>
        <w:ind w:firstLineChars="0"/>
      </w:pPr>
      <w:r w:rsidRPr="00E947AB">
        <w:rPr>
          <w:rFonts w:hint="eastAsia"/>
        </w:rPr>
        <w:t>时钟：测试板上晶</w:t>
      </w:r>
      <w:proofErr w:type="gramStart"/>
      <w:r w:rsidRPr="00E947AB">
        <w:rPr>
          <w:rFonts w:hint="eastAsia"/>
        </w:rPr>
        <w:t>振是否</w:t>
      </w:r>
      <w:proofErr w:type="gramEnd"/>
      <w:r w:rsidRPr="00E947AB">
        <w:rPr>
          <w:rFonts w:hint="eastAsia"/>
        </w:rPr>
        <w:t>正常工作；</w:t>
      </w:r>
    </w:p>
    <w:p w:rsidR="00BE4ABC" w:rsidRPr="00E947AB" w:rsidRDefault="00BE4ABC" w:rsidP="00E947AB">
      <w:pPr>
        <w:pStyle w:val="a5"/>
        <w:numPr>
          <w:ilvl w:val="0"/>
          <w:numId w:val="8"/>
        </w:numPr>
        <w:spacing w:line="360" w:lineRule="auto"/>
        <w:ind w:firstLineChars="0"/>
      </w:pPr>
      <w:r w:rsidRPr="00E947AB">
        <w:rPr>
          <w:rFonts w:hint="eastAsia"/>
        </w:rPr>
        <w:lastRenderedPageBreak/>
        <w:t>程序下载及启动：测试Z7020 JTAG接口下载程序以及SPI Flash自启动是否正常；</w:t>
      </w:r>
    </w:p>
    <w:p w:rsidR="00BE4ABC" w:rsidRPr="00E947AB" w:rsidRDefault="00BE4ABC" w:rsidP="00E947AB">
      <w:pPr>
        <w:pStyle w:val="a5"/>
        <w:numPr>
          <w:ilvl w:val="0"/>
          <w:numId w:val="8"/>
        </w:numPr>
        <w:spacing w:line="360" w:lineRule="auto"/>
        <w:ind w:firstLineChars="0"/>
      </w:pPr>
      <w:r w:rsidRPr="00E947AB">
        <w:rPr>
          <w:rFonts w:hint="eastAsia"/>
        </w:rPr>
        <w:t>DDR部分：测试DDR读写是否正常；</w:t>
      </w:r>
    </w:p>
    <w:p w:rsidR="00BE4ABC" w:rsidRDefault="00BE4ABC" w:rsidP="00E947AB">
      <w:pPr>
        <w:pStyle w:val="a5"/>
        <w:numPr>
          <w:ilvl w:val="0"/>
          <w:numId w:val="8"/>
        </w:numPr>
        <w:spacing w:line="360" w:lineRule="auto"/>
        <w:ind w:firstLineChars="0"/>
      </w:pPr>
      <w:r w:rsidRPr="00E947AB">
        <w:rPr>
          <w:rFonts w:hint="eastAsia"/>
        </w:rPr>
        <w:t>EMMC部分：测试EMMC读写是否正常；</w:t>
      </w:r>
    </w:p>
    <w:p w:rsidR="00E947AB" w:rsidRDefault="00E947AB" w:rsidP="00E947A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功耗测试</w:t>
      </w:r>
    </w:p>
    <w:p w:rsidR="005E16C3" w:rsidRPr="00E947AB" w:rsidRDefault="005E16C3" w:rsidP="005E16C3">
      <w:pPr>
        <w:ind w:left="420" w:firstLine="0"/>
        <w:rPr>
          <w:rFonts w:hint="eastAsia"/>
        </w:rPr>
      </w:pPr>
    </w:p>
    <w:p w:rsidR="00E947AB" w:rsidRPr="00E947AB" w:rsidRDefault="00E947AB" w:rsidP="00E947AB">
      <w:pPr>
        <w:spacing w:line="360" w:lineRule="auto"/>
        <w:ind w:left="420" w:firstLine="0"/>
      </w:pPr>
      <w:r>
        <w:rPr>
          <w:rFonts w:hint="eastAsia"/>
        </w:rPr>
        <w:t>接口测试包括</w:t>
      </w:r>
      <w:r w:rsidRPr="00E947AB">
        <w:rPr>
          <w:rFonts w:hint="eastAsia"/>
        </w:rPr>
        <w:t>：</w:t>
      </w:r>
    </w:p>
    <w:p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0000" w:themeColor="text1"/>
        </w:rPr>
      </w:pPr>
      <w:r w:rsidRPr="00E947AB">
        <w:rPr>
          <w:rFonts w:hint="eastAsia"/>
          <w:color w:val="000000" w:themeColor="text1"/>
        </w:rPr>
        <w:t>两路ETH；</w:t>
      </w:r>
    </w:p>
    <w:p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0000" w:themeColor="text1"/>
        </w:rPr>
      </w:pPr>
      <w:r w:rsidRPr="00E947AB">
        <w:rPr>
          <w:rFonts w:hint="eastAsia"/>
          <w:color w:val="000000" w:themeColor="text1"/>
        </w:rPr>
        <w:t>2路RS422 UART；</w:t>
      </w:r>
    </w:p>
    <w:p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0000" w:themeColor="text1"/>
        </w:rPr>
      </w:pPr>
      <w:r w:rsidRPr="00E947AB">
        <w:rPr>
          <w:rFonts w:hint="eastAsia"/>
          <w:color w:val="000000" w:themeColor="text1"/>
        </w:rPr>
        <w:t>2路RS422 SPI；</w:t>
      </w:r>
    </w:p>
    <w:p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0000" w:themeColor="text1"/>
        </w:rPr>
      </w:pPr>
      <w:r w:rsidRPr="00E947AB">
        <w:rPr>
          <w:rFonts w:hint="eastAsia"/>
          <w:color w:val="000000" w:themeColor="text1"/>
        </w:rPr>
        <w:t>2路CAN；</w:t>
      </w:r>
    </w:p>
    <w:p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0000" w:themeColor="text1"/>
        </w:rPr>
      </w:pPr>
      <w:r w:rsidRPr="00E947AB">
        <w:rPr>
          <w:rFonts w:hint="eastAsia"/>
          <w:color w:val="000000" w:themeColor="text1"/>
        </w:rPr>
        <w:t>2路 Camera link；</w:t>
      </w:r>
    </w:p>
    <w:p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0000" w:themeColor="text1"/>
        </w:rPr>
      </w:pPr>
      <w:r w:rsidRPr="00E947AB">
        <w:rPr>
          <w:rFonts w:hint="eastAsia"/>
          <w:color w:val="000000" w:themeColor="text1"/>
        </w:rPr>
        <w:t>6路LVDS或12路GPIO；</w:t>
      </w:r>
    </w:p>
    <w:p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0000" w:themeColor="text1"/>
        </w:rPr>
      </w:pPr>
      <w:r w:rsidRPr="00E947AB">
        <w:rPr>
          <w:rFonts w:hint="eastAsia"/>
          <w:color w:val="000000" w:themeColor="text1"/>
        </w:rPr>
        <w:t>1路调试串口；（USB）</w:t>
      </w:r>
    </w:p>
    <w:p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</w:pPr>
      <w:r w:rsidRPr="00E947AB">
        <w:rPr>
          <w:rFonts w:hint="eastAsia"/>
        </w:rPr>
        <w:t>其他GPIO；</w:t>
      </w:r>
    </w:p>
    <w:p w:rsidR="00E947AB" w:rsidRPr="00E947AB" w:rsidRDefault="00E947AB" w:rsidP="00E947AB">
      <w:pPr>
        <w:rPr>
          <w:rFonts w:hint="eastAsia"/>
        </w:rPr>
      </w:pPr>
    </w:p>
    <w:p w:rsidR="00BE4ABC" w:rsidRDefault="00BE4ABC" w:rsidP="00BE4ABC">
      <w:pPr>
        <w:pStyle w:val="2"/>
      </w:pPr>
      <w:r>
        <w:rPr>
          <w:rFonts w:hint="eastAsia"/>
        </w:rPr>
        <w:t>通知功能</w:t>
      </w:r>
    </w:p>
    <w:p w:rsidR="00E7503A" w:rsidRDefault="00E7503A" w:rsidP="00E7503A">
      <w:r>
        <w:rPr>
          <w:rFonts w:hint="eastAsia"/>
        </w:rPr>
        <w:t>方案提供一个可配置的通知功能，支持邮件，短信，</w:t>
      </w:r>
      <w:proofErr w:type="gramStart"/>
      <w:r>
        <w:rPr>
          <w:rFonts w:hint="eastAsia"/>
        </w:rPr>
        <w:t>微信通知</w:t>
      </w:r>
      <w:proofErr w:type="gramEnd"/>
      <w:r>
        <w:rPr>
          <w:rFonts w:hint="eastAsia"/>
        </w:rPr>
        <w:t>，方便用户及时了解测试进程。</w:t>
      </w:r>
    </w:p>
    <w:p w:rsidR="00E7503A" w:rsidRDefault="00E7503A" w:rsidP="00E7503A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邮件发送使用常用的smtp服务器，指定一个发送邮箱即可。</w:t>
      </w:r>
    </w:p>
    <w:p w:rsidR="00E7503A" w:rsidRDefault="00E7503A" w:rsidP="00E7503A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短信发送需要一个短信网关来支持短信发送，可以购买相关服务，约0</w:t>
      </w:r>
      <w:r>
        <w:t>.03</w:t>
      </w:r>
      <w:r>
        <w:rPr>
          <w:rFonts w:hint="eastAsia"/>
        </w:rPr>
        <w:t>-</w:t>
      </w:r>
      <w:r>
        <w:t>0.05</w:t>
      </w:r>
      <w:r>
        <w:rPr>
          <w:rFonts w:hint="eastAsia"/>
        </w:rPr>
        <w:t>元/条</w:t>
      </w:r>
    </w:p>
    <w:p w:rsidR="00E7503A" w:rsidRDefault="00834EB6" w:rsidP="00E7503A">
      <w:pPr>
        <w:pStyle w:val="a5"/>
        <w:numPr>
          <w:ilvl w:val="0"/>
          <w:numId w:val="10"/>
        </w:numPr>
        <w:ind w:firstLineChars="0"/>
      </w:pPr>
      <w:proofErr w:type="gramStart"/>
      <w:r>
        <w:rPr>
          <w:rFonts w:hint="eastAsia"/>
        </w:rPr>
        <w:t>微信通知</w:t>
      </w:r>
      <w:proofErr w:type="gramEnd"/>
      <w:r>
        <w:rPr>
          <w:rFonts w:hint="eastAsia"/>
        </w:rPr>
        <w:t>需要公众号支持</w:t>
      </w:r>
      <w:r w:rsidR="00B1484F">
        <w:rPr>
          <w:rFonts w:hint="eastAsia"/>
        </w:rPr>
        <w:t>，开通一个企业公众号</w:t>
      </w:r>
      <w:r w:rsidR="00E5053C">
        <w:rPr>
          <w:rFonts w:hint="eastAsia"/>
        </w:rPr>
        <w:t>，后台通过Http请求访问</w:t>
      </w:r>
      <w:proofErr w:type="gramStart"/>
      <w:r w:rsidR="00E5053C">
        <w:rPr>
          <w:rFonts w:hint="eastAsia"/>
        </w:rPr>
        <w:t>微信后台</w:t>
      </w:r>
      <w:proofErr w:type="gramEnd"/>
      <w:r w:rsidR="00E5053C">
        <w:rPr>
          <w:rFonts w:hint="eastAsia"/>
        </w:rPr>
        <w:t>即可发送通知信息</w:t>
      </w:r>
      <w:r w:rsidR="00B1484F">
        <w:rPr>
          <w:rFonts w:hint="eastAsia"/>
        </w:rPr>
        <w:t>。</w:t>
      </w:r>
    </w:p>
    <w:p w:rsidR="00E7503A" w:rsidRPr="00E5053C" w:rsidRDefault="00E7503A" w:rsidP="00E7503A">
      <w:pPr>
        <w:rPr>
          <w:rFonts w:hint="eastAsia"/>
        </w:rPr>
      </w:pPr>
    </w:p>
    <w:p w:rsidR="00E7503A" w:rsidRDefault="00E7503A" w:rsidP="00E7503A">
      <w:pPr>
        <w:pStyle w:val="2"/>
      </w:pPr>
      <w:r>
        <w:rPr>
          <w:rFonts w:hint="eastAsia"/>
        </w:rPr>
        <w:t>记录查询</w:t>
      </w:r>
    </w:p>
    <w:p w:rsidR="00E7503A" w:rsidRPr="00767559" w:rsidRDefault="00E7503A" w:rsidP="00E7503A">
      <w:pPr>
        <w:rPr>
          <w:rFonts w:hint="eastAsia"/>
        </w:rPr>
      </w:pPr>
      <w:r>
        <w:rPr>
          <w:rFonts w:hint="eastAsia"/>
        </w:rPr>
        <w:t>测试历史记录留存和查询</w:t>
      </w:r>
      <w:r w:rsidR="00E5053C">
        <w:rPr>
          <w:rFonts w:hint="eastAsia"/>
        </w:rPr>
        <w:t>，本地使用新建一个MySQL或者简易的Sqlite</w:t>
      </w:r>
      <w:r w:rsidR="00E5053C">
        <w:t>3</w:t>
      </w:r>
      <w:r w:rsidR="00E5053C">
        <w:rPr>
          <w:rFonts w:hint="eastAsia"/>
        </w:rPr>
        <w:t>数据库保存测试记录，</w:t>
      </w:r>
      <w:r w:rsidR="00DE72DD">
        <w:rPr>
          <w:rFonts w:hint="eastAsia"/>
        </w:rPr>
        <w:t>需要参考实际需求和资源占用</w:t>
      </w:r>
      <w:r w:rsidR="00E5053C">
        <w:rPr>
          <w:rFonts w:hint="eastAsia"/>
        </w:rPr>
        <w:t>决定选用哪种数据库。</w:t>
      </w:r>
    </w:p>
    <w:p w:rsidR="00E7503A" w:rsidRDefault="00DE72DD" w:rsidP="00E7503A">
      <w:r>
        <w:rPr>
          <w:rFonts w:hint="eastAsia"/>
        </w:rPr>
        <w:t>表结构：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709"/>
        <w:gridCol w:w="1275"/>
        <w:gridCol w:w="1276"/>
        <w:gridCol w:w="992"/>
        <w:gridCol w:w="1134"/>
        <w:gridCol w:w="2064"/>
      </w:tblGrid>
      <w:tr w:rsidR="00DE72DD" w:rsidTr="00DE72DD">
        <w:tc>
          <w:tcPr>
            <w:tcW w:w="846" w:type="dxa"/>
          </w:tcPr>
          <w:p w:rsidR="00DE72DD" w:rsidRDefault="00DE72DD" w:rsidP="00E7503A">
            <w:pPr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Item</w:t>
            </w:r>
          </w:p>
        </w:tc>
        <w:tc>
          <w:tcPr>
            <w:tcW w:w="709" w:type="dxa"/>
          </w:tcPr>
          <w:p w:rsidR="00DE72DD" w:rsidRDefault="00DE72DD" w:rsidP="00E7503A">
            <w:pPr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275" w:type="dxa"/>
          </w:tcPr>
          <w:p w:rsidR="00DE72DD" w:rsidRDefault="00DE72DD" w:rsidP="00E7503A">
            <w:pPr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开始时间</w:t>
            </w:r>
          </w:p>
        </w:tc>
        <w:tc>
          <w:tcPr>
            <w:tcW w:w="1276" w:type="dxa"/>
          </w:tcPr>
          <w:p w:rsidR="00DE72DD" w:rsidRDefault="00DE72DD" w:rsidP="00E7503A">
            <w:pPr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结束时间</w:t>
            </w:r>
          </w:p>
        </w:tc>
        <w:tc>
          <w:tcPr>
            <w:tcW w:w="992" w:type="dxa"/>
          </w:tcPr>
          <w:p w:rsidR="00DE72DD" w:rsidRDefault="00DE72DD" w:rsidP="00E7503A">
            <w:pPr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负责人</w:t>
            </w:r>
          </w:p>
        </w:tc>
        <w:tc>
          <w:tcPr>
            <w:tcW w:w="1134" w:type="dxa"/>
          </w:tcPr>
          <w:p w:rsidR="00DE72DD" w:rsidRDefault="00DE72DD" w:rsidP="00E7503A">
            <w:pPr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测试项目</w:t>
            </w:r>
          </w:p>
        </w:tc>
        <w:tc>
          <w:tcPr>
            <w:tcW w:w="2064" w:type="dxa"/>
          </w:tcPr>
          <w:p w:rsidR="00DE72DD" w:rsidRDefault="00DE72DD" w:rsidP="00E7503A">
            <w:pPr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测试结果</w:t>
            </w:r>
          </w:p>
        </w:tc>
      </w:tr>
      <w:tr w:rsidR="00DE72DD" w:rsidTr="00DE72DD">
        <w:tc>
          <w:tcPr>
            <w:tcW w:w="846" w:type="dxa"/>
          </w:tcPr>
          <w:p w:rsidR="00DE72DD" w:rsidRDefault="00DE72DD" w:rsidP="00E7503A">
            <w:pPr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Value</w:t>
            </w:r>
          </w:p>
        </w:tc>
        <w:tc>
          <w:tcPr>
            <w:tcW w:w="709" w:type="dxa"/>
          </w:tcPr>
          <w:p w:rsidR="00DE72DD" w:rsidRDefault="00DE72DD" w:rsidP="00E7503A">
            <w:pPr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75" w:type="dxa"/>
          </w:tcPr>
          <w:p w:rsidR="00DE72DD" w:rsidRDefault="00DE72DD" w:rsidP="00E7503A">
            <w:pPr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/</w:t>
            </w:r>
            <w:r>
              <w:t>5/29</w:t>
            </w:r>
          </w:p>
        </w:tc>
        <w:tc>
          <w:tcPr>
            <w:tcW w:w="1276" w:type="dxa"/>
          </w:tcPr>
          <w:p w:rsidR="00DE72DD" w:rsidRDefault="00DE72DD" w:rsidP="00E7503A">
            <w:pPr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019/5/30</w:t>
            </w:r>
          </w:p>
        </w:tc>
        <w:tc>
          <w:tcPr>
            <w:tcW w:w="992" w:type="dxa"/>
          </w:tcPr>
          <w:p w:rsidR="00DE72DD" w:rsidRDefault="00DE72DD" w:rsidP="00E7503A">
            <w:pPr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张三</w:t>
            </w:r>
          </w:p>
        </w:tc>
        <w:tc>
          <w:tcPr>
            <w:tcW w:w="1134" w:type="dxa"/>
          </w:tcPr>
          <w:p w:rsidR="00DE72DD" w:rsidRDefault="00DE72DD" w:rsidP="00E7503A">
            <w:pPr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POBC接口</w:t>
            </w:r>
          </w:p>
        </w:tc>
        <w:tc>
          <w:tcPr>
            <w:tcW w:w="2064" w:type="dxa"/>
          </w:tcPr>
          <w:p w:rsidR="00DE72DD" w:rsidRDefault="00DE72DD" w:rsidP="00E7503A">
            <w:pPr>
              <w:ind w:firstLine="0"/>
              <w:rPr>
                <w:rFonts w:hint="eastAsia"/>
              </w:rPr>
            </w:pPr>
            <w:r>
              <w:t>R</w:t>
            </w:r>
            <w:r>
              <w:rPr>
                <w:rFonts w:hint="eastAsia"/>
              </w:rPr>
              <w:t>es</w:t>
            </w:r>
            <w:r>
              <w:t>ult-20190530.tgz</w:t>
            </w:r>
          </w:p>
        </w:tc>
      </w:tr>
    </w:tbl>
    <w:p w:rsidR="00DE72DD" w:rsidRPr="00DE72DD" w:rsidRDefault="00DE72DD" w:rsidP="00E7503A">
      <w:pPr>
        <w:rPr>
          <w:rFonts w:hint="eastAsia"/>
        </w:rPr>
      </w:pPr>
    </w:p>
    <w:p w:rsidR="00312D7F" w:rsidRDefault="00312D7F" w:rsidP="00BE4ABC">
      <w:pPr>
        <w:pStyle w:val="1"/>
      </w:pPr>
      <w:bookmarkStart w:id="16" w:name="_Toc9963489"/>
      <w:bookmarkStart w:id="17" w:name="_Toc9963726"/>
      <w:r>
        <w:rPr>
          <w:rFonts w:hint="eastAsia"/>
        </w:rPr>
        <w:lastRenderedPageBreak/>
        <w:t>命令行</w:t>
      </w:r>
      <w:r w:rsidR="00E30E5F">
        <w:rPr>
          <w:rFonts w:hint="eastAsia"/>
        </w:rPr>
        <w:t>管理</w:t>
      </w:r>
      <w:bookmarkEnd w:id="16"/>
      <w:bookmarkEnd w:id="17"/>
    </w:p>
    <w:p w:rsidR="00FC44E6" w:rsidRDefault="00FC44E6" w:rsidP="00FC44E6">
      <w:r>
        <w:rPr>
          <w:rFonts w:hint="eastAsia"/>
        </w:rPr>
        <w:t>命令行管理依托于树莓派接口操作模块，</w:t>
      </w:r>
      <w:r w:rsidR="0045534B">
        <w:rPr>
          <w:rFonts w:hint="eastAsia"/>
        </w:rPr>
        <w:t>封装具体测试项目</w:t>
      </w:r>
      <w:r w:rsidR="00CF1935">
        <w:rPr>
          <w:rFonts w:hint="eastAsia"/>
        </w:rPr>
        <w:t>，主要包含：</w:t>
      </w:r>
    </w:p>
    <w:p w:rsidR="00CF1935" w:rsidRDefault="00CF1935" w:rsidP="00CF1935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接口测试</w:t>
      </w:r>
    </w:p>
    <w:p w:rsidR="00CF1935" w:rsidRDefault="00CF1935" w:rsidP="00CF1935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组件测试</w:t>
      </w:r>
    </w:p>
    <w:p w:rsidR="00CF1935" w:rsidRDefault="00CF1935" w:rsidP="00CF1935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其他测试项目</w:t>
      </w:r>
    </w:p>
    <w:p w:rsidR="00CF1935" w:rsidRPr="00CF1935" w:rsidRDefault="00CF1935" w:rsidP="007E5E6B">
      <w:pPr>
        <w:ind w:left="360" w:firstLine="0"/>
        <w:rPr>
          <w:rFonts w:hint="eastAsia"/>
        </w:rPr>
      </w:pPr>
      <w:r>
        <w:rPr>
          <w:rFonts w:hint="eastAsia"/>
        </w:rPr>
        <w:t>其他测试功能都可以在树莓派接口操作模块基础上，添加测试流程，设置测试参数来完成。</w:t>
      </w:r>
    </w:p>
    <w:p w:rsidR="00FC44E6" w:rsidRPr="00FC44E6" w:rsidRDefault="00FC44E6" w:rsidP="003B234F">
      <w:pPr>
        <w:pStyle w:val="2"/>
        <w:rPr>
          <w:rFonts w:hint="eastAsia"/>
        </w:rPr>
      </w:pPr>
      <w:bookmarkStart w:id="18" w:name="_Toc9963491"/>
      <w:bookmarkStart w:id="19" w:name="_Toc9963728"/>
      <w:bookmarkStart w:id="20" w:name="_Toc9963496"/>
      <w:bookmarkStart w:id="21" w:name="_Toc9963733"/>
      <w:r>
        <w:rPr>
          <w:rFonts w:hint="eastAsia"/>
        </w:rPr>
        <w:t>功能</w:t>
      </w:r>
      <w:r>
        <w:rPr>
          <w:rFonts w:hint="eastAsia"/>
        </w:rPr>
        <w:t>设计</w:t>
      </w:r>
      <w:bookmarkStart w:id="22" w:name="_GoBack"/>
      <w:bookmarkEnd w:id="22"/>
    </w:p>
    <w:p w:rsidR="00677543" w:rsidRDefault="00677543" w:rsidP="00A61426">
      <w:pPr>
        <w:pStyle w:val="2"/>
      </w:pPr>
      <w:r>
        <w:rPr>
          <w:rFonts w:hint="eastAsia"/>
        </w:rPr>
        <w:t>一键部署</w:t>
      </w:r>
    </w:p>
    <w:p w:rsidR="00677543" w:rsidRDefault="00A433D5" w:rsidP="00677543">
      <w:r>
        <w:rPr>
          <w:rFonts w:hint="eastAsia"/>
        </w:rPr>
        <w:t>根据网络连接情况分为离线部署和在线部署，以在线部署为例：</w:t>
      </w:r>
    </w:p>
    <w:p w:rsidR="00A433D5" w:rsidRDefault="00A433D5" w:rsidP="00A433D5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获取安装包：</w:t>
      </w:r>
    </w:p>
    <w:p w:rsidR="00A433D5" w:rsidRDefault="00A433D5" w:rsidP="00A433D5">
      <w:pPr>
        <w:pStyle w:val="Code"/>
        <w:pBdr>
          <w:top w:val="single" w:sz="4" w:space="0" w:color="auto"/>
        </w:pBdr>
        <w:ind w:left="780" w:firstLine="0"/>
        <w:rPr>
          <w:rFonts w:hint="eastAsia"/>
        </w:rPr>
      </w:pPr>
      <w:proofErr w:type="spellStart"/>
      <w:r>
        <w:rPr>
          <w:rFonts w:asciiTheme="minorEastAsia" w:eastAsiaTheme="minorEastAsia" w:hAnsiTheme="minorEastAsia"/>
          <w:lang w:eastAsia="zh-CN"/>
        </w:rPr>
        <w:t>wget</w:t>
      </w:r>
      <w:proofErr w:type="spellEnd"/>
      <w:r>
        <w:rPr>
          <w:rFonts w:asciiTheme="minorEastAsia" w:eastAsiaTheme="minorEastAsia" w:hAnsiTheme="minorEastAsia"/>
          <w:lang w:eastAsia="zh-CN"/>
        </w:rPr>
        <w:t xml:space="preserve"> </w:t>
      </w:r>
      <w:r w:rsidRPr="00A433D5">
        <w:rPr>
          <w:rFonts w:asciiTheme="minorEastAsia" w:eastAsiaTheme="minorEastAsia" w:hAnsiTheme="minorEastAsia"/>
          <w:lang w:eastAsia="zh-CN"/>
        </w:rPr>
        <w:t>https://github.com/kk47/POBC_automated_test/archive/</w:t>
      </w:r>
      <w:r>
        <w:rPr>
          <w:rFonts w:asciiTheme="minorEastAsia" w:eastAsiaTheme="minorEastAsia" w:hAnsiTheme="minorEastAsia"/>
          <w:lang w:eastAsia="zh-CN"/>
        </w:rPr>
        <w:t>POBC-release-</w:t>
      </w:r>
      <w:r w:rsidRPr="00A433D5">
        <w:rPr>
          <w:rFonts w:asciiTheme="minorEastAsia" w:eastAsiaTheme="minorEastAsia" w:hAnsiTheme="minorEastAsia"/>
          <w:lang w:eastAsia="zh-CN"/>
        </w:rPr>
        <w:t>v0.</w:t>
      </w:r>
      <w:r>
        <w:rPr>
          <w:rFonts w:asciiTheme="minorEastAsia" w:eastAsiaTheme="minorEastAsia" w:hAnsiTheme="minorEastAsia"/>
          <w:lang w:eastAsia="zh-CN"/>
        </w:rPr>
        <w:t>1</w:t>
      </w:r>
      <w:r w:rsidRPr="00A433D5">
        <w:rPr>
          <w:rFonts w:asciiTheme="minorEastAsia" w:eastAsiaTheme="minorEastAsia" w:hAnsiTheme="minorEastAsia"/>
          <w:lang w:eastAsia="zh-CN"/>
        </w:rPr>
        <w:t>.</w:t>
      </w:r>
      <w:r>
        <w:rPr>
          <w:rFonts w:asciiTheme="minorEastAsia" w:eastAsiaTheme="minorEastAsia" w:hAnsiTheme="minorEastAsia"/>
          <w:lang w:eastAsia="zh-CN"/>
        </w:rPr>
        <w:t>bin</w:t>
      </w:r>
    </w:p>
    <w:p w:rsidR="00A433D5" w:rsidRDefault="00A433D5" w:rsidP="00A433D5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自解压安装</w:t>
      </w:r>
    </w:p>
    <w:p w:rsidR="00A433D5" w:rsidRDefault="00A433D5" w:rsidP="00A433D5">
      <w:pPr>
        <w:pStyle w:val="Code"/>
        <w:ind w:left="780" w:firstLine="0"/>
        <w:rPr>
          <w:rFonts w:hint="eastAsia"/>
        </w:rPr>
      </w:pPr>
      <w:r>
        <w:rPr>
          <w:rFonts w:asciiTheme="minorEastAsia" w:eastAsiaTheme="minorEastAsia" w:hAnsiTheme="minorEastAsia"/>
          <w:lang w:eastAsia="zh-CN"/>
        </w:rPr>
        <w:t>./</w:t>
      </w:r>
      <w:r>
        <w:rPr>
          <w:rFonts w:asciiTheme="minorEastAsia" w:eastAsiaTheme="minorEastAsia" w:hAnsiTheme="minorEastAsia"/>
          <w:lang w:eastAsia="zh-CN"/>
        </w:rPr>
        <w:t>POBC-release-</w:t>
      </w:r>
      <w:r w:rsidRPr="00A433D5">
        <w:rPr>
          <w:rFonts w:asciiTheme="minorEastAsia" w:eastAsiaTheme="minorEastAsia" w:hAnsiTheme="minorEastAsia"/>
          <w:lang w:eastAsia="zh-CN"/>
        </w:rPr>
        <w:t>v0.</w:t>
      </w:r>
      <w:r>
        <w:rPr>
          <w:rFonts w:asciiTheme="minorEastAsia" w:eastAsiaTheme="minorEastAsia" w:hAnsiTheme="minorEastAsia"/>
          <w:lang w:eastAsia="zh-CN"/>
        </w:rPr>
        <w:t>1</w:t>
      </w:r>
      <w:r w:rsidRPr="00A433D5">
        <w:rPr>
          <w:rFonts w:asciiTheme="minorEastAsia" w:eastAsiaTheme="minorEastAsia" w:hAnsiTheme="minorEastAsia"/>
          <w:lang w:eastAsia="zh-CN"/>
        </w:rPr>
        <w:t>.</w:t>
      </w:r>
      <w:r>
        <w:rPr>
          <w:rFonts w:asciiTheme="minorEastAsia" w:eastAsiaTheme="minorEastAsia" w:hAnsiTheme="minorEastAsia"/>
          <w:lang w:eastAsia="zh-CN"/>
        </w:rPr>
        <w:t>bin</w:t>
      </w:r>
    </w:p>
    <w:p w:rsidR="00A433D5" w:rsidRDefault="00A433D5" w:rsidP="00A433D5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浏览器访问</w:t>
      </w:r>
    </w:p>
    <w:p w:rsidR="00A61426" w:rsidRPr="00A61426" w:rsidRDefault="00A433D5" w:rsidP="003B234F">
      <w:pPr>
        <w:pStyle w:val="Code"/>
        <w:ind w:left="780" w:firstLine="0"/>
        <w:rPr>
          <w:rFonts w:hint="eastAsia"/>
        </w:rPr>
      </w:pPr>
      <w:r>
        <w:rPr>
          <w:rFonts w:hint="eastAsia"/>
        </w:rPr>
        <w:t>http://172.1.1.200:8080</w:t>
      </w:r>
    </w:p>
    <w:p w:rsidR="00677543" w:rsidRDefault="00677543" w:rsidP="00677543">
      <w:pPr>
        <w:pStyle w:val="1"/>
      </w:pPr>
      <w:r>
        <w:rPr>
          <w:rFonts w:hint="eastAsia"/>
        </w:rPr>
        <w:t>编程接口</w:t>
      </w:r>
      <w:bookmarkEnd w:id="20"/>
      <w:bookmarkEnd w:id="21"/>
    </w:p>
    <w:p w:rsidR="00677543" w:rsidRDefault="00677543" w:rsidP="00677543">
      <w:pPr>
        <w:pStyle w:val="1"/>
      </w:pPr>
      <w:bookmarkStart w:id="23" w:name="_Toc9963497"/>
      <w:bookmarkStart w:id="24" w:name="_Toc9963734"/>
      <w:bookmarkEnd w:id="18"/>
      <w:bookmarkEnd w:id="19"/>
      <w:r>
        <w:rPr>
          <w:rFonts w:hint="eastAsia"/>
        </w:rPr>
        <w:t>文档管理</w:t>
      </w:r>
    </w:p>
    <w:p w:rsidR="00571EA1" w:rsidRPr="00571EA1" w:rsidRDefault="00677543" w:rsidP="00BE4ABC">
      <w:pPr>
        <w:pStyle w:val="1"/>
      </w:pPr>
      <w:r>
        <w:rPr>
          <w:rFonts w:hint="eastAsia"/>
        </w:rPr>
        <w:t>远程调试</w:t>
      </w:r>
      <w:bookmarkEnd w:id="23"/>
      <w:bookmarkEnd w:id="24"/>
    </w:p>
    <w:p w:rsidR="00312D7F" w:rsidRPr="00312D7F" w:rsidRDefault="00312D7F" w:rsidP="00F00A07"/>
    <w:sectPr w:rsidR="00312D7F" w:rsidRPr="00312D7F" w:rsidSect="005F15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5010EC"/>
    <w:multiLevelType w:val="hybridMultilevel"/>
    <w:tmpl w:val="AD3EBD8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1A9D2CE9"/>
    <w:multiLevelType w:val="hybridMultilevel"/>
    <w:tmpl w:val="5CA45E5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CBE544D"/>
    <w:multiLevelType w:val="hybridMultilevel"/>
    <w:tmpl w:val="3718162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28022111"/>
    <w:multiLevelType w:val="hybridMultilevel"/>
    <w:tmpl w:val="7FEC20C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2DBF3B72"/>
    <w:multiLevelType w:val="hybridMultilevel"/>
    <w:tmpl w:val="9F6A48C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" w15:restartNumberingAfterBreak="0">
    <w:nsid w:val="30B4241C"/>
    <w:multiLevelType w:val="hybridMultilevel"/>
    <w:tmpl w:val="6BDEC4B6"/>
    <w:lvl w:ilvl="0" w:tplc="D5F8334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3CA0E8D"/>
    <w:multiLevelType w:val="hybridMultilevel"/>
    <w:tmpl w:val="B35A2FC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7" w15:restartNumberingAfterBreak="0">
    <w:nsid w:val="35930873"/>
    <w:multiLevelType w:val="hybridMultilevel"/>
    <w:tmpl w:val="A022E62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3E4A5F6B"/>
    <w:multiLevelType w:val="hybridMultilevel"/>
    <w:tmpl w:val="B9A22AF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 w15:restartNumberingAfterBreak="0">
    <w:nsid w:val="4F373C67"/>
    <w:multiLevelType w:val="hybridMultilevel"/>
    <w:tmpl w:val="E7541B4A"/>
    <w:lvl w:ilvl="0" w:tplc="0409000F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0" w15:restartNumberingAfterBreak="0">
    <w:nsid w:val="658F644F"/>
    <w:multiLevelType w:val="hybridMultilevel"/>
    <w:tmpl w:val="FB8E266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6C345434"/>
    <w:multiLevelType w:val="hybridMultilevel"/>
    <w:tmpl w:val="4AB20C5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77FF51CD"/>
    <w:multiLevelType w:val="hybridMultilevel"/>
    <w:tmpl w:val="EE9EDED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7A207003"/>
    <w:multiLevelType w:val="hybridMultilevel"/>
    <w:tmpl w:val="E920FA5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12"/>
  </w:num>
  <w:num w:numId="4">
    <w:abstractNumId w:val="9"/>
  </w:num>
  <w:num w:numId="5">
    <w:abstractNumId w:val="8"/>
  </w:num>
  <w:num w:numId="6">
    <w:abstractNumId w:val="2"/>
  </w:num>
  <w:num w:numId="7">
    <w:abstractNumId w:val="7"/>
  </w:num>
  <w:num w:numId="8">
    <w:abstractNumId w:val="1"/>
  </w:num>
  <w:num w:numId="9">
    <w:abstractNumId w:val="0"/>
  </w:num>
  <w:num w:numId="10">
    <w:abstractNumId w:val="13"/>
  </w:num>
  <w:num w:numId="11">
    <w:abstractNumId w:val="3"/>
  </w:num>
  <w:num w:numId="12">
    <w:abstractNumId w:val="10"/>
  </w:num>
  <w:num w:numId="13">
    <w:abstractNumId w:val="6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D7F"/>
    <w:rsid w:val="000077C5"/>
    <w:rsid w:val="000454B3"/>
    <w:rsid w:val="000578F0"/>
    <w:rsid w:val="000B00D1"/>
    <w:rsid w:val="000C27AC"/>
    <w:rsid w:val="000C4527"/>
    <w:rsid w:val="00197FEE"/>
    <w:rsid w:val="00267815"/>
    <w:rsid w:val="002852E4"/>
    <w:rsid w:val="002B42DF"/>
    <w:rsid w:val="002D66AD"/>
    <w:rsid w:val="003001AC"/>
    <w:rsid w:val="00300798"/>
    <w:rsid w:val="00312D7F"/>
    <w:rsid w:val="00315A9D"/>
    <w:rsid w:val="00337C51"/>
    <w:rsid w:val="003B234F"/>
    <w:rsid w:val="003B7C14"/>
    <w:rsid w:val="003C4958"/>
    <w:rsid w:val="003E386D"/>
    <w:rsid w:val="0045534B"/>
    <w:rsid w:val="004B4EDE"/>
    <w:rsid w:val="004D3375"/>
    <w:rsid w:val="00571EA1"/>
    <w:rsid w:val="005A3206"/>
    <w:rsid w:val="005C25AE"/>
    <w:rsid w:val="005E16C3"/>
    <w:rsid w:val="005F15A6"/>
    <w:rsid w:val="00632D25"/>
    <w:rsid w:val="006741D2"/>
    <w:rsid w:val="00677543"/>
    <w:rsid w:val="0070468D"/>
    <w:rsid w:val="00755BFA"/>
    <w:rsid w:val="00767559"/>
    <w:rsid w:val="007E5E6B"/>
    <w:rsid w:val="00834EB6"/>
    <w:rsid w:val="0084466F"/>
    <w:rsid w:val="008B00D9"/>
    <w:rsid w:val="009314AB"/>
    <w:rsid w:val="00951090"/>
    <w:rsid w:val="00972B38"/>
    <w:rsid w:val="00A433D5"/>
    <w:rsid w:val="00A61426"/>
    <w:rsid w:val="00A7331B"/>
    <w:rsid w:val="00AE2F11"/>
    <w:rsid w:val="00B1484F"/>
    <w:rsid w:val="00BC0565"/>
    <w:rsid w:val="00BC1CEC"/>
    <w:rsid w:val="00BC43D2"/>
    <w:rsid w:val="00BE4ABC"/>
    <w:rsid w:val="00C14E0A"/>
    <w:rsid w:val="00C642EC"/>
    <w:rsid w:val="00C812F3"/>
    <w:rsid w:val="00CE71D1"/>
    <w:rsid w:val="00CF1935"/>
    <w:rsid w:val="00D467B0"/>
    <w:rsid w:val="00D849C0"/>
    <w:rsid w:val="00DB0585"/>
    <w:rsid w:val="00DE72DD"/>
    <w:rsid w:val="00E13048"/>
    <w:rsid w:val="00E30E5F"/>
    <w:rsid w:val="00E5053C"/>
    <w:rsid w:val="00E7503A"/>
    <w:rsid w:val="00E947AB"/>
    <w:rsid w:val="00F00A07"/>
    <w:rsid w:val="00FC44E6"/>
    <w:rsid w:val="00FC6635"/>
    <w:rsid w:val="00FF6E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E60A1"/>
  <w15:chartTrackingRefBased/>
  <w15:docId w15:val="{9A3EB354-DB31-445A-9942-5922E9533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0A07"/>
    <w:pPr>
      <w:widowControl w:val="0"/>
      <w:ind w:firstLine="360"/>
      <w:jc w:val="both"/>
    </w:pPr>
    <w:rPr>
      <w:rFonts w:ascii="微软雅黑" w:eastAsia="微软雅黑" w:hAnsi="微软雅黑"/>
      <w:sz w:val="18"/>
      <w:szCs w:val="18"/>
    </w:rPr>
  </w:style>
  <w:style w:type="paragraph" w:styleId="1">
    <w:name w:val="heading 1"/>
    <w:basedOn w:val="a"/>
    <w:next w:val="a"/>
    <w:link w:val="10"/>
    <w:uiPriority w:val="9"/>
    <w:qFormat/>
    <w:rsid w:val="00312D7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12D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12D7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00A0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312D7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312D7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12D7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12D7F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312D7F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B00D9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315A9D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15A9D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F00A07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Code">
    <w:name w:val="Code"/>
    <w:basedOn w:val="a"/>
    <w:qFormat/>
    <w:rsid w:val="00F00A07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/>
      <w:ind w:left="1134"/>
      <w:jc w:val="left"/>
    </w:pPr>
    <w:rPr>
      <w:rFonts w:ascii="Courier New" w:eastAsia="Courier New" w:hAnsi="Courier New" w:cs="Times New Roman"/>
      <w:kern w:val="0"/>
      <w:szCs w:val="24"/>
      <w:lang w:eastAsia="en-US" w:bidi="en-US"/>
    </w:rPr>
  </w:style>
  <w:style w:type="paragraph" w:styleId="TOC">
    <w:name w:val="TOC Heading"/>
    <w:basedOn w:val="1"/>
    <w:next w:val="a"/>
    <w:uiPriority w:val="39"/>
    <w:unhideWhenUsed/>
    <w:qFormat/>
    <w:rsid w:val="000077C5"/>
    <w:pPr>
      <w:widowControl/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077C5"/>
  </w:style>
  <w:style w:type="paragraph" w:styleId="TOC2">
    <w:name w:val="toc 2"/>
    <w:basedOn w:val="a"/>
    <w:next w:val="a"/>
    <w:autoRedefine/>
    <w:uiPriority w:val="39"/>
    <w:unhideWhenUsed/>
    <w:rsid w:val="000077C5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0077C5"/>
    <w:pPr>
      <w:ind w:leftChars="400" w:left="840"/>
    </w:pPr>
  </w:style>
  <w:style w:type="table" w:styleId="a8">
    <w:name w:val="Table Grid"/>
    <w:basedOn w:val="a1"/>
    <w:uiPriority w:val="39"/>
    <w:rsid w:val="00DE72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oleObject" Target="embeddings/Microsoft_Visio_2003-2010_Drawing.vsd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24B9EE-D62E-41C9-8436-FEDB003719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7</Pages>
  <Words>510</Words>
  <Characters>2909</Characters>
  <Application>Microsoft Office Word</Application>
  <DocSecurity>0</DocSecurity>
  <Lines>24</Lines>
  <Paragraphs>6</Paragraphs>
  <ScaleCrop>false</ScaleCrop>
  <Company/>
  <LinksUpToDate>false</LinksUpToDate>
  <CharactersWithSpaces>3413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zhengyong zhao</dc:creator>
  <cp:keywords/>
  <dc:description/>
  <cp:lastModifiedBy>zhengyong zhao</cp:lastModifiedBy>
  <cp:revision>62</cp:revision>
  <dcterms:created xsi:type="dcterms:W3CDTF">2019-05-28T02:05:00Z</dcterms:created>
  <dcterms:modified xsi:type="dcterms:W3CDTF">2019-05-28T12:36:00Z</dcterms:modified>
</cp:coreProperties>
</file>