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102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20"/>
        <w:gridCol w:w="5636"/>
        <w:gridCol w:w="3084"/>
      </w:tblGrid>
      <w:tr w14:paraId="3CE5B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00" w:type="dxa"/>
            </w:tcMar>
            <w:vAlign w:val="center"/>
          </w:tcPr>
          <w:p w14:paraId="3F017806">
            <w:pPr>
              <w:spacing w:before="0" w:after="0"/>
              <w:jc w:val="center"/>
            </w:pPr>
            <w:r>
              <w:drawing>
                <wp:inline distT="0" distB="0" distL="0" distR="0">
                  <wp:extent cx="838200" cy="838200"/>
                  <wp:effectExtent l="0" t="0" r="0" b="0"/>
                  <wp:docPr id="1" name="photo" descr="Profile photo" title="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hoto" descr="Profile photo" title="Pho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0" w:type="dxa"/>
              <w:bottom w:w="0" w:type="dxa"/>
              <w:right w:w="200" w:type="dxa"/>
            </w:tcMar>
            <w:vAlign w:val="center"/>
          </w:tcPr>
          <w:p w14:paraId="5AAEE4ED">
            <w:pPr>
              <w:spacing w:before="0" w:after="55"/>
            </w:pPr>
            <w:r>
              <w:rPr>
                <w:rFonts w:ascii="Calibri" w:hAnsi="Calibri" w:eastAsia="Calibri" w:cs="Calibri"/>
                <w:b/>
                <w:bCs/>
                <w:color w:val="1A3557"/>
                <w:sz w:val="50"/>
                <w:szCs w:val="50"/>
              </w:rPr>
              <w:t>KARRI KARTHIK REDDY</w:t>
            </w:r>
          </w:p>
          <w:p w14:paraId="15278737">
            <w:pPr>
              <w:spacing w:before="0" w:after="60"/>
            </w:pPr>
            <w:r>
              <w:rPr>
                <w:rFonts w:ascii="Calibri" w:hAnsi="Calibri" w:eastAsia="Calibri" w:cs="Calibri"/>
                <w:i/>
                <w:iCs/>
                <w:color w:val="2563A8"/>
                <w:sz w:val="19"/>
                <w:szCs w:val="19"/>
              </w:rPr>
              <w:t>Computer Science &amp; Engineering  ·  SRM IST  ·  Class of 2027</w:t>
            </w:r>
          </w:p>
          <w:p w14:paraId="39DF9D7D">
            <w:pPr>
              <w:spacing w:before="0" w:after="0"/>
            </w:pPr>
            <w:r>
              <w:rPr>
                <w:rFonts w:ascii="Calibri" w:hAnsi="Calibri" w:eastAsia="Calibri" w:cs="Calibri"/>
                <w:color w:val="4B5563"/>
                <w:sz w:val="18"/>
                <w:szCs w:val="18"/>
              </w:rPr>
              <w:t>SAP Certified Developer  ·  AI &amp; Full-Stack Engineer  ·  Enterprise Systems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EDF3FB"/>
            <w:tcMar>
              <w:top w:w="130" w:type="dxa"/>
              <w:left w:w="200" w:type="dxa"/>
              <w:bottom w:w="130" w:type="dxa"/>
              <w:right w:w="180" w:type="dxa"/>
            </w:tcMar>
            <w:vAlign w:val="center"/>
          </w:tcPr>
          <w:p w14:paraId="5C478882">
            <w:pPr>
              <w:spacing w:before="0" w:after="55"/>
            </w:pPr>
            <w:r>
              <w:rPr>
                <w:rFonts w:ascii="Calibri" w:hAnsi="Calibri" w:eastAsia="Calibri" w:cs="Calibri"/>
                <w:color w:val="4B5563"/>
                <w:sz w:val="19"/>
                <w:szCs w:val="19"/>
              </w:rPr>
              <w:t>📍 Hyderabad, India</w:t>
            </w:r>
          </w:p>
          <w:p w14:paraId="1E94C0E4">
            <w:pPr>
              <w:spacing w:before="0" w:after="55"/>
            </w:pPr>
            <w:r>
              <w:rPr>
                <w:rFonts w:ascii="Calibri" w:hAnsi="Calibri" w:eastAsia="Calibri" w:cs="Calibri"/>
                <w:color w:val="4B5563"/>
                <w:sz w:val="19"/>
                <w:szCs w:val="19"/>
              </w:rPr>
              <w:t>📞 +91 6281155714</w:t>
            </w:r>
          </w:p>
          <w:p w14:paraId="455E4E8C">
            <w:pPr>
              <w:spacing w:before="0" w:after="55"/>
            </w:pPr>
            <w:r>
              <w:rPr>
                <w:rFonts w:ascii="Calibri" w:hAnsi="Calibri" w:eastAsia="Calibri" w:cs="Calibri"/>
                <w:color w:val="2563A8"/>
                <w:sz w:val="19"/>
                <w:szCs w:val="19"/>
              </w:rPr>
              <w:t>✉  karthikkarri2005@gmail.com</w:t>
            </w:r>
          </w:p>
          <w:p w14:paraId="12A44E68">
            <w:pPr>
              <w:spacing w:before="0" w:after="0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🔗 </w:t>
            </w:r>
            <w:r>
              <w:fldChar w:fldCharType="begin"/>
            </w:r>
            <w:r>
              <w:instrText xml:space="preserve"> HYPERLINK "https://github.com/kk8761" </w:instrText>
            </w:r>
            <w:r>
              <w:fldChar w:fldCharType="separate"/>
            </w:r>
            <w:r>
              <w:rPr>
                <w:rFonts w:ascii="Calibri" w:hAnsi="Calibri" w:eastAsia="Calibri" w:cs="Calibri"/>
                <w:color w:val="2563A8"/>
                <w:sz w:val="19"/>
                <w:szCs w:val="19"/>
                <w:u w:val="single"/>
              </w:rPr>
              <w:t>github.com/kk8761</w:t>
            </w:r>
            <w:r>
              <w:rPr>
                <w:rFonts w:ascii="Calibri" w:hAnsi="Calibri" w:eastAsia="Calibri" w:cs="Calibri"/>
                <w:color w:val="2563A8"/>
                <w:sz w:val="19"/>
                <w:szCs w:val="19"/>
                <w:u w:val="single"/>
              </w:rPr>
              <w:fldChar w:fldCharType="end"/>
            </w:r>
          </w:p>
        </w:tc>
      </w:tr>
    </w:tbl>
    <w:p w14:paraId="36649BFB">
      <w:pPr>
        <w:spacing w:before="0" w:after="120"/>
      </w:pPr>
    </w:p>
    <w:p w14:paraId="399A8EBA">
      <w:pPr>
        <w:spacing w:before="220" w:after="60"/>
      </w:pPr>
      <w:r>
        <w:rPr>
          <w:rFonts w:ascii="Calibri" w:hAnsi="Calibri" w:eastAsia="Calibri" w:cs="Calibri"/>
          <w:b/>
          <w:bCs/>
          <w:color w:val="1A3557"/>
          <w:spacing w:val="30"/>
          <w:sz w:val="21"/>
          <w:szCs w:val="21"/>
        </w:rPr>
        <w:t>PROFESSIONAL SUMMARY</w:t>
      </w:r>
    </w:p>
    <w:p w14:paraId="36E890CD">
      <w:pPr>
        <w:pBdr>
          <w:bottom w:val="single" w:color="2563A8" w:sz="8" w:space="1"/>
        </w:pBdr>
        <w:spacing w:before="0" w:after="0"/>
      </w:pPr>
    </w:p>
    <w:p w14:paraId="29F3FAE4">
      <w:pPr>
        <w:spacing w:before="100" w:after="80"/>
      </w:pPr>
      <w:r>
        <w:rPr>
          <w:rFonts w:ascii="Calibri" w:hAnsi="Calibri" w:eastAsia="Calibri" w:cs="Calibri"/>
          <w:color w:val="4B5563"/>
          <w:sz w:val="19"/>
          <w:szCs w:val="19"/>
        </w:rPr>
        <w:t>Highly motivated Computer Science undergraduate at SRM IST (Class of 2027) with demonstrated expertise in SAP enterprise platforms, full-stack development, and applied AI. Holds an active SAP Generative AI Developer certification and has built multiple production-grade AI systems end-to-end. Brings hands-on experience with ServiceNow ITSM and is actively pursuing CSA and CAD certifications. Seeking impactful roles in SAP, enterprise software, or AI-driven development.</w:t>
      </w:r>
    </w:p>
    <w:p w14:paraId="1A5E936A">
      <w:pPr>
        <w:spacing w:before="220" w:after="60"/>
      </w:pPr>
      <w:r>
        <w:rPr>
          <w:rFonts w:ascii="Calibri" w:hAnsi="Calibri" w:eastAsia="Calibri" w:cs="Calibri"/>
          <w:b/>
          <w:bCs/>
          <w:color w:val="1A3557"/>
          <w:spacing w:val="30"/>
          <w:sz w:val="21"/>
          <w:szCs w:val="21"/>
        </w:rPr>
        <w:t>EDUCATION</w:t>
      </w:r>
    </w:p>
    <w:p w14:paraId="0595687C">
      <w:pPr>
        <w:pBdr>
          <w:bottom w:val="single" w:color="2563A8" w:sz="8" w:space="1"/>
        </w:pBdr>
        <w:spacing w:before="0" w:after="0"/>
      </w:pPr>
    </w:p>
    <w:p w14:paraId="260C47E5">
      <w:pPr>
        <w:tabs>
          <w:tab w:val="right" w:pos="9360"/>
        </w:tabs>
        <w:spacing w:before="130" w:after="35"/>
      </w:pPr>
      <w:r>
        <w:rPr>
          <w:rFonts w:ascii="Calibri" w:hAnsi="Calibri" w:eastAsia="Calibri" w:cs="Calibri"/>
          <w:b/>
          <w:bCs/>
          <w:color w:val="111827"/>
          <w:sz w:val="21"/>
          <w:szCs w:val="21"/>
        </w:rPr>
        <w:t>B.Tech – Computer Science &amp; Engineering</w:t>
      </w:r>
      <w:r>
        <w:rPr>
          <w:rFonts w:ascii="Calibri" w:hAnsi="Calibri" w:eastAsia="Calibri" w:cs="Calibri"/>
          <w:color w:val="93B4DC"/>
          <w:sz w:val="19"/>
          <w:szCs w:val="19"/>
        </w:rPr>
        <w:t xml:space="preserve">   ·   </w:t>
      </w:r>
      <w:r>
        <w:rPr>
          <w:rFonts w:ascii="Calibri" w:hAnsi="Calibri" w:eastAsia="Calibri" w:cs="Calibri"/>
          <w:color w:val="2563A8"/>
          <w:sz w:val="19"/>
          <w:szCs w:val="19"/>
        </w:rPr>
        <w:t>SRM Institute of Science &amp; Technology, Kattankulam</w:t>
      </w:r>
      <w:r>
        <w:rPr>
          <w:rFonts w:ascii="Calibri" w:hAnsi="Calibri" w:eastAsia="Calibri" w:cs="Calibri"/>
          <w:i/>
          <w:iCs/>
          <w:color w:val="4B5563"/>
          <w:sz w:val="19"/>
          <w:szCs w:val="19"/>
        </w:rPr>
        <w:tab/>
        <w:t>2023 – 2027 (Expected)</w:t>
      </w:r>
    </w:p>
    <w:p w14:paraId="35656544">
      <w:pPr>
        <w:spacing w:before="0" w:after="50"/>
      </w:pPr>
      <w:r>
        <w:rPr>
          <w:rFonts w:ascii="Calibri" w:hAnsi="Calibri" w:eastAsia="Calibri" w:cs="Calibri"/>
          <w:b/>
          <w:bCs/>
          <w:color w:val="111827"/>
          <w:sz w:val="19"/>
          <w:szCs w:val="19"/>
        </w:rPr>
        <w:t xml:space="preserve">CGPA: </w:t>
      </w:r>
      <w:r>
        <w:rPr>
          <w:rFonts w:ascii="Calibri" w:hAnsi="Calibri" w:eastAsia="Calibri" w:cs="Calibri"/>
          <w:color w:val="4B5563"/>
          <w:sz w:val="19"/>
          <w:szCs w:val="19"/>
        </w:rPr>
        <w:t>7.51 / 10</w:t>
      </w:r>
      <w:r>
        <w:rPr>
          <w:rFonts w:ascii="Calibri" w:hAnsi="Calibri" w:eastAsia="Calibri" w:cs="Calibri"/>
          <w:b/>
          <w:bCs/>
          <w:color w:val="111827"/>
          <w:sz w:val="19"/>
          <w:szCs w:val="19"/>
        </w:rPr>
        <w:t xml:space="preserve">     Coursework: </w:t>
      </w:r>
      <w:r>
        <w:rPr>
          <w:rFonts w:ascii="Calibri" w:hAnsi="Calibri" w:eastAsia="Calibri" w:cs="Calibri"/>
          <w:color w:val="4B5563"/>
          <w:sz w:val="19"/>
          <w:szCs w:val="19"/>
        </w:rPr>
        <w:t>DSA, DBMS, OS, ML, Cloud Computing, Software Engineering</w:t>
      </w:r>
    </w:p>
    <w:p w14:paraId="1E828D05">
      <w:pPr>
        <w:tabs>
          <w:tab w:val="right" w:pos="9360"/>
        </w:tabs>
        <w:spacing w:before="130" w:after="35"/>
      </w:pPr>
      <w:r>
        <w:rPr>
          <w:rFonts w:ascii="Calibri" w:hAnsi="Calibri" w:eastAsia="Calibri" w:cs="Calibri"/>
          <w:b/>
          <w:bCs/>
          <w:color w:val="111827"/>
          <w:sz w:val="21"/>
          <w:szCs w:val="21"/>
        </w:rPr>
        <w:t>Class XII – CBSE</w:t>
      </w:r>
      <w:r>
        <w:rPr>
          <w:rFonts w:ascii="Calibri" w:hAnsi="Calibri" w:eastAsia="Calibri" w:cs="Calibri"/>
          <w:color w:val="93B4DC"/>
          <w:sz w:val="19"/>
          <w:szCs w:val="19"/>
        </w:rPr>
        <w:t xml:space="preserve">   ·   </w:t>
      </w:r>
      <w:r>
        <w:rPr>
          <w:rFonts w:ascii="Calibri" w:hAnsi="Calibri" w:eastAsia="Calibri" w:cs="Calibri"/>
          <w:color w:val="2563A8"/>
          <w:sz w:val="19"/>
          <w:szCs w:val="19"/>
        </w:rPr>
        <w:t>Board of Secondary Education</w:t>
      </w:r>
      <w:r>
        <w:rPr>
          <w:rFonts w:ascii="Calibri" w:hAnsi="Calibri" w:eastAsia="Calibri" w:cs="Calibri"/>
          <w:i/>
          <w:iCs/>
          <w:color w:val="4B5563"/>
          <w:sz w:val="19"/>
          <w:szCs w:val="19"/>
        </w:rPr>
        <w:tab/>
        <w:t>2023</w:t>
      </w:r>
    </w:p>
    <w:p w14:paraId="3D0C7F45">
      <w:pPr>
        <w:spacing w:before="0" w:after="50"/>
      </w:pPr>
      <w:r>
        <w:rPr>
          <w:rFonts w:ascii="Calibri" w:hAnsi="Calibri" w:eastAsia="Calibri" w:cs="Calibri"/>
          <w:color w:val="4B5563"/>
          <w:sz w:val="19"/>
          <w:szCs w:val="19"/>
        </w:rPr>
        <w:t>85.9%  (CGPA 8.6)</w:t>
      </w:r>
    </w:p>
    <w:p w14:paraId="5FF84484">
      <w:pPr>
        <w:tabs>
          <w:tab w:val="right" w:pos="9360"/>
        </w:tabs>
        <w:spacing w:before="130" w:after="35"/>
      </w:pPr>
      <w:r>
        <w:rPr>
          <w:rFonts w:ascii="Calibri" w:hAnsi="Calibri" w:eastAsia="Calibri" w:cs="Calibri"/>
          <w:b/>
          <w:bCs/>
          <w:color w:val="111827"/>
          <w:sz w:val="21"/>
          <w:szCs w:val="21"/>
        </w:rPr>
        <w:t>Class X – CBSE</w:t>
      </w:r>
      <w:r>
        <w:rPr>
          <w:rFonts w:ascii="Calibri" w:hAnsi="Calibri" w:eastAsia="Calibri" w:cs="Calibri"/>
          <w:color w:val="93B4DC"/>
          <w:sz w:val="19"/>
          <w:szCs w:val="19"/>
        </w:rPr>
        <w:t xml:space="preserve">   ·   </w:t>
      </w:r>
      <w:r>
        <w:rPr>
          <w:rFonts w:ascii="Calibri" w:hAnsi="Calibri" w:eastAsia="Calibri" w:cs="Calibri"/>
          <w:color w:val="2563A8"/>
          <w:sz w:val="19"/>
          <w:szCs w:val="19"/>
        </w:rPr>
        <w:t>Board of Secondary Education</w:t>
      </w:r>
      <w:r>
        <w:rPr>
          <w:rFonts w:ascii="Calibri" w:hAnsi="Calibri" w:eastAsia="Calibri" w:cs="Calibri"/>
          <w:i/>
          <w:iCs/>
          <w:color w:val="4B5563"/>
          <w:sz w:val="19"/>
          <w:szCs w:val="19"/>
        </w:rPr>
        <w:tab/>
        <w:t>2021</w:t>
      </w:r>
    </w:p>
    <w:p w14:paraId="1EE867E6">
      <w:pPr>
        <w:spacing w:before="0" w:after="50"/>
      </w:pPr>
      <w:r>
        <w:rPr>
          <w:rFonts w:ascii="Calibri" w:hAnsi="Calibri" w:eastAsia="Calibri" w:cs="Calibri"/>
          <w:color w:val="4B5563"/>
          <w:sz w:val="19"/>
          <w:szCs w:val="19"/>
        </w:rPr>
        <w:t>81.66%</w:t>
      </w:r>
    </w:p>
    <w:p w14:paraId="751502CF">
      <w:pPr>
        <w:spacing w:before="220" w:after="60"/>
      </w:pPr>
      <w:r>
        <w:rPr>
          <w:rFonts w:ascii="Calibri" w:hAnsi="Calibri" w:eastAsia="Calibri" w:cs="Calibri"/>
          <w:b/>
          <w:bCs/>
          <w:color w:val="1A3557"/>
          <w:spacing w:val="30"/>
          <w:sz w:val="21"/>
          <w:szCs w:val="21"/>
        </w:rPr>
        <w:t>TECHNICAL SKILLS</w:t>
      </w:r>
    </w:p>
    <w:p w14:paraId="0EA871D8">
      <w:pPr>
        <w:pBdr>
          <w:bottom w:val="single" w:color="2563A8" w:sz="8" w:space="1"/>
        </w:pBdr>
        <w:spacing w:before="0" w:after="0"/>
      </w:pPr>
    </w:p>
    <w:p w14:paraId="5308D42D">
      <w:pPr>
        <w:spacing w:before="0" w:after="40"/>
      </w:pPr>
    </w:p>
    <w:p w14:paraId="1EC67C1B">
      <w:pPr>
        <w:spacing w:before="55" w:after="55"/>
      </w:pPr>
      <w:r>
        <w:rPr>
          <w:rFonts w:ascii="Calibri" w:hAnsi="Calibri" w:eastAsia="Calibri" w:cs="Calibri"/>
          <w:b/>
          <w:bCs/>
          <w:color w:val="1A3557"/>
          <w:sz w:val="20"/>
          <w:szCs w:val="20"/>
        </w:rPr>
        <w:t xml:space="preserve">Languages: </w:t>
      </w:r>
      <w:r>
        <w:rPr>
          <w:rFonts w:ascii="Calibri" w:hAnsi="Calibri" w:eastAsia="Calibri" w:cs="Calibri"/>
          <w:color w:val="4B5563"/>
          <w:sz w:val="20"/>
          <w:szCs w:val="20"/>
        </w:rPr>
        <w:t>C, C++, Java, JavaScript</w:t>
      </w:r>
    </w:p>
    <w:p w14:paraId="0C9562E7">
      <w:pPr>
        <w:spacing w:before="55" w:after="55"/>
      </w:pPr>
      <w:r>
        <w:rPr>
          <w:rFonts w:ascii="Calibri" w:hAnsi="Calibri" w:eastAsia="Calibri" w:cs="Calibri"/>
          <w:b/>
          <w:bCs/>
          <w:color w:val="1A3557"/>
          <w:sz w:val="20"/>
          <w:szCs w:val="20"/>
        </w:rPr>
        <w:t xml:space="preserve">Web &amp; App Dev: </w:t>
      </w:r>
      <w:r>
        <w:rPr>
          <w:rFonts w:ascii="Calibri" w:hAnsi="Calibri" w:eastAsia="Calibri" w:cs="Calibri"/>
          <w:color w:val="4B5563"/>
          <w:sz w:val="20"/>
          <w:szCs w:val="20"/>
        </w:rPr>
        <w:t>HTML5, CSS3, React Native, Node.js, Express.js, Spring Boot</w:t>
      </w:r>
    </w:p>
    <w:p w14:paraId="7D3449BE">
      <w:pPr>
        <w:spacing w:before="55" w:after="55"/>
      </w:pPr>
      <w:r>
        <w:rPr>
          <w:rFonts w:ascii="Calibri" w:hAnsi="Calibri" w:eastAsia="Calibri" w:cs="Calibri"/>
          <w:b/>
          <w:bCs/>
          <w:color w:val="1A3557"/>
          <w:sz w:val="20"/>
          <w:szCs w:val="20"/>
        </w:rPr>
        <w:t xml:space="preserve">Databases: </w:t>
      </w:r>
      <w:r>
        <w:rPr>
          <w:rFonts w:ascii="Calibri" w:hAnsi="Calibri" w:eastAsia="Calibri" w:cs="Calibri"/>
          <w:color w:val="4B5563"/>
          <w:sz w:val="20"/>
          <w:szCs w:val="20"/>
        </w:rPr>
        <w:t>MySQL, Firebase, DBMS fundamentals</w:t>
      </w:r>
    </w:p>
    <w:p w14:paraId="55E4D27A">
      <w:pPr>
        <w:spacing w:before="55" w:after="55"/>
      </w:pPr>
      <w:r>
        <w:rPr>
          <w:rFonts w:ascii="Calibri" w:hAnsi="Calibri" w:eastAsia="Calibri" w:cs="Calibri"/>
          <w:b/>
          <w:bCs/>
          <w:color w:val="1A3557"/>
          <w:sz w:val="20"/>
          <w:szCs w:val="20"/>
        </w:rPr>
        <w:t xml:space="preserve">AI / ML: </w:t>
      </w:r>
      <w:r>
        <w:rPr>
          <w:rFonts w:ascii="Calibri" w:hAnsi="Calibri" w:eastAsia="Calibri" w:cs="Calibri"/>
          <w:color w:val="4B5563"/>
          <w:sz w:val="20"/>
          <w:szCs w:val="20"/>
        </w:rPr>
        <w:t>Supervised &amp; Unsupervised Learning, Deep Learning, FastAPI, Ollama, LLM APIs, MATLAB</w:t>
      </w:r>
    </w:p>
    <w:p w14:paraId="23705093">
      <w:pPr>
        <w:spacing w:before="55" w:after="55"/>
      </w:pPr>
      <w:r>
        <w:rPr>
          <w:rFonts w:ascii="Calibri" w:hAnsi="Calibri" w:eastAsia="Calibri" w:cs="Calibri"/>
          <w:b/>
          <w:bCs/>
          <w:color w:val="1A3557"/>
          <w:sz w:val="20"/>
          <w:szCs w:val="20"/>
        </w:rPr>
        <w:t xml:space="preserve">SAP &amp; Enterprise: </w:t>
      </w:r>
      <w:r>
        <w:rPr>
          <w:rFonts w:ascii="Calibri" w:hAnsi="Calibri" w:eastAsia="Calibri" w:cs="Calibri"/>
          <w:color w:val="4B5563"/>
          <w:sz w:val="20"/>
          <w:szCs w:val="20"/>
        </w:rPr>
        <w:t>S/4HANA (FI · SD · MM · PP · WM), SAP BTP, Generative AI Hub, AI Core, AI Launchpad</w:t>
      </w:r>
    </w:p>
    <w:p w14:paraId="145002D8">
      <w:pPr>
        <w:spacing w:before="55" w:after="55"/>
      </w:pPr>
      <w:r>
        <w:rPr>
          <w:rFonts w:ascii="Calibri" w:hAnsi="Calibri" w:eastAsia="Calibri" w:cs="Calibri"/>
          <w:b/>
          <w:bCs/>
          <w:color w:val="1A3557"/>
          <w:sz w:val="20"/>
          <w:szCs w:val="20"/>
        </w:rPr>
        <w:t xml:space="preserve">ITSM &amp; Platforms: </w:t>
      </w:r>
      <w:r>
        <w:rPr>
          <w:rFonts w:ascii="Calibri" w:hAnsi="Calibri" w:eastAsia="Calibri" w:cs="Calibri"/>
          <w:color w:val="4B5563"/>
          <w:sz w:val="20"/>
          <w:szCs w:val="20"/>
        </w:rPr>
        <w:t>ServiceNow (ITSM · CSA in progress · CAD in progress), Socket.IO</w:t>
      </w:r>
    </w:p>
    <w:p w14:paraId="4E8FDDF6">
      <w:pPr>
        <w:spacing w:before="55" w:after="55"/>
      </w:pPr>
      <w:r>
        <w:rPr>
          <w:rFonts w:ascii="Calibri" w:hAnsi="Calibri" w:eastAsia="Calibri" w:cs="Calibri"/>
          <w:b/>
          <w:bCs/>
          <w:color w:val="1A3557"/>
          <w:sz w:val="20"/>
          <w:szCs w:val="20"/>
        </w:rPr>
        <w:t xml:space="preserve">Dev Tools: </w:t>
      </w:r>
      <w:r>
        <w:rPr>
          <w:rFonts w:ascii="Calibri" w:hAnsi="Calibri" w:eastAsia="Calibri" w:cs="Calibri"/>
          <w:color w:val="4B5563"/>
          <w:sz w:val="20"/>
          <w:szCs w:val="20"/>
        </w:rPr>
        <w:t>Git, GitHub, Maven, IntelliJ IDEA, VS Code</w:t>
      </w:r>
    </w:p>
    <w:p w14:paraId="1AA9DBF9">
      <w:pPr>
        <w:spacing w:before="0" w:after="60"/>
      </w:pPr>
    </w:p>
    <w:p w14:paraId="298D6E8A">
      <w:pPr>
        <w:spacing w:before="220" w:after="60"/>
      </w:pPr>
      <w:r>
        <w:rPr>
          <w:rFonts w:ascii="Calibri" w:hAnsi="Calibri" w:eastAsia="Calibri" w:cs="Calibri"/>
          <w:b/>
          <w:bCs/>
          <w:color w:val="1A3557"/>
          <w:spacing w:val="30"/>
          <w:sz w:val="21"/>
          <w:szCs w:val="21"/>
        </w:rPr>
        <w:t>CERTIFICATIONS</w:t>
      </w:r>
    </w:p>
    <w:p w14:paraId="33A9FFD6">
      <w:pPr>
        <w:pBdr>
          <w:bottom w:val="single" w:color="2563A8" w:sz="8" w:space="1"/>
        </w:pBdr>
        <w:spacing w:before="0" w:after="0"/>
      </w:pPr>
    </w:p>
    <w:p w14:paraId="356B5DFB">
      <w:pPr>
        <w:spacing w:before="0"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0"/>
        <w:gridCol w:w="2400"/>
        <w:gridCol w:w="960"/>
      </w:tblGrid>
      <w:tr w14:paraId="219A5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0" w:type="dxa"/>
              <w:bottom w:w="55" w:type="dxa"/>
              <w:right w:w="80" w:type="dxa"/>
            </w:tcMar>
          </w:tcPr>
          <w:p w14:paraId="361A7C0A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111827"/>
                <w:sz w:val="19"/>
                <w:szCs w:val="19"/>
              </w:rPr>
              <w:t>SAP Certified – Generative AI Developer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E691D38">
            <w:pPr>
              <w:spacing w:before="0" w:after="0"/>
            </w:pPr>
            <w:r>
              <w:rPr>
                <w:rFonts w:ascii="Calibri" w:hAnsi="Calibri" w:eastAsia="Calibri" w:cs="Calibri"/>
                <w:color w:val="4B5563"/>
                <w:sz w:val="19"/>
                <w:szCs w:val="19"/>
              </w:rPr>
              <w:t>SAP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0" w:type="dxa"/>
              <w:bottom w:w="55" w:type="dxa"/>
              <w:right w:w="0" w:type="dxa"/>
            </w:tcMar>
          </w:tcPr>
          <w:p w14:paraId="48322B46">
            <w:pPr>
              <w:spacing w:before="0" w:after="0"/>
              <w:jc w:val="right"/>
            </w:pPr>
            <w:r>
              <w:rPr>
                <w:rFonts w:ascii="Calibri" w:hAnsi="Calibri" w:eastAsia="Calibri" w:cs="Calibri"/>
                <w:i/>
                <w:iCs/>
                <w:color w:val="2563A8"/>
                <w:sz w:val="19"/>
                <w:szCs w:val="19"/>
              </w:rPr>
              <w:t>2026–2027</w:t>
            </w:r>
          </w:p>
        </w:tc>
      </w:tr>
      <w:tr w14:paraId="54400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0" w:type="dxa"/>
              <w:bottom w:w="55" w:type="dxa"/>
              <w:right w:w="80" w:type="dxa"/>
            </w:tcMar>
          </w:tcPr>
          <w:p w14:paraId="5F698E58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111827"/>
                <w:sz w:val="19"/>
                <w:szCs w:val="19"/>
              </w:rPr>
              <w:t>Machine Learning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37E269F">
            <w:pPr>
              <w:spacing w:before="0" w:after="0"/>
            </w:pPr>
            <w:r>
              <w:rPr>
                <w:rFonts w:ascii="Calibri" w:hAnsi="Calibri" w:eastAsia="Calibri" w:cs="Calibri"/>
                <w:color w:val="4B5563"/>
                <w:sz w:val="19"/>
                <w:szCs w:val="19"/>
              </w:rPr>
              <w:t>NPTEL / IIT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0" w:type="dxa"/>
              <w:bottom w:w="55" w:type="dxa"/>
              <w:right w:w="0" w:type="dxa"/>
            </w:tcMar>
          </w:tcPr>
          <w:p w14:paraId="49598CEA">
            <w:pPr>
              <w:spacing w:before="0" w:after="0"/>
              <w:jc w:val="right"/>
            </w:pPr>
            <w:r>
              <w:rPr>
                <w:rFonts w:ascii="Calibri" w:hAnsi="Calibri" w:eastAsia="Calibri" w:cs="Calibri"/>
                <w:i/>
                <w:iCs/>
                <w:color w:val="2563A8"/>
                <w:sz w:val="19"/>
                <w:szCs w:val="19"/>
              </w:rPr>
              <w:t>2024</w:t>
            </w:r>
          </w:p>
        </w:tc>
      </w:tr>
      <w:tr w14:paraId="242E8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0" w:type="dxa"/>
              <w:bottom w:w="55" w:type="dxa"/>
              <w:right w:w="80" w:type="dxa"/>
            </w:tcMar>
          </w:tcPr>
          <w:p w14:paraId="6A665F26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111827"/>
                <w:sz w:val="19"/>
                <w:szCs w:val="19"/>
              </w:rPr>
              <w:t>SAP S/4HANA – Functional Training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0177435">
            <w:pPr>
              <w:spacing w:before="0" w:after="0"/>
            </w:pPr>
            <w:r>
              <w:rPr>
                <w:rFonts w:ascii="Calibri" w:hAnsi="Calibri" w:eastAsia="Calibri" w:cs="Calibri"/>
                <w:color w:val="4B5563"/>
                <w:sz w:val="19"/>
                <w:szCs w:val="19"/>
              </w:rPr>
              <w:t>SAP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0" w:type="dxa"/>
              <w:bottom w:w="55" w:type="dxa"/>
              <w:right w:w="0" w:type="dxa"/>
            </w:tcMar>
          </w:tcPr>
          <w:p w14:paraId="792771B4">
            <w:pPr>
              <w:spacing w:before="0" w:after="0"/>
              <w:jc w:val="right"/>
            </w:pPr>
            <w:r>
              <w:rPr>
                <w:rFonts w:ascii="Calibri" w:hAnsi="Calibri" w:eastAsia="Calibri" w:cs="Calibri"/>
                <w:i/>
                <w:iCs/>
                <w:color w:val="2563A8"/>
                <w:sz w:val="19"/>
                <w:szCs w:val="19"/>
              </w:rPr>
              <w:t>2024</w:t>
            </w:r>
          </w:p>
        </w:tc>
      </w:tr>
      <w:tr w14:paraId="09373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0" w:type="dxa"/>
              <w:bottom w:w="55" w:type="dxa"/>
              <w:right w:w="80" w:type="dxa"/>
            </w:tcMar>
          </w:tcPr>
          <w:p w14:paraId="1B022519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111827"/>
                <w:sz w:val="19"/>
                <w:szCs w:val="19"/>
              </w:rPr>
              <w:t>MATLAB ML &amp; Deep Learning Onramp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FCF38EF">
            <w:pPr>
              <w:spacing w:before="0" w:after="0"/>
            </w:pPr>
            <w:r>
              <w:rPr>
                <w:rFonts w:ascii="Calibri" w:hAnsi="Calibri" w:eastAsia="Calibri" w:cs="Calibri"/>
                <w:color w:val="4B5563"/>
                <w:sz w:val="19"/>
                <w:szCs w:val="19"/>
              </w:rPr>
              <w:t>MathWorks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0" w:type="dxa"/>
              <w:bottom w:w="55" w:type="dxa"/>
              <w:right w:w="0" w:type="dxa"/>
            </w:tcMar>
          </w:tcPr>
          <w:p w14:paraId="71319781">
            <w:pPr>
              <w:spacing w:before="0" w:after="0"/>
              <w:jc w:val="right"/>
            </w:pPr>
            <w:r>
              <w:rPr>
                <w:rFonts w:ascii="Calibri" w:hAnsi="Calibri" w:eastAsia="Calibri" w:cs="Calibri"/>
                <w:i/>
                <w:iCs/>
                <w:color w:val="2563A8"/>
                <w:sz w:val="19"/>
                <w:szCs w:val="19"/>
              </w:rPr>
              <w:t>2024</w:t>
            </w:r>
          </w:p>
        </w:tc>
      </w:tr>
      <w:tr w14:paraId="7CDE2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0" w:type="dxa"/>
              <w:bottom w:w="55" w:type="dxa"/>
              <w:right w:w="80" w:type="dxa"/>
            </w:tcMar>
          </w:tcPr>
          <w:p w14:paraId="1571C5DD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111827"/>
                <w:sz w:val="19"/>
                <w:szCs w:val="19"/>
              </w:rPr>
              <w:t>C, C++ &amp; Java Programming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8CE43A4">
            <w:pPr>
              <w:spacing w:before="0" w:after="0"/>
            </w:pPr>
            <w:r>
              <w:rPr>
                <w:rFonts w:ascii="Calibri" w:hAnsi="Calibri" w:eastAsia="Calibri" w:cs="Calibri"/>
                <w:color w:val="4B5563"/>
                <w:sz w:val="19"/>
                <w:szCs w:val="19"/>
              </w:rPr>
              <w:t>Udemy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0" w:type="dxa"/>
              <w:bottom w:w="55" w:type="dxa"/>
              <w:right w:w="0" w:type="dxa"/>
            </w:tcMar>
          </w:tcPr>
          <w:p w14:paraId="0D39CD9E">
            <w:pPr>
              <w:spacing w:before="0" w:after="0"/>
              <w:jc w:val="right"/>
            </w:pPr>
            <w:r>
              <w:rPr>
                <w:rFonts w:ascii="Calibri" w:hAnsi="Calibri" w:eastAsia="Calibri" w:cs="Calibri"/>
                <w:i/>
                <w:iCs/>
                <w:color w:val="2563A8"/>
                <w:sz w:val="19"/>
                <w:szCs w:val="19"/>
              </w:rPr>
              <w:t>2023</w:t>
            </w:r>
          </w:p>
        </w:tc>
      </w:tr>
    </w:tbl>
    <w:p w14:paraId="59F1BF11">
      <w:pPr>
        <w:spacing w:before="0" w:after="80"/>
      </w:pPr>
    </w:p>
    <w:p w14:paraId="308DE514">
      <w:pPr>
        <w:spacing w:before="220" w:after="60"/>
      </w:pPr>
      <w:r>
        <w:rPr>
          <w:rFonts w:ascii="Calibri" w:hAnsi="Calibri" w:eastAsia="Calibri" w:cs="Calibri"/>
          <w:b/>
          <w:bCs/>
          <w:color w:val="1A3557"/>
          <w:spacing w:val="30"/>
          <w:sz w:val="21"/>
          <w:szCs w:val="21"/>
        </w:rPr>
        <w:t>HANDS-ON EXPERIENCE</w:t>
      </w:r>
    </w:p>
    <w:p w14:paraId="42894A83">
      <w:pPr>
        <w:pBdr>
          <w:bottom w:val="single" w:color="2563A8" w:sz="8" w:space="1"/>
        </w:pBdr>
        <w:spacing w:before="0" w:after="0"/>
      </w:pPr>
    </w:p>
    <w:p w14:paraId="2BB565A5">
      <w:pPr>
        <w:tabs>
          <w:tab w:val="right" w:pos="9360"/>
        </w:tabs>
        <w:spacing w:before="130" w:after="35"/>
      </w:pPr>
      <w:r>
        <w:rPr>
          <w:rFonts w:ascii="Calibri" w:hAnsi="Calibri" w:eastAsia="Calibri" w:cs="Calibri"/>
          <w:b/>
          <w:bCs/>
          <w:color w:val="111827"/>
          <w:sz w:val="21"/>
          <w:szCs w:val="21"/>
        </w:rPr>
        <w:t>ServiceNow – System Administration</w:t>
      </w:r>
      <w:r>
        <w:rPr>
          <w:rFonts w:ascii="Calibri" w:hAnsi="Calibri" w:eastAsia="Calibri" w:cs="Calibri"/>
          <w:color w:val="93B4DC"/>
          <w:sz w:val="19"/>
          <w:szCs w:val="19"/>
        </w:rPr>
        <w:t xml:space="preserve">   ·   </w:t>
      </w:r>
      <w:r>
        <w:rPr>
          <w:rFonts w:ascii="Calibri" w:hAnsi="Calibri" w:eastAsia="Calibri" w:cs="Calibri"/>
          <w:color w:val="2563A8"/>
          <w:sz w:val="19"/>
          <w:szCs w:val="19"/>
        </w:rPr>
        <w:t>Hands-On / Self-Study</w:t>
      </w:r>
      <w:r>
        <w:rPr>
          <w:rFonts w:ascii="Calibri" w:hAnsi="Calibri" w:eastAsia="Calibri" w:cs="Calibri"/>
          <w:i/>
          <w:iCs/>
          <w:color w:val="4B5563"/>
          <w:sz w:val="19"/>
          <w:szCs w:val="19"/>
        </w:rPr>
        <w:tab/>
        <w:t>2024 – Present</w:t>
      </w:r>
    </w:p>
    <w:p w14:paraId="04935011">
      <w:pPr>
        <w:pStyle w:val="16"/>
        <w:numPr>
          <w:ilvl w:val="0"/>
          <w:numId w:val="1"/>
        </w:numPr>
        <w:spacing w:before="35" w:after="35"/>
      </w:pPr>
      <w:r>
        <w:rPr>
          <w:rFonts w:ascii="Calibri" w:hAnsi="Calibri" w:eastAsia="Calibri" w:cs="Calibri"/>
          <w:color w:val="4B5563"/>
          <w:sz w:val="19"/>
          <w:szCs w:val="19"/>
        </w:rPr>
        <w:t>Managed end-to-end ITSM workflows: incident lifecycle, problem management, and change management processes.</w:t>
      </w:r>
    </w:p>
    <w:p w14:paraId="332806CB">
      <w:pPr>
        <w:pStyle w:val="16"/>
        <w:numPr>
          <w:ilvl w:val="0"/>
          <w:numId w:val="1"/>
        </w:numPr>
        <w:spacing w:before="35" w:after="35"/>
      </w:pPr>
      <w:r>
        <w:rPr>
          <w:rFonts w:ascii="Calibri" w:hAnsi="Calibri" w:eastAsia="Calibri" w:cs="Calibri"/>
          <w:color w:val="4B5563"/>
          <w:sz w:val="19"/>
          <w:szCs w:val="19"/>
        </w:rPr>
        <w:t>Configured service catalogs, automated approval workflows, and role-based access controls using Flow Designer.</w:t>
      </w:r>
    </w:p>
    <w:p w14:paraId="07516648">
      <w:pPr>
        <w:pStyle w:val="16"/>
        <w:numPr>
          <w:ilvl w:val="0"/>
          <w:numId w:val="1"/>
        </w:numPr>
        <w:spacing w:before="35" w:after="35"/>
      </w:pPr>
      <w:r>
        <w:rPr>
          <w:rFonts w:ascii="Calibri" w:hAnsi="Calibri" w:eastAsia="Calibri" w:cs="Calibri"/>
          <w:color w:val="4B5563"/>
          <w:sz w:val="19"/>
          <w:szCs w:val="19"/>
        </w:rPr>
        <w:t>Gained practical exposure to CMDB, SLAs, and notification rules in a simulated enterprise environment.</w:t>
      </w:r>
    </w:p>
    <w:p w14:paraId="7EA66E2E">
      <w:pPr>
        <w:pStyle w:val="16"/>
        <w:numPr>
          <w:ilvl w:val="0"/>
          <w:numId w:val="1"/>
        </w:numPr>
        <w:spacing w:before="35" w:after="35"/>
      </w:pPr>
      <w:r>
        <w:rPr>
          <w:rFonts w:ascii="Calibri" w:hAnsi="Calibri" w:eastAsia="Calibri" w:cs="Calibri"/>
          <w:color w:val="4B5563"/>
          <w:sz w:val="19"/>
          <w:szCs w:val="19"/>
        </w:rPr>
        <w:t>Actively pursuing ServiceNow Certified System Administrator (CSA) and Certified Application Developer (CAD) — in progress.</w:t>
      </w:r>
    </w:p>
    <w:p w14:paraId="5D64DC08">
      <w:pPr>
        <w:spacing w:before="0" w:after="60"/>
      </w:pPr>
    </w:p>
    <w:p w14:paraId="0DDD3530">
      <w:pPr>
        <w:spacing w:before="220" w:after="60"/>
      </w:pPr>
      <w:r>
        <w:rPr>
          <w:rFonts w:ascii="Calibri" w:hAnsi="Calibri" w:eastAsia="Calibri" w:cs="Calibri"/>
          <w:b/>
          <w:bCs/>
          <w:color w:val="1A3557"/>
          <w:spacing w:val="30"/>
          <w:sz w:val="21"/>
          <w:szCs w:val="21"/>
        </w:rPr>
        <w:t>PROJECTS</w:t>
      </w:r>
    </w:p>
    <w:p w14:paraId="6EBBBB74">
      <w:pPr>
        <w:pBdr>
          <w:bottom w:val="single" w:color="2563A8" w:sz="8" w:space="1"/>
        </w:pBdr>
        <w:spacing w:before="0" w:after="0"/>
      </w:pPr>
    </w:p>
    <w:p w14:paraId="3009A04E">
      <w:pPr>
        <w:spacing w:before="130" w:after="28"/>
      </w:pPr>
      <w:r>
        <w:rPr>
          <w:rFonts w:ascii="Calibri" w:hAnsi="Calibri" w:eastAsia="Calibri" w:cs="Calibri"/>
          <w:b/>
          <w:bCs/>
          <w:color w:val="1A3557"/>
          <w:sz w:val="21"/>
          <w:szCs w:val="21"/>
        </w:rPr>
        <w:t>AgenticStudio – Autonomous Full-Stack AI System</w:t>
      </w:r>
      <w:r>
        <w:rPr>
          <w:rFonts w:ascii="Calibri" w:hAnsi="Calibri" w:eastAsia="Calibri" w:cs="Calibri"/>
          <w:b/>
          <w:bCs/>
          <w:color w:val="1E40AF"/>
          <w:sz w:val="17"/>
          <w:szCs w:val="17"/>
        </w:rPr>
        <w:t xml:space="preserve">  ★ FLAGSHIP</w:t>
      </w:r>
    </w:p>
    <w:p w14:paraId="09A2B368">
      <w:pPr>
        <w:spacing w:before="0" w:after="30"/>
      </w:pPr>
      <w:r>
        <w:rPr>
          <w:rFonts w:ascii="Calibri" w:hAnsi="Calibri" w:eastAsia="Calibri" w:cs="Calibri"/>
          <w:i/>
          <w:iCs/>
          <w:color w:val="2563A8"/>
          <w:sz w:val="18"/>
          <w:szCs w:val="18"/>
        </w:rPr>
        <w:t>Stack: Ollama · Qwen 2.5 (7B) · Python · Node.js · Shell Automation</w:t>
      </w:r>
    </w:p>
    <w:p w14:paraId="6CDA9E7A">
      <w:pPr>
        <w:pStyle w:val="16"/>
        <w:numPr>
          <w:ilvl w:val="0"/>
          <w:numId w:val="1"/>
        </w:numPr>
        <w:spacing w:before="35" w:after="35"/>
      </w:pPr>
      <w:r>
        <w:rPr>
          <w:rFonts w:ascii="Calibri" w:hAnsi="Calibri" w:eastAsia="Calibri" w:cs="Calibri"/>
          <w:color w:val="4B5563"/>
          <w:sz w:val="19"/>
          <w:szCs w:val="19"/>
        </w:rPr>
        <w:t>Engineered an end-to-end agentic pipeline that autonomously designs, generates, and deploys complete full-stack applications from plain problem descriptions — zero manual intervention.</w:t>
      </w:r>
    </w:p>
    <w:p w14:paraId="330353B6">
      <w:pPr>
        <w:pStyle w:val="16"/>
        <w:numPr>
          <w:ilvl w:val="0"/>
          <w:numId w:val="1"/>
        </w:numPr>
        <w:spacing w:before="35" w:after="35"/>
      </w:pPr>
      <w:r>
        <w:rPr>
          <w:rFonts w:ascii="Calibri" w:hAnsi="Calibri" w:eastAsia="Calibri" w:cs="Calibri"/>
          <w:color w:val="4B5563"/>
          <w:sz w:val="19"/>
          <w:szCs w:val="19"/>
        </w:rPr>
        <w:t>Integrated Ollama with Qwen 2.5 (7B) for fully local LLM execution, eliminating cloud dependency and reducing inference cost to zero.</w:t>
      </w:r>
    </w:p>
    <w:p w14:paraId="25E98908">
      <w:pPr>
        <w:pStyle w:val="16"/>
        <w:numPr>
          <w:ilvl w:val="0"/>
          <w:numId w:val="1"/>
        </w:numPr>
        <w:spacing w:before="35" w:after="35"/>
      </w:pPr>
      <w:r>
        <w:rPr>
          <w:rFonts w:ascii="Calibri" w:hAnsi="Calibri" w:eastAsia="Calibri" w:cs="Calibri"/>
          <w:color w:val="4B5563"/>
          <w:sz w:val="19"/>
          <w:szCs w:val="19"/>
        </w:rPr>
        <w:t>Automated system architecture design, multi-file code generation, directory scaffolding, and deployment workflows through chained AI agents.</w:t>
      </w:r>
    </w:p>
    <w:p w14:paraId="428E4ECF">
      <w:pPr>
        <w:pBdr>
          <w:bottom w:val="single" w:color="93B4DC" w:sz="4" w:space="1"/>
        </w:pBdr>
        <w:spacing w:before="60" w:after="0"/>
      </w:pPr>
    </w:p>
    <w:p w14:paraId="45F3EBA4">
      <w:pPr>
        <w:spacing w:before="130" w:after="28"/>
      </w:pPr>
      <w:r>
        <w:rPr>
          <w:rFonts w:ascii="Calibri" w:hAnsi="Calibri" w:eastAsia="Calibri" w:cs="Calibri"/>
          <w:b/>
          <w:bCs/>
          <w:color w:val="1A3557"/>
          <w:sz w:val="21"/>
          <w:szCs w:val="21"/>
        </w:rPr>
        <w:t>Campus Assistant Chatbot</w:t>
      </w:r>
    </w:p>
    <w:p w14:paraId="025ECBCC">
      <w:pPr>
        <w:spacing w:before="0" w:after="30"/>
      </w:pPr>
      <w:r>
        <w:rPr>
          <w:rFonts w:ascii="Calibri" w:hAnsi="Calibri" w:eastAsia="Calibri" w:cs="Calibri"/>
          <w:i/>
          <w:iCs/>
          <w:color w:val="2563A8"/>
          <w:sz w:val="18"/>
          <w:szCs w:val="18"/>
        </w:rPr>
        <w:t>Stack: FastAPI · GPT API · React · Voice Input</w:t>
      </w:r>
    </w:p>
    <w:p w14:paraId="330FAC1D">
      <w:pPr>
        <w:pStyle w:val="16"/>
        <w:numPr>
          <w:ilvl w:val="0"/>
          <w:numId w:val="1"/>
        </w:numPr>
        <w:spacing w:before="35" w:after="35"/>
      </w:pPr>
      <w:r>
        <w:rPr>
          <w:rFonts w:ascii="Calibri" w:hAnsi="Calibri" w:eastAsia="Calibri" w:cs="Calibri"/>
          <w:color w:val="4B5563"/>
          <w:sz w:val="19"/>
          <w:szCs w:val="19"/>
        </w:rPr>
        <w:t>Built an AI chatbot for campus information with real-time NLP responses, voice input, and a dynamic conversational UI.</w:t>
      </w:r>
    </w:p>
    <w:p w14:paraId="486F2E9D">
      <w:pPr>
        <w:pStyle w:val="16"/>
        <w:numPr>
          <w:ilvl w:val="0"/>
          <w:numId w:val="1"/>
        </w:numPr>
        <w:spacing w:before="35" w:after="35"/>
      </w:pPr>
      <w:r>
        <w:rPr>
          <w:rFonts w:ascii="Calibri" w:hAnsi="Calibri" w:eastAsia="Calibri" w:cs="Calibri"/>
          <w:color w:val="4B5563"/>
          <w:sz w:val="19"/>
          <w:szCs w:val="19"/>
        </w:rPr>
        <w:t>Integrated GPT-based APIs for intent recognition and context-aware multi-turn dialogue.</w:t>
      </w:r>
    </w:p>
    <w:p w14:paraId="0690D39E">
      <w:pPr>
        <w:pBdr>
          <w:bottom w:val="single" w:color="93B4DC" w:sz="4" w:space="1"/>
        </w:pBdr>
        <w:spacing w:before="60" w:after="0"/>
      </w:pPr>
    </w:p>
    <w:p w14:paraId="769F5EE9">
      <w:pPr>
        <w:spacing w:before="130" w:after="28"/>
      </w:pPr>
      <w:r>
        <w:rPr>
          <w:rFonts w:ascii="Calibri" w:hAnsi="Calibri" w:eastAsia="Calibri" w:cs="Calibri"/>
          <w:b/>
          <w:bCs/>
          <w:color w:val="1A3557"/>
          <w:sz w:val="21"/>
          <w:szCs w:val="21"/>
        </w:rPr>
        <w:t>Smart Hospital Queue Management System</w:t>
      </w:r>
    </w:p>
    <w:p w14:paraId="3B0B6255">
      <w:pPr>
        <w:spacing w:before="0" w:after="30"/>
      </w:pPr>
      <w:r>
        <w:rPr>
          <w:rFonts w:ascii="Calibri" w:hAnsi="Calibri" w:eastAsia="Calibri" w:cs="Calibri"/>
          <w:i/>
          <w:iCs/>
          <w:color w:val="2563A8"/>
          <w:sz w:val="18"/>
          <w:szCs w:val="18"/>
        </w:rPr>
        <w:t>Stack: Node.js · Socket.IO · MySQL · Predictive Analytics</w:t>
      </w:r>
    </w:p>
    <w:p w14:paraId="4925ED96">
      <w:pPr>
        <w:pStyle w:val="16"/>
        <w:numPr>
          <w:ilvl w:val="0"/>
          <w:numId w:val="1"/>
        </w:numPr>
        <w:spacing w:before="35" w:after="35"/>
      </w:pPr>
      <w:r>
        <w:rPr>
          <w:rFonts w:ascii="Calibri" w:hAnsi="Calibri" w:eastAsia="Calibri" w:cs="Calibri"/>
          <w:color w:val="4B5563"/>
          <w:sz w:val="19"/>
          <w:szCs w:val="19"/>
        </w:rPr>
        <w:t>Developed a real-time queue management platform reducing patient wait times through live queue tracking and dynamic prioritization algorithms.</w:t>
      </w:r>
    </w:p>
    <w:p w14:paraId="36C6548C">
      <w:pPr>
        <w:pStyle w:val="16"/>
        <w:numPr>
          <w:ilvl w:val="0"/>
          <w:numId w:val="1"/>
        </w:numPr>
        <w:spacing w:before="35" w:after="35"/>
      </w:pPr>
      <w:r>
        <w:rPr>
          <w:rFonts w:ascii="Calibri" w:hAnsi="Calibri" w:eastAsia="Calibri" w:cs="Calibri"/>
          <w:color w:val="4B5563"/>
          <w:sz w:val="19"/>
          <w:szCs w:val="19"/>
        </w:rPr>
        <w:t>Applied predictive analytics to forecast patient flow and allocate resources proactively, improving throughput in high-load scenarios.</w:t>
      </w:r>
    </w:p>
    <w:p w14:paraId="07CB3E85">
      <w:pPr>
        <w:pBdr>
          <w:bottom w:val="single" w:color="93B4DC" w:sz="4" w:space="1"/>
        </w:pBdr>
        <w:spacing w:before="60" w:after="0"/>
      </w:pPr>
    </w:p>
    <w:p w14:paraId="03018A44">
      <w:pPr>
        <w:spacing w:before="130" w:after="28"/>
      </w:pPr>
      <w:r>
        <w:rPr>
          <w:rFonts w:ascii="Calibri" w:hAnsi="Calibri" w:eastAsia="Calibri" w:cs="Calibri"/>
          <w:b/>
          <w:bCs/>
          <w:color w:val="1A3557"/>
          <w:sz w:val="21"/>
          <w:szCs w:val="21"/>
        </w:rPr>
        <w:t>AI Interview Simulator</w:t>
      </w:r>
    </w:p>
    <w:p w14:paraId="39A672EC">
      <w:pPr>
        <w:spacing w:before="0" w:after="30"/>
      </w:pPr>
      <w:r>
        <w:rPr>
          <w:rFonts w:ascii="Calibri" w:hAnsi="Calibri" w:eastAsia="Calibri" w:cs="Calibri"/>
          <w:i/>
          <w:iCs/>
          <w:color w:val="2563A8"/>
          <w:sz w:val="18"/>
          <w:szCs w:val="18"/>
        </w:rPr>
        <w:t>Stack: Python · LLM APIs · React · Scoring Engine</w:t>
      </w:r>
    </w:p>
    <w:p w14:paraId="00A758EB">
      <w:pPr>
        <w:pStyle w:val="16"/>
        <w:numPr>
          <w:ilvl w:val="0"/>
          <w:numId w:val="1"/>
        </w:numPr>
        <w:spacing w:before="35" w:after="35"/>
      </w:pPr>
      <w:r>
        <w:rPr>
          <w:rFonts w:ascii="Calibri" w:hAnsi="Calibri" w:eastAsia="Calibri" w:cs="Calibri"/>
          <w:color w:val="4B5563"/>
          <w:sz w:val="19"/>
          <w:szCs w:val="19"/>
        </w:rPr>
        <w:t>Built a mock interview platform that simulates HR and technical rounds with AI-generated questions, real-time feedback, and a performance scoring engine.</w:t>
      </w:r>
    </w:p>
    <w:p w14:paraId="2F875957">
      <w:pPr>
        <w:pStyle w:val="16"/>
        <w:numPr>
          <w:ilvl w:val="0"/>
          <w:numId w:val="1"/>
        </w:numPr>
        <w:spacing w:before="35" w:after="35"/>
      </w:pPr>
      <w:r>
        <w:rPr>
          <w:rFonts w:ascii="Calibri" w:hAnsi="Calibri" w:eastAsia="Calibri" w:cs="Calibri"/>
          <w:color w:val="4B5563"/>
          <w:sz w:val="19"/>
          <w:szCs w:val="19"/>
        </w:rPr>
        <w:t>Designed role-specific question banks with adaptive difficulty, enabling targeted preparation for software engineering interviews.</w:t>
      </w:r>
    </w:p>
    <w:p w14:paraId="0200D370">
      <w:pPr>
        <w:pBdr>
          <w:bottom w:val="single" w:color="93B4DC" w:sz="4" w:space="1"/>
        </w:pBdr>
        <w:spacing w:before="60" w:after="0"/>
      </w:pPr>
    </w:p>
    <w:p w14:paraId="0D16EB7C">
      <w:pPr>
        <w:spacing w:before="130" w:after="28"/>
      </w:pPr>
      <w:r>
        <w:rPr>
          <w:rFonts w:ascii="Calibri" w:hAnsi="Calibri" w:eastAsia="Calibri" w:cs="Calibri"/>
          <w:b/>
          <w:bCs/>
          <w:color w:val="1A3557"/>
          <w:sz w:val="21"/>
          <w:szCs w:val="21"/>
        </w:rPr>
        <w:t>CodeAudit Assistant – AI Code Review Tool</w:t>
      </w:r>
    </w:p>
    <w:p w14:paraId="03D44212">
      <w:pPr>
        <w:spacing w:before="0" w:after="30"/>
      </w:pPr>
      <w:r>
        <w:rPr>
          <w:rFonts w:ascii="Calibri" w:hAnsi="Calibri" w:eastAsia="Calibri" w:cs="Calibri"/>
          <w:i/>
          <w:iCs/>
          <w:color w:val="2563A8"/>
          <w:sz w:val="18"/>
          <w:szCs w:val="18"/>
        </w:rPr>
        <w:t>Stack: Python · LLM APIs · Static Analysis</w:t>
      </w:r>
    </w:p>
    <w:p w14:paraId="0B33FEE6">
      <w:pPr>
        <w:pStyle w:val="16"/>
        <w:numPr>
          <w:ilvl w:val="0"/>
          <w:numId w:val="1"/>
        </w:numPr>
        <w:spacing w:before="35" w:after="35"/>
      </w:pPr>
      <w:r>
        <w:rPr>
          <w:rFonts w:ascii="Calibri" w:hAnsi="Calibri" w:eastAsia="Calibri" w:cs="Calibri"/>
          <w:color w:val="4B5563"/>
          <w:sz w:val="19"/>
          <w:szCs w:val="19"/>
        </w:rPr>
        <w:t>Engineered an automated code analysis system that detects vulnerabilities, anti-patterns, and performance bottlenecks with developer-friendly severity classification.</w:t>
      </w:r>
    </w:p>
    <w:p w14:paraId="7CA7B594">
      <w:pPr>
        <w:pStyle w:val="16"/>
        <w:numPr>
          <w:ilvl w:val="0"/>
          <w:numId w:val="1"/>
        </w:numPr>
        <w:spacing w:before="35" w:after="35"/>
      </w:pPr>
      <w:r>
        <w:rPr>
          <w:rFonts w:ascii="Calibri" w:hAnsi="Calibri" w:eastAsia="Calibri" w:cs="Calibri"/>
          <w:color w:val="4B5563"/>
          <w:sz w:val="19"/>
          <w:szCs w:val="19"/>
        </w:rPr>
        <w:t>Reduced manual code review effort through actionable, file-level insights surfaced directly in the developer workflow.</w:t>
      </w:r>
    </w:p>
    <w:p w14:paraId="0E0F18B1">
      <w:pPr>
        <w:pBdr>
          <w:bottom w:val="single" w:color="93B4DC" w:sz="4" w:space="1"/>
        </w:pBdr>
        <w:spacing w:before="60" w:after="0"/>
      </w:pPr>
    </w:p>
    <w:p w14:paraId="18E582E7">
      <w:pPr>
        <w:spacing w:before="130" w:after="28"/>
      </w:pPr>
      <w:r>
        <w:rPr>
          <w:rFonts w:ascii="Calibri" w:hAnsi="Calibri" w:eastAsia="Calibri" w:cs="Calibri"/>
          <w:b/>
          <w:bCs/>
          <w:color w:val="1A3557"/>
          <w:sz w:val="21"/>
          <w:szCs w:val="21"/>
        </w:rPr>
        <w:t>Real-Time Collaborative Data Analysis Tool</w:t>
      </w:r>
    </w:p>
    <w:p w14:paraId="35E2C852">
      <w:pPr>
        <w:spacing w:before="0" w:after="30"/>
      </w:pPr>
      <w:r>
        <w:rPr>
          <w:rFonts w:ascii="Calibri" w:hAnsi="Calibri" w:eastAsia="Calibri" w:cs="Calibri"/>
          <w:i/>
          <w:iCs/>
          <w:color w:val="2563A8"/>
          <w:sz w:val="18"/>
          <w:szCs w:val="18"/>
        </w:rPr>
        <w:t>Stack: Node.js · WebSocket · D3.js / Charting · Multi-user</w:t>
      </w:r>
    </w:p>
    <w:p w14:paraId="7C2AC946">
      <w:pPr>
        <w:pStyle w:val="16"/>
        <w:numPr>
          <w:ilvl w:val="0"/>
          <w:numId w:val="1"/>
        </w:numPr>
        <w:spacing w:before="35" w:after="35"/>
      </w:pPr>
      <w:r>
        <w:rPr>
          <w:rFonts w:ascii="Calibri" w:hAnsi="Calibri" w:eastAsia="Calibri" w:cs="Calibri"/>
          <w:color w:val="4B5563"/>
          <w:sz w:val="19"/>
          <w:szCs w:val="19"/>
        </w:rPr>
        <w:t>Built a multi-user platform enabling live dataset ingestion, real-time visualization, and concurrent analytical collaboration via WebSocket connections.</w:t>
      </w:r>
    </w:p>
    <w:p w14:paraId="460EFF8C">
      <w:pPr>
        <w:spacing w:before="0" w:after="60"/>
      </w:pPr>
    </w:p>
    <w:p w14:paraId="339692FC">
      <w:pPr>
        <w:spacing w:before="220" w:after="60"/>
      </w:pPr>
      <w:r>
        <w:rPr>
          <w:rFonts w:ascii="Calibri" w:hAnsi="Calibri" w:eastAsia="Calibri" w:cs="Calibri"/>
          <w:b/>
          <w:bCs/>
          <w:color w:val="1A3557"/>
          <w:spacing w:val="30"/>
          <w:sz w:val="21"/>
          <w:szCs w:val="21"/>
        </w:rPr>
        <w:t>EXTRACURRICULAR &amp; LEADERSHIP</w:t>
      </w:r>
      <w:bookmarkStart w:id="0" w:name="_GoBack"/>
      <w:bookmarkEnd w:id="0"/>
    </w:p>
    <w:p w14:paraId="40133B60">
      <w:pPr>
        <w:pBdr>
          <w:bottom w:val="single" w:color="2563A8" w:sz="8" w:space="1"/>
        </w:pBdr>
        <w:spacing w:before="0" w:after="0"/>
      </w:pPr>
    </w:p>
    <w:p w14:paraId="33C14BEC">
      <w:pPr>
        <w:pStyle w:val="16"/>
        <w:numPr>
          <w:ilvl w:val="0"/>
          <w:numId w:val="1"/>
        </w:numPr>
        <w:spacing w:before="35" w:after="35"/>
      </w:pPr>
      <w:r>
        <w:rPr>
          <w:rFonts w:ascii="Calibri" w:hAnsi="Calibri" w:eastAsia="Calibri" w:cs="Calibri"/>
          <w:color w:val="4B5563"/>
          <w:sz w:val="19"/>
          <w:szCs w:val="19"/>
        </w:rPr>
        <w:t>Active participant in Model United Nations (MUN) — developed research, diplomatic negotiation, and public speaking skills across multiple conferences.</w:t>
      </w:r>
    </w:p>
    <w:p w14:paraId="6C071E5F">
      <w:pPr>
        <w:pStyle w:val="16"/>
        <w:numPr>
          <w:ilvl w:val="0"/>
          <w:numId w:val="1"/>
        </w:numPr>
        <w:spacing w:before="35" w:after="35"/>
      </w:pPr>
      <w:r>
        <w:rPr>
          <w:rFonts w:ascii="Calibri" w:hAnsi="Calibri" w:eastAsia="Calibri" w:cs="Calibri"/>
          <w:color w:val="4B5563"/>
          <w:sz w:val="19"/>
          <w:szCs w:val="19"/>
        </w:rPr>
        <w:t>Member, AUV (Autonomous Underwater Vehicle) Club – Mechanical Domain: contributed to interdisciplinary robotics and engineering design projects.</w:t>
      </w:r>
    </w:p>
    <w:p w14:paraId="52D3FC96">
      <w:pPr>
        <w:spacing w:before="0" w:after="60"/>
      </w:pPr>
    </w:p>
    <w:p w14:paraId="7241E4F3">
      <w:pPr>
        <w:spacing w:before="220" w:after="60"/>
      </w:pPr>
      <w:r>
        <w:rPr>
          <w:rFonts w:ascii="Calibri" w:hAnsi="Calibri" w:eastAsia="Calibri" w:cs="Calibri"/>
          <w:b/>
          <w:bCs/>
          <w:color w:val="1A3557"/>
          <w:spacing w:val="30"/>
          <w:sz w:val="21"/>
          <w:szCs w:val="21"/>
        </w:rPr>
        <w:t>COMMUNITY SERVICE</w:t>
      </w:r>
    </w:p>
    <w:p w14:paraId="36F2562E">
      <w:pPr>
        <w:pBdr>
          <w:bottom w:val="single" w:color="2563A8" w:sz="8" w:space="1"/>
        </w:pBdr>
        <w:spacing w:before="0" w:after="0"/>
      </w:pPr>
    </w:p>
    <w:p w14:paraId="61035A17">
      <w:pPr>
        <w:pStyle w:val="16"/>
        <w:numPr>
          <w:ilvl w:val="0"/>
          <w:numId w:val="1"/>
        </w:numPr>
        <w:spacing w:before="35" w:after="35"/>
      </w:pPr>
      <w:r>
        <w:rPr>
          <w:rFonts w:ascii="Calibri" w:hAnsi="Calibri" w:eastAsia="Calibri" w:cs="Calibri"/>
          <w:color w:val="4B5563"/>
          <w:sz w:val="19"/>
          <w:szCs w:val="19"/>
        </w:rPr>
        <w:t>Community Connect Program – 21 volunteer hours at Sahrudaya Old Age Home, Hyderabad.</w:t>
      </w:r>
    </w:p>
    <w:p w14:paraId="228A7535">
      <w:pPr>
        <w:spacing w:before="0" w:after="60"/>
      </w:pPr>
    </w:p>
    <w:p w14:paraId="16BBCA6A">
      <w:pPr>
        <w:spacing w:before="220" w:after="60"/>
      </w:pPr>
      <w:r>
        <w:rPr>
          <w:rFonts w:ascii="Calibri" w:hAnsi="Calibri" w:eastAsia="Calibri" w:cs="Calibri"/>
          <w:b/>
          <w:bCs/>
          <w:color w:val="1A3557"/>
          <w:spacing w:val="30"/>
          <w:sz w:val="21"/>
          <w:szCs w:val="21"/>
        </w:rPr>
        <w:t>INTERESTS</w:t>
      </w:r>
    </w:p>
    <w:p w14:paraId="68220BF6">
      <w:pPr>
        <w:pBdr>
          <w:bottom w:val="single" w:color="2563A8" w:sz="8" w:space="1"/>
        </w:pBdr>
        <w:spacing w:before="0" w:after="0"/>
      </w:pPr>
    </w:p>
    <w:p w14:paraId="3D9BF0A8">
      <w:pPr>
        <w:spacing w:before="80" w:after="60"/>
      </w:pPr>
      <w:r>
        <w:rPr>
          <w:rFonts w:ascii="Calibri" w:hAnsi="Calibri" w:eastAsia="Calibri" w:cs="Calibri"/>
          <w:color w:val="4B5563"/>
          <w:sz w:val="19"/>
          <w:szCs w:val="19"/>
        </w:rPr>
        <w:t>SAP &amp; Enterprise Systems  ·  Generative AI &amp; LLM Engineering  ·  Full-Stack Development  ·  Robotics &amp; Autonomous Systems</w:t>
      </w:r>
    </w:p>
    <w:p w14:paraId="138187B5">
      <w:pPr>
        <w:pBdr>
          <w:bottom w:val="single" w:color="2563A8" w:sz="8" w:space="1"/>
        </w:pBdr>
        <w:spacing w:before="0" w:after="0"/>
      </w:pPr>
    </w:p>
    <w:sectPr>
      <w:headerReference r:id="rId3" w:type="default"/>
      <w:pgSz w:w="12240" w:h="15840"/>
      <w:pgMar w:top="860" w:right="1000" w:bottom="900" w:left="10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28440E">
    <w:pPr>
      <w:pBdr>
        <w:bottom w:val="single" w:color="EDF3FB" w:sz="2" w:space="1"/>
      </w:pBdr>
      <w:spacing w:before="0" w:after="0"/>
      <w:jc w:val="right"/>
    </w:pPr>
    <w:r>
      <w:rPr>
        <w:rFonts w:ascii="Calibri" w:hAnsi="Calibri" w:eastAsia="Calibri" w:cs="Calibri"/>
        <w:color w:val="AAAAAA"/>
        <w:sz w:val="15"/>
        <w:szCs w:val="15"/>
      </w:rPr>
      <w:t xml:space="preserve">Karri Karthik Reddy  ·  Resume  ·  Pg </w:t>
    </w:r>
    <w:r>
      <w:rPr>
        <w:rFonts w:ascii="Calibri" w:hAnsi="Calibri" w:eastAsia="Calibri" w:cs="Calibri"/>
        <w:color w:val="AAAAAA"/>
        <w:sz w:val="15"/>
        <w:szCs w:val="15"/>
      </w:rPr>
      <w:fldChar w:fldCharType="begin"/>
    </w:r>
    <w:r>
      <w:rPr>
        <w:rFonts w:ascii="Calibri" w:hAnsi="Calibri" w:eastAsia="Calibri" w:cs="Calibri"/>
        <w:color w:val="AAAAAA"/>
        <w:sz w:val="15"/>
        <w:szCs w:val="15"/>
      </w:rPr>
      <w:instrText xml:space="preserve">PAGE</w:instrText>
    </w:r>
    <w:r>
      <w:rPr>
        <w:rFonts w:ascii="Calibri" w:hAnsi="Calibri" w:eastAsia="Calibri" w:cs="Calibri"/>
        <w:color w:val="AAAAAA"/>
        <w:sz w:val="15"/>
        <w:szCs w:val="15"/>
      </w:rPr>
      <w:fldChar w:fldCharType="separate"/>
    </w:r>
    <w:r>
      <w:rPr>
        <w:rFonts w:ascii="Calibri" w:hAnsi="Calibri" w:eastAsia="Calibri" w:cs="Calibri"/>
        <w:color w:val="AAAAAA"/>
        <w:sz w:val="15"/>
        <w:szCs w:val="15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▸"/>
      <w:lvlJc w:val="left"/>
      <w:pPr>
        <w:ind w:left="64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28D1FBC"/>
    <w:rsid w:val="2D852B6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0"/>
      <w:szCs w:val="20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0"/>
      <w:szCs w:val="20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712</Words>
  <Characters>4420</Characters>
  <TotalTime>29</TotalTime>
  <ScaleCrop>false</ScaleCrop>
  <LinksUpToDate>false</LinksUpToDate>
  <CharactersWithSpaces>5091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2026-04-12T17:56:00Z</dcterms:created>
  <dc:creator>Un-named</dc:creator>
  <cp:lastModifiedBy>karthik karri</cp:lastModifiedBy>
  <dcterms:modified xsi:type="dcterms:W3CDTF">2026-04-20T12:08:59Z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19CBD5E7DA1842AC8D3FCDDB22381F8A_13</vt:lpwstr>
  </property>
</Properties>
</file>