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81" w:rsidRPr="006A5481" w:rsidRDefault="006A5481" w:rsidP="006A5481">
      <w:pPr>
        <w:pStyle w:val="a7"/>
        <w:rPr>
          <w:sz w:val="144"/>
          <w:szCs w:val="144"/>
          <w:lang w:val="en-GB"/>
        </w:rPr>
      </w:pPr>
      <w:bookmarkStart w:id="0" w:name="_Toc62118439"/>
      <w:r>
        <w:rPr>
          <w:sz w:val="144"/>
          <w:szCs w:val="144"/>
          <w:lang w:val="en-GB"/>
        </w:rPr>
        <w:t>Log-Collection</w:t>
      </w:r>
      <w:bookmarkEnd w:id="0"/>
    </w:p>
    <w:p w:rsidR="006A5481" w:rsidRDefault="006A5481" w:rsidP="006A5481">
      <w:pPr>
        <w:pStyle w:val="a9"/>
      </w:pPr>
      <w:bookmarkStart w:id="1" w:name="_Toc61964854"/>
      <w:bookmarkStart w:id="2" w:name="_Toc62118440"/>
      <w:r>
        <w:rPr>
          <w:rFonts w:hint="eastAsia"/>
        </w:rPr>
        <w:t>Tradetron</w:t>
      </w:r>
      <w:bookmarkEnd w:id="1"/>
      <w:r>
        <w:rPr>
          <w:rFonts w:hint="eastAsia"/>
        </w:rPr>
        <w:t>日誌收集器</w:t>
      </w:r>
      <w:bookmarkEnd w:id="2"/>
    </w:p>
    <w:p w:rsidR="006A5481" w:rsidRDefault="006A5481" w:rsidP="006A548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sdt>
      <w:sdtPr>
        <w:rPr>
          <w:lang w:val="zh-TW"/>
        </w:rPr>
        <w:id w:val="198306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681006" w:rsidRDefault="00681006">
          <w:pPr>
            <w:pStyle w:val="ad"/>
          </w:pPr>
          <w:r>
            <w:rPr>
              <w:lang w:val="zh-TW"/>
            </w:rPr>
            <w:t>內容</w:t>
          </w:r>
        </w:p>
        <w:p w:rsidR="00681006" w:rsidRDefault="006810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8439" w:history="1">
            <w:r w:rsidRPr="0001427C">
              <w:rPr>
                <w:rStyle w:val="ae"/>
                <w:noProof/>
                <w:lang w:val="en-GB"/>
              </w:rPr>
              <w:t>Log-Collection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06" w:rsidRDefault="0068100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118440" w:history="1">
            <w:r w:rsidRPr="0001427C">
              <w:rPr>
                <w:rStyle w:val="ae"/>
                <w:noProof/>
              </w:rPr>
              <w:t>Tradetron</w:t>
            </w:r>
            <w:r w:rsidRPr="0001427C">
              <w:rPr>
                <w:rStyle w:val="ae"/>
                <w:rFonts w:hint="eastAsia"/>
                <w:noProof/>
              </w:rPr>
              <w:t>日誌收集器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06" w:rsidRDefault="006810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118441" w:history="1">
            <w:r w:rsidRPr="0001427C">
              <w:rPr>
                <w:rStyle w:val="ae"/>
                <w:rFonts w:hint="eastAsia"/>
                <w:noProof/>
              </w:rPr>
              <w:t>需求檔案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06" w:rsidRDefault="006810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118442" w:history="1">
            <w:r w:rsidRPr="0001427C">
              <w:rPr>
                <w:rStyle w:val="ae"/>
                <w:rFonts w:hint="eastAsia"/>
                <w:noProof/>
              </w:rPr>
              <w:t>使用案例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06" w:rsidRDefault="006810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118443" w:history="1">
            <w:r w:rsidRPr="0001427C">
              <w:rPr>
                <w:rStyle w:val="ae"/>
                <w:noProof/>
              </w:rPr>
              <w:t>paths</w:t>
            </w:r>
            <w:r w:rsidRPr="0001427C">
              <w:rPr>
                <w:rStyle w:val="ae"/>
                <w:rFonts w:hint="eastAsia"/>
                <w:noProof/>
              </w:rPr>
              <w:t>設定檔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06" w:rsidRDefault="00681006">
          <w:r>
            <w:rPr>
              <w:b/>
              <w:bCs/>
              <w:lang w:val="zh-TW"/>
            </w:rPr>
            <w:fldChar w:fldCharType="end"/>
          </w:r>
        </w:p>
      </w:sdtContent>
    </w:sdt>
    <w:p w:rsidR="00BE5033" w:rsidRDefault="00127A7A"/>
    <w:p w:rsidR="006A5481" w:rsidRDefault="006A5481">
      <w:pPr>
        <w:widowControl/>
      </w:pPr>
      <w:r>
        <w:br w:type="page"/>
      </w:r>
    </w:p>
    <w:p w:rsidR="006A5481" w:rsidRDefault="006A5481" w:rsidP="006A5481">
      <w:pPr>
        <w:pStyle w:val="1"/>
      </w:pPr>
      <w:bookmarkStart w:id="3" w:name="_Toc61964855"/>
      <w:bookmarkStart w:id="4" w:name="_Toc62118441"/>
      <w:r>
        <w:rPr>
          <w:rFonts w:hint="eastAsia"/>
        </w:rPr>
        <w:lastRenderedPageBreak/>
        <w:t>需求檔案</w:t>
      </w:r>
      <w:bookmarkEnd w:id="3"/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93"/>
        <w:gridCol w:w="5803"/>
      </w:tblGrid>
      <w:tr w:rsidR="006A5481" w:rsidTr="006A5481">
        <w:tc>
          <w:tcPr>
            <w:tcW w:w="2493" w:type="dxa"/>
          </w:tcPr>
          <w:p w:rsidR="006A5481" w:rsidRDefault="006A5481" w:rsidP="00317569">
            <w:r>
              <w:rPr>
                <w:rFonts w:hint="eastAsia"/>
              </w:rPr>
              <w:t>檔案</w:t>
            </w:r>
          </w:p>
        </w:tc>
        <w:tc>
          <w:tcPr>
            <w:tcW w:w="5803" w:type="dxa"/>
          </w:tcPr>
          <w:p w:rsidR="006A5481" w:rsidRDefault="006A5481" w:rsidP="00317569">
            <w:r>
              <w:t>說明</w:t>
            </w:r>
          </w:p>
        </w:tc>
      </w:tr>
      <w:tr w:rsidR="006A5481" w:rsidRPr="00FE173A" w:rsidTr="006A5481">
        <w:tc>
          <w:tcPr>
            <w:tcW w:w="2493" w:type="dxa"/>
          </w:tcPr>
          <w:p w:rsidR="006A5481" w:rsidRDefault="006A5481" w:rsidP="00317569">
            <w:r>
              <w:t>go</w:t>
            </w:r>
          </w:p>
        </w:tc>
        <w:tc>
          <w:tcPr>
            <w:tcW w:w="5803" w:type="dxa"/>
          </w:tcPr>
          <w:p w:rsidR="006A5481" w:rsidRDefault="006A5481" w:rsidP="007C7CB0">
            <w:r>
              <w:rPr>
                <w:rFonts w:hint="eastAsia"/>
              </w:rPr>
              <w:t>用以</w:t>
            </w:r>
            <w:r>
              <w:rPr>
                <w:rFonts w:hint="eastAsia"/>
              </w:rPr>
              <w:t>收集</w:t>
            </w:r>
            <w:r>
              <w:rPr>
                <w:rFonts w:hint="eastAsia"/>
              </w:rPr>
              <w:t>Tradetron</w:t>
            </w:r>
            <w:r>
              <w:rPr>
                <w:rFonts w:hint="eastAsia"/>
              </w:rPr>
              <w:t>日誌並組為</w:t>
            </w:r>
            <w:r w:rsidR="007C7CB0">
              <w:rPr>
                <w:rFonts w:hint="eastAsia"/>
              </w:rPr>
              <w:t>「風控用</w:t>
            </w:r>
            <w:r w:rsidR="007C7CB0">
              <w:rPr>
                <w:rFonts w:hint="eastAsia"/>
              </w:rPr>
              <w:t>Tradetron</w:t>
            </w:r>
            <w:r w:rsidR="007C7CB0">
              <w:rPr>
                <w:rFonts w:hint="eastAsia"/>
              </w:rPr>
              <w:t>日誌</w:t>
            </w:r>
            <w:r>
              <w:rPr>
                <w:rFonts w:hint="eastAsia"/>
              </w:rPr>
              <w:t>檔</w:t>
            </w:r>
            <w:r w:rsidR="007C7CB0">
              <w:rPr>
                <w:rFonts w:hint="eastAsia"/>
              </w:rPr>
              <w:t>」</w:t>
            </w:r>
            <w:r>
              <w:rPr>
                <w:rFonts w:hint="eastAsia"/>
              </w:rPr>
              <w:t>來給風控主機使用</w:t>
            </w:r>
            <w:r>
              <w:rPr>
                <w:rFonts w:hint="eastAsia"/>
              </w:rPr>
              <w:t>。</w:t>
            </w:r>
          </w:p>
        </w:tc>
      </w:tr>
      <w:tr w:rsidR="006A5481" w:rsidRPr="00FE173A" w:rsidTr="006A5481">
        <w:tc>
          <w:tcPr>
            <w:tcW w:w="2493" w:type="dxa"/>
          </w:tcPr>
          <w:p w:rsidR="006A5481" w:rsidRPr="00B13D8B" w:rsidRDefault="006A5481" w:rsidP="00317569">
            <w:pPr>
              <w:rPr>
                <w:rFonts w:hint="eastAsia"/>
              </w:rPr>
            </w:pPr>
            <w:r>
              <w:t>paths.cfg</w:t>
            </w:r>
          </w:p>
        </w:tc>
        <w:tc>
          <w:tcPr>
            <w:tcW w:w="5803" w:type="dxa"/>
          </w:tcPr>
          <w:p w:rsidR="006A5481" w:rsidRDefault="006A5481" w:rsidP="007C7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Tradetron</w:t>
            </w:r>
            <w:r>
              <w:rPr>
                <w:rFonts w:hint="eastAsia"/>
              </w:rPr>
              <w:t>日誌檔</w:t>
            </w:r>
            <w:r>
              <w:rPr>
                <w:rFonts w:hint="eastAsia"/>
              </w:rPr>
              <w:t>的路徑</w:t>
            </w:r>
            <w:r w:rsidR="007C7CB0">
              <w:rPr>
                <w:rFonts w:hint="eastAsia"/>
              </w:rPr>
              <w:t>。這個組態檔必需與</w:t>
            </w:r>
            <w:r w:rsidR="007C7CB0">
              <w:rPr>
                <w:rFonts w:hint="eastAsia"/>
              </w:rPr>
              <w:t>go</w:t>
            </w:r>
            <w:r w:rsidR="007C7CB0">
              <w:rPr>
                <w:rFonts w:hint="eastAsia"/>
              </w:rPr>
              <w:t>檔案在同一個目錄下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每行必需有「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」符號，且該符號前後不可為包括換行符號的空白</w:t>
            </w:r>
            <w:r w:rsidR="00DA2315">
              <w:rPr>
                <w:rFonts w:hint="eastAsia"/>
              </w:rPr>
              <w:t>字符</w:t>
            </w:r>
            <w:r>
              <w:rPr>
                <w:rFonts w:hint="eastAsia"/>
              </w:rPr>
              <w:t>。</w:t>
            </w:r>
          </w:p>
        </w:tc>
      </w:tr>
    </w:tbl>
    <w:p w:rsidR="007C7CB0" w:rsidRDefault="007C7CB0"/>
    <w:p w:rsidR="007C7CB0" w:rsidRDefault="007C7CB0" w:rsidP="007C7CB0">
      <w:r>
        <w:br w:type="page"/>
      </w:r>
    </w:p>
    <w:p w:rsidR="006A5481" w:rsidRDefault="007C7CB0" w:rsidP="007C7CB0">
      <w:pPr>
        <w:pStyle w:val="1"/>
      </w:pPr>
      <w:bookmarkStart w:id="5" w:name="_Toc62118442"/>
      <w:r>
        <w:rPr>
          <w:rFonts w:hint="eastAsia"/>
        </w:rPr>
        <w:lastRenderedPageBreak/>
        <w:t>使用案例</w:t>
      </w:r>
      <w:bookmarkEnd w:id="5"/>
    </w:p>
    <w:p w:rsidR="007C7CB0" w:rsidRDefault="007C7CB0" w:rsidP="007C7CB0">
      <w:r>
        <w:rPr>
          <w:rFonts w:hint="eastAsia"/>
        </w:rPr>
        <w:t>從</w:t>
      </w:r>
      <w:r>
        <w:rPr>
          <w:rFonts w:hint="eastAsia"/>
        </w:rPr>
        <w:t>Tradetron</w:t>
      </w:r>
      <w:r>
        <w:rPr>
          <w:rFonts w:hint="eastAsia"/>
        </w:rPr>
        <w:t>設定檔中取得各個</w:t>
      </w:r>
      <w:r>
        <w:rPr>
          <w:rFonts w:hint="eastAsia"/>
        </w:rPr>
        <w:t>Tradetron</w:t>
      </w:r>
      <w:r>
        <w:rPr>
          <w:rFonts w:hint="eastAsia"/>
        </w:rPr>
        <w:t>日誌的路徑參數</w:t>
      </w:r>
      <w:r w:rsidR="00344C7E">
        <w:rPr>
          <w:rFonts w:hint="eastAsia"/>
        </w:rPr>
        <w:t>：</w:t>
      </w:r>
    </w:p>
    <w:p w:rsidR="007C7CB0" w:rsidRDefault="00344C7E" w:rsidP="007C7CB0">
      <w:pPr>
        <w:rPr>
          <w:rFonts w:hint="eastAsia"/>
        </w:rPr>
      </w:pPr>
      <w:r w:rsidRPr="00344C7E">
        <w:drawing>
          <wp:inline distT="0" distB="0" distL="0" distR="0" wp14:anchorId="76760C74" wp14:editId="7AF15A26">
            <wp:extent cx="4601217" cy="352474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7E" w:rsidRDefault="00344C7E" w:rsidP="007C7CB0"/>
    <w:p w:rsidR="007C7CB0" w:rsidRDefault="007C7CB0" w:rsidP="007C7CB0">
      <w:r>
        <w:rPr>
          <w:rFonts w:hint="eastAsia"/>
        </w:rPr>
        <w:t>在</w:t>
      </w:r>
      <w:r>
        <w:rPr>
          <w:rFonts w:hint="eastAsia"/>
        </w:rPr>
        <w:t>paths.cfg</w:t>
      </w:r>
      <w:r>
        <w:rPr>
          <w:rFonts w:hint="eastAsia"/>
        </w:rPr>
        <w:t>中設定各個</w:t>
      </w:r>
      <w:r>
        <w:rPr>
          <w:rFonts w:hint="eastAsia"/>
        </w:rPr>
        <w:t>Tradetron</w:t>
      </w:r>
      <w:r>
        <w:rPr>
          <w:rFonts w:hint="eastAsia"/>
        </w:rPr>
        <w:t>日誌的路徑</w:t>
      </w:r>
      <w:r w:rsidR="00344C7E">
        <w:rPr>
          <w:rFonts w:hint="eastAsia"/>
        </w:rPr>
        <w:t>：</w:t>
      </w:r>
    </w:p>
    <w:p w:rsidR="00344C7E" w:rsidRDefault="00344C7E" w:rsidP="007C7CB0">
      <w:r w:rsidRPr="00344C7E">
        <w:drawing>
          <wp:inline distT="0" distB="0" distL="0" distR="0" wp14:anchorId="15B0D3AC" wp14:editId="2F0ECB6B">
            <wp:extent cx="4629796" cy="7049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7E" w:rsidRDefault="00344C7E" w:rsidP="007C7CB0">
      <w:pPr>
        <w:rPr>
          <w:rFonts w:hint="eastAsia"/>
        </w:rPr>
      </w:pPr>
    </w:p>
    <w:p w:rsidR="007C7CB0" w:rsidRDefault="007C7CB0" w:rsidP="007C7CB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paths.cfg</w:t>
      </w:r>
      <w:r>
        <w:rPr>
          <w:rFonts w:hint="eastAsia"/>
        </w:rPr>
        <w:t>中設定</w:t>
      </w:r>
      <w:r>
        <w:rPr>
          <w:rFonts w:hint="eastAsia"/>
        </w:rPr>
        <w:t>「風控用</w:t>
      </w:r>
      <w:r>
        <w:rPr>
          <w:rFonts w:hint="eastAsia"/>
        </w:rPr>
        <w:t>Tradetron</w:t>
      </w:r>
      <w:r>
        <w:rPr>
          <w:rFonts w:hint="eastAsia"/>
        </w:rPr>
        <w:t>日誌檔」</w:t>
      </w:r>
      <w:r w:rsidR="00344C7E">
        <w:rPr>
          <w:rFonts w:hint="eastAsia"/>
        </w:rPr>
        <w:t>的路徑：</w:t>
      </w:r>
    </w:p>
    <w:p w:rsidR="00344C7E" w:rsidRDefault="00344C7E" w:rsidP="007C7CB0">
      <w:r w:rsidRPr="00344C7E">
        <w:drawing>
          <wp:inline distT="0" distB="0" distL="0" distR="0" wp14:anchorId="70A37220" wp14:editId="3BAEB582">
            <wp:extent cx="4610743" cy="7049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7E" w:rsidRDefault="00344C7E" w:rsidP="007C7CB0">
      <w:pPr>
        <w:rPr>
          <w:rFonts w:hint="eastAsia"/>
        </w:rPr>
      </w:pPr>
    </w:p>
    <w:p w:rsidR="007C7CB0" w:rsidRDefault="007C7CB0" w:rsidP="007C7CB0">
      <w:r>
        <w:rPr>
          <w:rFonts w:hint="eastAsia"/>
        </w:rPr>
        <w:t>執行</w:t>
      </w:r>
      <w:r>
        <w:rPr>
          <w:rFonts w:hint="eastAsia"/>
        </w:rPr>
        <w:t>go</w:t>
      </w:r>
      <w:r>
        <w:rPr>
          <w:rFonts w:hint="eastAsia"/>
        </w:rPr>
        <w:t>開始進行</w:t>
      </w:r>
      <w:r>
        <w:rPr>
          <w:rFonts w:hint="eastAsia"/>
        </w:rPr>
        <w:t>Tradetron</w:t>
      </w:r>
      <w:r>
        <w:rPr>
          <w:rFonts w:hint="eastAsia"/>
        </w:rPr>
        <w:t>日誌的收集。</w:t>
      </w:r>
    </w:p>
    <w:p w:rsidR="00344C7E" w:rsidRDefault="00344C7E" w:rsidP="007C7CB0">
      <w:r w:rsidRPr="00344C7E">
        <w:drawing>
          <wp:inline distT="0" distB="0" distL="0" distR="0" wp14:anchorId="1D28F6EB" wp14:editId="5D804B73">
            <wp:extent cx="5274310" cy="4552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7E" w:rsidRDefault="00344C7E">
      <w:pPr>
        <w:widowControl/>
      </w:pPr>
      <w:r>
        <w:br w:type="page"/>
      </w:r>
    </w:p>
    <w:p w:rsidR="00344C7E" w:rsidRDefault="00C7198F" w:rsidP="00344C7E">
      <w:pPr>
        <w:pStyle w:val="1"/>
      </w:pPr>
      <w:bookmarkStart w:id="6" w:name="_Toc62118443"/>
      <w:r>
        <w:rPr>
          <w:rFonts w:hint="eastAsia"/>
        </w:rPr>
        <w:lastRenderedPageBreak/>
        <w:t>paths</w:t>
      </w:r>
      <w:r>
        <w:rPr>
          <w:rFonts w:hint="eastAsia"/>
        </w:rPr>
        <w:t>設定檔</w:t>
      </w:r>
      <w:bookmarkEnd w:id="6"/>
    </w:p>
    <w:p w:rsidR="00C7198F" w:rsidRDefault="00C7198F" w:rsidP="00C7198F">
      <w:pPr>
        <w:rPr>
          <w:rFonts w:hint="eastAsia"/>
        </w:rPr>
      </w:pPr>
      <w:r>
        <w:rPr>
          <w:rFonts w:hint="eastAsia"/>
        </w:rPr>
        <w:t>paths</w:t>
      </w:r>
      <w:r>
        <w:rPr>
          <w:rFonts w:hint="eastAsia"/>
        </w:rPr>
        <w:t>設定檔以行為單位，有以下的規定：</w:t>
      </w:r>
    </w:p>
    <w:p w:rsidR="00BE6FD4" w:rsidRDefault="00BE6FD4" w:rsidP="00BE6FD4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每行必需有等於符號（即：「</w:t>
      </w:r>
      <w:r>
        <w:rPr>
          <w:rFonts w:hint="eastAsia"/>
        </w:rPr>
        <w:t>=</w:t>
      </w:r>
      <w:r>
        <w:rPr>
          <w:rFonts w:hint="eastAsia"/>
        </w:rPr>
        <w:t>」），簡稱為等號</w:t>
      </w:r>
      <w:r w:rsidR="00681006">
        <w:rPr>
          <w:rFonts w:hint="eastAsia"/>
        </w:rPr>
        <w:t>，如下圖紅色底線的文字：</w:t>
      </w:r>
      <w:r>
        <w:br/>
      </w:r>
      <w:r w:rsidRPr="00BE6FD4">
        <w:drawing>
          <wp:inline distT="0" distB="0" distL="0" distR="0" wp14:anchorId="70232569" wp14:editId="4EA9A01E">
            <wp:extent cx="4610743" cy="70494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8F" w:rsidRDefault="00C7198F" w:rsidP="00F97283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等號的前後不可有任何包括換行符號的空白字符。</w:t>
      </w:r>
    </w:p>
    <w:p w:rsidR="00C7198F" w:rsidRDefault="00C7198F" w:rsidP="00BE6FD4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位於等號左邊的所有字串</w:t>
      </w:r>
      <w:r w:rsidR="00681006">
        <w:rPr>
          <w:rFonts w:hint="eastAsia"/>
        </w:rPr>
        <w:t>，如下圖紅色底線的文字</w:t>
      </w:r>
      <w:r>
        <w:rPr>
          <w:rFonts w:hint="eastAsia"/>
        </w:rPr>
        <w:t>，不可重覆。</w:t>
      </w:r>
      <w:r w:rsidR="00BE6FD4">
        <w:br/>
      </w:r>
      <w:r w:rsidR="00BE6FD4" w:rsidRPr="00BE6FD4">
        <w:drawing>
          <wp:inline distT="0" distB="0" distL="0" distR="0" wp14:anchorId="3DE2DF7A" wp14:editId="70C775C7">
            <wp:extent cx="4620270" cy="704948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8F" w:rsidRDefault="00C7198F" w:rsidP="00F97283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等號左邊的字串若為</w:t>
      </w:r>
      <w:r>
        <w:rPr>
          <w:rFonts w:hint="eastAsia"/>
        </w:rPr>
        <w:t>target</w:t>
      </w:r>
      <w:r>
        <w:rPr>
          <w:rFonts w:hint="eastAsia"/>
        </w:rPr>
        <w:t>，則右邊必需是</w:t>
      </w:r>
      <w:r>
        <w:rPr>
          <w:rFonts w:hint="eastAsia"/>
        </w:rPr>
        <w:t>「風控用</w:t>
      </w:r>
      <w:r>
        <w:rPr>
          <w:rFonts w:hint="eastAsia"/>
        </w:rPr>
        <w:t>Tradetron</w:t>
      </w:r>
      <w:r>
        <w:rPr>
          <w:rFonts w:hint="eastAsia"/>
        </w:rPr>
        <w:t>日誌檔」</w:t>
      </w:r>
      <w:r>
        <w:rPr>
          <w:rFonts w:hint="eastAsia"/>
        </w:rPr>
        <w:t>的路徑及其完整的檔案名稱。</w:t>
      </w:r>
      <w:r w:rsidR="00BE6FD4">
        <w:br/>
      </w:r>
      <w:r w:rsidR="00BE6FD4" w:rsidRPr="00344C7E">
        <w:drawing>
          <wp:inline distT="0" distB="0" distL="0" distR="0" wp14:anchorId="3F3CDDE7" wp14:editId="1D19BD63">
            <wp:extent cx="4610743" cy="7049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8F" w:rsidRDefault="00C7198F" w:rsidP="00F97283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等號左邊的字串若</w:t>
      </w:r>
      <w:r w:rsidR="00EC17DA">
        <w:rPr>
          <w:rFonts w:hint="eastAsia"/>
        </w:rPr>
        <w:t>不是</w:t>
      </w:r>
      <w:r>
        <w:rPr>
          <w:rFonts w:hint="eastAsia"/>
        </w:rPr>
        <w:t>target</w:t>
      </w:r>
      <w:r>
        <w:rPr>
          <w:rFonts w:hint="eastAsia"/>
        </w:rPr>
        <w:t>，則為</w:t>
      </w:r>
      <w:r>
        <w:rPr>
          <w:rFonts w:hint="eastAsia"/>
        </w:rPr>
        <w:t>Tradetron</w:t>
      </w:r>
      <w:r>
        <w:rPr>
          <w:rFonts w:hint="eastAsia"/>
        </w:rPr>
        <w:t>日誌檔的關鍵字，這個關鍵字取自於</w:t>
      </w:r>
      <w:r>
        <w:rPr>
          <w:rFonts w:hint="eastAsia"/>
        </w:rPr>
        <w:t>Tradetr</w:t>
      </w:r>
      <w:r>
        <w:t>on</w:t>
      </w:r>
      <w:r w:rsidR="00EC17DA">
        <w:rPr>
          <w:rFonts w:hint="eastAsia"/>
        </w:rPr>
        <w:t>設定檔中的設定項目</w:t>
      </w:r>
      <w:r w:rsidR="00EC17DA">
        <w:rPr>
          <w:rFonts w:hint="eastAsia"/>
        </w:rPr>
        <w:t>SenderC</w:t>
      </w:r>
      <w:r w:rsidR="00EC17DA">
        <w:t>o</w:t>
      </w:r>
      <w:r w:rsidR="00EC17DA">
        <w:rPr>
          <w:rFonts w:hint="eastAsia"/>
        </w:rPr>
        <w:t>mpID</w:t>
      </w:r>
      <w:r w:rsidR="00EC17DA">
        <w:rPr>
          <w:rFonts w:hint="eastAsia"/>
        </w:rPr>
        <w:t>的設定值，</w:t>
      </w:r>
      <w:bookmarkStart w:id="7" w:name="_GoBack"/>
      <w:bookmarkEnd w:id="7"/>
      <w:r w:rsidR="00EC17DA">
        <w:rPr>
          <w:rFonts w:hint="eastAsia"/>
        </w:rPr>
        <w:t>該設定若有多個設定值，將以斜線區分。</w:t>
      </w:r>
      <w:r w:rsidR="00BE6FD4">
        <w:br/>
      </w:r>
      <w:r w:rsidR="00BE6FD4" w:rsidRPr="00344C7E">
        <w:drawing>
          <wp:inline distT="0" distB="0" distL="0" distR="0" wp14:anchorId="79994216" wp14:editId="07894201">
            <wp:extent cx="4601217" cy="352474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A" w:rsidRDefault="00EC17DA" w:rsidP="00681006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等號右邊的字串中，</w:t>
      </w:r>
      <w:r>
        <w:rPr>
          <w:rFonts w:hint="eastAsia"/>
        </w:rPr>
        <w:t>%TODAY%</w:t>
      </w:r>
      <w:r>
        <w:rPr>
          <w:rFonts w:hint="eastAsia"/>
        </w:rPr>
        <w:t>用來填入今日日期，</w:t>
      </w:r>
      <w:r>
        <w:rPr>
          <w:rFonts w:hint="eastAsia"/>
        </w:rPr>
        <w:t>target</w:t>
      </w:r>
      <w:r>
        <w:rPr>
          <w:rFonts w:hint="eastAsia"/>
        </w:rPr>
        <w:t>的今日日期格式固定為西元「年月日」，其它今日日期格式為西元「年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日」。</w:t>
      </w:r>
      <w:r w:rsidR="00681006">
        <w:br/>
      </w:r>
      <w:r w:rsidR="00681006" w:rsidRPr="00681006">
        <w:drawing>
          <wp:inline distT="0" distB="0" distL="0" distR="0" wp14:anchorId="76B0D508" wp14:editId="3387CC0F">
            <wp:extent cx="4610743" cy="70494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8F" w:rsidRPr="00EC17DA" w:rsidRDefault="00C7198F" w:rsidP="00C7198F">
      <w:pPr>
        <w:rPr>
          <w:rFonts w:hint="eastAsia"/>
        </w:rPr>
      </w:pPr>
    </w:p>
    <w:sectPr w:rsidR="00C7198F" w:rsidRPr="00EC1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A7A" w:rsidRDefault="00127A7A" w:rsidP="006A5481">
      <w:r>
        <w:separator/>
      </w:r>
    </w:p>
  </w:endnote>
  <w:endnote w:type="continuationSeparator" w:id="0">
    <w:p w:rsidR="00127A7A" w:rsidRDefault="00127A7A" w:rsidP="006A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A7A" w:rsidRDefault="00127A7A" w:rsidP="006A5481">
      <w:r>
        <w:separator/>
      </w:r>
    </w:p>
  </w:footnote>
  <w:footnote w:type="continuationSeparator" w:id="0">
    <w:p w:rsidR="00127A7A" w:rsidRDefault="00127A7A" w:rsidP="006A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744CB"/>
    <w:multiLevelType w:val="hybridMultilevel"/>
    <w:tmpl w:val="A6A81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56"/>
    <w:rsid w:val="00127A7A"/>
    <w:rsid w:val="00344C7E"/>
    <w:rsid w:val="004D3056"/>
    <w:rsid w:val="00587D56"/>
    <w:rsid w:val="00681006"/>
    <w:rsid w:val="006A5481"/>
    <w:rsid w:val="007C7CB0"/>
    <w:rsid w:val="00BE6FD4"/>
    <w:rsid w:val="00C7198F"/>
    <w:rsid w:val="00CD0D20"/>
    <w:rsid w:val="00DA2315"/>
    <w:rsid w:val="00E664C0"/>
    <w:rsid w:val="00E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380EC-F2D5-48C5-BB67-5F9C099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54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54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5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5481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A548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6A548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A548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6A5481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6A54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b">
    <w:name w:val="Table Grid"/>
    <w:basedOn w:val="a1"/>
    <w:uiPriority w:val="39"/>
    <w:rsid w:val="006A5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7198F"/>
    <w:pPr>
      <w:ind w:leftChars="200" w:left="480"/>
    </w:pPr>
  </w:style>
  <w:style w:type="paragraph" w:styleId="ad">
    <w:name w:val="TOC Heading"/>
    <w:basedOn w:val="1"/>
    <w:next w:val="a"/>
    <w:uiPriority w:val="39"/>
    <w:unhideWhenUsed/>
    <w:qFormat/>
    <w:rsid w:val="00681006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8100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81006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8100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sid w:val="00681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7C"/>
    <w:rsid w:val="006D7AB9"/>
    <w:rsid w:val="00D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747A636D9C4738B3C3AA9FAB4AF752">
    <w:name w:val="09747A636D9C4738B3C3AA9FAB4AF752"/>
    <w:rsid w:val="00DC667C"/>
    <w:pPr>
      <w:widowControl w:val="0"/>
    </w:pPr>
  </w:style>
  <w:style w:type="paragraph" w:customStyle="1" w:styleId="3B07F5688CF3498295337000F2BA6A38">
    <w:name w:val="3B07F5688CF3498295337000F2BA6A38"/>
    <w:rsid w:val="00DC667C"/>
    <w:pPr>
      <w:widowControl w:val="0"/>
    </w:pPr>
  </w:style>
  <w:style w:type="paragraph" w:customStyle="1" w:styleId="03BE29E826A24575B9C515419AF89EC4">
    <w:name w:val="03BE29E826A24575B9C515419AF89EC4"/>
    <w:rsid w:val="00DC667C"/>
    <w:pPr>
      <w:widowControl w:val="0"/>
    </w:pPr>
  </w:style>
  <w:style w:type="paragraph" w:customStyle="1" w:styleId="B31A55A400A34A508F953F600901E083">
    <w:name w:val="B31A55A400A34A508F953F600901E083"/>
    <w:rsid w:val="00DC667C"/>
    <w:pPr>
      <w:widowControl w:val="0"/>
    </w:pPr>
  </w:style>
  <w:style w:type="paragraph" w:customStyle="1" w:styleId="B9093045D8344FEDBCC18D4295B4BFCD">
    <w:name w:val="B9093045D8344FEDBCC18D4295B4BFCD"/>
    <w:rsid w:val="00DC667C"/>
    <w:pPr>
      <w:widowControl w:val="0"/>
    </w:pPr>
  </w:style>
  <w:style w:type="paragraph" w:customStyle="1" w:styleId="28269DA23E85464BB56B2960807F3119">
    <w:name w:val="28269DA23E85464BB56B2960807F3119"/>
    <w:rsid w:val="00DC667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55C0D-24A3-4CA1-AE97-480A3F84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2021-01-21T01:00:00Z</dcterms:created>
  <dcterms:modified xsi:type="dcterms:W3CDTF">2021-01-21T02:48:00Z</dcterms:modified>
</cp:coreProperties>
</file>