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/>
      <w:r>
        <w:rPr>
          <w:b/>
          <w:sz w:val="30"/>
        </w:rPr>
        <w:br/>
      </w:r>
      <w:r>
        <w:rPr>
          <w:sz w:val="30"/>
        </w:rPr>
        <w:t>多媒体技术基础 · 第1次形成性考核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1.</w:t>
        <w:t xml:space="preserve">    </w:t>
      </w:r>
      <w:r>
        <w:rPr>
          <w:sz w:val="24"/>
        </w:rPr>
        <w:t>分辨率相同的两幅图像所占用的存储空间不一样，原因是（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图像中表现出来的颜色数目不同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图像的颜色深度不同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图像的尺寸不同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图像的像素分辨率不同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2.</w:t>
        <w:t xml:space="preserve">    </w:t>
      </w:r>
      <w:r>
        <w:rPr>
          <w:sz w:val="24"/>
        </w:rPr>
        <w:t>常用的光存储设备有（  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CD-ROM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CD-R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CD-RW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以上都是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3.</w:t>
        <w:t xml:space="preserve">    </w:t>
      </w:r>
      <w:r>
        <w:rPr>
          <w:sz w:val="24"/>
        </w:rPr>
        <w:t>应用流放技术实现在网络中传输多媒体信息时，以下叙述不正确的是（ 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 xml:space="preserve">用户可以边下载边收听、收看 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 xml:space="preserve">用户需把声音/影视文件全部下载后才能收听、收看 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用户可以边下载边收听、收看的媒体称为流媒体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实现流放技术需要配置流放服务器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4.</w:t>
        <w:t xml:space="preserve">    </w:t>
      </w:r>
      <w:r>
        <w:rPr>
          <w:sz w:val="24"/>
        </w:rPr>
        <w:t xml:space="preserve">以下（ ）文件格式的音频文件数据量最小.       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MIDI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 xml:space="preserve"> MP3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WAV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WMA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5.</w:t>
        <w:t xml:space="preserve">    </w:t>
      </w:r>
      <w:r>
        <w:rPr>
          <w:sz w:val="24"/>
        </w:rPr>
        <w:t>以下关于图形、图像的说法正确的是(   )。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位图图像的分辨率是不固定的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矢量图形放大后不会产生失真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位图图像以指令的形式进行描述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矢量图形中保存有每个像素的颜色值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6.</w:t>
        <w:t xml:space="preserve">    </w:t>
      </w:r>
      <w:r>
        <w:rPr>
          <w:sz w:val="24"/>
        </w:rPr>
        <w:t>用于模拟视频信号的彩色模型是（ 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RGB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CMYK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YUV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HIS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7.</w:t>
        <w:t xml:space="preserve">    </w:t>
      </w:r>
      <w:r>
        <w:rPr>
          <w:sz w:val="24"/>
        </w:rPr>
        <w:t>在流式传输中，通常采用（  ）协议来传输控制信息。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（难易度:易）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RTP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RTCP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HTTP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MMS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8.</w:t>
        <w:t xml:space="preserve">    </w:t>
      </w:r>
      <w:r>
        <w:rPr>
          <w:sz w:val="24"/>
        </w:rPr>
        <w:t>在数据压缩方法中，有损压缩具有（     ）特点。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压缩比小，可逆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压缩比大，可逆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压缩比小，不可逆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压缩比大，不可逆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9.</w:t>
        <w:t xml:space="preserve">    </w:t>
      </w:r>
      <w:r>
        <w:rPr>
          <w:sz w:val="24"/>
        </w:rPr>
        <w:t>音频和视频信息在计算机内的表达形式是（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（难易度:易）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模拟信号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数字信号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模拟和数字信号交叉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高频信号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10.</w:t>
        <w:t xml:space="preserve">    </w:t>
      </w:r>
      <w:r>
        <w:rPr>
          <w:sz w:val="24"/>
        </w:rPr>
        <w:t>下面有关多媒体的说法中，错误的是（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在现代信息技术领域，多媒体通常指各种表示媒体的有机组合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通常所说的多媒体既指由文字、声音、图形、图像等“单”媒体形式融合而成的综合媒体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多媒体充分应用了各种“单”媒体的优越性，在信息表达中常常具有“1+1&gt;2”的效果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和单一媒体相比，多媒体更易于理解和交流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正确答案解释</w:t>
      </w:r>
      <w:r>
        <w:rPr>
          <w:sz w:val="16"/>
        </w:rPr>
        <w:t>：</w:t>
      </w:r>
      <w:r>
        <w:rPr>
          <w:sz w:val="16"/>
        </w:rPr>
        <w:t>在现代信息技术领域，多媒体通常指各种表示媒体的有机组合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11.</w:t>
        <w:t xml:space="preserve">    </w:t>
      </w:r>
      <w:r>
        <w:rPr>
          <w:sz w:val="24"/>
        </w:rPr>
        <w:t>多媒体数据具有（  ）特点。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（难易度:难）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数据量大、数据类型多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数据类型间区别大、数据类型少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数据量大、数据类型多、数据类型间区别小、输入和输出不复杂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数据量大、数据类型多、数据类型间区别大、输入和输出复杂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12.</w:t>
        <w:t xml:space="preserve">    </w:t>
      </w:r>
      <w:r>
        <w:rPr>
          <w:sz w:val="24"/>
        </w:rPr>
        <w:t>JPEG是（   ）图像压缩编码标准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（难易度:易）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静态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动态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点阵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矢量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13.</w:t>
        <w:t xml:space="preserve">    </w:t>
      </w:r>
      <w:r>
        <w:rPr>
          <w:sz w:val="24"/>
        </w:rPr>
        <w:t>像素深度是指每个像素的颜色所使用的二进制位数，其单位是（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B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字节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bit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byte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14.</w:t>
        <w:t xml:space="preserve">    </w:t>
      </w:r>
      <w:r>
        <w:rPr>
          <w:sz w:val="24"/>
        </w:rPr>
        <w:t>下列哪个文件格式既可以存储静态图像, 又可以存储动画 (     )。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bmp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jpg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tif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gif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15.</w:t>
        <w:t xml:space="preserve">    </w:t>
      </w:r>
      <w:r>
        <w:rPr>
          <w:sz w:val="24"/>
        </w:rPr>
        <w:t>（   ）技术促进了多媒体在网络上的应用，解决了传统多媒体由于数据传输量大而与显示传输环境发生的矛盾。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（难易度:易）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计算机动画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虚拟现实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人工智能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流媒体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16.</w:t>
        <w:t xml:space="preserve">    </w:t>
      </w:r>
      <w:r>
        <w:rPr>
          <w:sz w:val="24"/>
        </w:rPr>
        <w:t>我国采用的模拟视频标准是（  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（难易度:易）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NTSC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PAL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SECAM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HDTV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17.</w:t>
        <w:t xml:space="preserve">    </w:t>
      </w:r>
      <w:r>
        <w:rPr>
          <w:sz w:val="24"/>
        </w:rPr>
        <w:t>以下关于音频压缩的描述中，正确的是（ 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压缩比例越高，音质损失就越小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PCM是一种无损压缩格式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MPEG是一种无损压缩格式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音频压缩可去除重复代码和无声信号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18.</w:t>
        <w:t xml:space="preserve">    </w:t>
      </w:r>
      <w:r>
        <w:rPr>
          <w:sz w:val="24"/>
        </w:rPr>
        <w:t>JPEG标准适合静态图像，MPEG标准适合动态图像。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（难易度:易）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正确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错误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19.</w:t>
        <w:t xml:space="preserve">    </w:t>
      </w:r>
      <w:r>
        <w:rPr>
          <w:sz w:val="24"/>
        </w:rPr>
        <w:t>计算机只能加工数字信息，因此，所有的多媒体信息都必须转换成数字信息，再由计算机处理。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正确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错误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20.</w:t>
        <w:t xml:space="preserve">    </w:t>
      </w:r>
      <w:r>
        <w:rPr>
          <w:sz w:val="24"/>
        </w:rPr>
        <w:t>CD-ROM属于（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5.0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（难易度:易）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感觉媒体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表示媒体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存储媒体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传输媒体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