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CFD" w:rsidRDefault="00ED4CFD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</w:p>
    <w:p w:rsidR="007D0779" w:rsidRPr="004E1684" w:rsidRDefault="007D0779" w:rsidP="007D0779">
      <w:pPr>
        <w:shd w:val="clear" w:color="auto" w:fill="FCFCFC"/>
        <w:spacing w:after="0" w:line="480" w:lineRule="auto"/>
        <w:rPr>
          <w:rFonts w:ascii="inherit" w:eastAsia="Times New Roman" w:hAnsi="inherit" w:cs="Helvetica"/>
          <w:b/>
          <w:color w:val="333333"/>
          <w:sz w:val="28"/>
          <w:szCs w:val="28"/>
        </w:rPr>
      </w:pPr>
      <w:r w:rsidRPr="00C75712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  <w:t> 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  <w:t xml:space="preserve">                                                            </w:t>
      </w:r>
      <w:bookmarkStart w:id="0" w:name="_GoBack"/>
      <w:r w:rsidRPr="004E1684">
        <w:rPr>
          <w:rStyle w:val="Strong"/>
          <w:rFonts w:ascii="Helvetica" w:hAnsi="Helvetica" w:cs="Helvetica"/>
          <w:b w:val="0"/>
          <w:color w:val="333333"/>
          <w:sz w:val="28"/>
          <w:szCs w:val="28"/>
          <w:bdr w:val="none" w:sz="0" w:space="0" w:color="auto" w:frame="1"/>
          <w:shd w:val="clear" w:color="auto" w:fill="FCFCFC"/>
        </w:rPr>
        <w:t>Normalization</w:t>
      </w:r>
      <w:r w:rsidRPr="004E1684">
        <w:rPr>
          <w:rFonts w:ascii="inherit" w:eastAsia="Times New Roman" w:hAnsi="inherit" w:cs="Helvetica"/>
          <w:b/>
          <w:color w:val="333333"/>
          <w:sz w:val="28"/>
          <w:szCs w:val="28"/>
        </w:rPr>
        <w:t xml:space="preserve"> </w:t>
      </w:r>
    </w:p>
    <w:bookmarkEnd w:id="0"/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>Name: Kennedy Kabaso.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>Strayer University.</w:t>
      </w: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2CAB" w:rsidRPr="00A14CCD" w:rsidRDefault="0040707E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Week 6</w:t>
      </w:r>
      <w:r w:rsidR="006426F7">
        <w:rPr>
          <w:rFonts w:ascii="Times New Roman" w:hAnsi="Times New Roman" w:cs="Times New Roman"/>
          <w:sz w:val="24"/>
          <w:szCs w:val="24"/>
        </w:rPr>
        <w:t xml:space="preserve"> </w:t>
      </w:r>
      <w:r w:rsidR="00CC02C8">
        <w:rPr>
          <w:rFonts w:ascii="Times New Roman" w:hAnsi="Times New Roman" w:cs="Times New Roman"/>
          <w:sz w:val="24"/>
          <w:szCs w:val="24"/>
        </w:rPr>
        <w:t>Assignment 2</w:t>
      </w: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2CAB" w:rsidRPr="00A14CCD" w:rsidRDefault="00042CAB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2CAB" w:rsidRPr="00A14CCD" w:rsidRDefault="00ED4CFD" w:rsidP="00042CAB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  <w:shd w:val="clear" w:color="auto" w:fill="FFFFFF"/>
        </w:rPr>
        <w:t>CIS 111</w:t>
      </w:r>
    </w:p>
    <w:p w:rsidR="00ED4CFD" w:rsidRPr="00A14CCD" w:rsidRDefault="00ED4CF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  <w:shd w:val="clear" w:color="auto" w:fill="FCFCFC"/>
        </w:rPr>
        <w:t>I</w:t>
      </w:r>
      <w:r w:rsidRPr="00A14CCD">
        <w:rPr>
          <w:rFonts w:ascii="Times New Roman" w:hAnsi="Times New Roman" w:cs="Times New Roman"/>
          <w:sz w:val="24"/>
          <w:szCs w:val="24"/>
        </w:rPr>
        <w:t xml:space="preserve">ntro To Relat Dbase Mgt Syst 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CCD">
        <w:rPr>
          <w:rFonts w:ascii="Times New Roman" w:hAnsi="Times New Roman" w:cs="Times New Roman"/>
          <w:sz w:val="24"/>
          <w:szCs w:val="24"/>
        </w:rPr>
        <w:t xml:space="preserve">Professor: </w:t>
      </w:r>
      <w:r w:rsidR="00ED4CFD" w:rsidRPr="00A14CCD">
        <w:rPr>
          <w:rFonts w:ascii="Times New Roman" w:hAnsi="Times New Roman" w:cs="Times New Roman"/>
          <w:sz w:val="24"/>
          <w:szCs w:val="24"/>
          <w:shd w:val="clear" w:color="auto" w:fill="FCFCFC"/>
        </w:rPr>
        <w:t>Besharatian Hossein</w:t>
      </w:r>
      <w:r w:rsidRPr="00A14CCD">
        <w:rPr>
          <w:rFonts w:ascii="Times New Roman" w:hAnsi="Times New Roman" w:cs="Times New Roman"/>
          <w:sz w:val="24"/>
          <w:szCs w:val="24"/>
        </w:rPr>
        <w:t>.</w:t>
      </w:r>
    </w:p>
    <w:p w:rsidR="00042CAB" w:rsidRPr="00A14CCD" w:rsidRDefault="00CC02C8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13</w:t>
      </w:r>
      <w:r w:rsidR="00042CAB" w:rsidRPr="00A14CCD">
        <w:rPr>
          <w:rFonts w:ascii="Times New Roman" w:hAnsi="Times New Roman" w:cs="Times New Roman"/>
          <w:sz w:val="24"/>
          <w:szCs w:val="24"/>
        </w:rPr>
        <w:t>, 2017</w:t>
      </w: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CAB" w:rsidRPr="00A14CCD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2CAB" w:rsidRDefault="00042CAB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CCD" w:rsidRDefault="00A14CCD" w:rsidP="00042CAB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DDF" w:rsidRDefault="000C3DDF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F50CA4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lastRenderedPageBreak/>
        <w:t>Table of Content.</w:t>
      </w: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F50CA4" w:rsidRDefault="0007476D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 xml:space="preserve">Cover Page </w:t>
      </w:r>
      <w:r w:rsidR="006C6D69">
        <w:rPr>
          <w:rStyle w:val="Strong"/>
          <w:sz w:val="27"/>
          <w:szCs w:val="27"/>
        </w:rPr>
        <w:t xml:space="preserve">-------------------------------------------------------------------------------------- </w:t>
      </w:r>
      <w:r>
        <w:rPr>
          <w:rStyle w:val="Strong"/>
          <w:sz w:val="27"/>
          <w:szCs w:val="27"/>
        </w:rPr>
        <w:t>Page 1</w:t>
      </w:r>
    </w:p>
    <w:p w:rsidR="006C6D69" w:rsidRDefault="007D077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>Assignment</w:t>
      </w:r>
      <w:r w:rsidR="006C6D69">
        <w:rPr>
          <w:rStyle w:val="Strong"/>
          <w:sz w:val="27"/>
          <w:szCs w:val="27"/>
        </w:rPr>
        <w:t>--------------------------------------------------------------------------------------</w:t>
      </w:r>
      <w:r w:rsidR="0007476D">
        <w:rPr>
          <w:rStyle w:val="Strong"/>
          <w:sz w:val="27"/>
          <w:szCs w:val="27"/>
        </w:rPr>
        <w:t>-</w:t>
      </w:r>
      <w:r w:rsidR="006C6D69">
        <w:rPr>
          <w:rStyle w:val="Strong"/>
          <w:sz w:val="27"/>
          <w:szCs w:val="27"/>
        </w:rPr>
        <w:t xml:space="preserve"> </w:t>
      </w:r>
      <w:r w:rsidR="0007476D">
        <w:rPr>
          <w:rStyle w:val="Strong"/>
          <w:sz w:val="27"/>
          <w:szCs w:val="27"/>
        </w:rPr>
        <w:t>Page 3</w:t>
      </w:r>
    </w:p>
    <w:p w:rsidR="00FD6395" w:rsidRDefault="007D0779" w:rsidP="00FD6395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>Continuation</w:t>
      </w:r>
      <w:r w:rsidR="00FD6395">
        <w:rPr>
          <w:rStyle w:val="Strong"/>
          <w:sz w:val="27"/>
          <w:szCs w:val="27"/>
        </w:rPr>
        <w:t>------------------------------------------------------------------------------------- Page 4</w:t>
      </w:r>
    </w:p>
    <w:p w:rsidR="006C6D69" w:rsidRDefault="0007476D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  <w:r>
        <w:rPr>
          <w:rStyle w:val="Strong"/>
          <w:sz w:val="27"/>
          <w:szCs w:val="27"/>
        </w:rPr>
        <w:t>Bibliography</w:t>
      </w:r>
      <w:r w:rsidR="006C6D69">
        <w:rPr>
          <w:rStyle w:val="Strong"/>
          <w:sz w:val="27"/>
          <w:szCs w:val="27"/>
        </w:rPr>
        <w:t xml:space="preserve"> ------------------------------------------------------------------------------------- </w:t>
      </w:r>
      <w:r>
        <w:rPr>
          <w:rStyle w:val="Strong"/>
          <w:sz w:val="27"/>
          <w:szCs w:val="27"/>
        </w:rPr>
        <w:t>Page 5</w:t>
      </w: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6C6D69" w:rsidRDefault="006C6D69" w:rsidP="00A14CCD">
      <w:pPr>
        <w:shd w:val="clear" w:color="auto" w:fill="FCFCFC"/>
        <w:spacing w:after="0" w:line="480" w:lineRule="auto"/>
        <w:rPr>
          <w:rStyle w:val="Strong"/>
          <w:sz w:val="27"/>
          <w:szCs w:val="27"/>
        </w:rPr>
      </w:pPr>
    </w:p>
    <w:p w:rsidR="00A22A04" w:rsidRDefault="00A22A04" w:rsidP="00A22A04">
      <w:pPr>
        <w:shd w:val="clear" w:color="auto" w:fill="FCFCFC"/>
        <w:spacing w:after="0" w:line="240" w:lineRule="auto"/>
        <w:rPr>
          <w:rStyle w:val="Strong"/>
          <w:sz w:val="27"/>
          <w:szCs w:val="27"/>
        </w:rPr>
      </w:pPr>
    </w:p>
    <w:p w:rsidR="00CC02C8" w:rsidRPr="007D0779" w:rsidRDefault="00A22A04" w:rsidP="00CC02C8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5712">
        <w:rPr>
          <w:rStyle w:val="Strong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CFCFC"/>
        </w:rPr>
        <w:t> </w:t>
      </w:r>
      <w:r w:rsidR="00CC02C8" w:rsidRPr="007D0779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>Normalization</w:t>
      </w:r>
      <w:r w:rsidR="00CC02C8" w:rsidRPr="007D07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C02C8" w:rsidRPr="00916014" w:rsidRDefault="00CC02C8" w:rsidP="00916014">
      <w:pPr>
        <w:pStyle w:val="ListParagraph"/>
        <w:numPr>
          <w:ilvl w:val="0"/>
          <w:numId w:val="8"/>
        </w:numPr>
        <w:shd w:val="clear" w:color="auto" w:fill="FCFCFC"/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16014">
        <w:rPr>
          <w:rFonts w:ascii="Times New Roman" w:hAnsi="Times New Roman"/>
          <w:b/>
          <w:color w:val="000000" w:themeColor="text1"/>
          <w:sz w:val="28"/>
          <w:szCs w:val="28"/>
        </w:rPr>
        <w:t>Describe the steps that you would use in order to convert database tables to the First Normal Form, the Second Normal Form, and the Third Normal Form.</w:t>
      </w:r>
    </w:p>
    <w:p w:rsidR="007D0779" w:rsidRPr="007D0779" w:rsidRDefault="007D0779" w:rsidP="007D0779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660C7" w:rsidRPr="00916014" w:rsidRDefault="00CC02C8" w:rsidP="00916014">
      <w:pPr>
        <w:pStyle w:val="ListParagraph"/>
        <w:shd w:val="clear" w:color="auto" w:fill="FCFCFC"/>
        <w:spacing w:after="0" w:line="48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What is Norma</w:t>
      </w:r>
      <w:r w:rsidR="007D0779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liza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tion? It is the process of bringing or returning somethin</w:t>
      </w:r>
      <w:r w:rsidR="007D0779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 to a normal condition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In a </w:t>
      </w:r>
      <w:r w:rsidR="007D0779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database system, it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is the process of reorganizing data in a database so that </w:t>
      </w:r>
      <w:r w:rsidR="007D0779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it meets two basic requirements which are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no </w:t>
      </w:r>
      <w:r w:rsidR="00DD3C9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data 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redundancy</w:t>
      </w:r>
      <w:r w:rsidR="00DD3C9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and logical data dependence.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D3C9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No data redundancy</w:t>
      </w:r>
      <w:r w:rsidR="007D0779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means there would be </w:t>
      </w:r>
      <w:r w:rsidR="00DD3C9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no 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data </w:t>
      </w:r>
      <w:r w:rsidR="00DD3C9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which 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is </w:t>
      </w:r>
      <w:r w:rsidR="00DD3C9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going to be stored in more than one place</w:t>
      </w:r>
      <w:r w:rsidR="00E619F8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While </w:t>
      </w:r>
      <w:r w:rsidR="00DD3C9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data dependencies are logical can mean 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all </w:t>
      </w:r>
      <w:r w:rsidR="00DD3C9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data with </w:t>
      </w:r>
      <w:r w:rsidR="00F15119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related items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are stored t</w:t>
      </w:r>
      <w:r w:rsidR="00DD3C9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ogether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1400B1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619F8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It can be done by organizing the attributes and relations of a relational </w:t>
      </w:r>
      <w:r w:rsidR="00A611C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database</w:t>
      </w:r>
      <w:r w:rsidR="00E619F8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so </w:t>
      </w:r>
      <w:r w:rsidR="00A611C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that </w:t>
      </w:r>
      <w:r w:rsidR="00E619F8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A611C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integrity</w:t>
      </w:r>
      <w:r w:rsidR="00E619F8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of data is achieved. </w:t>
      </w:r>
      <w:r w:rsidR="00A611C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Normalization can</w:t>
      </w:r>
      <w:r w:rsidR="00E619F8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also simplify the process of designing the database which achieve</w:t>
      </w:r>
      <w:r w:rsidR="00A611C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 the optimal structure composition</w:t>
      </w:r>
      <w:r w:rsidR="00E619F8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of</w:t>
      </w:r>
      <w:r w:rsidR="00A611C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an</w:t>
      </w:r>
      <w:r w:rsidR="00E619F8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atomic </w:t>
      </w:r>
      <w:r w:rsidR="00F1478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elements.</w:t>
      </w:r>
    </w:p>
    <w:p w:rsidR="007660C7" w:rsidRPr="00F1478E" w:rsidRDefault="007660C7" w:rsidP="00F1478E">
      <w:pPr>
        <w:shd w:val="clear" w:color="auto" w:fill="FCFCFC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1478E" w:rsidRPr="00916014" w:rsidRDefault="00A611C5" w:rsidP="00916014">
      <w:pPr>
        <w:pStyle w:val="ListParagraph"/>
        <w:spacing w:after="0" w:line="48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The process can be in three forms which are the </w:t>
      </w:r>
      <w:r w:rsidR="00DE09DA" w:rsidRPr="00916014">
        <w:rPr>
          <w:rFonts w:ascii="Times New Roman" w:hAnsi="Times New Roman"/>
          <w:color w:val="000000" w:themeColor="text1"/>
          <w:sz w:val="24"/>
          <w:szCs w:val="24"/>
        </w:rPr>
        <w:t>first,</w:t>
      </w:r>
      <w:r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 second and third form. The First normal form has</w:t>
      </w:r>
      <w:r w:rsidR="001400B1"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 th</w:t>
      </w:r>
      <w:r w:rsidRPr="00916014">
        <w:rPr>
          <w:rFonts w:ascii="Times New Roman" w:hAnsi="Times New Roman"/>
          <w:color w:val="000000" w:themeColor="text1"/>
          <w:sz w:val="24"/>
          <w:szCs w:val="24"/>
        </w:rPr>
        <w:t>e following criteria, eliminate</w:t>
      </w:r>
      <w:r w:rsidR="001400B1"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 repeat</w:t>
      </w:r>
      <w:r w:rsidRPr="00916014">
        <w:rPr>
          <w:rFonts w:ascii="Times New Roman" w:hAnsi="Times New Roman"/>
          <w:color w:val="000000" w:themeColor="text1"/>
          <w:sz w:val="24"/>
          <w:szCs w:val="24"/>
        </w:rPr>
        <w:t>ing groups in individual tables, create</w:t>
      </w:r>
      <w:r w:rsidR="001400B1"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 a separate tab</w:t>
      </w:r>
      <w:r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le for each set of related data and </w:t>
      </w:r>
      <w:r w:rsidR="001400B1" w:rsidRPr="00916014">
        <w:rPr>
          <w:rFonts w:ascii="Times New Roman" w:hAnsi="Times New Roman"/>
          <w:color w:val="000000" w:themeColor="text1"/>
          <w:sz w:val="24"/>
          <w:szCs w:val="24"/>
        </w:rPr>
        <w:t>Identify each set of related data with a primary key</w:t>
      </w:r>
      <w:r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. The </w:t>
      </w:r>
      <w:r w:rsidR="00DE09DA" w:rsidRPr="00916014">
        <w:rPr>
          <w:rFonts w:ascii="Times New Roman" w:hAnsi="Times New Roman"/>
          <w:color w:val="000000" w:themeColor="text1"/>
          <w:sz w:val="24"/>
          <w:szCs w:val="24"/>
        </w:rPr>
        <w:t>above-mentioned</w:t>
      </w:r>
      <w:r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 criteria make the table to be in the first form (1NF)</w:t>
      </w:r>
      <w:r w:rsidR="00DE09DA" w:rsidRPr="00916014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CD1897"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 The next form is the second form which is characterized by a table which is in first form and it does not have partial dependencies</w:t>
      </w:r>
      <w:r w:rsidR="00F639E5"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. And the last one which is a third form is which is characterized by a table that is in second normal form and it doesn’t have transitive </w:t>
      </w:r>
      <w:r w:rsidR="00F1478E" w:rsidRPr="00916014">
        <w:rPr>
          <w:rFonts w:ascii="Times New Roman" w:hAnsi="Times New Roman"/>
          <w:color w:val="000000" w:themeColor="text1"/>
          <w:sz w:val="24"/>
          <w:szCs w:val="24"/>
        </w:rPr>
        <w:t>dependencies. And</w:t>
      </w:r>
      <w:r w:rsidR="00F639E5"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 this form is the one which </w:t>
      </w:r>
      <w:r w:rsidR="00F1478E" w:rsidRPr="00916014">
        <w:rPr>
          <w:rFonts w:ascii="Times New Roman" w:hAnsi="Times New Roman"/>
          <w:color w:val="000000" w:themeColor="text1"/>
          <w:sz w:val="24"/>
          <w:szCs w:val="24"/>
        </w:rPr>
        <w:t>is</w:t>
      </w:r>
      <w:r w:rsidR="00F639E5" w:rsidRPr="00916014">
        <w:rPr>
          <w:rFonts w:ascii="Times New Roman" w:hAnsi="Times New Roman"/>
          <w:color w:val="000000" w:themeColor="text1"/>
          <w:sz w:val="24"/>
          <w:szCs w:val="24"/>
        </w:rPr>
        <w:t xml:space="preserve"> the </w:t>
      </w:r>
      <w:r w:rsidR="00F639E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normal form. It is </w:t>
      </w:r>
      <w:r w:rsidR="00F639E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lastRenderedPageBreak/>
        <w:t>used to </w:t>
      </w:r>
      <w:r w:rsidR="00F1478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normalize</w:t>
      </w:r>
      <w:r w:rsidR="00F639E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a database</w:t>
      </w:r>
      <w:r w:rsidR="00F1478E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design which result in the reduction of the duplicate</w:t>
      </w:r>
      <w:r w:rsidR="00F639E5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of data and ensure referential integrity</w:t>
      </w:r>
    </w:p>
    <w:p w:rsidR="001400B1" w:rsidRPr="00916014" w:rsidRDefault="00F1478E" w:rsidP="00916014">
      <w:pPr>
        <w:pStyle w:val="ListParagraph"/>
        <w:shd w:val="clear" w:color="auto" w:fill="FCFCFC"/>
        <w:spacing w:after="0" w:line="48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Moreover, the third normal form has an </w:t>
      </w:r>
      <w:r w:rsidR="001400B1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improve</w:t>
      </w:r>
      <w:r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ment in the database processing which result in a saving of </w:t>
      </w:r>
      <w:r w:rsidR="001400B1" w:rsidRPr="0091601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storage costs.</w:t>
      </w:r>
    </w:p>
    <w:p w:rsidR="001400B1" w:rsidRDefault="001400B1" w:rsidP="00CC02C8">
      <w:pPr>
        <w:shd w:val="clear" w:color="auto" w:fill="FCFCFC"/>
        <w:spacing w:after="0" w:line="48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400B1" w:rsidRPr="00CC02C8" w:rsidRDefault="001400B1" w:rsidP="00CC02C8">
      <w:pPr>
        <w:shd w:val="clear" w:color="auto" w:fill="FCFCFC"/>
        <w:spacing w:after="0" w:line="480" w:lineRule="auto"/>
        <w:rPr>
          <w:rFonts w:ascii="inherit" w:eastAsia="Times New Roman" w:hAnsi="inherit" w:cs="Helvetica"/>
          <w:color w:val="333333"/>
          <w:sz w:val="20"/>
          <w:szCs w:val="20"/>
        </w:rPr>
      </w:pPr>
    </w:p>
    <w:p w:rsidR="00CC02C8" w:rsidRDefault="00CC02C8" w:rsidP="00916014">
      <w:pPr>
        <w:numPr>
          <w:ilvl w:val="0"/>
          <w:numId w:val="8"/>
        </w:num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CD1897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Provide one (1) example that is relevant to a college environment that illustrates reasons for converting database tables to the First, Second, and Third Normal Forms.</w:t>
      </w:r>
    </w:p>
    <w:p w:rsidR="00CD1897" w:rsidRDefault="00041B47" w:rsidP="007F6B53">
      <w:pPr>
        <w:shd w:val="clear" w:color="auto" w:fill="FCFCFC"/>
        <w:spacing w:after="0"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the courses which are offered on the campus have records. </w:t>
      </w:r>
      <w:r w:rsidR="002E4B55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students take some courses, some of the data like their attributes</w:t>
      </w:r>
      <w:r w:rsidR="007F6B53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such student number, student name, date of birth, gender and</w:t>
      </w:r>
      <w:r w:rsidR="002E4B55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6B53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 addresses </w:t>
      </w:r>
      <w:r w:rsidR="002E4B55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repeat in more than once. In addition, the professor may teach more than one course. As a result, the structured </w:t>
      </w:r>
      <w:r w:rsidR="007F6B53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must</w:t>
      </w:r>
      <w:r w:rsidR="002E4B55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converted into a normal form</w:t>
      </w:r>
      <w:r w:rsidR="007F6B53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simplify the whole process</w:t>
      </w:r>
      <w:r w:rsidR="002E4B55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F6B53" w:rsidRPr="007F6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tables in the college database must be converted into the first, second and third normal form.</w:t>
      </w:r>
    </w:p>
    <w:p w:rsidR="0026609D" w:rsidRPr="007F6B53" w:rsidRDefault="0026609D" w:rsidP="007F6B53">
      <w:pPr>
        <w:shd w:val="clear" w:color="auto" w:fill="FCFCFC"/>
        <w:spacing w:after="0"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C02C8" w:rsidRDefault="00CC02C8" w:rsidP="00916014">
      <w:pPr>
        <w:numPr>
          <w:ilvl w:val="0"/>
          <w:numId w:val="8"/>
        </w:num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CD1897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Explain typical situations when denormalizing a table is acceptable. Provide one (1) example of denormalizing a database table to justify your response.</w:t>
      </w:r>
    </w:p>
    <w:p w:rsidR="007F6B53" w:rsidRPr="002467C4" w:rsidRDefault="007F6B53" w:rsidP="002467C4">
      <w:pPr>
        <w:shd w:val="clear" w:color="auto" w:fill="FCFCFC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67C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Denormalization</w:t>
      </w:r>
      <w:r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AA770A"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according an article “</w:t>
      </w:r>
      <w:r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 strategy that </w:t>
      </w:r>
      <w:r w:rsidRPr="002467C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database</w:t>
      </w:r>
      <w:r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managers use to increase the performance of a </w:t>
      </w:r>
      <w:r w:rsidRPr="002467C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database</w:t>
      </w:r>
      <w:r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infrastructure. It involves adding redundant data to a normalized </w:t>
      </w:r>
      <w:r w:rsidRPr="002467C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database</w:t>
      </w:r>
      <w:r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r</w:t>
      </w:r>
      <w:r w:rsidR="00AA770A"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educe certain types of problems </w:t>
      </w:r>
      <w:r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 </w:t>
      </w:r>
      <w:r w:rsidRPr="002467C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database</w:t>
      </w:r>
      <w:r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queries that combine data from various tables into a single table</w:t>
      </w:r>
      <w:r w:rsidR="00AA770A" w:rsidRPr="002467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</w:p>
    <w:p w:rsidR="00AA770A" w:rsidRPr="002467C4" w:rsidRDefault="00AA770A" w:rsidP="002467C4">
      <w:pPr>
        <w:shd w:val="clear" w:color="auto" w:fill="FCFCFC"/>
        <w:spacing w:after="0"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6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246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is acceptable to denormalized</w:t>
      </w:r>
      <w:r w:rsidR="005605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916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916B2D" w:rsidRPr="00246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r w:rsidRPr="00246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generate a summarized report </w:t>
      </w:r>
      <w:r w:rsidR="002660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246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 a separate table. If you want to get a report about the stu</w:t>
      </w:r>
      <w:r w:rsidR="00246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246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ent who are taking </w:t>
      </w:r>
      <w:r w:rsidR="002467C4" w:rsidRPr="00246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math’s</w:t>
      </w:r>
      <w:r w:rsidR="00455D10" w:rsidRPr="00246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class, it will be easy to get that report using a query which is simple.</w:t>
      </w:r>
    </w:p>
    <w:p w:rsidR="002467C4" w:rsidRDefault="002467C4" w:rsidP="007F6B53">
      <w:pPr>
        <w:shd w:val="clear" w:color="auto" w:fill="FCFCFC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2467C4" w:rsidRDefault="002467C4" w:rsidP="007F6B53">
      <w:pPr>
        <w:shd w:val="clear" w:color="auto" w:fill="FCFCFC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CD1897" w:rsidRPr="00CD1897" w:rsidRDefault="00CD1897" w:rsidP="00CD1897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CC02C8" w:rsidRDefault="00CC02C8" w:rsidP="00916014">
      <w:pPr>
        <w:numPr>
          <w:ilvl w:val="0"/>
          <w:numId w:val="8"/>
        </w:num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CD1897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Explain the significant manner in which business rules impact both database normalization and the decision to denormalize database tables.</w:t>
      </w:r>
    </w:p>
    <w:p w:rsidR="002467C4" w:rsidRDefault="002467C4" w:rsidP="002467C4">
      <w:pPr>
        <w:shd w:val="clear" w:color="auto" w:fill="FCFCFC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2467C4" w:rsidRPr="0026609D" w:rsidRDefault="002467C4" w:rsidP="0026609D">
      <w:pPr>
        <w:shd w:val="clear" w:color="auto" w:fill="FCFCFC"/>
        <w:spacing w:after="0" w:line="480" w:lineRule="auto"/>
        <w:ind w:left="720"/>
        <w:rPr>
          <w:rStyle w:val="t"/>
          <w:rFonts w:ascii="Times New Roman" w:hAnsi="Times New Roman" w:cs="Times New Roman"/>
          <w:sz w:val="24"/>
          <w:szCs w:val="24"/>
        </w:rPr>
      </w:pPr>
      <w:r w:rsidRPr="0026609D">
        <w:rPr>
          <w:rStyle w:val="t"/>
          <w:rFonts w:ascii="Times New Roman" w:hAnsi="Times New Roman" w:cs="Times New Roman"/>
          <w:sz w:val="24"/>
          <w:szCs w:val="24"/>
        </w:rPr>
        <w:t xml:space="preserve">The business rules would be significant impacted </w:t>
      </w:r>
      <w:r w:rsidR="00472B76" w:rsidRPr="0026609D">
        <w:rPr>
          <w:rStyle w:val="t"/>
          <w:rFonts w:ascii="Times New Roman" w:hAnsi="Times New Roman" w:cs="Times New Roman"/>
          <w:sz w:val="24"/>
          <w:szCs w:val="24"/>
        </w:rPr>
        <w:t xml:space="preserve">by normalization and denormalization in a way where the terms used in the database would be confused because the business rules written </w:t>
      </w:r>
      <w:r w:rsidR="0026609D" w:rsidRPr="0026609D">
        <w:rPr>
          <w:rStyle w:val="t"/>
          <w:rFonts w:ascii="Times New Roman" w:hAnsi="Times New Roman" w:cs="Times New Roman"/>
          <w:sz w:val="24"/>
          <w:szCs w:val="24"/>
        </w:rPr>
        <w:t>on different</w:t>
      </w:r>
      <w:r w:rsidR="00472B76" w:rsidRPr="0026609D">
        <w:rPr>
          <w:rStyle w:val="t"/>
          <w:rFonts w:ascii="Times New Roman" w:hAnsi="Times New Roman" w:cs="Times New Roman"/>
          <w:sz w:val="24"/>
          <w:szCs w:val="24"/>
        </w:rPr>
        <w:t xml:space="preserve"> tables will change. There </w:t>
      </w:r>
      <w:r w:rsidR="0026609D" w:rsidRPr="0026609D">
        <w:rPr>
          <w:rStyle w:val="t"/>
          <w:rFonts w:ascii="Times New Roman" w:hAnsi="Times New Roman" w:cs="Times New Roman"/>
          <w:sz w:val="24"/>
          <w:szCs w:val="24"/>
        </w:rPr>
        <w:t>must be a careful</w:t>
      </w:r>
      <w:r w:rsidR="00472B76" w:rsidRPr="0026609D">
        <w:rPr>
          <w:rStyle w:val="t"/>
          <w:rFonts w:ascii="Times New Roman" w:hAnsi="Times New Roman" w:cs="Times New Roman"/>
          <w:sz w:val="24"/>
          <w:szCs w:val="24"/>
        </w:rPr>
        <w:t xml:space="preserve"> rule so that i</w:t>
      </w:r>
      <w:r w:rsidR="0026609D" w:rsidRPr="0026609D">
        <w:rPr>
          <w:rStyle w:val="t"/>
          <w:rFonts w:ascii="Times New Roman" w:hAnsi="Times New Roman" w:cs="Times New Roman"/>
          <w:sz w:val="24"/>
          <w:szCs w:val="24"/>
        </w:rPr>
        <w:t>t cannot mess</w:t>
      </w:r>
      <w:r w:rsidR="00472B76" w:rsidRPr="0026609D">
        <w:rPr>
          <w:rStyle w:val="t"/>
          <w:rFonts w:ascii="Times New Roman" w:hAnsi="Times New Roman" w:cs="Times New Roman"/>
          <w:sz w:val="24"/>
          <w:szCs w:val="24"/>
        </w:rPr>
        <w:t xml:space="preserve"> the rules written for deferent tables within the database.</w:t>
      </w:r>
      <w:r w:rsidR="0026609D" w:rsidRPr="0026609D">
        <w:rPr>
          <w:rStyle w:val="t"/>
          <w:rFonts w:ascii="Times New Roman" w:hAnsi="Times New Roman" w:cs="Times New Roman"/>
          <w:sz w:val="24"/>
          <w:szCs w:val="24"/>
        </w:rPr>
        <w:t xml:space="preserve"> The first rules must apply to the denormalization.</w:t>
      </w:r>
      <w:r w:rsidR="00472B76" w:rsidRPr="0026609D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CC02C8" w:rsidRPr="0026609D" w:rsidRDefault="0026609D" w:rsidP="0026609D">
      <w:pPr>
        <w:shd w:val="clear" w:color="auto" w:fill="FCFCFC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26609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Bibliography.</w:t>
      </w:r>
    </w:p>
    <w:p w:rsidR="00CC02C8" w:rsidRPr="0026609D" w:rsidRDefault="007850A8" w:rsidP="0026609D">
      <w:pPr>
        <w:pStyle w:val="ListParagraph"/>
        <w:numPr>
          <w:ilvl w:val="0"/>
          <w:numId w:val="9"/>
        </w:numPr>
        <w:shd w:val="clear" w:color="auto" w:fill="FCFCFC"/>
        <w:spacing w:after="0"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hyperlink r:id="rId7" w:history="1">
        <w:r w:rsidR="00637DDD" w:rsidRPr="0026609D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https://en.wikipedia.org/wiki/Database_normalization</w:t>
        </w:r>
      </w:hyperlink>
    </w:p>
    <w:p w:rsidR="00637DDD" w:rsidRPr="0026609D" w:rsidRDefault="007850A8" w:rsidP="0026609D">
      <w:pPr>
        <w:pStyle w:val="ListParagraph"/>
        <w:numPr>
          <w:ilvl w:val="0"/>
          <w:numId w:val="9"/>
        </w:numPr>
        <w:shd w:val="clear" w:color="auto" w:fill="FCFCFC"/>
        <w:spacing w:after="0"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hyperlink r:id="rId8" w:history="1">
        <w:r w:rsidR="002467C4" w:rsidRPr="0026609D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https://www.tutorialcup.com/dbms/normalization.htm</w:t>
        </w:r>
      </w:hyperlink>
    </w:p>
    <w:p w:rsidR="002467C4" w:rsidRPr="002875EF" w:rsidRDefault="007850A8" w:rsidP="0026609D">
      <w:pPr>
        <w:pStyle w:val="ListParagraph"/>
        <w:numPr>
          <w:ilvl w:val="0"/>
          <w:numId w:val="9"/>
        </w:numPr>
        <w:shd w:val="clear" w:color="auto" w:fill="FCFCFC"/>
        <w:spacing w:after="0"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hyperlink r:id="rId9" w:history="1">
        <w:r w:rsidR="002875EF" w:rsidRPr="002875EF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https://www.tutorialcup.com/dbms/denormalization.htm</w:t>
        </w:r>
      </w:hyperlink>
    </w:p>
    <w:p w:rsidR="002875EF" w:rsidRPr="0026609D" w:rsidRDefault="002875EF" w:rsidP="002875EF">
      <w:pPr>
        <w:pStyle w:val="ListParagraph"/>
        <w:numPr>
          <w:ilvl w:val="0"/>
          <w:numId w:val="9"/>
        </w:numPr>
        <w:shd w:val="clear" w:color="auto" w:fill="FCFCFC"/>
        <w:spacing w:after="0"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2875EF">
        <w:rPr>
          <w:rFonts w:ascii="Times New Roman" w:hAnsi="Times New Roman"/>
          <w:color w:val="000000" w:themeColor="text1"/>
          <w:sz w:val="24"/>
          <w:szCs w:val="24"/>
        </w:rPr>
        <w:t>https://strayer.vitalsource.com/#/books/9781305886841/cfi/226!/4/4@0.00:0.00</w:t>
      </w:r>
    </w:p>
    <w:p w:rsidR="00A14CCD" w:rsidRPr="00B302F0" w:rsidRDefault="00A14CCD" w:rsidP="0026609D">
      <w:pPr>
        <w:shd w:val="clear" w:color="auto" w:fill="FCFCFC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14CCD" w:rsidRPr="00B302F0" w:rsidSect="007D077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0A8" w:rsidRDefault="007850A8" w:rsidP="00ED4CFD">
      <w:pPr>
        <w:spacing w:after="0" w:line="240" w:lineRule="auto"/>
      </w:pPr>
      <w:r>
        <w:separator/>
      </w:r>
    </w:p>
  </w:endnote>
  <w:endnote w:type="continuationSeparator" w:id="0">
    <w:p w:rsidR="007850A8" w:rsidRDefault="007850A8" w:rsidP="00ED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5DC" w:rsidRDefault="005605D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F4F89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:rsidR="005605DC" w:rsidRDefault="00560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0A8" w:rsidRDefault="007850A8" w:rsidP="00ED4CFD">
      <w:pPr>
        <w:spacing w:after="0" w:line="240" w:lineRule="auto"/>
      </w:pPr>
      <w:r>
        <w:separator/>
      </w:r>
    </w:p>
  </w:footnote>
  <w:footnote w:type="continuationSeparator" w:id="0">
    <w:p w:rsidR="007850A8" w:rsidRDefault="007850A8" w:rsidP="00ED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5DC" w:rsidRDefault="005605D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apple-converted-space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bdr w:val="none" w:sz="0" w:space="0" w:color="auto" w:frame="1"/>
                              <w:shd w:val="clear" w:color="auto" w:fill="FCFCFC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605DC" w:rsidRPr="00ED4CFD" w:rsidRDefault="008C656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Style w:val="apple-converted-space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CFCFC"/>
                                </w:rPr>
                                <w:t xml:space="preserve">CIS 111                                                                                                  Running Head: </w:t>
                              </w:r>
                              <w:r w:rsidR="005605DC">
                                <w:rPr>
                                  <w:rStyle w:val="apple-converted-space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CFCFC"/>
                                </w:rPr>
                                <w:t>Normalization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Style w:val="apple-converted-space"/>
                        <w:b/>
                        <w:bCs/>
                        <w:color w:val="000000" w:themeColor="text1"/>
                        <w:sz w:val="24"/>
                        <w:szCs w:val="24"/>
                        <w:bdr w:val="none" w:sz="0" w:space="0" w:color="auto" w:frame="1"/>
                        <w:shd w:val="clear" w:color="auto" w:fill="FCFCFC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605DC" w:rsidRPr="00ED4CFD" w:rsidRDefault="008C656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Style w:val="apple-converted-space"/>
                            <w:b/>
                            <w:bCs/>
                            <w:color w:val="000000" w:themeColor="text1"/>
                            <w:sz w:val="24"/>
                            <w:szCs w:val="24"/>
                            <w:bdr w:val="none" w:sz="0" w:space="0" w:color="auto" w:frame="1"/>
                            <w:shd w:val="clear" w:color="auto" w:fill="FCFCFC"/>
                          </w:rPr>
                          <w:t xml:space="preserve">CIS 111                                                                                                  Running Head: </w:t>
                        </w:r>
                        <w:r w:rsidR="005605DC">
                          <w:rPr>
                            <w:rStyle w:val="apple-converted-space"/>
                            <w:b/>
                            <w:bCs/>
                            <w:color w:val="000000" w:themeColor="text1"/>
                            <w:sz w:val="24"/>
                            <w:szCs w:val="24"/>
                            <w:bdr w:val="none" w:sz="0" w:space="0" w:color="auto" w:frame="1"/>
                            <w:shd w:val="clear" w:color="auto" w:fill="FCFCFC"/>
                          </w:rPr>
                          <w:t>Normalization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0F2F"/>
    <w:multiLevelType w:val="multilevel"/>
    <w:tmpl w:val="6C76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F687A"/>
    <w:multiLevelType w:val="multilevel"/>
    <w:tmpl w:val="9ED4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245F0"/>
    <w:multiLevelType w:val="hybridMultilevel"/>
    <w:tmpl w:val="8A82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19D"/>
    <w:multiLevelType w:val="multilevel"/>
    <w:tmpl w:val="1562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25B53"/>
    <w:multiLevelType w:val="hybridMultilevel"/>
    <w:tmpl w:val="7A26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E149A"/>
    <w:multiLevelType w:val="hybridMultilevel"/>
    <w:tmpl w:val="1B96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266A2"/>
    <w:multiLevelType w:val="hybridMultilevel"/>
    <w:tmpl w:val="3612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112E0A"/>
    <w:multiLevelType w:val="hybridMultilevel"/>
    <w:tmpl w:val="BDE8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AB"/>
    <w:rsid w:val="00041495"/>
    <w:rsid w:val="00041B47"/>
    <w:rsid w:val="00042CAB"/>
    <w:rsid w:val="0007476D"/>
    <w:rsid w:val="00084605"/>
    <w:rsid w:val="00093F3C"/>
    <w:rsid w:val="000A47F9"/>
    <w:rsid w:val="000C3DDF"/>
    <w:rsid w:val="000D58B3"/>
    <w:rsid w:val="00114964"/>
    <w:rsid w:val="001400B1"/>
    <w:rsid w:val="00152C7B"/>
    <w:rsid w:val="00162041"/>
    <w:rsid w:val="001D48C1"/>
    <w:rsid w:val="002467C4"/>
    <w:rsid w:val="0026609D"/>
    <w:rsid w:val="002812E3"/>
    <w:rsid w:val="002875EF"/>
    <w:rsid w:val="002A34FE"/>
    <w:rsid w:val="002B1B97"/>
    <w:rsid w:val="002E4B55"/>
    <w:rsid w:val="002E5B3D"/>
    <w:rsid w:val="003357BA"/>
    <w:rsid w:val="00346AE5"/>
    <w:rsid w:val="003B3456"/>
    <w:rsid w:val="003E661C"/>
    <w:rsid w:val="0040707E"/>
    <w:rsid w:val="00430897"/>
    <w:rsid w:val="00455D10"/>
    <w:rsid w:val="00472B76"/>
    <w:rsid w:val="00482DC6"/>
    <w:rsid w:val="00494031"/>
    <w:rsid w:val="004B1FCE"/>
    <w:rsid w:val="004B5E9A"/>
    <w:rsid w:val="004C2E69"/>
    <w:rsid w:val="004E1684"/>
    <w:rsid w:val="005605DC"/>
    <w:rsid w:val="0056075F"/>
    <w:rsid w:val="005A453F"/>
    <w:rsid w:val="005B4EAC"/>
    <w:rsid w:val="00630AC6"/>
    <w:rsid w:val="00637DDD"/>
    <w:rsid w:val="006426F7"/>
    <w:rsid w:val="00686379"/>
    <w:rsid w:val="006C6D69"/>
    <w:rsid w:val="00750412"/>
    <w:rsid w:val="00763DA6"/>
    <w:rsid w:val="0076436A"/>
    <w:rsid w:val="007660C7"/>
    <w:rsid w:val="00772CA6"/>
    <w:rsid w:val="007850A8"/>
    <w:rsid w:val="007B1804"/>
    <w:rsid w:val="007D0779"/>
    <w:rsid w:val="007D0FF4"/>
    <w:rsid w:val="007D2AD3"/>
    <w:rsid w:val="007D459A"/>
    <w:rsid w:val="007F4F89"/>
    <w:rsid w:val="007F6B53"/>
    <w:rsid w:val="0081197B"/>
    <w:rsid w:val="00815566"/>
    <w:rsid w:val="008915BF"/>
    <w:rsid w:val="008C021D"/>
    <w:rsid w:val="008C6566"/>
    <w:rsid w:val="008F5886"/>
    <w:rsid w:val="00916014"/>
    <w:rsid w:val="00916B2D"/>
    <w:rsid w:val="00924A84"/>
    <w:rsid w:val="009A1AA0"/>
    <w:rsid w:val="009B0979"/>
    <w:rsid w:val="009D467C"/>
    <w:rsid w:val="009F352C"/>
    <w:rsid w:val="00A14CCD"/>
    <w:rsid w:val="00A168F8"/>
    <w:rsid w:val="00A22A04"/>
    <w:rsid w:val="00A4287B"/>
    <w:rsid w:val="00A5663A"/>
    <w:rsid w:val="00A611C5"/>
    <w:rsid w:val="00A772B8"/>
    <w:rsid w:val="00AA770A"/>
    <w:rsid w:val="00AB0E6B"/>
    <w:rsid w:val="00B13776"/>
    <w:rsid w:val="00B14AF5"/>
    <w:rsid w:val="00B2627C"/>
    <w:rsid w:val="00B302F0"/>
    <w:rsid w:val="00BD67E0"/>
    <w:rsid w:val="00C02152"/>
    <w:rsid w:val="00C42085"/>
    <w:rsid w:val="00C75712"/>
    <w:rsid w:val="00CC02C8"/>
    <w:rsid w:val="00CC25E8"/>
    <w:rsid w:val="00CD1897"/>
    <w:rsid w:val="00CD4B44"/>
    <w:rsid w:val="00D063A0"/>
    <w:rsid w:val="00D4067D"/>
    <w:rsid w:val="00DA365F"/>
    <w:rsid w:val="00DD3C9E"/>
    <w:rsid w:val="00DE09DA"/>
    <w:rsid w:val="00E157A8"/>
    <w:rsid w:val="00E619F8"/>
    <w:rsid w:val="00ED4CFD"/>
    <w:rsid w:val="00F1478E"/>
    <w:rsid w:val="00F15119"/>
    <w:rsid w:val="00F23F08"/>
    <w:rsid w:val="00F50000"/>
    <w:rsid w:val="00F50CA4"/>
    <w:rsid w:val="00F515F9"/>
    <w:rsid w:val="00F639E5"/>
    <w:rsid w:val="00F6528E"/>
    <w:rsid w:val="00FC46B2"/>
    <w:rsid w:val="00F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EEDF3"/>
  <w15:chartTrackingRefBased/>
  <w15:docId w15:val="{B02E53F9-2EC3-4BCC-BD96-E7D86647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CAB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2CAB"/>
  </w:style>
  <w:style w:type="paragraph" w:styleId="Header">
    <w:name w:val="header"/>
    <w:basedOn w:val="Normal"/>
    <w:link w:val="HeaderChar"/>
    <w:uiPriority w:val="99"/>
    <w:unhideWhenUsed/>
    <w:rsid w:val="00ED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C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D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CFD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A14CCD"/>
    <w:rPr>
      <w:i/>
      <w:iCs/>
    </w:rPr>
  </w:style>
  <w:style w:type="paragraph" w:styleId="ListParagraph">
    <w:name w:val="List Paragraph"/>
    <w:basedOn w:val="Normal"/>
    <w:uiPriority w:val="34"/>
    <w:qFormat/>
    <w:rsid w:val="00A14CCD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A14CC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14CC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A365F"/>
    <w:rPr>
      <w:color w:val="0000FF"/>
      <w:u w:val="single"/>
    </w:rPr>
  </w:style>
  <w:style w:type="paragraph" w:styleId="NoSpacing">
    <w:name w:val="No Spacing"/>
    <w:uiPriority w:val="1"/>
    <w:qFormat/>
    <w:rsid w:val="00DA365F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7B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D6395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AA770A"/>
  </w:style>
  <w:style w:type="character" w:customStyle="1" w:styleId="d8e">
    <w:name w:val="_d8e"/>
    <w:basedOn w:val="DefaultParagraphFont"/>
    <w:rsid w:val="00AA770A"/>
  </w:style>
  <w:style w:type="character" w:customStyle="1" w:styleId="t">
    <w:name w:val="t"/>
    <w:basedOn w:val="DefaultParagraphFont"/>
    <w:rsid w:val="0024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cup.com/dbms/normalization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_normal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cup.com/dbms/denormaliz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111                                                           Running Head: Business Intelligence and Data Warehouses</vt:lpstr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111                                                                                                  Running Head: Normalization</dc:title>
  <dc:subject/>
  <dc:creator>kennedy kabaso</dc:creator>
  <cp:keywords/>
  <dc:description/>
  <cp:lastModifiedBy>kennedy kabaso</cp:lastModifiedBy>
  <cp:revision>2</cp:revision>
  <dcterms:created xsi:type="dcterms:W3CDTF">2017-12-01T00:36:00Z</dcterms:created>
  <dcterms:modified xsi:type="dcterms:W3CDTF">2017-12-01T00:36:00Z</dcterms:modified>
</cp:coreProperties>
</file>