
<file path=[Content_Types].xml><?xml version="1.0" encoding="utf-8"?>
<Types xmlns="http://schemas.openxmlformats.org/package/2006/content-types">
  <Default Extension="png" ContentType="image/png"/>
  <Override PartName="/word/charts/chart10.xml" ContentType="application/vnd.openxmlformats-officedocument.drawingml.chart+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98" w:rsidRDefault="00732358">
      <w:r>
        <w:t>Krzysztof Kaflowski</w:t>
      </w:r>
    </w:p>
    <w:p w:rsidR="00732358" w:rsidRDefault="00732358">
      <w:r>
        <w:t>IS</w:t>
      </w:r>
    </w:p>
    <w:p w:rsidR="00732358" w:rsidRDefault="00732358">
      <w:r>
        <w:t>Podstawy Sztucznej Inteligencji</w:t>
      </w:r>
    </w:p>
    <w:p w:rsidR="00732358" w:rsidRDefault="00732358" w:rsidP="00732358">
      <w:pPr>
        <w:jc w:val="center"/>
      </w:pPr>
      <w:r>
        <w:t>„Rozpoznawanie charakterystycznych cech dużych liter alfabetu”</w:t>
      </w:r>
    </w:p>
    <w:p w:rsidR="00732358" w:rsidRDefault="00732358" w:rsidP="00732358">
      <w:pPr>
        <w:pStyle w:val="ListParagraph"/>
        <w:numPr>
          <w:ilvl w:val="0"/>
          <w:numId w:val="1"/>
        </w:numPr>
      </w:pPr>
      <w:r>
        <w:t>Celem ćwiczenia było stworzenie sieci Kohonena wykorzystującej algorytm WTM, który miałby rozpoznawać cechy charakterystyczne dużych liter i przydzielać je do odpowiednich grup.</w:t>
      </w:r>
    </w:p>
    <w:p w:rsidR="00732358" w:rsidRDefault="00732358" w:rsidP="00732358">
      <w:pPr>
        <w:pStyle w:val="ListParagraph"/>
        <w:numPr>
          <w:ilvl w:val="0"/>
          <w:numId w:val="1"/>
        </w:numPr>
      </w:pPr>
      <w:r>
        <w:t>Teoria</w:t>
      </w:r>
    </w:p>
    <w:p w:rsidR="007F3221" w:rsidRDefault="007F3221" w:rsidP="007F3221">
      <w:r>
        <w:t>Algorytm WTM – Winner Takes Most – jest zbliżony do algorytmu WTA, lecz w tym przypadku poza zwycięskim neuronem również jego sąsiedztwo zmienia wagi. Wraz z kolejnymi iteracjami programu początkowy promień sąsiedztwa oraz początkowy współczynnik uczenia jest zmniejszany.</w:t>
      </w:r>
    </w:p>
    <w:p w:rsidR="007F3221" w:rsidRDefault="007F3221" w:rsidP="007F3221"/>
    <w:p w:rsidR="007F3221" w:rsidRDefault="007F3221" w:rsidP="007F3221">
      <w:r>
        <w:t>SOM – Self Organizing Map – Samo organizująca się mapa jest typem sztucznej sieci neuronowej, która jest przeznaczona do nauki bez nauczyciela. Jej celem jest przedstawienie wielowymiarowych danych za pomocą małowymiarowego wyniku, zwykle dwuwymiarowego. W wyniku działania programu powstaje mapa, która grupuje podobne do siebie dane. Znajduje zastosowanie zwłaszcza w przypadkach, gdzie jest dużo danych dla jednego rekordu.</w:t>
      </w:r>
    </w:p>
    <w:p w:rsidR="007F3221" w:rsidRDefault="007F3221" w:rsidP="007F3221"/>
    <w:p w:rsidR="007F3221" w:rsidRDefault="007F3221" w:rsidP="007F3221">
      <w:r>
        <w:t>Sieć, która uczy się bez nauczyciela musi sama rozpoznać czego się uczy. Nie jesteśmy w stanie rozpoznać w ten sposób konkretnych liter, lecz jesteśmy w stanie rozpoznawać charakterystyczne cechy liter przez co można je pogrupować na podobne do siebie.</w:t>
      </w:r>
    </w:p>
    <w:p w:rsidR="007F3221" w:rsidRDefault="007F3221" w:rsidP="007F3221"/>
    <w:p w:rsidR="007A0A8C" w:rsidRDefault="007A0A8C" w:rsidP="007F3221">
      <w:r>
        <w:t>S</w:t>
      </w:r>
      <w:r w:rsidR="00474C07">
        <w:t>ieć skła</w:t>
      </w:r>
      <w:r>
        <w:t>da się z jednej warstwy wejściowej</w:t>
      </w:r>
      <w:r w:rsidR="00474C07">
        <w:t xml:space="preserve"> oraz jednej warstwy wyjściowej. Warstwa wejściowa przekazuje dane uczące do każdego neuronu warstwy wyjściowej. Warstwa wyjściowa jest to mapa pogrupowanych danych.</w:t>
      </w:r>
    </w:p>
    <w:p w:rsidR="00474C07" w:rsidRDefault="00474C07" w:rsidP="007F3221">
      <w:r>
        <w:t>W sieci Kohonena neurony nie są ze sobą powiązane.</w:t>
      </w:r>
    </w:p>
    <w:p w:rsidR="00474C07" w:rsidRDefault="00474C07" w:rsidP="00474C07">
      <w:pPr>
        <w:pStyle w:val="Default"/>
        <w:rPr>
          <w:rFonts w:asciiTheme="minorHAnsi" w:hAnsiTheme="minorHAnsi" w:cstheme="minorBidi"/>
          <w:color w:val="auto"/>
          <w:sz w:val="22"/>
          <w:szCs w:val="22"/>
        </w:rPr>
      </w:pPr>
      <w:r w:rsidRPr="00474C07">
        <w:rPr>
          <w:rFonts w:asciiTheme="minorHAnsi" w:hAnsiTheme="minorHAnsi" w:cstheme="minorBidi"/>
          <w:color w:val="auto"/>
          <w:sz w:val="22"/>
          <w:szCs w:val="22"/>
        </w:rPr>
        <w:t xml:space="preserve">Analizowane dane muszą być odwzorowane na mapie (rozmiary mapy są zadawane przez użytkownika). Zakładając, że na mapie znajduje się M neuronów. Liczba M jest deklarowana, lub też przyjmuje się domyślnie: </w:t>
      </w:r>
    </w:p>
    <w:p w:rsidR="00474C07" w:rsidRDefault="00474C07" w:rsidP="00474C07">
      <w:pPr>
        <w:pStyle w:val="Default"/>
        <w:rPr>
          <w:rFonts w:asciiTheme="minorHAnsi" w:hAnsiTheme="minorHAnsi" w:cstheme="minorBidi"/>
          <w:color w:val="auto"/>
          <w:sz w:val="22"/>
          <w:szCs w:val="22"/>
        </w:rPr>
      </w:pPr>
    </w:p>
    <w:p w:rsidR="00474C07" w:rsidRPr="00474C07" w:rsidRDefault="00474C07" w:rsidP="00474C07">
      <w:pPr>
        <w:pStyle w:val="Default"/>
        <w:rPr>
          <w:rFonts w:asciiTheme="minorHAnsi" w:hAnsiTheme="minorHAnsi" w:cstheme="minorBidi"/>
          <w:color w:val="auto"/>
          <w:sz w:val="22"/>
          <w:szCs w:val="22"/>
        </w:rPr>
      </w:pPr>
      <m:oMathPara>
        <m:oMath>
          <m:r>
            <w:rPr>
              <w:rFonts w:ascii="Cambria Math" w:hAnsi="Cambria Math" w:cstheme="minorBidi"/>
              <w:color w:val="auto"/>
              <w:sz w:val="22"/>
              <w:szCs w:val="22"/>
            </w:rPr>
            <m:t xml:space="preserve">M=5* </m:t>
          </m:r>
          <m:rad>
            <m:radPr>
              <m:degHide m:val="on"/>
              <m:ctrlPr>
                <w:rPr>
                  <w:rFonts w:ascii="Cambria Math" w:hAnsi="Cambria Math" w:cstheme="minorBidi"/>
                  <w:i/>
                  <w:color w:val="auto"/>
                  <w:sz w:val="22"/>
                  <w:szCs w:val="22"/>
                </w:rPr>
              </m:ctrlPr>
            </m:radPr>
            <m:deg/>
            <m:e>
              <m:r>
                <w:rPr>
                  <w:rFonts w:ascii="Cambria Math" w:hAnsi="Cambria Math" w:cstheme="minorBidi"/>
                  <w:color w:val="auto"/>
                  <w:sz w:val="22"/>
                  <w:szCs w:val="22"/>
                </w:rPr>
                <m:t>N</m:t>
              </m:r>
            </m:e>
          </m:rad>
        </m:oMath>
      </m:oMathPara>
    </w:p>
    <w:p w:rsidR="00474C07" w:rsidRPr="00474C07" w:rsidRDefault="00474C07" w:rsidP="00474C07">
      <w:pPr>
        <w:pStyle w:val="Default"/>
        <w:rPr>
          <w:rFonts w:asciiTheme="minorHAnsi" w:hAnsiTheme="minorHAnsi" w:cstheme="minorBidi"/>
          <w:color w:val="auto"/>
          <w:sz w:val="22"/>
          <w:szCs w:val="22"/>
        </w:rPr>
      </w:pPr>
      <w:r w:rsidRPr="00474C07">
        <w:rPr>
          <w:rFonts w:asciiTheme="minorHAnsi" w:hAnsiTheme="minorHAnsi" w:cstheme="minorBidi"/>
          <w:color w:val="auto"/>
          <w:sz w:val="22"/>
          <w:szCs w:val="22"/>
        </w:rPr>
        <w:t xml:space="preserve">Gdzie: </w:t>
      </w:r>
    </w:p>
    <w:p w:rsidR="00474C07" w:rsidRDefault="00474C07" w:rsidP="00474C07">
      <w:r w:rsidRPr="00474C07">
        <w:rPr>
          <w:sz w:val="22"/>
          <w:szCs w:val="22"/>
        </w:rPr>
        <w:t>- N oznacza liczbę wektorów danych.</w:t>
      </w:r>
    </w:p>
    <w:p w:rsidR="00474C07" w:rsidRDefault="00474C07" w:rsidP="00474C07">
      <w:pPr>
        <w:rPr>
          <w:rFonts w:eastAsiaTheme="minorEastAsia"/>
        </w:rPr>
      </w:pPr>
      <w:r>
        <w:t xml:space="preserve">Zatem dla naszego przypadku bedzie to </w:t>
      </w:r>
      <m:oMath>
        <m:r>
          <w:rPr>
            <w:rFonts w:ascii="Cambria Math" w:hAnsi="Cambria Math"/>
          </w:rPr>
          <m:t xml:space="preserve">5* </m:t>
        </m:r>
        <m:rad>
          <m:radPr>
            <m:degHide m:val="on"/>
            <m:ctrlPr>
              <w:rPr>
                <w:rFonts w:ascii="Cambria Math" w:eastAsiaTheme="minorHAnsi" w:hAnsi="Cambria Math" w:cstheme="minorBidi"/>
                <w:i/>
                <w:sz w:val="22"/>
                <w:szCs w:val="22"/>
                <w:lang w:eastAsia="en-US"/>
              </w:rPr>
            </m:ctrlPr>
          </m:radPr>
          <m:deg/>
          <m:e>
            <m:r>
              <w:rPr>
                <w:rFonts w:ascii="Cambria Math" w:hAnsi="Cambria Math"/>
              </w:rPr>
              <m:t>35</m:t>
            </m:r>
          </m:e>
        </m:rad>
        <m:r>
          <w:rPr>
            <w:rFonts w:ascii="Cambria Math" w:hAnsi="Cambria Math"/>
          </w:rPr>
          <m:t>=29,5</m:t>
        </m:r>
      </m:oMath>
      <w:r>
        <w:rPr>
          <w:rFonts w:eastAsiaTheme="minorEastAsia"/>
        </w:rPr>
        <w:t xml:space="preserve"> co daje w zaokrągleniu 30 neuronów.</w:t>
      </w:r>
    </w:p>
    <w:p w:rsidR="00474C07" w:rsidRDefault="00474C07" w:rsidP="00474C07">
      <w:pPr>
        <w:rPr>
          <w:sz w:val="23"/>
          <w:szCs w:val="23"/>
        </w:rPr>
      </w:pPr>
      <w:r>
        <w:rPr>
          <w:rFonts w:eastAsiaTheme="minorEastAsia"/>
        </w:rPr>
        <w:t xml:space="preserve">Sąsiedztwo odgrywa bardzo ważną rolę w sieci. </w:t>
      </w:r>
      <w:r>
        <w:rPr>
          <w:sz w:val="23"/>
          <w:szCs w:val="23"/>
        </w:rPr>
        <w:t>Sąsiedztwo to wyznacza się według położenia wektorów referencyjnych na mapie.</w:t>
      </w:r>
    </w:p>
    <w:p w:rsidR="00294FC6" w:rsidRDefault="00294FC6" w:rsidP="00474C07">
      <w:pPr>
        <w:rPr>
          <w:sz w:val="23"/>
          <w:szCs w:val="23"/>
        </w:rPr>
      </w:pPr>
    </w:p>
    <w:p w:rsidR="00294FC6" w:rsidRDefault="00294FC6" w:rsidP="00474C07">
      <w:r>
        <w:rPr>
          <w:noProof/>
        </w:rPr>
        <w:lastRenderedPageBreak/>
        <w:drawing>
          <wp:inline distT="0" distB="0" distL="0" distR="0">
            <wp:extent cx="5760720" cy="25793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2579394"/>
                    </a:xfrm>
                    <a:prstGeom prst="rect">
                      <a:avLst/>
                    </a:prstGeom>
                    <a:noFill/>
                    <a:ln w="9525">
                      <a:noFill/>
                      <a:miter lim="800000"/>
                      <a:headEnd/>
                      <a:tailEnd/>
                    </a:ln>
                  </pic:spPr>
                </pic:pic>
              </a:graphicData>
            </a:graphic>
          </wp:inline>
        </w:drawing>
      </w:r>
    </w:p>
    <w:p w:rsidR="00474C07" w:rsidRDefault="00294FC6" w:rsidP="007F3221">
      <w:pPr>
        <w:rPr>
          <w:sz w:val="23"/>
          <w:szCs w:val="23"/>
        </w:rPr>
      </w:pPr>
      <w:r>
        <w:rPr>
          <w:sz w:val="23"/>
          <w:szCs w:val="23"/>
        </w:rPr>
        <w:t>Sąsiedztwo w sieciach SOM wyznacza zasięg wpływu zwycięskiego neuronu pobliskie neurony. Sąsiedztwo może być sztywne (0 - nie należy, 1 - należy) lub też wyznaczane funkcją.</w:t>
      </w:r>
    </w:p>
    <w:p w:rsidR="00294FC6" w:rsidRDefault="00294FC6" w:rsidP="007F3221">
      <w:pPr>
        <w:rPr>
          <w:sz w:val="23"/>
          <w:szCs w:val="23"/>
        </w:rPr>
      </w:pPr>
      <w:r>
        <w:rPr>
          <w:sz w:val="23"/>
          <w:szCs w:val="23"/>
        </w:rPr>
        <w:t>Do najpopularniejszych funkcji wyznaczających sąsiedztwo należą funkcje: Bubble, Gaussa, Obcięta Gaussa oraz Epanechnikov</w:t>
      </w:r>
    </w:p>
    <w:p w:rsidR="00294FC6" w:rsidRDefault="00294FC6" w:rsidP="007F3221">
      <w:pPr>
        <w:rPr>
          <w:sz w:val="23"/>
          <w:szCs w:val="23"/>
        </w:rPr>
      </w:pPr>
      <w:r>
        <w:rPr>
          <w:sz w:val="23"/>
          <w:szCs w:val="23"/>
        </w:rPr>
        <w:t>W realizowanym ćwiczeniu zaimplementowano funkcję Gaussa, ma mapie w przestrzeni 1D</w:t>
      </w:r>
    </w:p>
    <w:p w:rsidR="00294FC6" w:rsidRDefault="00294FC6" w:rsidP="007F3221">
      <w:r>
        <w:rPr>
          <w:noProof/>
        </w:rPr>
        <w:drawing>
          <wp:inline distT="0" distB="0" distL="0" distR="0">
            <wp:extent cx="5760720" cy="166930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0720" cy="1669307"/>
                    </a:xfrm>
                    <a:prstGeom prst="rect">
                      <a:avLst/>
                    </a:prstGeom>
                    <a:noFill/>
                    <a:ln w="9525">
                      <a:noFill/>
                      <a:miter lim="800000"/>
                      <a:headEnd/>
                      <a:tailEnd/>
                    </a:ln>
                  </pic:spPr>
                </pic:pic>
              </a:graphicData>
            </a:graphic>
          </wp:inline>
        </w:drawing>
      </w:r>
    </w:p>
    <w:p w:rsidR="00294FC6" w:rsidRDefault="00294FC6" w:rsidP="007F3221">
      <w:r>
        <w:t>Nauka sieci</w:t>
      </w:r>
    </w:p>
    <w:p w:rsidR="00294FC6" w:rsidRDefault="00294FC6" w:rsidP="007F3221">
      <w:r>
        <w:t xml:space="preserve">Podczas uczenia się danego rekordu, będzie wyłaniany jeden zwycięski neuron i następnie dostosowywane wagi w nim oraz jego sąsiedztwie. </w:t>
      </w:r>
      <w:r w:rsidR="003458F7">
        <w:t>Po skończonym procesie nauki taki neuron będzie rozpoznawał daną klasę obiektów, ponieważ tylko on będzie się aktywował.</w:t>
      </w:r>
    </w:p>
    <w:p w:rsidR="003458F7" w:rsidRDefault="003458F7" w:rsidP="007F3221">
      <w:r w:rsidRPr="003458F7">
        <w:rPr>
          <w:sz w:val="22"/>
          <w:szCs w:val="22"/>
        </w:rPr>
        <w:t>Zwycięski neuron typowany jest za pomocą miary Euklidesowej. Zwycięża neuron zwracający najmniejsza wartość d dla danej iteracji algorytmu.</w:t>
      </w:r>
    </w:p>
    <w:p w:rsidR="003458F7" w:rsidRDefault="003458F7" w:rsidP="007F3221"/>
    <w:p w:rsidR="003458F7" w:rsidRDefault="003458F7" w:rsidP="003458F7">
      <w:pPr>
        <w:jc w:val="center"/>
      </w:pPr>
      <m:oMathPara>
        <m:oMath>
          <m:r>
            <w:rPr>
              <w:rFonts w:ascii="Cambria Math" w:hAnsi="Cambria Math"/>
            </w:rPr>
            <m:t>d</m:t>
          </m:r>
          <m:d>
            <m:dPr>
              <m:ctrlPr>
                <w:rPr>
                  <w:rFonts w:ascii="Cambria Math" w:hAnsi="Cambria Math"/>
                  <w:i/>
                </w:rPr>
              </m:ctrlPr>
            </m:dPr>
            <m:e>
              <m:r>
                <w:rPr>
                  <w:rFonts w:ascii="Cambria Math" w:hAnsi="Cambria Math"/>
                </w:rPr>
                <m:t xml:space="preserve">x, </m:t>
              </m:r>
              <m:sSub>
                <m:sSubPr>
                  <m:ctrlPr>
                    <w:rPr>
                      <w:rFonts w:ascii="Cambria Math" w:eastAsiaTheme="minorHAnsi" w:hAnsi="Cambria Math" w:cstheme="minorBidi"/>
                      <w:i/>
                      <w:sz w:val="22"/>
                      <w:szCs w:val="22"/>
                      <w:lang w:eastAsia="en-US"/>
                    </w:rPr>
                  </m:ctrlPr>
                </m:sSubPr>
                <m:e>
                  <m:r>
                    <w:rPr>
                      <w:rFonts w:ascii="Cambria Math" w:hAnsi="Cambria Math"/>
                    </w:rPr>
                    <m:t>w</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eastAsiaTheme="minorHAnsi" w:hAnsi="Cambria Math" w:cstheme="minorBidi"/>
                          <w:i/>
                          <w:sz w:val="22"/>
                          <w:szCs w:val="22"/>
                          <w:lang w:eastAsia="en-US"/>
                        </w:rPr>
                      </m:ctrlPr>
                    </m:sSubPr>
                    <m:e>
                      <m:r>
                        <w:rPr>
                          <w:rFonts w:ascii="Cambria Math" w:hAnsi="Cambria Math"/>
                        </w:rPr>
                        <m:t>w</m:t>
                      </m:r>
                    </m:e>
                    <m:sub>
                      <m:r>
                        <w:rPr>
                          <w:rFonts w:ascii="Cambria Math" w:hAnsi="Cambria Math"/>
                        </w:rPr>
                        <m:t>i</m:t>
                      </m:r>
                    </m:sub>
                  </m:sSub>
                </m:e>
              </m:d>
            </m:e>
          </m:d>
          <m:r>
            <w:rPr>
              <w:rFonts w:ascii="Cambria Math" w:hAnsi="Cambria Math"/>
            </w:rPr>
            <m:t xml:space="preserve">= </m:t>
          </m:r>
          <m:rad>
            <m:radPr>
              <m:degHide m:val="on"/>
              <m:ctrlPr>
                <w:rPr>
                  <w:rFonts w:ascii="Cambria Math" w:eastAsiaTheme="minorHAnsi" w:hAnsi="Cambria Math" w:cstheme="minorBidi"/>
                  <w:i/>
                  <w:sz w:val="22"/>
                  <w:szCs w:val="22"/>
                  <w:lang w:eastAsia="en-US"/>
                </w:rPr>
              </m:ctrlPr>
            </m:radPr>
            <m:deg/>
            <m:e>
              <m:nary>
                <m:naryPr>
                  <m:chr m:val="∑"/>
                  <m:limLoc m:val="undOvr"/>
                  <m:ctrlPr>
                    <w:rPr>
                      <w:rFonts w:ascii="Cambria Math" w:eastAsiaTheme="minorHAnsi" w:hAnsi="Cambria Math" w:cstheme="minorBidi"/>
                      <w:i/>
                      <w:sz w:val="22"/>
                      <w:szCs w:val="22"/>
                      <w:lang w:eastAsia="en-US"/>
                    </w:rPr>
                  </m:ctrlPr>
                </m:naryPr>
                <m:sub>
                  <m:r>
                    <w:rPr>
                      <w:rFonts w:ascii="Cambria Math" w:hAnsi="Cambria Math"/>
                    </w:rPr>
                    <m:t>j=1</m:t>
                  </m:r>
                </m:sub>
                <m:sup>
                  <m:r>
                    <w:rPr>
                      <w:rFonts w:ascii="Cambria Math" w:hAnsi="Cambria Math"/>
                    </w:rPr>
                    <m:t>N</m:t>
                  </m:r>
                </m:sup>
                <m:e>
                  <m:sSup>
                    <m:sSupPr>
                      <m:ctrlPr>
                        <w:rPr>
                          <w:rFonts w:ascii="Cambria Math" w:eastAsiaTheme="minorHAnsi" w:hAnsi="Cambria Math" w:cstheme="minorBidi"/>
                          <w:i/>
                          <w:sz w:val="22"/>
                          <w:szCs w:val="22"/>
                          <w:lang w:eastAsia="en-US"/>
                        </w:rPr>
                      </m:ctrlPr>
                    </m:sSupPr>
                    <m:e>
                      <m:r>
                        <w:rPr>
                          <w:rFonts w:ascii="Cambria Math" w:hAnsi="Cambria Math"/>
                        </w:rPr>
                        <m:t>(x-</m:t>
                      </m:r>
                      <m:sSub>
                        <m:sSubPr>
                          <m:ctrlPr>
                            <w:rPr>
                              <w:rFonts w:ascii="Cambria Math" w:eastAsiaTheme="minorHAnsi" w:hAnsi="Cambria Math" w:cstheme="minorBidi"/>
                              <w:i/>
                              <w:sz w:val="22"/>
                              <w:szCs w:val="22"/>
                              <w:lang w:eastAsia="en-US"/>
                            </w:rPr>
                          </m:ctrlPr>
                        </m:sSubPr>
                        <m:e>
                          <m:r>
                            <w:rPr>
                              <w:rFonts w:ascii="Cambria Math" w:hAnsi="Cambria Math"/>
                            </w:rPr>
                            <m:t>w</m:t>
                          </m:r>
                        </m:e>
                        <m:sub>
                          <m:r>
                            <w:rPr>
                              <w:rFonts w:ascii="Cambria Math" w:hAnsi="Cambria Math"/>
                            </w:rPr>
                            <m:t>i,j</m:t>
                          </m:r>
                        </m:sub>
                      </m:sSub>
                      <m:r>
                        <w:rPr>
                          <w:rFonts w:ascii="Cambria Math" w:hAnsi="Cambria Math"/>
                        </w:rPr>
                        <m:t>)</m:t>
                      </m:r>
                    </m:e>
                    <m:sup>
                      <m:r>
                        <w:rPr>
                          <w:rFonts w:ascii="Cambria Math" w:hAnsi="Cambria Math"/>
                        </w:rPr>
                        <m:t>2</m:t>
                      </m:r>
                    </m:sup>
                  </m:sSup>
                </m:e>
              </m:nary>
            </m:e>
          </m:rad>
        </m:oMath>
      </m:oMathPara>
    </w:p>
    <w:p w:rsidR="00474C07" w:rsidRDefault="003458F7" w:rsidP="007F3221">
      <w:r>
        <w:t>X – wektor rekordu podawanego w warstwie wejściowej</w:t>
      </w:r>
    </w:p>
    <w:p w:rsidR="003458F7" w:rsidRDefault="003458F7" w:rsidP="007F3221">
      <w:r>
        <w:t>W – wektor wag i-tego neuronu</w:t>
      </w:r>
    </w:p>
    <w:p w:rsidR="003458F7" w:rsidRDefault="003458F7" w:rsidP="007F3221"/>
    <w:p w:rsidR="003458F7" w:rsidRDefault="003458F7" w:rsidP="007F3221">
      <w:r>
        <w:t>Współczynnik uczenia</w:t>
      </w:r>
    </w:p>
    <w:p w:rsidR="003458F7" w:rsidRDefault="003458F7" w:rsidP="007F3221">
      <w:r>
        <w:t xml:space="preserve">Współczynnik uczenia jest obliczany przy każdej iteracji progamu. Jest on malejący. </w:t>
      </w:r>
    </w:p>
    <w:p w:rsidR="003458F7" w:rsidRDefault="003458F7" w:rsidP="007F3221">
      <w:r>
        <w:t>Został wykorzystany poniższy wzór:</w:t>
      </w:r>
    </w:p>
    <w:p w:rsidR="003458F7" w:rsidRDefault="003458F7" w:rsidP="007F3221">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heme="minorHAnsi" w:hAnsi="Cambria Math" w:cstheme="minorBidi"/>
                  <w:i/>
                  <w:sz w:val="22"/>
                  <w:szCs w:val="22"/>
                  <w:lang w:eastAsia="en-US"/>
                </w:rPr>
              </m:ctrlPr>
            </m:sSubPr>
            <m:e>
              <m:r>
                <w:rPr>
                  <w:rFonts w:ascii="Cambria Math" w:hAnsi="Cambria Math"/>
                </w:rPr>
                <m:t>L</m:t>
              </m:r>
            </m:e>
            <m:sub>
              <m:r>
                <w:rPr>
                  <w:rFonts w:ascii="Cambria Math" w:hAnsi="Cambria Math"/>
                </w:rPr>
                <m:t xml:space="preserve">0  </m:t>
              </m:r>
            </m:sub>
          </m:sSub>
          <m:r>
            <w:rPr>
              <w:rFonts w:ascii="Cambria Math" w:hAnsi="Cambria Math"/>
            </w:rPr>
            <m:t xml:space="preserve">* </m:t>
          </m:r>
          <m:sSup>
            <m:sSupPr>
              <m:ctrlPr>
                <w:rPr>
                  <w:rFonts w:ascii="Cambria Math" w:eastAsiaTheme="minorHAnsi" w:hAnsi="Cambria Math" w:cstheme="minorBidi"/>
                  <w:i/>
                  <w:sz w:val="22"/>
                  <w:szCs w:val="22"/>
                  <w:lang w:eastAsia="en-US"/>
                </w:rPr>
              </m:ctrlPr>
            </m:sSupPr>
            <m:e>
              <m:r>
                <w:rPr>
                  <w:rFonts w:ascii="Cambria Math" w:hAnsi="Cambria Math"/>
                </w:rPr>
                <m:t>e</m:t>
              </m:r>
            </m:e>
            <m:sup>
              <m:r>
                <w:rPr>
                  <w:rFonts w:ascii="Cambria Math" w:hAnsi="Cambria Math"/>
                </w:rPr>
                <m:t>(-</m:t>
              </m:r>
              <m:f>
                <m:fPr>
                  <m:ctrlPr>
                    <w:rPr>
                      <w:rFonts w:ascii="Cambria Math" w:eastAsiaTheme="minorHAnsi" w:hAnsi="Cambria Math" w:cstheme="minorBidi"/>
                      <w:i/>
                      <w:sz w:val="22"/>
                      <w:szCs w:val="22"/>
                      <w:lang w:eastAsia="en-US"/>
                    </w:rPr>
                  </m:ctrlPr>
                </m:fPr>
                <m:num>
                  <m:r>
                    <w:rPr>
                      <w:rFonts w:ascii="Cambria Math" w:hAnsi="Cambria Math"/>
                    </w:rPr>
                    <m:t>t</m:t>
                  </m:r>
                </m:num>
                <m:den>
                  <m:r>
                    <m:rPr>
                      <m:sty m:val="p"/>
                    </m:rPr>
                    <w:rPr>
                      <w:rFonts w:ascii="Cambria Math" w:hAnsi="Cambria Math"/>
                    </w:rPr>
                    <m:t>λ</m:t>
                  </m:r>
                </m:den>
              </m:f>
              <m:r>
                <w:rPr>
                  <w:rFonts w:ascii="Cambria Math" w:hAnsi="Cambria Math"/>
                </w:rPr>
                <m:t>)</m:t>
              </m:r>
            </m:sup>
          </m:sSup>
        </m:oMath>
      </m:oMathPara>
    </w:p>
    <w:p w:rsidR="003458F7" w:rsidRDefault="003458F7" w:rsidP="007F3221"/>
    <w:p w:rsidR="003458F7" w:rsidRPr="003458F7" w:rsidRDefault="003458F7" w:rsidP="003458F7">
      <w:pPr>
        <w:autoSpaceDE w:val="0"/>
        <w:autoSpaceDN w:val="0"/>
        <w:adjustRightInd w:val="0"/>
        <w:rPr>
          <w:rFonts w:asciiTheme="minorHAnsi" w:hAnsiTheme="minorHAnsi" w:cstheme="minorBidi"/>
          <w:sz w:val="22"/>
          <w:szCs w:val="22"/>
        </w:rPr>
      </w:pPr>
      <w:r>
        <w:t xml:space="preserve">L0 - </w:t>
      </w:r>
      <w:r w:rsidRPr="003458F7">
        <w:rPr>
          <w:rFonts w:asciiTheme="minorHAnsi" w:hAnsiTheme="minorHAnsi" w:cstheme="minorBidi"/>
          <w:sz w:val="22"/>
          <w:szCs w:val="22"/>
        </w:rPr>
        <w:t xml:space="preserve">Jest początkową wartością współczynnika uczenia </w:t>
      </w:r>
    </w:p>
    <w:p w:rsidR="003458F7" w:rsidRPr="003458F7" w:rsidRDefault="003458F7" w:rsidP="003458F7">
      <w:pPr>
        <w:autoSpaceDE w:val="0"/>
        <w:autoSpaceDN w:val="0"/>
        <w:adjustRightInd w:val="0"/>
        <w:rPr>
          <w:rFonts w:asciiTheme="minorHAnsi" w:hAnsiTheme="minorHAnsi" w:cstheme="minorBidi"/>
          <w:sz w:val="22"/>
          <w:szCs w:val="22"/>
        </w:rPr>
      </w:pPr>
      <w:r w:rsidRPr="003458F7">
        <w:rPr>
          <w:rFonts w:asciiTheme="minorHAnsi" w:hAnsiTheme="minorHAnsi" w:cstheme="minorBidi"/>
          <w:sz w:val="22"/>
          <w:szCs w:val="22"/>
        </w:rPr>
        <w:t xml:space="preserve">t – Jest numerem epoki uczenia </w:t>
      </w:r>
    </w:p>
    <w:p w:rsidR="00474C07" w:rsidRDefault="003458F7" w:rsidP="003458F7">
      <w:r>
        <w:rPr>
          <w:rFonts w:ascii="Cambria Math" w:hAnsi="Cambria Math" w:cs="Cambria Math"/>
        </w:rPr>
        <w:lastRenderedPageBreak/>
        <w:t>𝜆</w:t>
      </w:r>
      <w:r w:rsidRPr="003458F7">
        <w:rPr>
          <w:rFonts w:asciiTheme="minorHAnsi" w:hAnsiTheme="minorHAnsi" w:cstheme="minorBidi"/>
          <w:sz w:val="22"/>
          <w:szCs w:val="22"/>
        </w:rPr>
        <w:t>- Stanowi końcową ilość epok uczenia(limit)</w:t>
      </w:r>
    </w:p>
    <w:p w:rsidR="003458F7" w:rsidRDefault="003458F7" w:rsidP="003458F7">
      <w:r>
        <w:t>Funkcja rozpadu wykłądniczego – promień sąsiedztwa</w:t>
      </w:r>
    </w:p>
    <w:p w:rsidR="003458F7" w:rsidRDefault="003458F7" w:rsidP="003458F7">
      <w:pPr>
        <w:rPr>
          <w:sz w:val="23"/>
          <w:szCs w:val="23"/>
        </w:rPr>
      </w:pPr>
      <w:r w:rsidRPr="003458F7">
        <w:rPr>
          <w:sz w:val="22"/>
          <w:szCs w:val="22"/>
        </w:rPr>
        <w:t>W algorytmie Kohonena, obszar sąsiedztwa kurczy się w kolejnych iteracjach. Funkcja ta może być realizowana poprzez zastosowanie funkcji rozpadu wykładniczego</w:t>
      </w:r>
      <w:r>
        <w:rPr>
          <w:sz w:val="23"/>
          <w:szCs w:val="23"/>
        </w:rPr>
        <w:t>.</w:t>
      </w:r>
    </w:p>
    <w:p w:rsidR="003458F7" w:rsidRDefault="003458F7" w:rsidP="003458F7">
      <w:pPr>
        <w:rPr>
          <w:sz w:val="23"/>
          <w:szCs w:val="23"/>
        </w:rPr>
      </w:pPr>
      <w:r>
        <w:rPr>
          <w:noProof/>
          <w:sz w:val="23"/>
          <w:szCs w:val="23"/>
        </w:rPr>
        <w:drawing>
          <wp:inline distT="0" distB="0" distL="0" distR="0">
            <wp:extent cx="3379470" cy="15360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379470" cy="1536065"/>
                    </a:xfrm>
                    <a:prstGeom prst="rect">
                      <a:avLst/>
                    </a:prstGeom>
                    <a:noFill/>
                    <a:ln w="9525">
                      <a:noFill/>
                      <a:miter lim="800000"/>
                      <a:headEnd/>
                      <a:tailEnd/>
                    </a:ln>
                  </pic:spPr>
                </pic:pic>
              </a:graphicData>
            </a:graphic>
          </wp:inline>
        </w:drawing>
      </w:r>
    </w:p>
    <w:p w:rsidR="003458F7" w:rsidRPr="003458F7" w:rsidRDefault="003458F7" w:rsidP="003458F7">
      <w:pPr>
        <w:autoSpaceDE w:val="0"/>
        <w:autoSpaceDN w:val="0"/>
        <w:adjustRightInd w:val="0"/>
        <w:rPr>
          <w:sz w:val="22"/>
          <w:szCs w:val="22"/>
        </w:rPr>
      </w:pPr>
      <w:r w:rsidRPr="003458F7">
        <w:rPr>
          <w:sz w:val="22"/>
          <w:szCs w:val="22"/>
        </w:rPr>
        <w:t>Wykorzystano wzór:</w:t>
      </w:r>
    </w:p>
    <w:p w:rsidR="003458F7" w:rsidRDefault="003458F7" w:rsidP="003458F7">
      <w:pPr>
        <w:rPr>
          <w:sz w:val="23"/>
          <w:szCs w:val="23"/>
        </w:rPr>
      </w:pPr>
      <m:oMathPara>
        <m:oMath>
          <m:r>
            <m:rPr>
              <m:sty m:val="p"/>
            </m:rPr>
            <w:rPr>
              <w:rFonts w:ascii="Cambria Math" w:hAnsi="Cambria Math"/>
            </w:rPr>
            <m:t>σ</m:t>
          </m:r>
          <m:d>
            <m:dPr>
              <m:ctrlPr>
                <w:rPr>
                  <w:rFonts w:ascii="Cambria Math" w:hAnsi="Cambria Math"/>
                </w:rPr>
              </m:ctrlPr>
            </m:dPr>
            <m:e>
              <m:r>
                <m:rPr>
                  <m:sty m:val="p"/>
                </m:rPr>
                <w:rPr>
                  <w:rFonts w:ascii="Cambria Math"/>
                </w:rPr>
                <m:t>t</m:t>
              </m:r>
            </m:e>
          </m:d>
          <m:r>
            <m:rPr>
              <m:sty m:val="p"/>
            </m:rPr>
            <w:rPr>
              <w:rFonts w:ascii="Cambria Math"/>
            </w:rPr>
            <m:t xml:space="preserve">= </m:t>
          </m:r>
          <m:sSub>
            <m:sSubPr>
              <m:ctrlPr>
                <w:rPr>
                  <w:rFonts w:ascii="Cambria Math" w:eastAsiaTheme="minorHAnsi" w:hAnsiTheme="minorHAnsi" w:cstheme="minorBidi"/>
                  <w:sz w:val="22"/>
                  <w:szCs w:val="22"/>
                  <w:lang w:eastAsia="en-US"/>
                </w:rPr>
              </m:ctrlPr>
            </m:sSubPr>
            <m:e>
              <m:r>
                <m:rPr>
                  <m:sty m:val="p"/>
                </m:rPr>
                <w:rPr>
                  <w:rFonts w:ascii="Cambria Math" w:hAnsi="Cambria Math"/>
                </w:rPr>
                <m:t>σ</m:t>
              </m:r>
            </m:e>
            <m:sub>
              <m:r>
                <m:rPr>
                  <m:sty m:val="p"/>
                </m:rPr>
                <w:rPr>
                  <w:rFonts w:ascii="Cambria Math"/>
                </w:rPr>
                <m:t>0</m:t>
              </m:r>
            </m:sub>
          </m:sSub>
          <m:r>
            <m:rPr>
              <m:sty m:val="p"/>
            </m:rPr>
            <w:rPr>
              <w:rFonts w:ascii="Cambria Math"/>
            </w:rPr>
            <m:t>*</m:t>
          </m:r>
          <m:sSup>
            <m:sSupPr>
              <m:ctrlPr>
                <w:rPr>
                  <w:rFonts w:ascii="Cambria Math" w:eastAsiaTheme="minorHAnsi" w:hAnsi="Cambria Math" w:cstheme="minorBidi"/>
                  <w:sz w:val="22"/>
                  <w:szCs w:val="22"/>
                  <w:lang w:eastAsia="en-US"/>
                </w:rPr>
              </m:ctrlPr>
            </m:sSupPr>
            <m:e>
              <m:r>
                <m:rPr>
                  <m:sty m:val="p"/>
                </m:rPr>
                <w:rPr>
                  <w:rFonts w:ascii="Cambria Math" w:hAnsi="Cambria Math"/>
                </w:rPr>
                <m:t>e</m:t>
              </m:r>
            </m:e>
            <m:sup>
              <m:r>
                <m:rPr>
                  <m:sty m:val="p"/>
                </m:rPr>
                <w:rPr>
                  <w:rFonts w:ascii="Cambria Math" w:hAnsi="Cambria Math"/>
                </w:rPr>
                <m:t>(-</m:t>
              </m:r>
              <m:f>
                <m:fPr>
                  <m:ctrlPr>
                    <w:rPr>
                      <w:rFonts w:ascii="Cambria Math" w:eastAsiaTheme="minorHAnsi" w:hAnsi="Cambria Math" w:cstheme="minorBidi"/>
                      <w:sz w:val="22"/>
                      <w:szCs w:val="22"/>
                      <w:lang w:eastAsia="en-US"/>
                    </w:rPr>
                  </m:ctrlPr>
                </m:fPr>
                <m:num>
                  <m:r>
                    <m:rPr>
                      <m:sty m:val="p"/>
                    </m:rPr>
                    <w:rPr>
                      <w:rFonts w:ascii="Cambria Math" w:hAnsi="Cambria Math"/>
                    </w:rPr>
                    <m:t>t</m:t>
                  </m:r>
                </m:num>
                <m:den>
                  <m:r>
                    <m:rPr>
                      <m:sty m:val="p"/>
                    </m:rPr>
                    <w:rPr>
                      <w:rFonts w:ascii="Cambria Math" w:hAnsi="Cambria Math"/>
                    </w:rPr>
                    <m:t>λ</m:t>
                  </m:r>
                </m:den>
              </m:f>
              <m:r>
                <m:rPr>
                  <m:sty m:val="p"/>
                </m:rPr>
                <w:rPr>
                  <w:rFonts w:ascii="Cambria Math" w:hAnsi="Cambria Math"/>
                </w:rPr>
                <m:t>)</m:t>
              </m:r>
            </m:sup>
          </m:sSup>
        </m:oMath>
      </m:oMathPara>
    </w:p>
    <w:p w:rsidR="003458F7" w:rsidRDefault="003458F7" w:rsidP="003458F7"/>
    <w:p w:rsidR="003458F7" w:rsidRPr="003458F7" w:rsidRDefault="003458F7" w:rsidP="003458F7">
      <w:pPr>
        <w:spacing w:after="200" w:line="276" w:lineRule="auto"/>
        <w:rPr>
          <w:rFonts w:asciiTheme="minorHAnsi" w:hAnsiTheme="minorHAnsi" w:cstheme="minorBidi"/>
          <w:sz w:val="22"/>
          <w:szCs w:val="22"/>
        </w:rPr>
      </w:pPr>
      <m:oMath>
        <m:r>
          <m:rPr>
            <m:sty m:val="p"/>
          </m:rPr>
          <w:rPr>
            <w:rFonts w:ascii="Cambria Math" w:hAnsi="Cambria Math"/>
          </w:rPr>
          <m:t>σ</m:t>
        </m:r>
      </m:oMath>
      <w:r w:rsidRPr="003458F7">
        <w:t xml:space="preserve"> </w:t>
      </w:r>
      <w:r>
        <w:t>0</w:t>
      </w:r>
      <w:r w:rsidRPr="003458F7">
        <w:rPr>
          <w:rFonts w:asciiTheme="minorHAnsi" w:hAnsiTheme="minorHAnsi" w:cstheme="minorBidi"/>
          <w:sz w:val="22"/>
          <w:szCs w:val="22"/>
        </w:rPr>
        <w:t xml:space="preserve">– Jest początkową średnicą sąsiedztwa (często ustalane jako szerokość całej mapy ) </w:t>
      </w:r>
    </w:p>
    <w:p w:rsidR="003458F7" w:rsidRPr="003458F7" w:rsidRDefault="003458F7" w:rsidP="003458F7">
      <w:pPr>
        <w:spacing w:after="200" w:line="276" w:lineRule="auto"/>
        <w:rPr>
          <w:rFonts w:asciiTheme="minorHAnsi" w:hAnsiTheme="minorHAnsi" w:cstheme="minorBidi"/>
          <w:sz w:val="22"/>
          <w:szCs w:val="22"/>
        </w:rPr>
      </w:pPr>
      <w:r w:rsidRPr="003458F7">
        <w:rPr>
          <w:rFonts w:asciiTheme="minorHAnsi" w:hAnsiTheme="minorHAnsi" w:cstheme="minorBidi"/>
          <w:sz w:val="22"/>
          <w:szCs w:val="22"/>
        </w:rPr>
        <w:t xml:space="preserve">t – Jest numerem epoki uczenia </w:t>
      </w:r>
    </w:p>
    <w:p w:rsidR="00474C07" w:rsidRDefault="003458F7" w:rsidP="003458F7">
      <w:r>
        <w:rPr>
          <w:rFonts w:ascii="Cambria Math" w:hAnsi="Cambria Math" w:cs="Cambria Math"/>
        </w:rPr>
        <w:t>𝜆</w:t>
      </w:r>
      <w:r w:rsidRPr="003458F7">
        <w:rPr>
          <w:rFonts w:asciiTheme="minorHAnsi" w:hAnsiTheme="minorHAnsi" w:cstheme="minorBidi"/>
          <w:sz w:val="22"/>
          <w:szCs w:val="22"/>
        </w:rPr>
        <w:t xml:space="preserve"> – Stanowi końcową ilość epok uczenia(limit)</w:t>
      </w:r>
    </w:p>
    <w:p w:rsidR="003458F7" w:rsidRDefault="003458F7" w:rsidP="003458F7"/>
    <w:p w:rsidR="003458F7" w:rsidRDefault="003458F7" w:rsidP="003458F7">
      <w:r>
        <w:t>Funkcja theta</w:t>
      </w:r>
    </w:p>
    <w:p w:rsidR="003458F7" w:rsidRDefault="003458F7" w:rsidP="003458F7">
      <w:r w:rsidRPr="003458F7">
        <w:rPr>
          <w:sz w:val="22"/>
          <w:szCs w:val="22"/>
        </w:rPr>
        <w:t>Wpływ neuronu zwycięskiego na neurony sąsiadujące</w:t>
      </w:r>
    </w:p>
    <w:p w:rsidR="003458F7" w:rsidRPr="003458F7" w:rsidRDefault="003458F7" w:rsidP="003458F7">
      <w:pPr>
        <w:rPr>
          <w:rFonts w:asciiTheme="minorHAnsi" w:hAnsiTheme="minorHAnsi" w:cstheme="minorBidi"/>
          <w:sz w:val="22"/>
          <w:szCs w:val="22"/>
        </w:rPr>
      </w:pPr>
      <m:oMathPara>
        <m:oMath>
          <m:r>
            <m:rPr>
              <m:sty m:val="p"/>
            </m:rPr>
            <w:rPr>
              <w:rFonts w:ascii="Cambria Math" w:hAnsi="Cambria Math"/>
            </w:rPr>
            <m:t xml:space="preserve">Θ </m:t>
          </m:r>
          <m:r>
            <m:rPr>
              <m:sty m:val="p"/>
            </m:rPr>
            <w:rPr>
              <w:rFonts w:ascii="Cambria Math"/>
            </w:rPr>
            <m:t xml:space="preserve">= </m:t>
          </m:r>
          <m:sSup>
            <m:sSupPr>
              <m:ctrlPr>
                <w:rPr>
                  <w:rFonts w:ascii="Cambria Math" w:eastAsiaTheme="minorHAnsi" w:hAnsiTheme="minorHAnsi" w:cstheme="minorBidi"/>
                  <w:sz w:val="22"/>
                  <w:szCs w:val="22"/>
                  <w:lang w:eastAsia="en-US"/>
                </w:rPr>
              </m:ctrlPr>
            </m:sSupPr>
            <m:e>
              <m:r>
                <m:rPr>
                  <m:sty m:val="p"/>
                </m:rPr>
                <w:rPr>
                  <w:rFonts w:ascii="Cambria Math"/>
                </w:rPr>
                <m:t>e</m:t>
              </m:r>
            </m:e>
            <m:sup>
              <m:f>
                <m:fPr>
                  <m:ctrlPr>
                    <w:rPr>
                      <w:rFonts w:ascii="Cambria Math" w:eastAsiaTheme="minorHAnsi" w:hAnsiTheme="minorHAnsi" w:cstheme="minorBidi"/>
                      <w:sz w:val="22"/>
                      <w:szCs w:val="22"/>
                      <w:lang w:eastAsia="en-US"/>
                    </w:rPr>
                  </m:ctrlPr>
                </m:fPr>
                <m:num>
                  <m:sSup>
                    <m:sSupPr>
                      <m:ctrlPr>
                        <w:rPr>
                          <w:rFonts w:ascii="Cambria Math" w:eastAsiaTheme="minorHAnsi" w:hAnsiTheme="minorHAnsi" w:cstheme="minorBidi"/>
                          <w:sz w:val="22"/>
                          <w:szCs w:val="22"/>
                          <w:lang w:eastAsia="en-US"/>
                        </w:rPr>
                      </m:ctrlPr>
                    </m:sSupPr>
                    <m:e>
                      <m:r>
                        <m:rPr>
                          <m:sty m:val="p"/>
                        </m:rPr>
                        <w:rPr>
                          <w:rFonts w:ascii="Cambria Math"/>
                        </w:rPr>
                        <m:t>dist</m:t>
                      </m:r>
                    </m:e>
                    <m:sup>
                      <m:r>
                        <m:rPr>
                          <m:sty m:val="p"/>
                        </m:rPr>
                        <w:rPr>
                          <w:rFonts w:ascii="Cambria Math"/>
                        </w:rPr>
                        <m:t>2</m:t>
                      </m:r>
                    </m:sup>
                  </m:sSup>
                </m:num>
                <m:den>
                  <m:r>
                    <m:rPr>
                      <m:sty m:val="p"/>
                    </m:rPr>
                    <w:rPr>
                      <w:rFonts w:ascii="Cambria Math"/>
                    </w:rPr>
                    <m:t>2</m:t>
                  </m:r>
                  <m:r>
                    <m:rPr>
                      <m:sty m:val="p"/>
                    </m:rPr>
                    <w:rPr>
                      <w:rFonts w:ascii="Cambria Math"/>
                    </w:rPr>
                    <m:t>*</m:t>
                  </m:r>
                  <m:r>
                    <m:rPr>
                      <m:sty m:val="p"/>
                    </m:rPr>
                    <w:rPr>
                      <w:rFonts w:ascii="Cambria Math"/>
                    </w:rPr>
                    <m:t>(</m:t>
                  </m:r>
                  <m:r>
                    <m:rPr>
                      <m:sty m:val="p"/>
                    </m:rPr>
                    <w:rPr>
                      <w:rFonts w:ascii="Cambria Math" w:hAnsi="Cambria Math"/>
                    </w:rPr>
                    <m:t>σ</m:t>
                  </m:r>
                  <m:d>
                    <m:dPr>
                      <m:ctrlPr>
                        <w:rPr>
                          <w:rFonts w:ascii="Cambria Math" w:hAnsi="Cambria Math"/>
                        </w:rPr>
                      </m:ctrlPr>
                    </m:dPr>
                    <m:e>
                      <m:r>
                        <m:rPr>
                          <m:sty m:val="p"/>
                        </m:rPr>
                        <w:rPr>
                          <w:rFonts w:ascii="Cambria Math"/>
                        </w:rPr>
                        <m:t>t</m:t>
                      </m:r>
                    </m:e>
                  </m:d>
                  <m:r>
                    <m:rPr>
                      <m:sty m:val="p"/>
                    </m:rPr>
                    <w:rPr>
                      <w:rFonts w:ascii="Cambria Math"/>
                    </w:rPr>
                    <m:t>)^2</m:t>
                  </m:r>
                </m:den>
              </m:f>
            </m:sup>
          </m:sSup>
        </m:oMath>
      </m:oMathPara>
    </w:p>
    <w:p w:rsidR="003458F7" w:rsidRDefault="00B21488" w:rsidP="00B21488">
      <w:r>
        <w:t xml:space="preserve">Dist - </w:t>
      </w:r>
      <w:r w:rsidRPr="00B21488">
        <w:t>Jest odległością neuronu dla którego obliczamy zmianę wag, od neuronu zwycięskiego</w:t>
      </w:r>
    </w:p>
    <w:p w:rsidR="00B21488" w:rsidRDefault="00B21488" w:rsidP="00B21488">
      <w:r>
        <w:rPr>
          <w:noProof/>
        </w:rPr>
        <w:drawing>
          <wp:inline distT="0" distB="0" distL="0" distR="0">
            <wp:extent cx="5213350" cy="278384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13350" cy="2783840"/>
                    </a:xfrm>
                    <a:prstGeom prst="rect">
                      <a:avLst/>
                    </a:prstGeom>
                    <a:noFill/>
                    <a:ln w="9525">
                      <a:noFill/>
                      <a:miter lim="800000"/>
                      <a:headEnd/>
                      <a:tailEnd/>
                    </a:ln>
                  </pic:spPr>
                </pic:pic>
              </a:graphicData>
            </a:graphic>
          </wp:inline>
        </w:drawing>
      </w:r>
    </w:p>
    <w:p w:rsidR="00B21488" w:rsidRDefault="00B21488" w:rsidP="00B21488">
      <w:r>
        <w:rPr>
          <w:noProof/>
        </w:rPr>
        <w:lastRenderedPageBreak/>
        <w:drawing>
          <wp:inline distT="0" distB="0" distL="0" distR="0">
            <wp:extent cx="3684905" cy="2333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84905" cy="2333625"/>
                    </a:xfrm>
                    <a:prstGeom prst="rect">
                      <a:avLst/>
                    </a:prstGeom>
                    <a:noFill/>
                    <a:ln w="9525">
                      <a:noFill/>
                      <a:miter lim="800000"/>
                      <a:headEnd/>
                      <a:tailEnd/>
                    </a:ln>
                  </pic:spPr>
                </pic:pic>
              </a:graphicData>
            </a:graphic>
          </wp:inline>
        </w:drawing>
      </w:r>
    </w:p>
    <w:p w:rsidR="00B21488" w:rsidRDefault="00B21488" w:rsidP="00B21488">
      <w:r>
        <w:t xml:space="preserve">Reguła uczenia konkurencyjnego powoduje stopniową zmianę kierunku wektora wag poszczególnych jednostek wyjściowych sieci w stronę statystycznie najczęściej występujących wejść. </w:t>
      </w:r>
    </w:p>
    <w:p w:rsidR="00B21488" w:rsidRDefault="00B21488" w:rsidP="00B21488">
      <w:r>
        <w:t>Regułę uczenia konkurencyjnego można zapisać w postaci uwzględniającej kolejne iteracje uczenia k, k+1, k+2,…</w:t>
      </w:r>
    </w:p>
    <w:p w:rsidR="00B21488" w:rsidRPr="00B21488" w:rsidRDefault="00B21488" w:rsidP="00B21488">
      <w:pPr>
        <w:pStyle w:val="Default"/>
        <w:rPr>
          <w:rFonts w:asciiTheme="minorHAnsi" w:hAnsiTheme="minorHAnsi" w:cstheme="minorBidi"/>
          <w:color w:val="auto"/>
          <w:sz w:val="22"/>
          <w:szCs w:val="22"/>
        </w:rPr>
      </w:pPr>
      <w:r w:rsidRPr="00B21488">
        <w:rPr>
          <w:rFonts w:asciiTheme="minorHAnsi" w:hAnsiTheme="minorHAnsi" w:cstheme="minorBidi"/>
          <w:color w:val="auto"/>
          <w:sz w:val="22"/>
          <w:szCs w:val="22"/>
        </w:rPr>
        <w:t xml:space="preserve">Normalizacja wektorów </w:t>
      </w:r>
    </w:p>
    <w:p w:rsidR="00B21488" w:rsidRPr="00B21488" w:rsidRDefault="00B21488" w:rsidP="00B21488">
      <w:pPr>
        <w:pStyle w:val="Default"/>
        <w:rPr>
          <w:rFonts w:asciiTheme="minorHAnsi" w:hAnsiTheme="minorHAnsi" w:cstheme="minorBidi"/>
          <w:color w:val="auto"/>
          <w:sz w:val="22"/>
          <w:szCs w:val="22"/>
        </w:rPr>
      </w:pPr>
      <w:r w:rsidRPr="00B21488">
        <w:rPr>
          <w:rFonts w:asciiTheme="minorHAnsi" w:hAnsiTheme="minorHAnsi" w:cstheme="minorBidi"/>
          <w:color w:val="auto"/>
          <w:sz w:val="22"/>
          <w:szCs w:val="22"/>
        </w:rPr>
        <w:t xml:space="preserve">Wykazano że proces samoorganizacji prowadzi zawsze do spójnego podziału przestrzeni cech, gdy choć jeden z wektorów X lub W podlega normalizacji </w:t>
      </w:r>
    </w:p>
    <w:p w:rsidR="00B21488" w:rsidRDefault="00B21488" w:rsidP="00B21488">
      <w:r w:rsidRPr="00B21488">
        <w:rPr>
          <w:sz w:val="22"/>
          <w:szCs w:val="22"/>
        </w:rPr>
        <w:t>Jeżeli wektory X są znormalizowane to wektory wag stają się również automatycznie znormalizowane. Badania eksperymentalne potwierdziły potrzebę normalizacji wektorów dla małych wymiarów N = 2,3… Dla N&gt;200 normalizacja nie odgrywa większej roli.</w:t>
      </w:r>
    </w:p>
    <w:p w:rsidR="00B21488" w:rsidRDefault="00B21488" w:rsidP="00B21488"/>
    <w:p w:rsidR="00B21488" w:rsidRPr="00B21488" w:rsidRDefault="00B21488" w:rsidP="00B21488">
      <w:pPr>
        <w:pStyle w:val="Default"/>
        <w:rPr>
          <w:rFonts w:asciiTheme="minorHAnsi" w:hAnsiTheme="minorHAnsi" w:cstheme="minorBidi"/>
          <w:color w:val="auto"/>
          <w:sz w:val="22"/>
          <w:szCs w:val="22"/>
        </w:rPr>
      </w:pPr>
      <w:r w:rsidRPr="00B21488">
        <w:rPr>
          <w:rFonts w:asciiTheme="minorHAnsi" w:hAnsiTheme="minorHAnsi" w:cstheme="minorBidi"/>
          <w:color w:val="auto"/>
          <w:sz w:val="22"/>
          <w:szCs w:val="22"/>
        </w:rPr>
        <w:t xml:space="preserve">Modyfikacja wag: </w:t>
      </w:r>
    </w:p>
    <w:p w:rsidR="00B21488" w:rsidRPr="00B21488" w:rsidRDefault="00B21488" w:rsidP="00B21488">
      <w:pPr>
        <w:rPr>
          <w:sz w:val="22"/>
          <w:szCs w:val="22"/>
        </w:rPr>
      </w:pPr>
      <w:r w:rsidRPr="00B21488">
        <w:rPr>
          <w:sz w:val="22"/>
          <w:szCs w:val="22"/>
        </w:rPr>
        <w:t>W każdej iteracji wyłaniany jest neuron zwycięski oraz jego sąsiedztwo. Modyfikacja wag następuję zgodnie z podanym wzorem:</w:t>
      </w:r>
    </w:p>
    <w:p w:rsidR="00B21488" w:rsidRDefault="00B21488" w:rsidP="00B21488">
      <m:oMathPara>
        <m:oMath>
          <m:r>
            <w:rPr>
              <w:rFonts w:ascii="Cambria Math" w:hAnsi="Cambria Math"/>
            </w:rPr>
            <m:t>W</m:t>
          </m:r>
          <m:d>
            <m:dPr>
              <m:ctrlPr>
                <w:rPr>
                  <w:rFonts w:ascii="Cambria Math" w:hAnsi="Cambria Math"/>
                  <w:i/>
                </w:rPr>
              </m:ctrlPr>
            </m:dPr>
            <m:e>
              <m:r>
                <w:rPr>
                  <w:rFonts w:ascii="Cambria Math" w:hAnsi="Cambria Math"/>
                </w:rPr>
                <m:t>t+1</m:t>
              </m:r>
            </m:e>
          </m:d>
          <m:r>
            <w:rPr>
              <w:rFonts w:ascii="Cambria Math" w:hAnsi="Cambria Math"/>
            </w:rPr>
            <m:t>= W</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Θ</m:t>
          </m:r>
          <m:d>
            <m:dPr>
              <m:ctrlPr>
                <w:rPr>
                  <w:rFonts w:ascii="Cambria Math" w:hAnsi="Cambria Math"/>
                </w:rPr>
              </m:ctrlPr>
            </m:dPr>
            <m:e>
              <m:r>
                <m:rPr>
                  <m:sty m:val="p"/>
                </m:rPr>
                <w:rPr>
                  <w:rFonts w:ascii="Cambria Math" w:hAnsi="Cambria Math"/>
                </w:rPr>
                <m:t>t</m:t>
              </m:r>
            </m:e>
          </m:d>
          <m:r>
            <m:rPr>
              <m:sty m:val="p"/>
            </m:rPr>
            <w:rPr>
              <w:rFonts w:ascii="Cambria Math" w:hAnsi="Cambria Math"/>
            </w:rPr>
            <m:t>*L</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 W</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m:oMathPara>
    </w:p>
    <w:p w:rsidR="00B21488" w:rsidRDefault="00B21488" w:rsidP="00B21488"/>
    <w:p w:rsidR="00B21488" w:rsidRDefault="00B21488" w:rsidP="00B21488">
      <w:r>
        <w:t>Weryfikacja map cech</w:t>
      </w:r>
    </w:p>
    <w:p w:rsidR="00B21488" w:rsidRDefault="00B21488" w:rsidP="00B21488">
      <w:r>
        <w:rPr>
          <w:sz w:val="22"/>
          <w:szCs w:val="22"/>
        </w:rPr>
        <w:t>Końcowa postać mapy cech obarczona jest dużym wpływem składnika losowego, dlatego po nauczeniu się sieci warto poddać ocenie jakość uzyskanego przez nią odwzorowania. Można tego dokonać, obliczając dla każdego wektora uczącego tzw. błąd kwantyzacji. Jest to odległość pomiędzy wektorem uczącym a wektorem wag neuronu zwycięskiego (najbardziej do niego podobnego):</w:t>
      </w:r>
    </w:p>
    <w:p w:rsidR="00B21488" w:rsidRDefault="00B21488" w:rsidP="00B21488">
      <w:pPr>
        <w:rPr>
          <w:rFonts w:eastAsiaTheme="minorEastAsia"/>
        </w:rPr>
      </w:pPr>
      <m:oMathPara>
        <m:oMath>
          <m:r>
            <w:rPr>
              <w:rFonts w:ascii="Cambria Math" w:hAnsi="Cambria Math"/>
            </w:rPr>
            <m:t>Q</m:t>
          </m:r>
          <m:sSub>
            <m:sSubPr>
              <m:ctrlPr>
                <w:rPr>
                  <w:rFonts w:ascii="Cambria Math" w:eastAsiaTheme="minorHAnsi" w:hAnsi="Cambria Math" w:cstheme="minorBidi"/>
                  <w:i/>
                  <w:sz w:val="22"/>
                  <w:szCs w:val="22"/>
                  <w:lang w:eastAsia="en-US"/>
                </w:rPr>
              </m:ctrlPr>
            </m:sSubPr>
            <m:e>
              <m:r>
                <w:rPr>
                  <w:rFonts w:ascii="Cambria Math" w:hAnsi="Cambria Math"/>
                </w:rPr>
                <m:t>E</m:t>
              </m:r>
            </m:e>
            <m:sub>
              <m:r>
                <w:rPr>
                  <w:rFonts w:ascii="Cambria Math" w:hAnsi="Cambria Math"/>
                </w:rPr>
                <m:t>i</m:t>
              </m:r>
            </m:sub>
          </m:sSub>
          <m:r>
            <w:rPr>
              <w:rFonts w:ascii="Cambria Math" w:hAnsi="Cambria Math"/>
            </w:rPr>
            <m:t>=d</m:t>
          </m:r>
          <m:d>
            <m:dPr>
              <m:ctrlPr>
                <w:rPr>
                  <w:rFonts w:ascii="Cambria Math" w:hAnsi="Cambria Math"/>
                  <w:i/>
                </w:rPr>
              </m:ctrlPr>
            </m:dPr>
            <m:e>
              <m:sSub>
                <m:sSubPr>
                  <m:ctrlPr>
                    <w:rPr>
                      <w:rFonts w:ascii="Cambria Math" w:eastAsiaTheme="minorHAnsi" w:hAnsi="Cambria Math" w:cstheme="minorBidi"/>
                      <w:i/>
                      <w:sz w:val="22"/>
                      <w:szCs w:val="22"/>
                      <w:lang w:eastAsia="en-US"/>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eastAsiaTheme="minorHAnsi" w:hAnsi="Cambria Math" w:cstheme="minorBidi"/>
                      <w:i/>
                      <w:sz w:val="22"/>
                      <w:szCs w:val="22"/>
                      <w:lang w:eastAsia="en-US"/>
                    </w:rPr>
                  </m:ctrlPr>
                </m:sSubPr>
                <m:e>
                  <m:r>
                    <w:rPr>
                      <w:rFonts w:ascii="Cambria Math" w:hAnsi="Cambria Math"/>
                    </w:rPr>
                    <m:t>w</m:t>
                  </m:r>
                </m:e>
                <m:sub>
                  <m:r>
                    <w:rPr>
                      <w:rFonts w:ascii="Cambria Math" w:hAnsi="Cambria Math"/>
                    </w:rPr>
                    <m:t>i,winner</m:t>
                  </m:r>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d(</m:t>
              </m:r>
              <m:sSub>
                <m:sSubPr>
                  <m:ctrlPr>
                    <w:rPr>
                      <w:rFonts w:ascii="Cambria Math" w:eastAsiaTheme="minorHAnsi" w:hAnsi="Cambria Math" w:cstheme="minorBidi"/>
                      <w:i/>
                      <w:sz w:val="22"/>
                      <w:szCs w:val="22"/>
                      <w:lang w:eastAsia="en-US"/>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eastAsiaTheme="minorHAnsi" w:hAnsi="Cambria Math" w:cstheme="minorBidi"/>
                      <w:i/>
                      <w:sz w:val="22"/>
                      <w:szCs w:val="22"/>
                      <w:lang w:eastAsia="en-US"/>
                    </w:rPr>
                  </m:ctrlPr>
                </m:sSubPr>
                <m:e>
                  <m:r>
                    <w:rPr>
                      <w:rFonts w:ascii="Cambria Math" w:hAnsi="Cambria Math"/>
                    </w:rPr>
                    <m:t>w</m:t>
                  </m:r>
                </m:e>
                <m:sub>
                  <m:r>
                    <w:rPr>
                      <w:rFonts w:ascii="Cambria Math" w:hAnsi="Cambria Math"/>
                    </w:rPr>
                    <m:t>i)</m:t>
                  </m:r>
                </m:sub>
              </m:sSub>
            </m:e>
          </m:func>
        </m:oMath>
      </m:oMathPara>
    </w:p>
    <w:p w:rsidR="00B21488" w:rsidRPr="00B21488" w:rsidRDefault="00B21488" w:rsidP="00B21488">
      <w:pPr>
        <w:autoSpaceDE w:val="0"/>
        <w:autoSpaceDN w:val="0"/>
        <w:adjustRightInd w:val="0"/>
        <w:rPr>
          <w:rFonts w:asciiTheme="minorHAnsi" w:hAnsiTheme="minorHAnsi" w:cstheme="minorBidi"/>
          <w:szCs w:val="22"/>
        </w:rPr>
      </w:pPr>
      <w:r>
        <w:t>X</w:t>
      </w:r>
      <w:r w:rsidRPr="00B21488">
        <w:rPr>
          <w:rFonts w:asciiTheme="minorHAnsi" w:hAnsiTheme="minorHAnsi" w:cstheme="minorBidi"/>
          <w:szCs w:val="22"/>
        </w:rPr>
        <w:t xml:space="preserve">– Wektor uczący </w:t>
      </w:r>
    </w:p>
    <w:p w:rsidR="00B21488" w:rsidRDefault="00B21488" w:rsidP="00B21488">
      <w:r>
        <w:t>Wi, winner</w:t>
      </w:r>
      <w:r w:rsidRPr="00B21488">
        <w:rPr>
          <w:rFonts w:asciiTheme="minorHAnsi" w:hAnsiTheme="minorHAnsi" w:cstheme="minorBidi"/>
          <w:sz w:val="22"/>
          <w:szCs w:val="22"/>
        </w:rPr>
        <w:t xml:space="preserve"> </w:t>
      </w:r>
      <w:r w:rsidRPr="00B21488">
        <w:rPr>
          <w:rFonts w:asciiTheme="minorHAnsi" w:hAnsiTheme="minorHAnsi" w:cstheme="minorBidi"/>
          <w:szCs w:val="22"/>
        </w:rPr>
        <w:t>– Wektor wag zwycięskiego neuronu</w:t>
      </w:r>
    </w:p>
    <w:p w:rsidR="00B21488" w:rsidRDefault="00B21488" w:rsidP="00B21488">
      <w:r>
        <w:rPr>
          <w:sz w:val="22"/>
          <w:szCs w:val="22"/>
        </w:rPr>
        <w:t>Znając wartości błędów dla wszystkich wektorów uczących, można obliczyć przeciętny błąd kwantyzacji:</w:t>
      </w:r>
    </w:p>
    <w:p w:rsidR="00B21488" w:rsidRDefault="00B21488" w:rsidP="00B21488">
      <w:pPr>
        <w:rPr>
          <w:rFonts w:eastAsiaTheme="minorEastAsia"/>
        </w:rPr>
      </w:pPr>
      <m:oMathPara>
        <m:oMath>
          <m:r>
            <w:rPr>
              <w:rFonts w:ascii="Cambria Math" w:hAnsi="Cambria Math"/>
            </w:rPr>
            <m:t>AQE=</m:t>
          </m:r>
          <m:f>
            <m:fPr>
              <m:ctrlPr>
                <w:rPr>
                  <w:rFonts w:ascii="Cambria Math" w:eastAsiaTheme="minorHAnsi" w:hAnsi="Cambria Math" w:cstheme="minorBidi"/>
                  <w:i/>
                  <w:sz w:val="22"/>
                  <w:szCs w:val="22"/>
                  <w:lang w:eastAsia="en-US"/>
                </w:rPr>
              </m:ctrlPr>
            </m:fPr>
            <m:num>
              <m:r>
                <w:rPr>
                  <w:rFonts w:ascii="Cambria Math" w:hAnsi="Cambria Math"/>
                </w:rPr>
                <m:t>1</m:t>
              </m:r>
            </m:num>
            <m:den>
              <m:r>
                <w:rPr>
                  <w:rFonts w:ascii="Cambria Math" w:hAnsi="Cambria Math"/>
                </w:rPr>
                <m:t>z</m:t>
              </m:r>
            </m:den>
          </m:f>
          <m:nary>
            <m:naryPr>
              <m:chr m:val="∑"/>
              <m:limLoc m:val="undOvr"/>
              <m:ctrlPr>
                <w:rPr>
                  <w:rFonts w:ascii="Cambria Math" w:eastAsiaTheme="minorHAnsi" w:hAnsi="Cambria Math" w:cstheme="minorBidi"/>
                  <w:i/>
                  <w:sz w:val="22"/>
                  <w:szCs w:val="22"/>
                  <w:lang w:eastAsia="en-US"/>
                </w:rPr>
              </m:ctrlPr>
            </m:naryPr>
            <m:sub>
              <m:r>
                <w:rPr>
                  <w:rFonts w:ascii="Cambria Math" w:hAnsi="Cambria Math"/>
                </w:rPr>
                <m:t>u=1</m:t>
              </m:r>
            </m:sub>
            <m:sup>
              <m:r>
                <w:rPr>
                  <w:rFonts w:ascii="Cambria Math" w:hAnsi="Cambria Math"/>
                </w:rPr>
                <m:t>z</m:t>
              </m:r>
            </m:sup>
            <m:e>
              <m:r>
                <w:rPr>
                  <w:rFonts w:ascii="Cambria Math" w:hAnsi="Cambria Math"/>
                </w:rPr>
                <m:t>Q</m:t>
              </m:r>
              <m:sSub>
                <m:sSubPr>
                  <m:ctrlPr>
                    <w:rPr>
                      <w:rFonts w:ascii="Cambria Math" w:eastAsiaTheme="minorHAnsi" w:hAnsi="Cambria Math" w:cstheme="minorBidi"/>
                      <w:i/>
                      <w:sz w:val="22"/>
                      <w:szCs w:val="22"/>
                      <w:lang w:eastAsia="en-US"/>
                    </w:rPr>
                  </m:ctrlPr>
                </m:sSubPr>
                <m:e>
                  <m:r>
                    <w:rPr>
                      <w:rFonts w:ascii="Cambria Math" w:hAnsi="Cambria Math"/>
                    </w:rPr>
                    <m:t>E</m:t>
                  </m:r>
                </m:e>
                <m:sub>
                  <m:r>
                    <w:rPr>
                      <w:rFonts w:ascii="Cambria Math" w:hAnsi="Cambria Math"/>
                    </w:rPr>
                    <m:t>u</m:t>
                  </m:r>
                </m:sub>
              </m:sSub>
            </m:e>
          </m:nary>
        </m:oMath>
      </m:oMathPara>
    </w:p>
    <w:p w:rsidR="006E5B27" w:rsidRDefault="006E5B27" w:rsidP="00B21488">
      <w:pPr>
        <w:rPr>
          <w:rFonts w:eastAsiaTheme="minorEastAsia"/>
        </w:rPr>
      </w:pPr>
      <w:r>
        <w:rPr>
          <w:rFonts w:eastAsiaTheme="minorEastAsia"/>
        </w:rPr>
        <w:t>Struktura sieci</w:t>
      </w:r>
    </w:p>
    <w:p w:rsidR="006E5B27" w:rsidRDefault="006E5B27" w:rsidP="00B21488">
      <w:r>
        <w:rPr>
          <w:rFonts w:eastAsiaTheme="minorEastAsia"/>
        </w:rPr>
        <w:t>Stowrzona sieć posiada 35 wejść oraz 30 neuronów w warstwie wyjściowej.</w:t>
      </w:r>
    </w:p>
    <w:p w:rsidR="00B21488" w:rsidRDefault="00B21488" w:rsidP="00B21488"/>
    <w:p w:rsidR="00732358" w:rsidRDefault="00732358" w:rsidP="00732358">
      <w:pPr>
        <w:pStyle w:val="ListParagraph"/>
        <w:numPr>
          <w:ilvl w:val="0"/>
          <w:numId w:val="1"/>
        </w:numPr>
      </w:pPr>
      <w:r>
        <w:t>Dane uczące oraz testujące</w:t>
      </w:r>
    </w:p>
    <w:p w:rsidR="00666FF1" w:rsidRDefault="00666FF1" w:rsidP="00666FF1">
      <w:r>
        <w:t>Dane uczące oraz testujące są takie same i są zawarte w pliku „learnLetterOnlyBinary.txt”</w:t>
      </w:r>
    </w:p>
    <w:p w:rsidR="00666FF1" w:rsidRDefault="00666FF1" w:rsidP="00666FF1">
      <w:r>
        <w:rPr>
          <w:noProof/>
        </w:rPr>
        <w:lastRenderedPageBreak/>
        <w:drawing>
          <wp:inline distT="0" distB="0" distL="0" distR="0">
            <wp:extent cx="5288280" cy="3371215"/>
            <wp:effectExtent l="19050" t="0" r="7620" b="0"/>
            <wp:docPr id="6" name="Picture 6" descr="F:\semestr 5\PSI\Scenariusz 4\przykład siat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emestr 5\PSI\Scenariusz 4\przykład siatki.png"/>
                    <pic:cNvPicPr>
                      <a:picLocks noChangeAspect="1" noChangeArrowheads="1"/>
                    </pic:cNvPicPr>
                  </pic:nvPicPr>
                  <pic:blipFill>
                    <a:blip r:embed="rId10" cstate="print"/>
                    <a:srcRect/>
                    <a:stretch>
                      <a:fillRect/>
                    </a:stretch>
                  </pic:blipFill>
                  <pic:spPr bwMode="auto">
                    <a:xfrm>
                      <a:off x="0" y="0"/>
                      <a:ext cx="5288280" cy="3371215"/>
                    </a:xfrm>
                    <a:prstGeom prst="rect">
                      <a:avLst/>
                    </a:prstGeom>
                    <a:noFill/>
                    <a:ln w="9525">
                      <a:noFill/>
                      <a:miter lim="800000"/>
                      <a:headEnd/>
                      <a:tailEnd/>
                    </a:ln>
                  </pic:spPr>
                </pic:pic>
              </a:graphicData>
            </a:graphic>
          </wp:inline>
        </w:drawing>
      </w:r>
    </w:p>
    <w:p w:rsidR="00666FF1" w:rsidRDefault="00666FF1" w:rsidP="00666FF1">
      <w:r>
        <w:t>Siatki liter zostały pobrane ze strony:</w:t>
      </w:r>
      <w:r>
        <w:br/>
      </w:r>
      <w:hyperlink r:id="rId11" w:history="1">
        <w:r w:rsidRPr="0012617D">
          <w:rPr>
            <w:rStyle w:val="Hyperlink"/>
          </w:rPr>
          <w:t>http://www.ai.c-labtech.net/sn/litery.html</w:t>
        </w:r>
      </w:hyperlink>
    </w:p>
    <w:p w:rsidR="00666FF1" w:rsidRDefault="00666FF1" w:rsidP="00666FF1">
      <w:r>
        <w:t>Powyżej przykład wyglądu takich siatek. Kwadraty zakolorowane na zielone są reprezentowane jako warotść 1, a pozostałe jako wartość (-1). Nie zdecydowano się na postać zero-jedynkową ze względu na uwydatnienie charakterystycznych cech w ten sposób. Modyfikacja wag zachodzi tylko dla zwycięskiego neuronu i jego sąsiedztwa.</w:t>
      </w:r>
    </w:p>
    <w:p w:rsidR="00B50E91" w:rsidRDefault="00B50E91" w:rsidP="00666FF1"/>
    <w:p w:rsidR="00B50E91" w:rsidRDefault="00B50E91" w:rsidP="00666FF1">
      <w:r>
        <w:t>Pierwsza linia oznacza liczbę rekordów</w:t>
      </w:r>
    </w:p>
    <w:p w:rsidR="00B50E91" w:rsidRDefault="00B50E91" w:rsidP="00666FF1">
      <w:r>
        <w:t>Druga linia oznacza liczbę danych</w:t>
      </w:r>
    </w:p>
    <w:p w:rsidR="00B50E91" w:rsidRDefault="00B50E91" w:rsidP="00666FF1">
      <w:r>
        <w:t>Każdy rekord ma na końcu literę, którą reprezentuje.</w:t>
      </w:r>
    </w:p>
    <w:p w:rsidR="00666FF1" w:rsidRDefault="00666FF1" w:rsidP="00666FF1">
      <w:r>
        <w:t>Plik „learnLetterOnlyBinary.txt”:</w:t>
      </w:r>
    </w:p>
    <w:p w:rsidR="00666FF1" w:rsidRPr="00666FF1" w:rsidRDefault="00666FF1" w:rsidP="00666F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66FF1">
        <w:rPr>
          <w:rFonts w:ascii="Courier New" w:hAnsi="Courier New" w:cs="Courier New"/>
          <w:color w:val="A9B7C6"/>
          <w:sz w:val="20"/>
          <w:szCs w:val="20"/>
        </w:rPr>
        <w:t>26</w:t>
      </w:r>
      <w:r w:rsidRPr="00666FF1">
        <w:rPr>
          <w:rFonts w:ascii="Courier New" w:hAnsi="Courier New" w:cs="Courier New"/>
          <w:color w:val="A9B7C6"/>
          <w:sz w:val="20"/>
          <w:szCs w:val="20"/>
        </w:rPr>
        <w:br/>
        <w:t>35</w:t>
      </w:r>
      <w:r w:rsidRPr="00666FF1">
        <w:rPr>
          <w:rFonts w:ascii="Courier New" w:hAnsi="Courier New" w:cs="Courier New"/>
          <w:color w:val="A9B7C6"/>
          <w:sz w:val="20"/>
          <w:szCs w:val="20"/>
        </w:rPr>
        <w:br/>
        <w:t>-1 1 1 1 -1 1 -1 -1 -1 1 1 -1 -1 -1 1 1 1 1 1 1 1 -1 -1 -1 1 1 -1 -1 -1 1 1 -1 -1 -1 1 A</w:t>
      </w:r>
      <w:r w:rsidRPr="00666FF1">
        <w:rPr>
          <w:rFonts w:ascii="Courier New" w:hAnsi="Courier New" w:cs="Courier New"/>
          <w:color w:val="A9B7C6"/>
          <w:sz w:val="20"/>
          <w:szCs w:val="20"/>
        </w:rPr>
        <w:br/>
        <w:t>1 1 1 1 -1 1 -1 -1 -1 1 1 -1 -1 -1 1 1 1 1 1 -1 1 -1 -1 -1 1 1 -1 -1 -1 1 1 1 1 1 -1 B</w:t>
      </w:r>
      <w:r w:rsidRPr="00666FF1">
        <w:rPr>
          <w:rFonts w:ascii="Courier New" w:hAnsi="Courier New" w:cs="Courier New"/>
          <w:color w:val="A9B7C6"/>
          <w:sz w:val="20"/>
          <w:szCs w:val="20"/>
        </w:rPr>
        <w:br/>
        <w:t>-1 1 1 1 -1 1 -1 -1 -1 1 1 -1 -1 -1 -1 1 -1 -1 -1 -1 1 -1 -1 -1 -1 1 -1 -1 -1 1 -1 1 1 1 -1 C</w:t>
      </w:r>
      <w:r w:rsidRPr="00666FF1">
        <w:rPr>
          <w:rFonts w:ascii="Courier New" w:hAnsi="Courier New" w:cs="Courier New"/>
          <w:color w:val="A9B7C6"/>
          <w:sz w:val="20"/>
          <w:szCs w:val="20"/>
        </w:rPr>
        <w:br/>
        <w:t>1 1 1 1 -1 1 -1 -1 -1 1 1 -1 -1 -1 1 1 -1 -1 -1 1 1 -1 -1 -1 1 1 -1 -1 -1 1 1 1 1 1 -1 D</w:t>
      </w:r>
      <w:r w:rsidRPr="00666FF1">
        <w:rPr>
          <w:rFonts w:ascii="Courier New" w:hAnsi="Courier New" w:cs="Courier New"/>
          <w:color w:val="A9B7C6"/>
          <w:sz w:val="20"/>
          <w:szCs w:val="20"/>
        </w:rPr>
        <w:br/>
        <w:t>1 1 1 1 1 1 -1 -1 -1 -1 1 -1 -1 -1 -1 1 1 1 1 -1 1 -1 -1 -1 -1 1 -1 -1 -1 -1 1 1 1 1 1 E</w:t>
      </w:r>
      <w:r w:rsidRPr="00666FF1">
        <w:rPr>
          <w:rFonts w:ascii="Courier New" w:hAnsi="Courier New" w:cs="Courier New"/>
          <w:color w:val="A9B7C6"/>
          <w:sz w:val="20"/>
          <w:szCs w:val="20"/>
        </w:rPr>
        <w:br/>
        <w:t>1 1 1 1 1 1 -1 -1 -1 -1 1 -1 -1 -1 -1 1 1 1 1 -1 1 -1 -1 -1 -1 1 -1 -1 -1 -1 1 -1 -1 -1 -1 F</w:t>
      </w:r>
      <w:r w:rsidRPr="00666FF1">
        <w:rPr>
          <w:rFonts w:ascii="Courier New" w:hAnsi="Courier New" w:cs="Courier New"/>
          <w:color w:val="A9B7C6"/>
          <w:sz w:val="20"/>
          <w:szCs w:val="20"/>
        </w:rPr>
        <w:br/>
        <w:t>-1 1 1 1 -1 1 -1 -1 -1 1 1 -1 -1 -1 -1 1 -1 1 1 1 1 -1 -1 -1 1 1 -1 -1 -1 1 -1 1 1 1 -1 G</w:t>
      </w:r>
      <w:r w:rsidRPr="00666FF1">
        <w:rPr>
          <w:rFonts w:ascii="Courier New" w:hAnsi="Courier New" w:cs="Courier New"/>
          <w:color w:val="A9B7C6"/>
          <w:sz w:val="20"/>
          <w:szCs w:val="20"/>
        </w:rPr>
        <w:br/>
        <w:t>1 -1 -1 -1 1 1 -1 -1 -1 1 1 -1 -1 -1 1 1 1 1 1 1 1 -1 -1 -1 1 1 -1 -1 -1 1 1 -1 -1 -1 1 H</w:t>
      </w:r>
      <w:r w:rsidRPr="00666FF1">
        <w:rPr>
          <w:rFonts w:ascii="Courier New" w:hAnsi="Courier New" w:cs="Courier New"/>
          <w:color w:val="A9B7C6"/>
          <w:sz w:val="20"/>
          <w:szCs w:val="20"/>
        </w:rPr>
        <w:br/>
        <w:t>-1 1 1 1 -1 -1 -1 1 -1 -1 -1 -1 1 -1 -1 -1 -1 1 -1 -1 -1 -1 1 -1 -1 -1 -1 1 -1 -1 -1 1 1 1 -1 I</w:t>
      </w:r>
      <w:r w:rsidRPr="00666FF1">
        <w:rPr>
          <w:rFonts w:ascii="Courier New" w:hAnsi="Courier New" w:cs="Courier New"/>
          <w:color w:val="A9B7C6"/>
          <w:sz w:val="20"/>
          <w:szCs w:val="20"/>
        </w:rPr>
        <w:br/>
        <w:t>1 1 1 1 1 -1 -1 -1 -1 1 -1 -1 -1 -1 1 -1 -1 -1 -1 1 -1 -1 -1 -1 1 1 -1 -1 -1 1 -1 1 1 1 -1 J</w:t>
      </w:r>
      <w:r w:rsidRPr="00666FF1">
        <w:rPr>
          <w:rFonts w:ascii="Courier New" w:hAnsi="Courier New" w:cs="Courier New"/>
          <w:color w:val="A9B7C6"/>
          <w:sz w:val="20"/>
          <w:szCs w:val="20"/>
        </w:rPr>
        <w:br/>
        <w:t>1 -1 -1 -1 1 1 -1 -1 1 -1 1 -1 1 -1 -1 1 1 -1 -1 -1 1 -1 1 -1 -1 1 -1 -1 1 -1 1 -1 -1 0 1 K</w:t>
      </w:r>
      <w:r w:rsidRPr="00666FF1">
        <w:rPr>
          <w:rFonts w:ascii="Courier New" w:hAnsi="Courier New" w:cs="Courier New"/>
          <w:color w:val="A9B7C6"/>
          <w:sz w:val="20"/>
          <w:szCs w:val="20"/>
        </w:rPr>
        <w:br/>
      </w:r>
      <w:r w:rsidRPr="00666FF1">
        <w:rPr>
          <w:rFonts w:ascii="Courier New" w:hAnsi="Courier New" w:cs="Courier New"/>
          <w:color w:val="A9B7C6"/>
          <w:sz w:val="20"/>
          <w:szCs w:val="20"/>
        </w:rPr>
        <w:lastRenderedPageBreak/>
        <w:t>1 -1 -1 -1 -1 1 -1 -1 -1 -1 1 -1 -1 -1 -1 1 -1 -1 -1 -1 1 -1 -1 -1 -1 1 -1 -1 -1 -1 1 1 1 1 1 L</w:t>
      </w:r>
      <w:r w:rsidRPr="00666FF1">
        <w:rPr>
          <w:rFonts w:ascii="Courier New" w:hAnsi="Courier New" w:cs="Courier New"/>
          <w:color w:val="A9B7C6"/>
          <w:sz w:val="20"/>
          <w:szCs w:val="20"/>
        </w:rPr>
        <w:br/>
        <w:t>1 -1 -1 -1 1 1 1 -1 1 1 1 -1 1 -1 1 1 -1 -1 -1 1 1 -1 -1 -1 1 1 -1 -1 -1 1 1 -1 -1 -1 1 M</w:t>
      </w:r>
      <w:r w:rsidRPr="00666FF1">
        <w:rPr>
          <w:rFonts w:ascii="Courier New" w:hAnsi="Courier New" w:cs="Courier New"/>
          <w:color w:val="A9B7C6"/>
          <w:sz w:val="20"/>
          <w:szCs w:val="20"/>
        </w:rPr>
        <w:br/>
        <w:t>1 -1 -1 -1 1 1 -1 -1 -1 1 1 1 -1 -1 1 1 -1 1 -1 1 1 -1 -1 1 1 1 -1 -1 -1 1 1 -1 -1 -1 1 N</w:t>
      </w:r>
      <w:r w:rsidRPr="00666FF1">
        <w:rPr>
          <w:rFonts w:ascii="Courier New" w:hAnsi="Courier New" w:cs="Courier New"/>
          <w:color w:val="A9B7C6"/>
          <w:sz w:val="20"/>
          <w:szCs w:val="20"/>
        </w:rPr>
        <w:br/>
        <w:t>-1 1 1 1 -1 1 -1 -1 -1 1 1 -1 -1 -1 1 1 -1 -1 -1 1 1 -1 -1 -1 1 1 -1 -1 -1 1 -1 1 1 1 -1 O</w:t>
      </w:r>
      <w:r w:rsidRPr="00666FF1">
        <w:rPr>
          <w:rFonts w:ascii="Courier New" w:hAnsi="Courier New" w:cs="Courier New"/>
          <w:color w:val="A9B7C6"/>
          <w:sz w:val="20"/>
          <w:szCs w:val="20"/>
        </w:rPr>
        <w:br/>
        <w:t>1 1 1 1 -1 1 -1 -1 -1 1 1 -1 -1 -1 1 1 1 1 1 -1 1 -1 -1 -1 -1 1 -1 -1 -1 -1 1 -1 -1 -1 -1 P</w:t>
      </w:r>
      <w:r w:rsidRPr="00666FF1">
        <w:rPr>
          <w:rFonts w:ascii="Courier New" w:hAnsi="Courier New" w:cs="Courier New"/>
          <w:color w:val="A9B7C6"/>
          <w:sz w:val="20"/>
          <w:szCs w:val="20"/>
        </w:rPr>
        <w:br/>
        <w:t>-1 1 1 1 -1 1 -1 -1 -1 1 1 -1 -1 -1 1 1 -1 -1 -1 1 1 -1 1 -1 1 1 -1 -1 1 -1 -1 1 1 -1 1 Q</w:t>
      </w:r>
      <w:r w:rsidRPr="00666FF1">
        <w:rPr>
          <w:rFonts w:ascii="Courier New" w:hAnsi="Courier New" w:cs="Courier New"/>
          <w:color w:val="A9B7C6"/>
          <w:sz w:val="20"/>
          <w:szCs w:val="20"/>
        </w:rPr>
        <w:br/>
        <w:t>1 1 1 1 -1 1 -1 -1 -1 1 1 -1 -1 -1 1 1 1 1 1 -1 1 -1 1 -1 -1 1 -1 -1 1 -1 1 -1 -1 -1 1 R</w:t>
      </w:r>
      <w:r w:rsidRPr="00666FF1">
        <w:rPr>
          <w:rFonts w:ascii="Courier New" w:hAnsi="Courier New" w:cs="Courier New"/>
          <w:color w:val="A9B7C6"/>
          <w:sz w:val="20"/>
          <w:szCs w:val="20"/>
        </w:rPr>
        <w:br/>
        <w:t>-1 1 1 1 -1 1 -1 -1 -1 1 1 -1 -1 -1 -1 -1 1 1 1 -1 -1 -1 -1 -1 1 1 -1 -1 -1 1 -1 1 1 1 -1 S</w:t>
      </w:r>
      <w:r w:rsidRPr="00666FF1">
        <w:rPr>
          <w:rFonts w:ascii="Courier New" w:hAnsi="Courier New" w:cs="Courier New"/>
          <w:color w:val="A9B7C6"/>
          <w:sz w:val="20"/>
          <w:szCs w:val="20"/>
        </w:rPr>
        <w:br/>
        <w:t>1 1 1 1 1 -1 -1 1 -1 -1 -1 -1 1 -1 -1 -1 -1 1 -1 -1 -1 -1 1 -1 -1 -1 -1 1 -1 -1 -1 -1 1 -1 -1 T</w:t>
      </w:r>
      <w:r w:rsidRPr="00666FF1">
        <w:rPr>
          <w:rFonts w:ascii="Courier New" w:hAnsi="Courier New" w:cs="Courier New"/>
          <w:color w:val="A9B7C6"/>
          <w:sz w:val="20"/>
          <w:szCs w:val="20"/>
        </w:rPr>
        <w:br/>
        <w:t>1 -1 -1 -1 1 1 -1 -1 -1 1 1 -1 -1 -1 1 1 -1 -1 -1 1 1 -1 -1 -1 1 1 -1 -1 -1 1 -1 1 1 1 -1 U</w:t>
      </w:r>
      <w:r w:rsidRPr="00666FF1">
        <w:rPr>
          <w:rFonts w:ascii="Courier New" w:hAnsi="Courier New" w:cs="Courier New"/>
          <w:color w:val="A9B7C6"/>
          <w:sz w:val="20"/>
          <w:szCs w:val="20"/>
        </w:rPr>
        <w:br/>
        <w:t>1 -1 -1 -1 1 1 -1 -1 -1 1 1 -1 -1 -1 1 1 -1 -1 -1 1 1 -1 -1 -1 1 -1 1 -1 1 -1 -1 -1 1 -1 -1 V</w:t>
      </w:r>
      <w:r w:rsidRPr="00666FF1">
        <w:rPr>
          <w:rFonts w:ascii="Courier New" w:hAnsi="Courier New" w:cs="Courier New"/>
          <w:color w:val="A9B7C6"/>
          <w:sz w:val="20"/>
          <w:szCs w:val="20"/>
        </w:rPr>
        <w:br/>
        <w:t>1 -1 -1 -1 1 1 -1 -1 -1 1 1 -1 -1 -1 1 1 -1 -1 -1 1 1 -1 1 -1 1 1 -1 1 -1 1 -1 1 -1 1 -1 W</w:t>
      </w:r>
      <w:r w:rsidRPr="00666FF1">
        <w:rPr>
          <w:rFonts w:ascii="Courier New" w:hAnsi="Courier New" w:cs="Courier New"/>
          <w:color w:val="A9B7C6"/>
          <w:sz w:val="20"/>
          <w:szCs w:val="20"/>
        </w:rPr>
        <w:br/>
        <w:t>1 -1 -1 -1 1 1 -1 -1 -1 1 -1 1 -1 1 -1 -1 -1 1 -1 -1 -1 1 -1 1 -1 1 -1 -1 -1 1 1 -1 -1 -1 1 X</w:t>
      </w:r>
      <w:r w:rsidRPr="00666FF1">
        <w:rPr>
          <w:rFonts w:ascii="Courier New" w:hAnsi="Courier New" w:cs="Courier New"/>
          <w:color w:val="A9B7C6"/>
          <w:sz w:val="20"/>
          <w:szCs w:val="20"/>
        </w:rPr>
        <w:br/>
        <w:t>1 -1 -1 -1 1 1 -1 -1 -1 1 -1 1 -1 1 -1 -1 -1 1 -1 -1 -1 -1 1 -1 -1 -1 -1 1 -1 -1 -1 -1 1 -1 -1 Y</w:t>
      </w:r>
      <w:r w:rsidRPr="00666FF1">
        <w:rPr>
          <w:rFonts w:ascii="Courier New" w:hAnsi="Courier New" w:cs="Courier New"/>
          <w:color w:val="A9B7C6"/>
          <w:sz w:val="20"/>
          <w:szCs w:val="20"/>
        </w:rPr>
        <w:br/>
        <w:t>1 1 1 1 1 -1 -1 -1 -1 1 -1 -1 -1 1 -1 -1 -1 1 -1 -1 -1 1 -1 -1 -1 1 -1 -1 -1 -1 1 1 1 1 1 Z</w:t>
      </w:r>
    </w:p>
    <w:p w:rsidR="00666FF1" w:rsidRDefault="00666FF1" w:rsidP="00666FF1"/>
    <w:p w:rsidR="00666FF1" w:rsidRDefault="00666FF1" w:rsidP="00666FF1"/>
    <w:p w:rsidR="00732358" w:rsidRDefault="00732358" w:rsidP="00732358">
      <w:pPr>
        <w:pStyle w:val="ListParagraph"/>
        <w:numPr>
          <w:ilvl w:val="0"/>
          <w:numId w:val="1"/>
        </w:numPr>
      </w:pPr>
      <w:r>
        <w:t>Wyniki działania programu</w:t>
      </w:r>
    </w:p>
    <w:p w:rsidR="00732358" w:rsidRDefault="00920D1B" w:rsidP="00732358">
      <w:r>
        <w:t>W ramach przetestowania programu wykonano następujące typy testów:</w:t>
      </w:r>
    </w:p>
    <w:p w:rsidR="00920D1B" w:rsidRDefault="00920D1B" w:rsidP="00920D1B">
      <w:pPr>
        <w:pStyle w:val="ListParagraph"/>
        <w:numPr>
          <w:ilvl w:val="0"/>
          <w:numId w:val="2"/>
        </w:numPr>
      </w:pPr>
      <w:r>
        <w:t>Zmienny początkowy współczynnik uczenia</w:t>
      </w:r>
    </w:p>
    <w:p w:rsidR="00920D1B" w:rsidRDefault="00920D1B" w:rsidP="00920D1B">
      <w:pPr>
        <w:pStyle w:val="ListParagraph"/>
        <w:numPr>
          <w:ilvl w:val="0"/>
          <w:numId w:val="2"/>
        </w:numPr>
      </w:pPr>
      <w:r>
        <w:t>Zmienny początkowy promień sąsiedztwa</w:t>
      </w:r>
    </w:p>
    <w:p w:rsidR="00920D1B" w:rsidRDefault="00920D1B" w:rsidP="00920D1B">
      <w:pPr>
        <w:pStyle w:val="ListParagraph"/>
        <w:numPr>
          <w:ilvl w:val="0"/>
          <w:numId w:val="2"/>
        </w:numPr>
      </w:pPr>
      <w:r>
        <w:t>Zmienna ilość epok</w:t>
      </w:r>
    </w:p>
    <w:p w:rsidR="00467A98" w:rsidRDefault="00467A98" w:rsidP="00467A98">
      <w:pPr>
        <w:ind w:left="360"/>
      </w:pPr>
      <w:r>
        <w:t>Zmienny początkowy współczynnik uczenia:</w:t>
      </w:r>
    </w:p>
    <w:tbl>
      <w:tblPr>
        <w:tblW w:w="7460" w:type="dxa"/>
        <w:tblInd w:w="65" w:type="dxa"/>
        <w:tblCellMar>
          <w:left w:w="70" w:type="dxa"/>
          <w:right w:w="70" w:type="dxa"/>
        </w:tblCellMar>
        <w:tblLook w:val="04A0"/>
      </w:tblPr>
      <w:tblGrid>
        <w:gridCol w:w="976"/>
        <w:gridCol w:w="2092"/>
        <w:gridCol w:w="252"/>
        <w:gridCol w:w="3180"/>
        <w:gridCol w:w="960"/>
      </w:tblGrid>
      <w:tr w:rsidR="00467A98" w:rsidTr="00467A98">
        <w:trPr>
          <w:trHeight w:val="300"/>
        </w:trPr>
        <w:tc>
          <w:tcPr>
            <w:tcW w:w="33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poczatkowy wspolczynnik uczenia</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ilosc epok</w:t>
            </w:r>
          </w:p>
        </w:tc>
      </w:tr>
      <w:tr w:rsidR="00467A98" w:rsidTr="00467A98">
        <w:trPr>
          <w:trHeight w:val="300"/>
        </w:trPr>
        <w:tc>
          <w:tcPr>
            <w:tcW w:w="3320" w:type="dxa"/>
            <w:gridSpan w:val="3"/>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0,01</w:t>
            </w:r>
          </w:p>
        </w:tc>
        <w:tc>
          <w:tcPr>
            <w:tcW w:w="318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10000</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p>
          <w:p w:rsidR="00467A98" w:rsidRDefault="00467A98">
            <w:pPr>
              <w:rPr>
                <w:rFonts w:ascii="Calibri" w:hAnsi="Calibri"/>
                <w:color w:val="000000"/>
              </w:rPr>
            </w:pPr>
            <w:r>
              <w:rPr>
                <w:rFonts w:ascii="Calibri" w:hAnsi="Calibri"/>
                <w:color w:val="000000"/>
                <w:sz w:val="22"/>
                <w:szCs w:val="22"/>
              </w:rPr>
              <w:t>litera</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błąd kwantyzacji</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A</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1.1189638435463856</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B</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1.179318140276365</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C</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1.155545287800954</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D</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1.1965594696780333</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E</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1.134104526487195</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F</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1.1144488580036844</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G</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1.1438988356522528</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H</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1.1020294950654899</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0.9409876249995857</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J</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1.081571200170631</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K</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0.9916461026140552</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lastRenderedPageBreak/>
              <w:t>L</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1.1209299933875523</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M</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1.021590570920771</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N</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1.0583508348066504</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O</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1.1526557904989485</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1.145047746997978</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Q</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1.093318505218717</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R</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1.0788861506331322</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S</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1.0915501830232404</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T</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0.9533709467855376</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U</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1.1601009087488994</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V</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1.04041705197275</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W</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1.0866326991733075</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X</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0.9656761791469273</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Y</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0.9669939281575106</w:t>
            </w:r>
          </w:p>
        </w:tc>
      </w:tr>
      <w:tr w:rsidR="00467A98" w:rsidTr="00467A98">
        <w:trPr>
          <w:gridAfter w:val="3"/>
          <w:wAfter w:w="4527" w:type="dxa"/>
          <w:trHeight w:val="300"/>
        </w:trPr>
        <w:tc>
          <w:tcPr>
            <w:tcW w:w="9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Z</w:t>
            </w:r>
          </w:p>
        </w:tc>
        <w:tc>
          <w:tcPr>
            <w:tcW w:w="1952"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1.0205730422224282</w:t>
            </w:r>
          </w:p>
        </w:tc>
      </w:tr>
    </w:tbl>
    <w:p w:rsidR="00467A98" w:rsidRDefault="00467A98" w:rsidP="00467A98">
      <w:pPr>
        <w:ind w:left="360"/>
      </w:pPr>
    </w:p>
    <w:tbl>
      <w:tblPr>
        <w:tblW w:w="7838" w:type="dxa"/>
        <w:tblInd w:w="65" w:type="dxa"/>
        <w:tblCellMar>
          <w:left w:w="70" w:type="dxa"/>
          <w:right w:w="70" w:type="dxa"/>
        </w:tblCellMar>
        <w:tblLook w:val="04A0"/>
      </w:tblPr>
      <w:tblGrid>
        <w:gridCol w:w="600"/>
        <w:gridCol w:w="1798"/>
        <w:gridCol w:w="960"/>
        <w:gridCol w:w="960"/>
        <w:gridCol w:w="520"/>
        <w:gridCol w:w="360"/>
        <w:gridCol w:w="460"/>
        <w:gridCol w:w="520"/>
        <w:gridCol w:w="500"/>
        <w:gridCol w:w="200"/>
        <w:gridCol w:w="960"/>
      </w:tblGrid>
      <w:tr w:rsidR="00467A98" w:rsidTr="00467A98">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PODSUMOWANIE: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A,</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F,</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R,</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3</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B,</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D,</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J,</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O,</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Q,</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S,</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6</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C,</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G,</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E,</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H,</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T,</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K,</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M,</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N,</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U,</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V,</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W,</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X,</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6</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Y,</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r w:rsidR="00467A98" w:rsidTr="00467A98">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Z,</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20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bl>
    <w:p w:rsidR="00323612" w:rsidRDefault="00467A98" w:rsidP="00323612">
      <w:r w:rsidRPr="00467A98">
        <w:rPr>
          <w:noProof/>
        </w:rPr>
        <w:drawing>
          <wp:inline distT="0" distB="0" distL="0" distR="0">
            <wp:extent cx="4572000" cy="2743200"/>
            <wp:effectExtent l="19050" t="0" r="1905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67A98" w:rsidRDefault="00467A98" w:rsidP="00467A98">
      <w:pPr>
        <w:rPr>
          <w:rFonts w:ascii="Calibri" w:hAnsi="Calibri"/>
          <w:color w:val="000000"/>
          <w:sz w:val="22"/>
          <w:szCs w:val="22"/>
        </w:rPr>
      </w:pPr>
      <w:r>
        <w:rPr>
          <w:rFonts w:ascii="Calibri" w:hAnsi="Calibri"/>
          <w:color w:val="000000"/>
          <w:sz w:val="22"/>
          <w:szCs w:val="22"/>
        </w:rPr>
        <w:t>Błąd globalny: 1.0812964237073444</w:t>
      </w:r>
    </w:p>
    <w:p w:rsidR="00467A98" w:rsidRDefault="00467A98" w:rsidP="00323612"/>
    <w:tbl>
      <w:tblPr>
        <w:tblW w:w="3491" w:type="dxa"/>
        <w:tblInd w:w="65" w:type="dxa"/>
        <w:tblCellMar>
          <w:left w:w="70" w:type="dxa"/>
          <w:right w:w="70" w:type="dxa"/>
        </w:tblCellMar>
        <w:tblLook w:val="04A0"/>
      </w:tblPr>
      <w:tblGrid>
        <w:gridCol w:w="6617"/>
        <w:gridCol w:w="605"/>
        <w:gridCol w:w="1097"/>
        <w:gridCol w:w="110"/>
        <w:gridCol w:w="718"/>
      </w:tblGrid>
      <w:tr w:rsidR="00467A98" w:rsidTr="00467A98">
        <w:trPr>
          <w:trHeight w:val="300"/>
        </w:trPr>
        <w:tc>
          <w:tcPr>
            <w:tcW w:w="13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poczatkowy wspolczynnik uczenia</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xml:space="preserve">poczatkowy </w:t>
            </w:r>
            <w:r>
              <w:rPr>
                <w:rFonts w:ascii="Calibri" w:hAnsi="Calibri"/>
                <w:color w:val="000000"/>
                <w:sz w:val="22"/>
                <w:szCs w:val="22"/>
              </w:rPr>
              <w:lastRenderedPageBreak/>
              <w:t>promien sasiedztwa</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lastRenderedPageBreak/>
              <w:t>ilosc epok</w:t>
            </w:r>
          </w:p>
        </w:tc>
      </w:tr>
      <w:tr w:rsidR="00467A98" w:rsidTr="00467A98">
        <w:trPr>
          <w:trHeight w:val="300"/>
        </w:trPr>
        <w:tc>
          <w:tcPr>
            <w:tcW w:w="1327" w:type="dxa"/>
            <w:gridSpan w:val="2"/>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lastRenderedPageBreak/>
              <w:t>0,1</w:t>
            </w:r>
          </w:p>
        </w:tc>
        <w:tc>
          <w:tcPr>
            <w:tcW w:w="1204"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10000</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litera</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błąd kwantyzacji</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A</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1.0932116507649108</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B</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1.1432291208778562</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C</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1.1427341433023421</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D</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1.1776558924069565</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E</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1.1082563524665217</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F</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1.10359032303032</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G</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1.126840597324308</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H</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1.099844254375893</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0.947178956022389</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J</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1.0792780482305733</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K</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0.9936693703626763</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1.1172821627309024</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M</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1.025249826081775</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N</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1.062337746723393</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O</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1.1436396166318166</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1.1253596048066876</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Q</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1.0818455379151204</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R</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1.0637525239964416</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S</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1.078576511913767</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T</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0.9601207421458035</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U</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1.1636155146114648</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V</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1.0477249016875376</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W</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1.087164860742262</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lastRenderedPageBreak/>
              <w:t>X</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0.9708532658446392</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Y</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0.9829045611248571</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Z</w:t>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1.0287406935196712</w:t>
            </w:r>
          </w:p>
        </w:tc>
      </w:tr>
      <w:tr w:rsidR="00467A98" w:rsidTr="00467A98">
        <w:trPr>
          <w:gridAfter w:val="1"/>
          <w:wAfter w:w="858" w:type="dxa"/>
          <w:trHeight w:val="300"/>
        </w:trPr>
        <w:tc>
          <w:tcPr>
            <w:tcW w:w="676" w:type="dxa"/>
            <w:tcBorders>
              <w:top w:val="nil"/>
              <w:left w:val="nil"/>
              <w:bottom w:val="nil"/>
              <w:right w:val="nil"/>
            </w:tcBorders>
            <w:shd w:val="clear" w:color="auto" w:fill="auto"/>
            <w:noWrap/>
            <w:vAlign w:val="bottom"/>
            <w:hideMark/>
          </w:tcPr>
          <w:p w:rsidR="00467A98" w:rsidRDefault="00467A98">
            <w:pPr>
              <w:rPr>
                <w:rFonts w:ascii="Calibri" w:hAnsi="Calibri"/>
                <w:color w:val="000000"/>
              </w:rPr>
            </w:pPr>
          </w:p>
          <w:p w:rsidR="00467A98" w:rsidRDefault="00467A98">
            <w:pPr>
              <w:rPr>
                <w:rFonts w:ascii="Calibri" w:hAnsi="Calibri"/>
                <w:color w:val="000000"/>
              </w:rPr>
            </w:pPr>
          </w:p>
          <w:p w:rsidR="00467A98" w:rsidRDefault="00467A98">
            <w:pPr>
              <w:rPr>
                <w:rFonts w:ascii="Calibri" w:hAnsi="Calibri"/>
                <w:color w:val="000000"/>
              </w:rPr>
            </w:pPr>
          </w:p>
          <w:tbl>
            <w:tblPr>
              <w:tblW w:w="6467" w:type="dxa"/>
              <w:tblCellMar>
                <w:left w:w="70" w:type="dxa"/>
                <w:right w:w="70" w:type="dxa"/>
              </w:tblCellMar>
              <w:tblLook w:val="04A0"/>
            </w:tblPr>
            <w:tblGrid>
              <w:gridCol w:w="385"/>
              <w:gridCol w:w="1781"/>
              <w:gridCol w:w="810"/>
              <w:gridCol w:w="400"/>
              <w:gridCol w:w="387"/>
              <w:gridCol w:w="377"/>
              <w:gridCol w:w="367"/>
              <w:gridCol w:w="332"/>
              <w:gridCol w:w="385"/>
              <w:gridCol w:w="346"/>
              <w:gridCol w:w="335"/>
              <w:gridCol w:w="562"/>
            </w:tblGrid>
            <w:tr w:rsidR="00467A98" w:rsidTr="00467A98">
              <w:trPr>
                <w:trHeight w:val="300"/>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1819"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PODSUMOWANIE:</w:t>
                  </w:r>
                </w:p>
              </w:tc>
              <w:tc>
                <w:tcPr>
                  <w:tcW w:w="756"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406"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93"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6</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A,</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P,</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26</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B,</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D,</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O,</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S,</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4</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10</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C,</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G,</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Q,</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3</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5</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E,</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F,</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R,</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3</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22</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H,</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29</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J,</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T,</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3</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0</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K,</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M,</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N,</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U,</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W,</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X,</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Y,</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7</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16</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V,</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r w:rsidR="00467A98" w:rsidTr="00467A98">
              <w:trPr>
                <w:trHeight w:val="300"/>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ID:</w:t>
                  </w:r>
                </w:p>
              </w:tc>
              <w:tc>
                <w:tcPr>
                  <w:tcW w:w="1819"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c>
                <w:tcPr>
                  <w:tcW w:w="75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LLTERY:</w:t>
                  </w:r>
                </w:p>
              </w:tc>
              <w:tc>
                <w:tcPr>
                  <w:tcW w:w="406"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Z,</w:t>
                  </w:r>
                </w:p>
              </w:tc>
              <w:tc>
                <w:tcPr>
                  <w:tcW w:w="393"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2"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28"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79"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51"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rsidR="00467A98" w:rsidRDefault="00467A98">
                  <w:pPr>
                    <w:rPr>
                      <w:rFonts w:ascii="Calibri" w:hAnsi="Calibri"/>
                      <w:color w:val="000000"/>
                    </w:rPr>
                  </w:pPr>
                  <w:r>
                    <w:rPr>
                      <w:rFonts w:ascii="Calibri" w:hAnsi="Calibri"/>
                      <w:color w:val="000000"/>
                      <w:sz w:val="22"/>
                      <w:szCs w:val="22"/>
                    </w:rPr>
                    <w:t> </w:t>
                  </w:r>
                </w:p>
              </w:tc>
              <w:tc>
                <w:tcPr>
                  <w:tcW w:w="572" w:type="dxa"/>
                  <w:tcBorders>
                    <w:top w:val="nil"/>
                    <w:left w:val="nil"/>
                    <w:bottom w:val="single" w:sz="4" w:space="0" w:color="auto"/>
                    <w:right w:val="single" w:sz="4" w:space="0" w:color="auto"/>
                  </w:tcBorders>
                  <w:shd w:val="clear" w:color="auto" w:fill="auto"/>
                  <w:noWrap/>
                  <w:vAlign w:val="bottom"/>
                  <w:hideMark/>
                </w:tcPr>
                <w:p w:rsidR="00467A98" w:rsidRDefault="00467A98">
                  <w:pPr>
                    <w:jc w:val="right"/>
                    <w:rPr>
                      <w:rFonts w:ascii="Calibri" w:hAnsi="Calibri"/>
                      <w:color w:val="000000"/>
                    </w:rPr>
                  </w:pPr>
                  <w:r>
                    <w:rPr>
                      <w:rFonts w:ascii="Calibri" w:hAnsi="Calibri"/>
                      <w:color w:val="000000"/>
                      <w:sz w:val="22"/>
                      <w:szCs w:val="22"/>
                    </w:rPr>
                    <w:t>1</w:t>
                  </w:r>
                </w:p>
              </w:tc>
            </w:tr>
          </w:tbl>
          <w:p w:rsidR="00467A98" w:rsidRDefault="00467A98">
            <w:pPr>
              <w:rPr>
                <w:rFonts w:ascii="Calibri" w:hAnsi="Calibri"/>
                <w:color w:val="000000"/>
              </w:rPr>
            </w:pPr>
          </w:p>
          <w:p w:rsidR="00467A98" w:rsidRDefault="00467A98">
            <w:pPr>
              <w:rPr>
                <w:rFonts w:ascii="Calibri" w:hAnsi="Calibri"/>
                <w:color w:val="000000"/>
              </w:rPr>
            </w:pPr>
            <w:r w:rsidRPr="00467A98">
              <w:rPr>
                <w:rFonts w:ascii="Calibri" w:hAnsi="Calibri"/>
                <w:noProof/>
                <w:color w:val="000000"/>
                <w:sz w:val="22"/>
                <w:szCs w:val="22"/>
              </w:rPr>
              <w:drawing>
                <wp:inline distT="0" distB="0" distL="0" distR="0">
                  <wp:extent cx="4682603" cy="2743200"/>
                  <wp:effectExtent l="19050" t="0" r="22747"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1952" w:type="dxa"/>
            <w:gridSpan w:val="3"/>
            <w:tcBorders>
              <w:top w:val="nil"/>
              <w:left w:val="nil"/>
              <w:bottom w:val="nil"/>
              <w:right w:val="nil"/>
            </w:tcBorders>
            <w:shd w:val="clear" w:color="auto" w:fill="auto"/>
            <w:noWrap/>
            <w:vAlign w:val="bottom"/>
            <w:hideMark/>
          </w:tcPr>
          <w:p w:rsidR="00467A98" w:rsidRDefault="00467A98">
            <w:pPr>
              <w:rPr>
                <w:rFonts w:ascii="Calibri" w:hAnsi="Calibri"/>
                <w:color w:val="000000"/>
              </w:rPr>
            </w:pPr>
          </w:p>
        </w:tc>
      </w:tr>
    </w:tbl>
    <w:p w:rsidR="00467A98" w:rsidRDefault="00467A98" w:rsidP="00323612"/>
    <w:p w:rsidR="00A776D0" w:rsidRDefault="00A776D0" w:rsidP="00A776D0">
      <w:pPr>
        <w:rPr>
          <w:rFonts w:ascii="Calibri" w:hAnsi="Calibri"/>
          <w:color w:val="000000"/>
          <w:sz w:val="22"/>
          <w:szCs w:val="22"/>
        </w:rPr>
      </w:pPr>
      <w:r>
        <w:rPr>
          <w:rFonts w:ascii="Calibri" w:hAnsi="Calibri"/>
          <w:color w:val="000000"/>
          <w:sz w:val="22"/>
          <w:szCs w:val="22"/>
        </w:rPr>
        <w:t>Błąd globalny: 1.075179106909265</w:t>
      </w:r>
    </w:p>
    <w:p w:rsidR="00467A98" w:rsidRDefault="00467A98" w:rsidP="00323612"/>
    <w:p w:rsidR="00A776D0" w:rsidRDefault="00A776D0" w:rsidP="00323612"/>
    <w:p w:rsidR="00A776D0" w:rsidRDefault="00A776D0" w:rsidP="00323612"/>
    <w:p w:rsidR="00A776D0" w:rsidRDefault="00A776D0" w:rsidP="00323612"/>
    <w:p w:rsidR="00A776D0" w:rsidRDefault="00A776D0" w:rsidP="00323612"/>
    <w:p w:rsidR="00A776D0" w:rsidRDefault="00A776D0" w:rsidP="00323612"/>
    <w:p w:rsidR="00A776D0" w:rsidRDefault="00A776D0" w:rsidP="00323612"/>
    <w:tbl>
      <w:tblPr>
        <w:tblW w:w="3231" w:type="dxa"/>
        <w:tblInd w:w="65" w:type="dxa"/>
        <w:tblCellMar>
          <w:left w:w="70" w:type="dxa"/>
          <w:right w:w="70" w:type="dxa"/>
        </w:tblCellMar>
        <w:tblLook w:val="04A0"/>
      </w:tblPr>
      <w:tblGrid>
        <w:gridCol w:w="1327"/>
        <w:gridCol w:w="1204"/>
        <w:gridCol w:w="960"/>
      </w:tblGrid>
      <w:tr w:rsidR="00A776D0" w:rsidTr="00A776D0">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0,5</w:t>
            </w:r>
          </w:p>
        </w:tc>
        <w:tc>
          <w:tcPr>
            <w:tcW w:w="1074"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10000</w:t>
            </w:r>
          </w:p>
        </w:tc>
      </w:tr>
    </w:tbl>
    <w:p w:rsidR="00A776D0" w:rsidRDefault="00A776D0" w:rsidP="00323612"/>
    <w:p w:rsidR="00920D1B" w:rsidRDefault="00920D1B" w:rsidP="00920D1B"/>
    <w:tbl>
      <w:tblPr>
        <w:tblW w:w="2628" w:type="dxa"/>
        <w:tblInd w:w="70" w:type="dxa"/>
        <w:tblCellMar>
          <w:left w:w="70" w:type="dxa"/>
          <w:right w:w="70" w:type="dxa"/>
        </w:tblCellMar>
        <w:tblLook w:val="04A0"/>
      </w:tblPr>
      <w:tblGrid>
        <w:gridCol w:w="676"/>
        <w:gridCol w:w="2092"/>
      </w:tblGrid>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1.01162283761816</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1.0562949043460674</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1.0847633280381006</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1.0945088760303043</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1.0576191032852</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1.058464684942648</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1.0480033191733311</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1.0626308879306288</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0.9519880090299367</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1.0605271111420518</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0.9847567122578907</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1.1000625092520786</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0.9988381706048025</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1.0613127607793098</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1.0648227353185589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1.0592835818111737</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1.0290286000152324</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1.012462548033946</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1.0270202068494383</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0.9748495206860434</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1.1088288498672334</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1.0267140792720495</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1.0556335633109313</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0.9910238576232273</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1.0137511698958064</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1.0478708319267942</w:t>
            </w:r>
          </w:p>
        </w:tc>
      </w:tr>
    </w:tbl>
    <w:p w:rsidR="00A776D0" w:rsidRDefault="00A776D0" w:rsidP="00920D1B"/>
    <w:tbl>
      <w:tblPr>
        <w:tblW w:w="8508" w:type="dxa"/>
        <w:tblInd w:w="65" w:type="dxa"/>
        <w:tblCellMar>
          <w:left w:w="70" w:type="dxa"/>
          <w:right w:w="70" w:type="dxa"/>
        </w:tblCellMar>
        <w:tblLook w:val="04A0"/>
      </w:tblPr>
      <w:tblGrid>
        <w:gridCol w:w="520"/>
        <w:gridCol w:w="1798"/>
        <w:gridCol w:w="826"/>
        <w:gridCol w:w="960"/>
        <w:gridCol w:w="620"/>
        <w:gridCol w:w="480"/>
        <w:gridCol w:w="580"/>
        <w:gridCol w:w="460"/>
        <w:gridCol w:w="460"/>
        <w:gridCol w:w="540"/>
        <w:gridCol w:w="520"/>
        <w:gridCol w:w="960"/>
      </w:tblGrid>
      <w:tr w:rsidR="00A776D0" w:rsidTr="00A776D0">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9</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11</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16</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17</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8</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8</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27</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19</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bl>
    <w:p w:rsidR="00A776D0" w:rsidRDefault="00A776D0" w:rsidP="00920D1B"/>
    <w:p w:rsidR="00A776D0" w:rsidRDefault="00A776D0" w:rsidP="00920D1B">
      <w:r w:rsidRPr="00A776D0">
        <w:rPr>
          <w:noProof/>
        </w:rPr>
        <w:drawing>
          <wp:inline distT="0" distB="0" distL="0" distR="0">
            <wp:extent cx="4914616" cy="2743200"/>
            <wp:effectExtent l="19050" t="0" r="19334" b="0"/>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776D0" w:rsidRDefault="00A776D0" w:rsidP="00A776D0">
      <w:pPr>
        <w:rPr>
          <w:rFonts w:ascii="Calibri" w:hAnsi="Calibri"/>
          <w:color w:val="000000"/>
          <w:sz w:val="22"/>
          <w:szCs w:val="22"/>
        </w:rPr>
      </w:pPr>
      <w:r>
        <w:rPr>
          <w:rFonts w:ascii="Calibri" w:hAnsi="Calibri"/>
          <w:color w:val="000000"/>
          <w:sz w:val="22"/>
          <w:szCs w:val="22"/>
        </w:rPr>
        <w:t>Błąd globalny: 1.0401031830400362</w:t>
      </w:r>
    </w:p>
    <w:p w:rsidR="00A776D0" w:rsidRDefault="00A776D0" w:rsidP="00920D1B"/>
    <w:tbl>
      <w:tblPr>
        <w:tblW w:w="3231" w:type="dxa"/>
        <w:tblInd w:w="65" w:type="dxa"/>
        <w:tblCellMar>
          <w:left w:w="70" w:type="dxa"/>
          <w:right w:w="70" w:type="dxa"/>
        </w:tblCellMar>
        <w:tblLook w:val="04A0"/>
      </w:tblPr>
      <w:tblGrid>
        <w:gridCol w:w="1327"/>
        <w:gridCol w:w="1204"/>
        <w:gridCol w:w="960"/>
      </w:tblGrid>
      <w:tr w:rsidR="00A776D0" w:rsidTr="00A776D0">
        <w:trPr>
          <w:trHeight w:val="300"/>
        </w:trPr>
        <w:tc>
          <w:tcPr>
            <w:tcW w:w="11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0,95</w:t>
            </w:r>
          </w:p>
        </w:tc>
        <w:tc>
          <w:tcPr>
            <w:tcW w:w="1074"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10000</w:t>
            </w:r>
          </w:p>
        </w:tc>
      </w:tr>
    </w:tbl>
    <w:p w:rsidR="00A776D0" w:rsidRDefault="00A776D0" w:rsidP="00920D1B"/>
    <w:tbl>
      <w:tblPr>
        <w:tblW w:w="2628" w:type="dxa"/>
        <w:tblInd w:w="70" w:type="dxa"/>
        <w:tblCellMar>
          <w:left w:w="70" w:type="dxa"/>
          <w:right w:w="70" w:type="dxa"/>
        </w:tblCellMar>
        <w:tblLook w:val="04A0"/>
      </w:tblPr>
      <w:tblGrid>
        <w:gridCol w:w="676"/>
        <w:gridCol w:w="2092"/>
      </w:tblGrid>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0.9397304209556497</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0.9915434932218355</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1.0221983975741145</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1.009389217236264</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0.988056760559812</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1.006266157295379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0.992258938104539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0.9818053807733828</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0.8919850322808169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1.021749663386206</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0.945769006500572</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1.0515436342305189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0.9456241568572599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0.9889413246756933</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0.9867768935536052</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0.9939333705903001</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0.9658664324211035</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0.9636881854082233</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0.9992296678799187</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0.9271515792033376</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1.053861897089809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0.9818681611514649</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W</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1.0124246490232933</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1.049541571331701</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1.0467491042239767</w:t>
            </w:r>
          </w:p>
        </w:tc>
      </w:tr>
      <w:tr w:rsidR="00A776D0" w:rsidTr="00A776D0">
        <w:trPr>
          <w:trHeight w:val="300"/>
        </w:trPr>
        <w:tc>
          <w:tcPr>
            <w:tcW w:w="67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1.015324995051241</w:t>
            </w:r>
          </w:p>
        </w:tc>
      </w:tr>
    </w:tbl>
    <w:p w:rsidR="00A776D0" w:rsidRDefault="00A776D0" w:rsidP="00920D1B"/>
    <w:tbl>
      <w:tblPr>
        <w:tblW w:w="8064" w:type="dxa"/>
        <w:tblInd w:w="65" w:type="dxa"/>
        <w:tblCellMar>
          <w:left w:w="70" w:type="dxa"/>
          <w:right w:w="70" w:type="dxa"/>
        </w:tblCellMar>
        <w:tblLook w:val="04A0"/>
      </w:tblPr>
      <w:tblGrid>
        <w:gridCol w:w="390"/>
        <w:gridCol w:w="1798"/>
        <w:gridCol w:w="826"/>
        <w:gridCol w:w="500"/>
        <w:gridCol w:w="740"/>
        <w:gridCol w:w="960"/>
        <w:gridCol w:w="620"/>
        <w:gridCol w:w="480"/>
        <w:gridCol w:w="580"/>
        <w:gridCol w:w="460"/>
        <w:gridCol w:w="460"/>
        <w:gridCol w:w="540"/>
      </w:tblGrid>
      <w:tr w:rsidR="00A776D0" w:rsidTr="00A776D0">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21</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8</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15</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11</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13</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25</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26</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16</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20</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8</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28</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w:t>
            </w:r>
          </w:p>
        </w:tc>
        <w:tc>
          <w:tcPr>
            <w:tcW w:w="696"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50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74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bl>
    <w:p w:rsidR="00A776D0" w:rsidRDefault="00A776D0" w:rsidP="00920D1B"/>
    <w:p w:rsidR="00A776D0" w:rsidRDefault="00A776D0" w:rsidP="00920D1B">
      <w:r w:rsidRPr="00A776D0">
        <w:rPr>
          <w:noProof/>
        </w:rPr>
        <w:drawing>
          <wp:inline distT="0" distB="0" distL="0" distR="0">
            <wp:extent cx="5119332" cy="2743200"/>
            <wp:effectExtent l="19050" t="0" r="24168"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76D0" w:rsidRDefault="00A776D0" w:rsidP="00A776D0">
      <w:pPr>
        <w:rPr>
          <w:rFonts w:ascii="Calibri" w:hAnsi="Calibri"/>
          <w:color w:val="000000"/>
          <w:sz w:val="22"/>
          <w:szCs w:val="22"/>
        </w:rPr>
      </w:pPr>
      <w:r>
        <w:rPr>
          <w:rFonts w:ascii="Calibri" w:hAnsi="Calibri"/>
          <w:color w:val="000000"/>
          <w:sz w:val="22"/>
          <w:szCs w:val="22"/>
        </w:rPr>
        <w:t>Błąd globalny: 0.9912799265607701</w:t>
      </w:r>
    </w:p>
    <w:p w:rsidR="00920D1B" w:rsidRDefault="00920D1B" w:rsidP="00920D1B">
      <w:pPr>
        <w:pStyle w:val="ListParagraph"/>
      </w:pPr>
    </w:p>
    <w:p w:rsidR="00A776D0" w:rsidRDefault="00A776D0" w:rsidP="00A776D0">
      <w:r>
        <w:t>Zmienny początkowy promień sąsiedztwa:</w:t>
      </w:r>
    </w:p>
    <w:tbl>
      <w:tblPr>
        <w:tblW w:w="7460" w:type="dxa"/>
        <w:tblInd w:w="65" w:type="dxa"/>
        <w:tblCellMar>
          <w:left w:w="70" w:type="dxa"/>
          <w:right w:w="70" w:type="dxa"/>
        </w:tblCellMar>
        <w:tblLook w:val="04A0"/>
      </w:tblPr>
      <w:tblGrid>
        <w:gridCol w:w="3320"/>
        <w:gridCol w:w="3180"/>
        <w:gridCol w:w="960"/>
      </w:tblGrid>
      <w:tr w:rsidR="00A776D0" w:rsidTr="00A776D0">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0,1</w:t>
            </w:r>
          </w:p>
        </w:tc>
        <w:tc>
          <w:tcPr>
            <w:tcW w:w="318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10000</w:t>
            </w:r>
          </w:p>
        </w:tc>
      </w:tr>
    </w:tbl>
    <w:p w:rsidR="00A776D0" w:rsidRDefault="00A776D0" w:rsidP="00A776D0"/>
    <w:tbl>
      <w:tblPr>
        <w:tblW w:w="5148" w:type="dxa"/>
        <w:tblInd w:w="70" w:type="dxa"/>
        <w:tblCellMar>
          <w:left w:w="70" w:type="dxa"/>
          <w:right w:w="70" w:type="dxa"/>
        </w:tblCellMar>
        <w:tblLook w:val="04A0"/>
      </w:tblPr>
      <w:tblGrid>
        <w:gridCol w:w="3196"/>
        <w:gridCol w:w="2092"/>
      </w:tblGrid>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1.0959207790533647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1.148627008422605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1.1439747613786073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1.170022702054167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E</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1.1084436556960342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1.094343003882383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1.1137469901993788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1.1068024810680033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0.9324678882032545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1.07015821060754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0.9805907697226822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1.110514312635648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1.018960992545984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1.0537536460268129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1.1222668021052715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1.126825825388371</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1.0766684953752497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1.0687135353168464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1.072618033060401</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0.9463552428439117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1.134617594566289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1.0356455020121864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1.0754615275970278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0.9578332242307958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0.9580048266902625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1.0059564524963613</w:t>
            </w:r>
          </w:p>
        </w:tc>
      </w:tr>
    </w:tbl>
    <w:p w:rsidR="00A776D0" w:rsidRDefault="00A776D0" w:rsidP="00A776D0"/>
    <w:tbl>
      <w:tblPr>
        <w:tblW w:w="8388" w:type="dxa"/>
        <w:tblInd w:w="65" w:type="dxa"/>
        <w:tblCellMar>
          <w:left w:w="70" w:type="dxa"/>
          <w:right w:w="70" w:type="dxa"/>
        </w:tblCellMar>
        <w:tblLook w:val="04A0"/>
      </w:tblPr>
      <w:tblGrid>
        <w:gridCol w:w="960"/>
        <w:gridCol w:w="1798"/>
        <w:gridCol w:w="960"/>
        <w:gridCol w:w="960"/>
        <w:gridCol w:w="960"/>
        <w:gridCol w:w="960"/>
        <w:gridCol w:w="960"/>
        <w:gridCol w:w="960"/>
      </w:tblGrid>
      <w:tr w:rsidR="00A776D0" w:rsidTr="00A77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bl>
    <w:p w:rsidR="00A776D0" w:rsidRDefault="00A776D0" w:rsidP="00A776D0"/>
    <w:p w:rsidR="00A776D0" w:rsidRDefault="00A776D0" w:rsidP="00A776D0">
      <w:r w:rsidRPr="00A776D0">
        <w:rPr>
          <w:noProof/>
        </w:rPr>
        <w:lastRenderedPageBreak/>
        <w:drawing>
          <wp:inline distT="0" distB="0" distL="0" distR="0">
            <wp:extent cx="4572000" cy="2743200"/>
            <wp:effectExtent l="19050" t="0" r="1905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776D0" w:rsidRDefault="00A776D0" w:rsidP="00920D1B">
      <w:pPr>
        <w:pStyle w:val="ListParagraph"/>
      </w:pPr>
    </w:p>
    <w:tbl>
      <w:tblPr>
        <w:tblW w:w="7460" w:type="dxa"/>
        <w:tblInd w:w="65" w:type="dxa"/>
        <w:tblCellMar>
          <w:left w:w="70" w:type="dxa"/>
          <w:right w:w="70" w:type="dxa"/>
        </w:tblCellMar>
        <w:tblLook w:val="04A0"/>
      </w:tblPr>
      <w:tblGrid>
        <w:gridCol w:w="3320"/>
        <w:gridCol w:w="3180"/>
        <w:gridCol w:w="960"/>
      </w:tblGrid>
      <w:tr w:rsidR="00A776D0" w:rsidTr="00A776D0">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0,1</w:t>
            </w:r>
          </w:p>
        </w:tc>
        <w:tc>
          <w:tcPr>
            <w:tcW w:w="318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10000</w:t>
            </w:r>
          </w:p>
        </w:tc>
      </w:tr>
    </w:tbl>
    <w:p w:rsidR="00A776D0" w:rsidRDefault="00A776D0" w:rsidP="00920D1B">
      <w:pPr>
        <w:pStyle w:val="ListParagraph"/>
      </w:pPr>
    </w:p>
    <w:tbl>
      <w:tblPr>
        <w:tblW w:w="9348" w:type="dxa"/>
        <w:tblInd w:w="65" w:type="dxa"/>
        <w:tblCellMar>
          <w:left w:w="70" w:type="dxa"/>
          <w:right w:w="70" w:type="dxa"/>
        </w:tblCellMar>
        <w:tblLook w:val="04A0"/>
      </w:tblPr>
      <w:tblGrid>
        <w:gridCol w:w="960"/>
        <w:gridCol w:w="1798"/>
        <w:gridCol w:w="568"/>
        <w:gridCol w:w="392"/>
        <w:gridCol w:w="960"/>
        <w:gridCol w:w="740"/>
        <w:gridCol w:w="220"/>
        <w:gridCol w:w="960"/>
        <w:gridCol w:w="960"/>
        <w:gridCol w:w="960"/>
        <w:gridCol w:w="960"/>
      </w:tblGrid>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1.0878195158806714</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1.1450963328412411</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1.13042444420784</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1.177498357777763</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1.1038593132701837</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1.0972868427615505</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1.122700610330329</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1.0980440943482876</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0.9183751478306692</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1.0701283980405913</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0.9791876445588074</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1.1092441015676784</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1.016304905335247</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1.0513493715731093</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1.132998179828489</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1.127410069080803</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1.0885739802139565</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1.0671641486609253</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1.0660839955956338</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0.9384366217212027</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1.1353529306510444</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1.0341073596671033</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1.0747413958798324</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0.9521570308795159</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0.9597519666872537</w:t>
            </w:r>
          </w:p>
        </w:tc>
      </w:tr>
      <w:tr w:rsidR="00A776D0" w:rsidTr="00A776D0">
        <w:trPr>
          <w:gridAfter w:val="5"/>
          <w:wAfter w:w="4055" w:type="dxa"/>
          <w:trHeight w:val="300"/>
        </w:trPr>
        <w:tc>
          <w:tcPr>
            <w:tcW w:w="3196"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2092" w:type="dxa"/>
            <w:gridSpan w:val="3"/>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0.9995485112083465</w:t>
            </w:r>
          </w:p>
        </w:tc>
      </w:tr>
      <w:tr w:rsidR="00A776D0" w:rsidTr="00A77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bl>
    <w:p w:rsidR="00A776D0" w:rsidRDefault="00A776D0" w:rsidP="00920D1B">
      <w:pPr>
        <w:pStyle w:val="ListParagraph"/>
      </w:pPr>
    </w:p>
    <w:p w:rsidR="00A776D0" w:rsidRDefault="00A776D0" w:rsidP="00920D1B">
      <w:pPr>
        <w:pStyle w:val="ListParagraph"/>
      </w:pPr>
      <w:r w:rsidRPr="00A776D0">
        <w:rPr>
          <w:noProof/>
        </w:rPr>
        <w:drawing>
          <wp:inline distT="0" distB="0" distL="0" distR="0">
            <wp:extent cx="4778138" cy="2743200"/>
            <wp:effectExtent l="19050" t="0" r="22462"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76D0" w:rsidRDefault="00A776D0" w:rsidP="00A776D0">
      <w:pPr>
        <w:rPr>
          <w:rFonts w:ascii="Calibri" w:hAnsi="Calibri"/>
          <w:color w:val="000000"/>
          <w:sz w:val="22"/>
          <w:szCs w:val="22"/>
        </w:rPr>
      </w:pPr>
      <w:r>
        <w:rPr>
          <w:rFonts w:ascii="Calibri" w:hAnsi="Calibri"/>
          <w:color w:val="000000"/>
          <w:sz w:val="22"/>
          <w:szCs w:val="22"/>
        </w:rPr>
        <w:t>Błąd globalny: 1.064755587323003</w:t>
      </w:r>
    </w:p>
    <w:p w:rsidR="00A776D0" w:rsidRDefault="00A776D0" w:rsidP="00920D1B">
      <w:pPr>
        <w:pStyle w:val="ListParagraph"/>
      </w:pPr>
    </w:p>
    <w:tbl>
      <w:tblPr>
        <w:tblW w:w="7460" w:type="dxa"/>
        <w:tblInd w:w="65" w:type="dxa"/>
        <w:tblCellMar>
          <w:left w:w="70" w:type="dxa"/>
          <w:right w:w="70" w:type="dxa"/>
        </w:tblCellMar>
        <w:tblLook w:val="04A0"/>
      </w:tblPr>
      <w:tblGrid>
        <w:gridCol w:w="3320"/>
        <w:gridCol w:w="3180"/>
        <w:gridCol w:w="960"/>
      </w:tblGrid>
      <w:tr w:rsidR="00A776D0" w:rsidTr="00A776D0">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0,1</w:t>
            </w:r>
          </w:p>
        </w:tc>
        <w:tc>
          <w:tcPr>
            <w:tcW w:w="318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10000</w:t>
            </w:r>
          </w:p>
        </w:tc>
      </w:tr>
    </w:tbl>
    <w:p w:rsidR="00A776D0" w:rsidRDefault="00A776D0" w:rsidP="00920D1B">
      <w:pPr>
        <w:pStyle w:val="ListParagraph"/>
      </w:pPr>
    </w:p>
    <w:tbl>
      <w:tblPr>
        <w:tblW w:w="5148" w:type="dxa"/>
        <w:tblInd w:w="70" w:type="dxa"/>
        <w:tblCellMar>
          <w:left w:w="70" w:type="dxa"/>
          <w:right w:w="70" w:type="dxa"/>
        </w:tblCellMar>
        <w:tblLook w:val="04A0"/>
      </w:tblPr>
      <w:tblGrid>
        <w:gridCol w:w="3196"/>
        <w:gridCol w:w="2092"/>
      </w:tblGrid>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1.0830464653306069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1.1360945460710132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1.141207387323912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1.1652333150157477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1.1032173838834474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1.0914326271884582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1.1195226054087213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1.0881327075455411</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0.9367868452875836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1.0729249344883747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0.9788477614374196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L</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1.106184130009721</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1.0113685193386577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1.0490470324680783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1.1231695613571178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1.1188546751290025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1.0733873212004281</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1.0641426618114032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1.0699934109046068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0.9440720202256855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1.1466981611666094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1.0338444691307302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1.0766513509884343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0.9552004224262566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0.9580864140565936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1.0107911110368695</w:t>
            </w:r>
          </w:p>
        </w:tc>
      </w:tr>
    </w:tbl>
    <w:p w:rsidR="00A776D0" w:rsidRDefault="00A776D0" w:rsidP="00920D1B">
      <w:pPr>
        <w:pStyle w:val="ListParagraph"/>
      </w:pPr>
    </w:p>
    <w:p w:rsidR="00A776D0" w:rsidRDefault="00A776D0" w:rsidP="00920D1B">
      <w:pPr>
        <w:pStyle w:val="ListParagraph"/>
      </w:pPr>
    </w:p>
    <w:tbl>
      <w:tblPr>
        <w:tblW w:w="10308" w:type="dxa"/>
        <w:tblInd w:w="65" w:type="dxa"/>
        <w:tblCellMar>
          <w:left w:w="70" w:type="dxa"/>
          <w:right w:w="70" w:type="dxa"/>
        </w:tblCellMar>
        <w:tblLook w:val="04A0"/>
      </w:tblPr>
      <w:tblGrid>
        <w:gridCol w:w="960"/>
        <w:gridCol w:w="1798"/>
        <w:gridCol w:w="960"/>
        <w:gridCol w:w="960"/>
        <w:gridCol w:w="960"/>
        <w:gridCol w:w="960"/>
        <w:gridCol w:w="960"/>
        <w:gridCol w:w="960"/>
        <w:gridCol w:w="960"/>
        <w:gridCol w:w="960"/>
      </w:tblGrid>
      <w:tr w:rsidR="00A776D0" w:rsidTr="00A77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bl>
    <w:p w:rsidR="00A776D0" w:rsidRDefault="00A776D0" w:rsidP="00920D1B">
      <w:pPr>
        <w:pStyle w:val="ListParagraph"/>
      </w:pPr>
    </w:p>
    <w:p w:rsidR="00A776D0" w:rsidRDefault="00A776D0" w:rsidP="00920D1B">
      <w:pPr>
        <w:pStyle w:val="ListParagraph"/>
      </w:pPr>
      <w:r w:rsidRPr="00A776D0">
        <w:rPr>
          <w:noProof/>
        </w:rPr>
        <w:drawing>
          <wp:inline distT="0" distB="0" distL="0" distR="0">
            <wp:extent cx="5385464" cy="2743200"/>
            <wp:effectExtent l="19050" t="0" r="24736" b="0"/>
            <wp:docPr id="1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776D0" w:rsidRDefault="00A776D0" w:rsidP="00920D1B">
      <w:pPr>
        <w:pStyle w:val="ListParagraph"/>
      </w:pPr>
    </w:p>
    <w:p w:rsidR="00A776D0" w:rsidRDefault="00A776D0" w:rsidP="00920D1B">
      <w:pPr>
        <w:pStyle w:val="ListParagraph"/>
      </w:pPr>
    </w:p>
    <w:tbl>
      <w:tblPr>
        <w:tblW w:w="7460" w:type="dxa"/>
        <w:tblInd w:w="65" w:type="dxa"/>
        <w:tblCellMar>
          <w:left w:w="70" w:type="dxa"/>
          <w:right w:w="70" w:type="dxa"/>
        </w:tblCellMar>
        <w:tblLook w:val="04A0"/>
      </w:tblPr>
      <w:tblGrid>
        <w:gridCol w:w="3320"/>
        <w:gridCol w:w="3180"/>
        <w:gridCol w:w="960"/>
      </w:tblGrid>
      <w:tr w:rsidR="00A776D0" w:rsidTr="00A776D0">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poczatkowy wspolczynnik uczenia</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0,1</w:t>
            </w:r>
          </w:p>
        </w:tc>
        <w:tc>
          <w:tcPr>
            <w:tcW w:w="318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10000</w:t>
            </w:r>
          </w:p>
        </w:tc>
      </w:tr>
    </w:tbl>
    <w:p w:rsidR="00A776D0" w:rsidRDefault="00A776D0" w:rsidP="00920D1B">
      <w:pPr>
        <w:pStyle w:val="ListParagraph"/>
      </w:pPr>
    </w:p>
    <w:tbl>
      <w:tblPr>
        <w:tblW w:w="5148" w:type="dxa"/>
        <w:tblInd w:w="70" w:type="dxa"/>
        <w:tblCellMar>
          <w:left w:w="70" w:type="dxa"/>
          <w:right w:w="70" w:type="dxa"/>
        </w:tblCellMar>
        <w:tblLook w:val="04A0"/>
      </w:tblPr>
      <w:tblGrid>
        <w:gridCol w:w="3196"/>
        <w:gridCol w:w="2092"/>
      </w:tblGrid>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1.0853900827579759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1.1411720007989157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1.1483811967377435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1.1695317858391874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1.1192842986203682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1.1070089821334645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1.1181137594974289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1.0929177675672015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0.9452790543843154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1.083582375397781</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0.9898214032363224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1.1126143327358193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1.0218853319220262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1.0606111036217316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1.130083720193014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1.132400951649766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1.0711816406653538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1.0696820338335102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1.0795499587812065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0.9609136407547124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1.1508638866104473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1.0445765519589048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1.0826961574092777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0.9783913175793298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0.9848512642940337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1.0245245460998933</w:t>
            </w:r>
          </w:p>
        </w:tc>
      </w:tr>
    </w:tbl>
    <w:p w:rsidR="00A776D0" w:rsidRDefault="00A776D0" w:rsidP="00920D1B">
      <w:pPr>
        <w:pStyle w:val="ListParagraph"/>
      </w:pPr>
    </w:p>
    <w:p w:rsidR="00A776D0" w:rsidRDefault="00A776D0" w:rsidP="00920D1B">
      <w:pPr>
        <w:pStyle w:val="ListParagraph"/>
      </w:pPr>
    </w:p>
    <w:tbl>
      <w:tblPr>
        <w:tblW w:w="10308" w:type="dxa"/>
        <w:tblInd w:w="65" w:type="dxa"/>
        <w:tblCellMar>
          <w:left w:w="70" w:type="dxa"/>
          <w:right w:w="70" w:type="dxa"/>
        </w:tblCellMar>
        <w:tblLook w:val="04A0"/>
      </w:tblPr>
      <w:tblGrid>
        <w:gridCol w:w="960"/>
        <w:gridCol w:w="1798"/>
        <w:gridCol w:w="960"/>
        <w:gridCol w:w="960"/>
        <w:gridCol w:w="960"/>
        <w:gridCol w:w="960"/>
        <w:gridCol w:w="960"/>
        <w:gridCol w:w="960"/>
        <w:gridCol w:w="960"/>
        <w:gridCol w:w="960"/>
      </w:tblGrid>
      <w:tr w:rsidR="00A776D0" w:rsidTr="00A77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bl>
    <w:p w:rsidR="00A776D0" w:rsidRDefault="00A776D0" w:rsidP="00920D1B">
      <w:pPr>
        <w:pStyle w:val="ListParagraph"/>
      </w:pPr>
    </w:p>
    <w:p w:rsidR="00A776D0" w:rsidRDefault="00A776D0" w:rsidP="00920D1B">
      <w:pPr>
        <w:pStyle w:val="ListParagraph"/>
      </w:pPr>
      <w:r w:rsidRPr="00A776D0">
        <w:rPr>
          <w:noProof/>
        </w:rPr>
        <w:lastRenderedPageBreak/>
        <w:drawing>
          <wp:inline distT="0" distB="0" distL="0" distR="0">
            <wp:extent cx="4572000" cy="2743200"/>
            <wp:effectExtent l="19050" t="0" r="19050" b="0"/>
            <wp:docPr id="1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776D0" w:rsidRDefault="00A776D0" w:rsidP="00920D1B">
      <w:pPr>
        <w:pStyle w:val="ListParagraph"/>
      </w:pPr>
    </w:p>
    <w:p w:rsidR="00A776D0" w:rsidRDefault="00A776D0" w:rsidP="00A776D0">
      <w:pPr>
        <w:pStyle w:val="ListParagraph"/>
      </w:pPr>
      <w:r>
        <w:t>Zmienna ilość epok:</w:t>
      </w:r>
    </w:p>
    <w:p w:rsidR="00A776D0" w:rsidRDefault="00A776D0" w:rsidP="00A776D0">
      <w:pPr>
        <w:pStyle w:val="ListParagraph"/>
      </w:pPr>
    </w:p>
    <w:tbl>
      <w:tblPr>
        <w:tblW w:w="7460" w:type="dxa"/>
        <w:tblInd w:w="65" w:type="dxa"/>
        <w:tblCellMar>
          <w:left w:w="70" w:type="dxa"/>
          <w:right w:w="70" w:type="dxa"/>
        </w:tblCellMar>
        <w:tblLook w:val="04A0"/>
      </w:tblPr>
      <w:tblGrid>
        <w:gridCol w:w="3196"/>
        <w:gridCol w:w="133"/>
        <w:gridCol w:w="1959"/>
        <w:gridCol w:w="1352"/>
        <w:gridCol w:w="960"/>
      </w:tblGrid>
      <w:tr w:rsidR="00A776D0" w:rsidTr="00A776D0">
        <w:trPr>
          <w:trHeight w:val="300"/>
        </w:trPr>
        <w:tc>
          <w:tcPr>
            <w:tcW w:w="3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31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3320" w:type="dxa"/>
            <w:gridSpan w:val="2"/>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0,1</w:t>
            </w:r>
          </w:p>
        </w:tc>
        <w:tc>
          <w:tcPr>
            <w:tcW w:w="318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1.0967827434689745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1.1382459430090726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1.1455135094389395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1.1758675943074053</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1.1115110987838168</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1.1044426513977716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1.1259095956790237</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1.1007902957352484</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0.9416855117043855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1.078120692602882</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0.9977417570571576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1.1207359879756815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1.0248852590874709</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1.0618757190017265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1.1422010013088444</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1.124021882467922</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1.0879770873127268</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1.0733789402167548</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1.0779918076280963</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0.9554845184850226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1.1569004400674558</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1.0469286441731909</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1.08182601277199</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0.9722785406232602</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0.9811517742751416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Z</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1.0181211334325018</w:t>
            </w:r>
          </w:p>
        </w:tc>
      </w:tr>
    </w:tbl>
    <w:p w:rsidR="00A776D0" w:rsidRDefault="00A776D0" w:rsidP="00A776D0">
      <w:pPr>
        <w:pStyle w:val="ListParagraph"/>
      </w:pPr>
    </w:p>
    <w:tbl>
      <w:tblPr>
        <w:tblW w:w="9348" w:type="dxa"/>
        <w:tblInd w:w="65" w:type="dxa"/>
        <w:tblCellMar>
          <w:left w:w="70" w:type="dxa"/>
          <w:right w:w="70" w:type="dxa"/>
        </w:tblCellMar>
        <w:tblLook w:val="04A0"/>
      </w:tblPr>
      <w:tblGrid>
        <w:gridCol w:w="960"/>
        <w:gridCol w:w="1798"/>
        <w:gridCol w:w="960"/>
        <w:gridCol w:w="960"/>
        <w:gridCol w:w="960"/>
        <w:gridCol w:w="960"/>
        <w:gridCol w:w="960"/>
        <w:gridCol w:w="960"/>
        <w:gridCol w:w="960"/>
      </w:tblGrid>
      <w:tr w:rsidR="00A776D0" w:rsidTr="00A77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23</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26</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bl>
    <w:p w:rsidR="00A776D0" w:rsidRDefault="00A776D0" w:rsidP="00A776D0">
      <w:pPr>
        <w:pStyle w:val="ListParagraph"/>
      </w:pPr>
    </w:p>
    <w:p w:rsidR="00A776D0" w:rsidRDefault="00A776D0" w:rsidP="00920D1B">
      <w:pPr>
        <w:pStyle w:val="ListParagraph"/>
      </w:pPr>
    </w:p>
    <w:p w:rsidR="00A776D0" w:rsidRDefault="00A776D0" w:rsidP="00920D1B">
      <w:pPr>
        <w:pStyle w:val="ListParagraph"/>
      </w:pPr>
      <w:r w:rsidRPr="00A776D0">
        <w:rPr>
          <w:noProof/>
        </w:rPr>
        <w:drawing>
          <wp:inline distT="0" distB="0" distL="0" distR="0">
            <wp:extent cx="5637947" cy="2743200"/>
            <wp:effectExtent l="19050" t="0" r="19903" b="0"/>
            <wp:docPr id="1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776D0" w:rsidRDefault="00A776D0" w:rsidP="00A776D0">
      <w:pPr>
        <w:rPr>
          <w:rFonts w:ascii="Calibri" w:hAnsi="Calibri"/>
          <w:color w:val="000000"/>
          <w:sz w:val="22"/>
          <w:szCs w:val="22"/>
        </w:rPr>
      </w:pPr>
      <w:r>
        <w:rPr>
          <w:rFonts w:ascii="Calibri" w:hAnsi="Calibri"/>
          <w:color w:val="000000"/>
          <w:sz w:val="22"/>
          <w:szCs w:val="22"/>
        </w:rPr>
        <w:t>Błąd globalny: 1.0747065439235564</w:t>
      </w:r>
    </w:p>
    <w:p w:rsidR="00A776D0" w:rsidRDefault="00A776D0" w:rsidP="00920D1B">
      <w:pPr>
        <w:pStyle w:val="ListParagraph"/>
      </w:pPr>
    </w:p>
    <w:tbl>
      <w:tblPr>
        <w:tblW w:w="7460" w:type="dxa"/>
        <w:tblInd w:w="65" w:type="dxa"/>
        <w:tblCellMar>
          <w:left w:w="70" w:type="dxa"/>
          <w:right w:w="70" w:type="dxa"/>
        </w:tblCellMar>
        <w:tblLook w:val="04A0"/>
      </w:tblPr>
      <w:tblGrid>
        <w:gridCol w:w="3320"/>
        <w:gridCol w:w="3180"/>
        <w:gridCol w:w="960"/>
      </w:tblGrid>
      <w:tr w:rsidR="00A776D0" w:rsidTr="00A776D0">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0,1</w:t>
            </w:r>
          </w:p>
        </w:tc>
        <w:tc>
          <w:tcPr>
            <w:tcW w:w="318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w:t>
            </w:r>
          </w:p>
        </w:tc>
      </w:tr>
    </w:tbl>
    <w:p w:rsidR="00A776D0" w:rsidRDefault="00A776D0" w:rsidP="00920D1B">
      <w:pPr>
        <w:pStyle w:val="ListParagraph"/>
      </w:pPr>
    </w:p>
    <w:tbl>
      <w:tblPr>
        <w:tblW w:w="5148" w:type="dxa"/>
        <w:tblInd w:w="70" w:type="dxa"/>
        <w:tblCellMar>
          <w:left w:w="70" w:type="dxa"/>
          <w:right w:w="70" w:type="dxa"/>
        </w:tblCellMar>
        <w:tblLook w:val="04A0"/>
      </w:tblPr>
      <w:tblGrid>
        <w:gridCol w:w="3196"/>
        <w:gridCol w:w="2092"/>
      </w:tblGrid>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1.0916824694003504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1.1488653735695609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1.1462480335908216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1.1820358557755886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1.1040748407921717</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1.1039449397018575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1.1278574361536382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1.095646055383085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I</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0.9459069680149694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1.0837192068699848</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0.992853906050872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1.1108805062029623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1.0218429504500102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1.0647238875996023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1.1389561744412873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1.1249958270380913</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1.0829513822563201</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1.0620506042739406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1.0821721918892475</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0.9622837183474992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1.1498762082342302</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1.0371566458873416</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1.084926742755139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0.9756990504235664</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0.9819743464740299</w:t>
            </w:r>
          </w:p>
        </w:tc>
      </w:tr>
      <w:tr w:rsidR="00A776D0" w:rsidTr="00A776D0">
        <w:trPr>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1952"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1.0241058906790594</w:t>
            </w:r>
          </w:p>
        </w:tc>
      </w:tr>
    </w:tbl>
    <w:p w:rsidR="00A776D0" w:rsidRDefault="00A776D0" w:rsidP="00920D1B">
      <w:pPr>
        <w:pStyle w:val="ListParagraph"/>
      </w:pPr>
    </w:p>
    <w:tbl>
      <w:tblPr>
        <w:tblW w:w="8388" w:type="dxa"/>
        <w:tblInd w:w="65" w:type="dxa"/>
        <w:tblCellMar>
          <w:left w:w="70" w:type="dxa"/>
          <w:right w:w="70" w:type="dxa"/>
        </w:tblCellMar>
        <w:tblLook w:val="04A0"/>
      </w:tblPr>
      <w:tblGrid>
        <w:gridCol w:w="960"/>
        <w:gridCol w:w="1798"/>
        <w:gridCol w:w="960"/>
        <w:gridCol w:w="960"/>
        <w:gridCol w:w="960"/>
        <w:gridCol w:w="960"/>
        <w:gridCol w:w="960"/>
        <w:gridCol w:w="960"/>
      </w:tblGrid>
      <w:tr w:rsidR="00A776D0" w:rsidTr="00A77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21</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29</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66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bl>
    <w:p w:rsidR="00A776D0" w:rsidRDefault="00A776D0" w:rsidP="00920D1B">
      <w:pPr>
        <w:pStyle w:val="ListParagraph"/>
      </w:pPr>
    </w:p>
    <w:p w:rsidR="00A776D0" w:rsidRDefault="00A776D0" w:rsidP="00920D1B">
      <w:pPr>
        <w:pStyle w:val="ListParagraph"/>
      </w:pPr>
      <w:r w:rsidRPr="00A776D0">
        <w:rPr>
          <w:noProof/>
        </w:rPr>
        <w:lastRenderedPageBreak/>
        <w:drawing>
          <wp:inline distT="0" distB="0" distL="0" distR="0">
            <wp:extent cx="5248986" cy="2743200"/>
            <wp:effectExtent l="19050" t="0" r="27864" b="0"/>
            <wp:docPr id="1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776D0" w:rsidRDefault="00A776D0" w:rsidP="00920D1B">
      <w:pPr>
        <w:pStyle w:val="ListParagraph"/>
      </w:pPr>
    </w:p>
    <w:p w:rsidR="00A776D0" w:rsidRDefault="00A776D0" w:rsidP="00A776D0">
      <w:pPr>
        <w:rPr>
          <w:rFonts w:ascii="Calibri" w:hAnsi="Calibri"/>
          <w:color w:val="000000"/>
          <w:sz w:val="22"/>
          <w:szCs w:val="22"/>
        </w:rPr>
      </w:pPr>
      <w:r>
        <w:rPr>
          <w:rFonts w:ascii="Calibri" w:hAnsi="Calibri"/>
          <w:color w:val="000000"/>
          <w:sz w:val="22"/>
          <w:szCs w:val="22"/>
        </w:rPr>
        <w:t>Błąd globalny: 1.0741319697021243</w:t>
      </w:r>
    </w:p>
    <w:p w:rsidR="00A776D0" w:rsidRDefault="00A776D0" w:rsidP="00920D1B">
      <w:pPr>
        <w:pStyle w:val="ListParagraph"/>
      </w:pPr>
    </w:p>
    <w:tbl>
      <w:tblPr>
        <w:tblW w:w="7460" w:type="dxa"/>
        <w:tblInd w:w="65" w:type="dxa"/>
        <w:tblCellMar>
          <w:left w:w="70" w:type="dxa"/>
          <w:right w:w="70" w:type="dxa"/>
        </w:tblCellMar>
        <w:tblLook w:val="04A0"/>
      </w:tblPr>
      <w:tblGrid>
        <w:gridCol w:w="3196"/>
        <w:gridCol w:w="133"/>
        <w:gridCol w:w="1959"/>
        <w:gridCol w:w="1352"/>
        <w:gridCol w:w="960"/>
      </w:tblGrid>
      <w:tr w:rsidR="00A776D0" w:rsidTr="00A776D0">
        <w:trPr>
          <w:trHeight w:val="300"/>
        </w:trPr>
        <w:tc>
          <w:tcPr>
            <w:tcW w:w="33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wspolczynnik uczenia</w:t>
            </w:r>
          </w:p>
        </w:tc>
        <w:tc>
          <w:tcPr>
            <w:tcW w:w="31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poczatkowy promien sasiedztwa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ilosc epok</w:t>
            </w:r>
          </w:p>
        </w:tc>
      </w:tr>
      <w:tr w:rsidR="00A776D0" w:rsidTr="00A776D0">
        <w:trPr>
          <w:trHeight w:val="300"/>
        </w:trPr>
        <w:tc>
          <w:tcPr>
            <w:tcW w:w="3320" w:type="dxa"/>
            <w:gridSpan w:val="2"/>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0,1</w:t>
            </w:r>
          </w:p>
        </w:tc>
        <w:tc>
          <w:tcPr>
            <w:tcW w:w="3180" w:type="dxa"/>
            <w:gridSpan w:val="2"/>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10000</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litera</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błąd kwantyzacji</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1.0932116507649108</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1.1432291208778562</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1.1427341433023421</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1.1776558924069565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1.1082563524665217</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1.10359032303032</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1.126840597324308</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1.099844254375893</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0.947178956022389</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1.0792780482305733</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0.9936693703626763</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1.1172821627309024</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1.025249826081775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1.062337746723393</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1.1436396166318166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1.1253596048066876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1.0818455379151204</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1.0637525239964416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1.078576511913767</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0.9601207421458035</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1.1636155146114648</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1.0477249016875376</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1.087164860742262</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0.9708532658446392</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0.9829045611248571</w:t>
            </w:r>
          </w:p>
        </w:tc>
      </w:tr>
      <w:tr w:rsidR="00A776D0" w:rsidTr="00A776D0">
        <w:trPr>
          <w:gridAfter w:val="2"/>
          <w:wAfter w:w="2307" w:type="dxa"/>
          <w:trHeight w:val="300"/>
        </w:trPr>
        <w:tc>
          <w:tcPr>
            <w:tcW w:w="3196" w:type="dxa"/>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lastRenderedPageBreak/>
              <w:t>Z</w:t>
            </w:r>
          </w:p>
        </w:tc>
        <w:tc>
          <w:tcPr>
            <w:tcW w:w="1952" w:type="dxa"/>
            <w:gridSpan w:val="2"/>
            <w:tcBorders>
              <w:top w:val="nil"/>
              <w:left w:val="nil"/>
              <w:bottom w:val="nil"/>
              <w:right w:val="nil"/>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1.0287406935196712</w:t>
            </w:r>
          </w:p>
        </w:tc>
      </w:tr>
    </w:tbl>
    <w:p w:rsidR="00A776D0" w:rsidRDefault="00A776D0" w:rsidP="00920D1B">
      <w:pPr>
        <w:pStyle w:val="ListParagraph"/>
      </w:pPr>
    </w:p>
    <w:tbl>
      <w:tblPr>
        <w:tblW w:w="9636" w:type="dxa"/>
        <w:tblInd w:w="65" w:type="dxa"/>
        <w:tblCellMar>
          <w:left w:w="70" w:type="dxa"/>
          <w:right w:w="70" w:type="dxa"/>
        </w:tblCellMar>
        <w:tblLook w:val="04A0"/>
      </w:tblPr>
      <w:tblGrid>
        <w:gridCol w:w="908"/>
        <w:gridCol w:w="1798"/>
        <w:gridCol w:w="909"/>
        <w:gridCol w:w="909"/>
        <w:gridCol w:w="909"/>
        <w:gridCol w:w="587"/>
        <w:gridCol w:w="530"/>
        <w:gridCol w:w="549"/>
        <w:gridCol w:w="568"/>
        <w:gridCol w:w="549"/>
        <w:gridCol w:w="511"/>
        <w:gridCol w:w="909"/>
      </w:tblGrid>
      <w:tr w:rsidR="00A776D0" w:rsidTr="00A776D0">
        <w:trPr>
          <w:trHeight w:val="300"/>
        </w:trPr>
        <w:tc>
          <w:tcPr>
            <w:tcW w:w="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PODSUMOWANIE:</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30"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6</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A,</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P,</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26</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B,</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D,</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O,</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S,</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4</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10</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C,</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G,</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Q,</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5</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E,</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F,</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R,</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22</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H,</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29</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J,</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T,</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3</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0</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K,</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M,</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N,</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U,</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W,</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X,</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8</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16</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V,</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r w:rsidR="00A776D0" w:rsidTr="00A776D0">
        <w:trPr>
          <w:trHeight w:val="300"/>
        </w:trPr>
        <w:tc>
          <w:tcPr>
            <w:tcW w:w="908" w:type="dxa"/>
            <w:tcBorders>
              <w:top w:val="nil"/>
              <w:left w:val="single" w:sz="4" w:space="0" w:color="auto"/>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ID:</w:t>
            </w:r>
          </w:p>
        </w:tc>
        <w:tc>
          <w:tcPr>
            <w:tcW w:w="1798"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LLTERY:</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Z,</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87"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30"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68"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49"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511" w:type="dxa"/>
            <w:tcBorders>
              <w:top w:val="nil"/>
              <w:left w:val="nil"/>
              <w:bottom w:val="single" w:sz="4" w:space="0" w:color="auto"/>
              <w:right w:val="single" w:sz="4" w:space="0" w:color="auto"/>
            </w:tcBorders>
            <w:shd w:val="clear" w:color="auto" w:fill="auto"/>
            <w:noWrap/>
            <w:vAlign w:val="bottom"/>
            <w:hideMark/>
          </w:tcPr>
          <w:p w:rsidR="00A776D0" w:rsidRDefault="00A776D0">
            <w:pPr>
              <w:rPr>
                <w:rFonts w:ascii="Calibri" w:hAnsi="Calibri"/>
                <w:color w:val="000000"/>
              </w:rPr>
            </w:pPr>
            <w:r>
              <w:rPr>
                <w:rFonts w:ascii="Calibri" w:hAnsi="Calibri"/>
                <w:color w:val="000000"/>
                <w:sz w:val="22"/>
                <w:szCs w:val="22"/>
              </w:rPr>
              <w:t> </w:t>
            </w:r>
          </w:p>
        </w:tc>
        <w:tc>
          <w:tcPr>
            <w:tcW w:w="909" w:type="dxa"/>
            <w:tcBorders>
              <w:top w:val="nil"/>
              <w:left w:val="nil"/>
              <w:bottom w:val="single" w:sz="4" w:space="0" w:color="auto"/>
              <w:right w:val="single" w:sz="4" w:space="0" w:color="auto"/>
            </w:tcBorders>
            <w:shd w:val="clear" w:color="auto" w:fill="auto"/>
            <w:noWrap/>
            <w:vAlign w:val="bottom"/>
            <w:hideMark/>
          </w:tcPr>
          <w:p w:rsidR="00A776D0" w:rsidRDefault="00A776D0">
            <w:pPr>
              <w:jc w:val="right"/>
              <w:rPr>
                <w:rFonts w:ascii="Calibri" w:hAnsi="Calibri"/>
                <w:color w:val="000000"/>
              </w:rPr>
            </w:pPr>
            <w:r>
              <w:rPr>
                <w:rFonts w:ascii="Calibri" w:hAnsi="Calibri"/>
                <w:color w:val="000000"/>
                <w:sz w:val="22"/>
                <w:szCs w:val="22"/>
              </w:rPr>
              <w:t>1</w:t>
            </w:r>
          </w:p>
        </w:tc>
      </w:tr>
    </w:tbl>
    <w:p w:rsidR="00A776D0" w:rsidRDefault="00A776D0" w:rsidP="00920D1B">
      <w:pPr>
        <w:pStyle w:val="ListParagraph"/>
      </w:pPr>
      <w:r w:rsidRPr="00A776D0">
        <w:rPr>
          <w:noProof/>
        </w:rPr>
        <w:drawing>
          <wp:inline distT="0" distB="0" distL="0" distR="0">
            <wp:extent cx="4737195" cy="2743200"/>
            <wp:effectExtent l="19050" t="0" r="25305" b="0"/>
            <wp:docPr id="17"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776D0" w:rsidRDefault="00A776D0" w:rsidP="00920D1B">
      <w:pPr>
        <w:pStyle w:val="ListParagraph"/>
      </w:pPr>
    </w:p>
    <w:p w:rsidR="00A776D0" w:rsidRDefault="00A776D0" w:rsidP="00920D1B">
      <w:pPr>
        <w:pStyle w:val="ListParagraph"/>
      </w:pPr>
    </w:p>
    <w:p w:rsidR="00A776D0" w:rsidRDefault="00A776D0" w:rsidP="00A776D0">
      <w:pPr>
        <w:rPr>
          <w:rFonts w:ascii="Calibri" w:hAnsi="Calibri"/>
          <w:color w:val="000000"/>
          <w:sz w:val="22"/>
          <w:szCs w:val="22"/>
        </w:rPr>
      </w:pPr>
      <w:r>
        <w:rPr>
          <w:rFonts w:ascii="Calibri" w:hAnsi="Calibri"/>
          <w:color w:val="000000"/>
          <w:sz w:val="22"/>
          <w:szCs w:val="22"/>
        </w:rPr>
        <w:t>Błąd globalny: 1.075179106909265</w:t>
      </w:r>
    </w:p>
    <w:p w:rsidR="00A776D0" w:rsidRDefault="00A776D0" w:rsidP="00920D1B">
      <w:pPr>
        <w:pStyle w:val="ListParagraph"/>
      </w:pPr>
    </w:p>
    <w:p w:rsidR="00732358" w:rsidRDefault="00732358" w:rsidP="00732358">
      <w:pPr>
        <w:pStyle w:val="ListParagraph"/>
        <w:numPr>
          <w:ilvl w:val="0"/>
          <w:numId w:val="1"/>
        </w:numPr>
      </w:pPr>
      <w:r>
        <w:t>Analiza działania programu</w:t>
      </w:r>
    </w:p>
    <w:p w:rsidR="006D2C4E" w:rsidRDefault="00443956" w:rsidP="006D2C4E">
      <w:r>
        <w:t>Wszystkie trzy zmienne czynniki mają duży wpływ na działanie programu</w:t>
      </w:r>
    </w:p>
    <w:p w:rsidR="00443956" w:rsidRDefault="00443956" w:rsidP="006D2C4E"/>
    <w:p w:rsidR="00443956" w:rsidRDefault="00443956" w:rsidP="006D2C4E">
      <w:r>
        <w:t>Przy zwiększaniu początkowego wpółczynnika uczenia tworzyło się dużo grup. Grupy te miały jednak po jednym elemencie, a z kolei jedna z grup miała bardzo wiele elementów. Ma to swoje plusy ponieważ można określić dokładnie niektóre litery, ale z drugiej strony jedna z grup ma bardzo dużo wartości niekoniecznie podobnych do siebie.</w:t>
      </w:r>
    </w:p>
    <w:p w:rsidR="00443956" w:rsidRDefault="00443956" w:rsidP="006D2C4E"/>
    <w:p w:rsidR="00443956" w:rsidRDefault="00443956" w:rsidP="006D2C4E">
      <w:r>
        <w:t>Przy zwiększaniu początkowego promienia sąsiedztwa tworzyło się coraz mniej grup i w dodatku o równiejszej ilości elementów. Nie ma już dużej przewagi jednej grupy względem innych.</w:t>
      </w:r>
    </w:p>
    <w:p w:rsidR="00443956" w:rsidRDefault="00443956" w:rsidP="006D2C4E"/>
    <w:p w:rsidR="00443956" w:rsidRDefault="00443956" w:rsidP="006D2C4E">
      <w:r>
        <w:t>Przy zwiększaniu ilości epok zmniejszała się również liczba grup. Najlepszym tutaj rozwiązaniem nie była skrajnie mała lub skrajnie niska wartość, lecz coś po środku. Dla 10 000 tysięcy epok stworzyła się jedna grupa, która przeważa nad innymi, a dla 1000 epok, grup było więcej, ale były równiejsze co według mnie jest na plus.</w:t>
      </w:r>
    </w:p>
    <w:p w:rsidR="00A431A6" w:rsidRDefault="00A431A6" w:rsidP="006D2C4E"/>
    <w:p w:rsidR="00A431A6" w:rsidRDefault="00A431A6" w:rsidP="006D2C4E">
      <w:r>
        <w:lastRenderedPageBreak/>
        <w:t>Najlepsze ustawienia dla programu</w:t>
      </w:r>
    </w:p>
    <w:p w:rsidR="00A431A6" w:rsidRDefault="00A431A6" w:rsidP="006D2C4E">
      <w:r>
        <w:t>0,1 – początkowy współczynnik uczenia</w:t>
      </w:r>
    </w:p>
    <w:p w:rsidR="00A431A6" w:rsidRDefault="00A431A6" w:rsidP="006D2C4E">
      <w:r>
        <w:t>40 – początkowy promień sąsiedztwa</w:t>
      </w:r>
    </w:p>
    <w:p w:rsidR="00A431A6" w:rsidRDefault="00A431A6" w:rsidP="006D2C4E">
      <w:r>
        <w:t>1000 – ilość epok nauczania</w:t>
      </w:r>
    </w:p>
    <w:p w:rsidR="006D2C4E" w:rsidRDefault="006D2C4E" w:rsidP="006D2C4E"/>
    <w:p w:rsidR="006D2C4E" w:rsidRDefault="006D2C4E" w:rsidP="006D2C4E"/>
    <w:p w:rsidR="00732358" w:rsidRDefault="00732358" w:rsidP="00732358">
      <w:pPr>
        <w:pStyle w:val="ListParagraph"/>
        <w:numPr>
          <w:ilvl w:val="0"/>
          <w:numId w:val="1"/>
        </w:numPr>
      </w:pPr>
      <w:r>
        <w:t>Wnioski</w:t>
      </w:r>
    </w:p>
    <w:p w:rsidR="00443956" w:rsidRDefault="00443956" w:rsidP="00443956"/>
    <w:p w:rsidR="00443956" w:rsidRDefault="00443956" w:rsidP="00443956">
      <w:pPr>
        <w:pStyle w:val="ListParagraph"/>
        <w:numPr>
          <w:ilvl w:val="0"/>
          <w:numId w:val="3"/>
        </w:numPr>
      </w:pPr>
      <w:r>
        <w:t>Dzięki Sieci Kohonena z użyciem algorytmu WTM możemy rozpoznawać charakterystyczne cechy danych wejściowych i grupować je względem ich podobieństwa</w:t>
      </w:r>
    </w:p>
    <w:p w:rsidR="00443956" w:rsidRDefault="00A431A6" w:rsidP="00443956">
      <w:pPr>
        <w:pStyle w:val="ListParagraph"/>
        <w:numPr>
          <w:ilvl w:val="0"/>
          <w:numId w:val="3"/>
        </w:numPr>
      </w:pPr>
      <w:r>
        <w:t>Algorytm WTM dobrze sprawdza się przy dużych wymiarach danych wejściowych, które później można reprezentować w małych wymiarach</w:t>
      </w:r>
    </w:p>
    <w:p w:rsidR="00A431A6" w:rsidRDefault="00A431A6" w:rsidP="00443956">
      <w:pPr>
        <w:pStyle w:val="ListParagraph"/>
        <w:numPr>
          <w:ilvl w:val="0"/>
          <w:numId w:val="3"/>
        </w:numPr>
      </w:pPr>
      <w:r>
        <w:t>Aby sieć poprawnie działała należy dobrać odpowiednie współczynniki początkowe</w:t>
      </w:r>
    </w:p>
    <w:p w:rsidR="00A431A6" w:rsidRDefault="00A431A6" w:rsidP="00443956">
      <w:pPr>
        <w:pStyle w:val="ListParagraph"/>
        <w:numPr>
          <w:ilvl w:val="0"/>
          <w:numId w:val="3"/>
        </w:numPr>
      </w:pPr>
      <w:r>
        <w:t>Każdy ze współczynników miał duźy wpływ na działanie programu</w:t>
      </w:r>
    </w:p>
    <w:p w:rsidR="00A431A6" w:rsidRDefault="00A431A6" w:rsidP="00A431A6"/>
    <w:p w:rsidR="00732358" w:rsidRDefault="00732358" w:rsidP="00732358">
      <w:pPr>
        <w:pStyle w:val="ListParagraph"/>
        <w:numPr>
          <w:ilvl w:val="0"/>
          <w:numId w:val="1"/>
        </w:numPr>
      </w:pPr>
      <w:r>
        <w:t>Listing kodu programu</w:t>
      </w:r>
    </w:p>
    <w:p w:rsidR="00A431A6" w:rsidRDefault="00A431A6" w:rsidP="00A431A6">
      <w:r>
        <w:t>Kod programu, dane uczące, dane testujące i to sprawozdanie znajduje się pod linkiem:</w:t>
      </w:r>
    </w:p>
    <w:p w:rsidR="00A431A6" w:rsidRDefault="00A431A6" w:rsidP="00A431A6"/>
    <w:p w:rsidR="00A431A6" w:rsidRDefault="00A431A6" w:rsidP="00A431A6">
      <w:hyperlink r:id="rId23" w:history="1">
        <w:r w:rsidRPr="003D1D4D">
          <w:rPr>
            <w:rStyle w:val="Hyperlink"/>
          </w:rPr>
          <w:t>https://github.com/kkaflows/PSI---Scenariusz-6</w:t>
        </w:r>
      </w:hyperlink>
    </w:p>
    <w:p w:rsidR="00A431A6" w:rsidRDefault="00A431A6" w:rsidP="00A431A6"/>
    <w:p w:rsidR="00732358" w:rsidRDefault="00732358" w:rsidP="00732358"/>
    <w:p w:rsidR="00A431A6" w:rsidRDefault="00A431A6" w:rsidP="00732358"/>
    <w:p w:rsidR="00732358" w:rsidRDefault="00732358" w:rsidP="00732358">
      <w:pPr>
        <w:jc w:val="center"/>
      </w:pPr>
    </w:p>
    <w:sectPr w:rsidR="00732358" w:rsidSect="008931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D751A"/>
    <w:multiLevelType w:val="hybridMultilevel"/>
    <w:tmpl w:val="5A8630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12B2987"/>
    <w:multiLevelType w:val="hybridMultilevel"/>
    <w:tmpl w:val="335839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6701DA8"/>
    <w:multiLevelType w:val="hybridMultilevel"/>
    <w:tmpl w:val="F38A7B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732358"/>
    <w:rsid w:val="000B5DC7"/>
    <w:rsid w:val="00294FC6"/>
    <w:rsid w:val="00323612"/>
    <w:rsid w:val="003458F7"/>
    <w:rsid w:val="00443956"/>
    <w:rsid w:val="00467A98"/>
    <w:rsid w:val="00474C07"/>
    <w:rsid w:val="004D4151"/>
    <w:rsid w:val="00666FF1"/>
    <w:rsid w:val="006D2C4E"/>
    <w:rsid w:val="006E5B27"/>
    <w:rsid w:val="00732358"/>
    <w:rsid w:val="007A0A8C"/>
    <w:rsid w:val="007F3221"/>
    <w:rsid w:val="00893196"/>
    <w:rsid w:val="00920D1B"/>
    <w:rsid w:val="009541BD"/>
    <w:rsid w:val="00A431A6"/>
    <w:rsid w:val="00A776D0"/>
    <w:rsid w:val="00B21488"/>
    <w:rsid w:val="00B50E91"/>
    <w:rsid w:val="00D510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D0"/>
    <w:pPr>
      <w:spacing w:after="0" w:line="240" w:lineRule="auto"/>
    </w:pPr>
    <w:rPr>
      <w:rFonts w:ascii="Times New Roman" w:eastAsia="Times New Roman" w:hAnsi="Times New Roman" w:cs="Times New Roman"/>
      <w:sz w:val="24"/>
      <w:szCs w:val="24"/>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358"/>
    <w:pPr>
      <w:ind w:left="720"/>
      <w:contextualSpacing/>
    </w:pPr>
  </w:style>
  <w:style w:type="paragraph" w:customStyle="1" w:styleId="Default">
    <w:name w:val="Default"/>
    <w:rsid w:val="00474C07"/>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74C07"/>
    <w:rPr>
      <w:color w:val="808080"/>
    </w:rPr>
  </w:style>
  <w:style w:type="paragraph" w:styleId="BalloonText">
    <w:name w:val="Balloon Text"/>
    <w:basedOn w:val="Normal"/>
    <w:link w:val="BalloonTextChar"/>
    <w:uiPriority w:val="99"/>
    <w:semiHidden/>
    <w:unhideWhenUsed/>
    <w:rsid w:val="00474C07"/>
    <w:rPr>
      <w:rFonts w:ascii="Tahoma" w:hAnsi="Tahoma" w:cs="Tahoma"/>
      <w:sz w:val="16"/>
      <w:szCs w:val="16"/>
    </w:rPr>
  </w:style>
  <w:style w:type="character" w:customStyle="1" w:styleId="BalloonTextChar">
    <w:name w:val="Balloon Text Char"/>
    <w:basedOn w:val="DefaultParagraphFont"/>
    <w:link w:val="BalloonText"/>
    <w:uiPriority w:val="99"/>
    <w:semiHidden/>
    <w:rsid w:val="00474C07"/>
    <w:rPr>
      <w:rFonts w:ascii="Tahoma" w:hAnsi="Tahoma" w:cs="Tahoma"/>
      <w:sz w:val="16"/>
      <w:szCs w:val="16"/>
    </w:rPr>
  </w:style>
  <w:style w:type="character" w:styleId="Hyperlink">
    <w:name w:val="Hyperlink"/>
    <w:basedOn w:val="DefaultParagraphFont"/>
    <w:uiPriority w:val="99"/>
    <w:unhideWhenUsed/>
    <w:rsid w:val="00666FF1"/>
    <w:rPr>
      <w:color w:val="0000FF" w:themeColor="hyperlink"/>
      <w:u w:val="single"/>
    </w:rPr>
  </w:style>
  <w:style w:type="paragraph" w:styleId="HTMLPreformatted">
    <w:name w:val="HTML Preformatted"/>
    <w:basedOn w:val="Normal"/>
    <w:link w:val="HTMLPreformattedChar"/>
    <w:uiPriority w:val="99"/>
    <w:semiHidden/>
    <w:unhideWhenUsed/>
    <w:rsid w:val="00666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6FF1"/>
    <w:rPr>
      <w:rFonts w:ascii="Courier New" w:eastAsia="Times New Roman" w:hAnsi="Courier New" w:cs="Courier New"/>
      <w:sz w:val="20"/>
      <w:szCs w:val="20"/>
      <w:lang w:eastAsia="pl-PL"/>
    </w:rPr>
  </w:style>
</w:styles>
</file>

<file path=word/webSettings.xml><?xml version="1.0" encoding="utf-8"?>
<w:webSettings xmlns:r="http://schemas.openxmlformats.org/officeDocument/2006/relationships" xmlns:w="http://schemas.openxmlformats.org/wordprocessingml/2006/main">
  <w:divs>
    <w:div w:id="44180355">
      <w:bodyDiv w:val="1"/>
      <w:marLeft w:val="0"/>
      <w:marRight w:val="0"/>
      <w:marTop w:val="0"/>
      <w:marBottom w:val="0"/>
      <w:divBdr>
        <w:top w:val="none" w:sz="0" w:space="0" w:color="auto"/>
        <w:left w:val="none" w:sz="0" w:space="0" w:color="auto"/>
        <w:bottom w:val="none" w:sz="0" w:space="0" w:color="auto"/>
        <w:right w:val="none" w:sz="0" w:space="0" w:color="auto"/>
      </w:divBdr>
    </w:div>
    <w:div w:id="52780915">
      <w:bodyDiv w:val="1"/>
      <w:marLeft w:val="0"/>
      <w:marRight w:val="0"/>
      <w:marTop w:val="0"/>
      <w:marBottom w:val="0"/>
      <w:divBdr>
        <w:top w:val="none" w:sz="0" w:space="0" w:color="auto"/>
        <w:left w:val="none" w:sz="0" w:space="0" w:color="auto"/>
        <w:bottom w:val="none" w:sz="0" w:space="0" w:color="auto"/>
        <w:right w:val="none" w:sz="0" w:space="0" w:color="auto"/>
      </w:divBdr>
    </w:div>
    <w:div w:id="56444070">
      <w:bodyDiv w:val="1"/>
      <w:marLeft w:val="0"/>
      <w:marRight w:val="0"/>
      <w:marTop w:val="0"/>
      <w:marBottom w:val="0"/>
      <w:divBdr>
        <w:top w:val="none" w:sz="0" w:space="0" w:color="auto"/>
        <w:left w:val="none" w:sz="0" w:space="0" w:color="auto"/>
        <w:bottom w:val="none" w:sz="0" w:space="0" w:color="auto"/>
        <w:right w:val="none" w:sz="0" w:space="0" w:color="auto"/>
      </w:divBdr>
    </w:div>
    <w:div w:id="287704304">
      <w:bodyDiv w:val="1"/>
      <w:marLeft w:val="0"/>
      <w:marRight w:val="0"/>
      <w:marTop w:val="0"/>
      <w:marBottom w:val="0"/>
      <w:divBdr>
        <w:top w:val="none" w:sz="0" w:space="0" w:color="auto"/>
        <w:left w:val="none" w:sz="0" w:space="0" w:color="auto"/>
        <w:bottom w:val="none" w:sz="0" w:space="0" w:color="auto"/>
        <w:right w:val="none" w:sz="0" w:space="0" w:color="auto"/>
      </w:divBdr>
    </w:div>
    <w:div w:id="367413163">
      <w:bodyDiv w:val="1"/>
      <w:marLeft w:val="0"/>
      <w:marRight w:val="0"/>
      <w:marTop w:val="0"/>
      <w:marBottom w:val="0"/>
      <w:divBdr>
        <w:top w:val="none" w:sz="0" w:space="0" w:color="auto"/>
        <w:left w:val="none" w:sz="0" w:space="0" w:color="auto"/>
        <w:bottom w:val="none" w:sz="0" w:space="0" w:color="auto"/>
        <w:right w:val="none" w:sz="0" w:space="0" w:color="auto"/>
      </w:divBdr>
    </w:div>
    <w:div w:id="449667379">
      <w:bodyDiv w:val="1"/>
      <w:marLeft w:val="0"/>
      <w:marRight w:val="0"/>
      <w:marTop w:val="0"/>
      <w:marBottom w:val="0"/>
      <w:divBdr>
        <w:top w:val="none" w:sz="0" w:space="0" w:color="auto"/>
        <w:left w:val="none" w:sz="0" w:space="0" w:color="auto"/>
        <w:bottom w:val="none" w:sz="0" w:space="0" w:color="auto"/>
        <w:right w:val="none" w:sz="0" w:space="0" w:color="auto"/>
      </w:divBdr>
    </w:div>
    <w:div w:id="459033112">
      <w:bodyDiv w:val="1"/>
      <w:marLeft w:val="0"/>
      <w:marRight w:val="0"/>
      <w:marTop w:val="0"/>
      <w:marBottom w:val="0"/>
      <w:divBdr>
        <w:top w:val="none" w:sz="0" w:space="0" w:color="auto"/>
        <w:left w:val="none" w:sz="0" w:space="0" w:color="auto"/>
        <w:bottom w:val="none" w:sz="0" w:space="0" w:color="auto"/>
        <w:right w:val="none" w:sz="0" w:space="0" w:color="auto"/>
      </w:divBdr>
    </w:div>
    <w:div w:id="484392982">
      <w:bodyDiv w:val="1"/>
      <w:marLeft w:val="0"/>
      <w:marRight w:val="0"/>
      <w:marTop w:val="0"/>
      <w:marBottom w:val="0"/>
      <w:divBdr>
        <w:top w:val="none" w:sz="0" w:space="0" w:color="auto"/>
        <w:left w:val="none" w:sz="0" w:space="0" w:color="auto"/>
        <w:bottom w:val="none" w:sz="0" w:space="0" w:color="auto"/>
        <w:right w:val="none" w:sz="0" w:space="0" w:color="auto"/>
      </w:divBdr>
    </w:div>
    <w:div w:id="502207029">
      <w:bodyDiv w:val="1"/>
      <w:marLeft w:val="0"/>
      <w:marRight w:val="0"/>
      <w:marTop w:val="0"/>
      <w:marBottom w:val="0"/>
      <w:divBdr>
        <w:top w:val="none" w:sz="0" w:space="0" w:color="auto"/>
        <w:left w:val="none" w:sz="0" w:space="0" w:color="auto"/>
        <w:bottom w:val="none" w:sz="0" w:space="0" w:color="auto"/>
        <w:right w:val="none" w:sz="0" w:space="0" w:color="auto"/>
      </w:divBdr>
    </w:div>
    <w:div w:id="545484435">
      <w:bodyDiv w:val="1"/>
      <w:marLeft w:val="0"/>
      <w:marRight w:val="0"/>
      <w:marTop w:val="0"/>
      <w:marBottom w:val="0"/>
      <w:divBdr>
        <w:top w:val="none" w:sz="0" w:space="0" w:color="auto"/>
        <w:left w:val="none" w:sz="0" w:space="0" w:color="auto"/>
        <w:bottom w:val="none" w:sz="0" w:space="0" w:color="auto"/>
        <w:right w:val="none" w:sz="0" w:space="0" w:color="auto"/>
      </w:divBdr>
    </w:div>
    <w:div w:id="635527370">
      <w:bodyDiv w:val="1"/>
      <w:marLeft w:val="0"/>
      <w:marRight w:val="0"/>
      <w:marTop w:val="0"/>
      <w:marBottom w:val="0"/>
      <w:divBdr>
        <w:top w:val="none" w:sz="0" w:space="0" w:color="auto"/>
        <w:left w:val="none" w:sz="0" w:space="0" w:color="auto"/>
        <w:bottom w:val="none" w:sz="0" w:space="0" w:color="auto"/>
        <w:right w:val="none" w:sz="0" w:space="0" w:color="auto"/>
      </w:divBdr>
    </w:div>
    <w:div w:id="636183279">
      <w:bodyDiv w:val="1"/>
      <w:marLeft w:val="0"/>
      <w:marRight w:val="0"/>
      <w:marTop w:val="0"/>
      <w:marBottom w:val="0"/>
      <w:divBdr>
        <w:top w:val="none" w:sz="0" w:space="0" w:color="auto"/>
        <w:left w:val="none" w:sz="0" w:space="0" w:color="auto"/>
        <w:bottom w:val="none" w:sz="0" w:space="0" w:color="auto"/>
        <w:right w:val="none" w:sz="0" w:space="0" w:color="auto"/>
      </w:divBdr>
    </w:div>
    <w:div w:id="665399484">
      <w:bodyDiv w:val="1"/>
      <w:marLeft w:val="0"/>
      <w:marRight w:val="0"/>
      <w:marTop w:val="0"/>
      <w:marBottom w:val="0"/>
      <w:divBdr>
        <w:top w:val="none" w:sz="0" w:space="0" w:color="auto"/>
        <w:left w:val="none" w:sz="0" w:space="0" w:color="auto"/>
        <w:bottom w:val="none" w:sz="0" w:space="0" w:color="auto"/>
        <w:right w:val="none" w:sz="0" w:space="0" w:color="auto"/>
      </w:divBdr>
    </w:div>
    <w:div w:id="685135888">
      <w:bodyDiv w:val="1"/>
      <w:marLeft w:val="0"/>
      <w:marRight w:val="0"/>
      <w:marTop w:val="0"/>
      <w:marBottom w:val="0"/>
      <w:divBdr>
        <w:top w:val="none" w:sz="0" w:space="0" w:color="auto"/>
        <w:left w:val="none" w:sz="0" w:space="0" w:color="auto"/>
        <w:bottom w:val="none" w:sz="0" w:space="0" w:color="auto"/>
        <w:right w:val="none" w:sz="0" w:space="0" w:color="auto"/>
      </w:divBdr>
    </w:div>
    <w:div w:id="773211809">
      <w:bodyDiv w:val="1"/>
      <w:marLeft w:val="0"/>
      <w:marRight w:val="0"/>
      <w:marTop w:val="0"/>
      <w:marBottom w:val="0"/>
      <w:divBdr>
        <w:top w:val="none" w:sz="0" w:space="0" w:color="auto"/>
        <w:left w:val="none" w:sz="0" w:space="0" w:color="auto"/>
        <w:bottom w:val="none" w:sz="0" w:space="0" w:color="auto"/>
        <w:right w:val="none" w:sz="0" w:space="0" w:color="auto"/>
      </w:divBdr>
    </w:div>
    <w:div w:id="779102423">
      <w:bodyDiv w:val="1"/>
      <w:marLeft w:val="0"/>
      <w:marRight w:val="0"/>
      <w:marTop w:val="0"/>
      <w:marBottom w:val="0"/>
      <w:divBdr>
        <w:top w:val="none" w:sz="0" w:space="0" w:color="auto"/>
        <w:left w:val="none" w:sz="0" w:space="0" w:color="auto"/>
        <w:bottom w:val="none" w:sz="0" w:space="0" w:color="auto"/>
        <w:right w:val="none" w:sz="0" w:space="0" w:color="auto"/>
      </w:divBdr>
    </w:div>
    <w:div w:id="790322561">
      <w:bodyDiv w:val="1"/>
      <w:marLeft w:val="0"/>
      <w:marRight w:val="0"/>
      <w:marTop w:val="0"/>
      <w:marBottom w:val="0"/>
      <w:divBdr>
        <w:top w:val="none" w:sz="0" w:space="0" w:color="auto"/>
        <w:left w:val="none" w:sz="0" w:space="0" w:color="auto"/>
        <w:bottom w:val="none" w:sz="0" w:space="0" w:color="auto"/>
        <w:right w:val="none" w:sz="0" w:space="0" w:color="auto"/>
      </w:divBdr>
    </w:div>
    <w:div w:id="794718732">
      <w:bodyDiv w:val="1"/>
      <w:marLeft w:val="0"/>
      <w:marRight w:val="0"/>
      <w:marTop w:val="0"/>
      <w:marBottom w:val="0"/>
      <w:divBdr>
        <w:top w:val="none" w:sz="0" w:space="0" w:color="auto"/>
        <w:left w:val="none" w:sz="0" w:space="0" w:color="auto"/>
        <w:bottom w:val="none" w:sz="0" w:space="0" w:color="auto"/>
        <w:right w:val="none" w:sz="0" w:space="0" w:color="auto"/>
      </w:divBdr>
    </w:div>
    <w:div w:id="808282289">
      <w:bodyDiv w:val="1"/>
      <w:marLeft w:val="0"/>
      <w:marRight w:val="0"/>
      <w:marTop w:val="0"/>
      <w:marBottom w:val="0"/>
      <w:divBdr>
        <w:top w:val="none" w:sz="0" w:space="0" w:color="auto"/>
        <w:left w:val="none" w:sz="0" w:space="0" w:color="auto"/>
        <w:bottom w:val="none" w:sz="0" w:space="0" w:color="auto"/>
        <w:right w:val="none" w:sz="0" w:space="0" w:color="auto"/>
      </w:divBdr>
    </w:div>
    <w:div w:id="841898468">
      <w:bodyDiv w:val="1"/>
      <w:marLeft w:val="0"/>
      <w:marRight w:val="0"/>
      <w:marTop w:val="0"/>
      <w:marBottom w:val="0"/>
      <w:divBdr>
        <w:top w:val="none" w:sz="0" w:space="0" w:color="auto"/>
        <w:left w:val="none" w:sz="0" w:space="0" w:color="auto"/>
        <w:bottom w:val="none" w:sz="0" w:space="0" w:color="auto"/>
        <w:right w:val="none" w:sz="0" w:space="0" w:color="auto"/>
      </w:divBdr>
    </w:div>
    <w:div w:id="864170265">
      <w:bodyDiv w:val="1"/>
      <w:marLeft w:val="0"/>
      <w:marRight w:val="0"/>
      <w:marTop w:val="0"/>
      <w:marBottom w:val="0"/>
      <w:divBdr>
        <w:top w:val="none" w:sz="0" w:space="0" w:color="auto"/>
        <w:left w:val="none" w:sz="0" w:space="0" w:color="auto"/>
        <w:bottom w:val="none" w:sz="0" w:space="0" w:color="auto"/>
        <w:right w:val="none" w:sz="0" w:space="0" w:color="auto"/>
      </w:divBdr>
    </w:div>
    <w:div w:id="884826501">
      <w:bodyDiv w:val="1"/>
      <w:marLeft w:val="0"/>
      <w:marRight w:val="0"/>
      <w:marTop w:val="0"/>
      <w:marBottom w:val="0"/>
      <w:divBdr>
        <w:top w:val="none" w:sz="0" w:space="0" w:color="auto"/>
        <w:left w:val="none" w:sz="0" w:space="0" w:color="auto"/>
        <w:bottom w:val="none" w:sz="0" w:space="0" w:color="auto"/>
        <w:right w:val="none" w:sz="0" w:space="0" w:color="auto"/>
      </w:divBdr>
    </w:div>
    <w:div w:id="921332565">
      <w:bodyDiv w:val="1"/>
      <w:marLeft w:val="0"/>
      <w:marRight w:val="0"/>
      <w:marTop w:val="0"/>
      <w:marBottom w:val="0"/>
      <w:divBdr>
        <w:top w:val="none" w:sz="0" w:space="0" w:color="auto"/>
        <w:left w:val="none" w:sz="0" w:space="0" w:color="auto"/>
        <w:bottom w:val="none" w:sz="0" w:space="0" w:color="auto"/>
        <w:right w:val="none" w:sz="0" w:space="0" w:color="auto"/>
      </w:divBdr>
    </w:div>
    <w:div w:id="981352582">
      <w:bodyDiv w:val="1"/>
      <w:marLeft w:val="0"/>
      <w:marRight w:val="0"/>
      <w:marTop w:val="0"/>
      <w:marBottom w:val="0"/>
      <w:divBdr>
        <w:top w:val="none" w:sz="0" w:space="0" w:color="auto"/>
        <w:left w:val="none" w:sz="0" w:space="0" w:color="auto"/>
        <w:bottom w:val="none" w:sz="0" w:space="0" w:color="auto"/>
        <w:right w:val="none" w:sz="0" w:space="0" w:color="auto"/>
      </w:divBdr>
    </w:div>
    <w:div w:id="985545242">
      <w:bodyDiv w:val="1"/>
      <w:marLeft w:val="0"/>
      <w:marRight w:val="0"/>
      <w:marTop w:val="0"/>
      <w:marBottom w:val="0"/>
      <w:divBdr>
        <w:top w:val="none" w:sz="0" w:space="0" w:color="auto"/>
        <w:left w:val="none" w:sz="0" w:space="0" w:color="auto"/>
        <w:bottom w:val="none" w:sz="0" w:space="0" w:color="auto"/>
        <w:right w:val="none" w:sz="0" w:space="0" w:color="auto"/>
      </w:divBdr>
    </w:div>
    <w:div w:id="989282988">
      <w:bodyDiv w:val="1"/>
      <w:marLeft w:val="0"/>
      <w:marRight w:val="0"/>
      <w:marTop w:val="0"/>
      <w:marBottom w:val="0"/>
      <w:divBdr>
        <w:top w:val="none" w:sz="0" w:space="0" w:color="auto"/>
        <w:left w:val="none" w:sz="0" w:space="0" w:color="auto"/>
        <w:bottom w:val="none" w:sz="0" w:space="0" w:color="auto"/>
        <w:right w:val="none" w:sz="0" w:space="0" w:color="auto"/>
      </w:divBdr>
    </w:div>
    <w:div w:id="996225147">
      <w:bodyDiv w:val="1"/>
      <w:marLeft w:val="0"/>
      <w:marRight w:val="0"/>
      <w:marTop w:val="0"/>
      <w:marBottom w:val="0"/>
      <w:divBdr>
        <w:top w:val="none" w:sz="0" w:space="0" w:color="auto"/>
        <w:left w:val="none" w:sz="0" w:space="0" w:color="auto"/>
        <w:bottom w:val="none" w:sz="0" w:space="0" w:color="auto"/>
        <w:right w:val="none" w:sz="0" w:space="0" w:color="auto"/>
      </w:divBdr>
    </w:div>
    <w:div w:id="1007054214">
      <w:bodyDiv w:val="1"/>
      <w:marLeft w:val="0"/>
      <w:marRight w:val="0"/>
      <w:marTop w:val="0"/>
      <w:marBottom w:val="0"/>
      <w:divBdr>
        <w:top w:val="none" w:sz="0" w:space="0" w:color="auto"/>
        <w:left w:val="none" w:sz="0" w:space="0" w:color="auto"/>
        <w:bottom w:val="none" w:sz="0" w:space="0" w:color="auto"/>
        <w:right w:val="none" w:sz="0" w:space="0" w:color="auto"/>
      </w:divBdr>
    </w:div>
    <w:div w:id="1016539333">
      <w:bodyDiv w:val="1"/>
      <w:marLeft w:val="0"/>
      <w:marRight w:val="0"/>
      <w:marTop w:val="0"/>
      <w:marBottom w:val="0"/>
      <w:divBdr>
        <w:top w:val="none" w:sz="0" w:space="0" w:color="auto"/>
        <w:left w:val="none" w:sz="0" w:space="0" w:color="auto"/>
        <w:bottom w:val="none" w:sz="0" w:space="0" w:color="auto"/>
        <w:right w:val="none" w:sz="0" w:space="0" w:color="auto"/>
      </w:divBdr>
    </w:div>
    <w:div w:id="1086028496">
      <w:bodyDiv w:val="1"/>
      <w:marLeft w:val="0"/>
      <w:marRight w:val="0"/>
      <w:marTop w:val="0"/>
      <w:marBottom w:val="0"/>
      <w:divBdr>
        <w:top w:val="none" w:sz="0" w:space="0" w:color="auto"/>
        <w:left w:val="none" w:sz="0" w:space="0" w:color="auto"/>
        <w:bottom w:val="none" w:sz="0" w:space="0" w:color="auto"/>
        <w:right w:val="none" w:sz="0" w:space="0" w:color="auto"/>
      </w:divBdr>
    </w:div>
    <w:div w:id="1106195482">
      <w:bodyDiv w:val="1"/>
      <w:marLeft w:val="0"/>
      <w:marRight w:val="0"/>
      <w:marTop w:val="0"/>
      <w:marBottom w:val="0"/>
      <w:divBdr>
        <w:top w:val="none" w:sz="0" w:space="0" w:color="auto"/>
        <w:left w:val="none" w:sz="0" w:space="0" w:color="auto"/>
        <w:bottom w:val="none" w:sz="0" w:space="0" w:color="auto"/>
        <w:right w:val="none" w:sz="0" w:space="0" w:color="auto"/>
      </w:divBdr>
    </w:div>
    <w:div w:id="1156338703">
      <w:bodyDiv w:val="1"/>
      <w:marLeft w:val="0"/>
      <w:marRight w:val="0"/>
      <w:marTop w:val="0"/>
      <w:marBottom w:val="0"/>
      <w:divBdr>
        <w:top w:val="none" w:sz="0" w:space="0" w:color="auto"/>
        <w:left w:val="none" w:sz="0" w:space="0" w:color="auto"/>
        <w:bottom w:val="none" w:sz="0" w:space="0" w:color="auto"/>
        <w:right w:val="none" w:sz="0" w:space="0" w:color="auto"/>
      </w:divBdr>
    </w:div>
    <w:div w:id="1183470744">
      <w:bodyDiv w:val="1"/>
      <w:marLeft w:val="0"/>
      <w:marRight w:val="0"/>
      <w:marTop w:val="0"/>
      <w:marBottom w:val="0"/>
      <w:divBdr>
        <w:top w:val="none" w:sz="0" w:space="0" w:color="auto"/>
        <w:left w:val="none" w:sz="0" w:space="0" w:color="auto"/>
        <w:bottom w:val="none" w:sz="0" w:space="0" w:color="auto"/>
        <w:right w:val="none" w:sz="0" w:space="0" w:color="auto"/>
      </w:divBdr>
    </w:div>
    <w:div w:id="1235356725">
      <w:bodyDiv w:val="1"/>
      <w:marLeft w:val="0"/>
      <w:marRight w:val="0"/>
      <w:marTop w:val="0"/>
      <w:marBottom w:val="0"/>
      <w:divBdr>
        <w:top w:val="none" w:sz="0" w:space="0" w:color="auto"/>
        <w:left w:val="none" w:sz="0" w:space="0" w:color="auto"/>
        <w:bottom w:val="none" w:sz="0" w:space="0" w:color="auto"/>
        <w:right w:val="none" w:sz="0" w:space="0" w:color="auto"/>
      </w:divBdr>
    </w:div>
    <w:div w:id="1251698155">
      <w:bodyDiv w:val="1"/>
      <w:marLeft w:val="0"/>
      <w:marRight w:val="0"/>
      <w:marTop w:val="0"/>
      <w:marBottom w:val="0"/>
      <w:divBdr>
        <w:top w:val="none" w:sz="0" w:space="0" w:color="auto"/>
        <w:left w:val="none" w:sz="0" w:space="0" w:color="auto"/>
        <w:bottom w:val="none" w:sz="0" w:space="0" w:color="auto"/>
        <w:right w:val="none" w:sz="0" w:space="0" w:color="auto"/>
      </w:divBdr>
    </w:div>
    <w:div w:id="1374885874">
      <w:bodyDiv w:val="1"/>
      <w:marLeft w:val="0"/>
      <w:marRight w:val="0"/>
      <w:marTop w:val="0"/>
      <w:marBottom w:val="0"/>
      <w:divBdr>
        <w:top w:val="none" w:sz="0" w:space="0" w:color="auto"/>
        <w:left w:val="none" w:sz="0" w:space="0" w:color="auto"/>
        <w:bottom w:val="none" w:sz="0" w:space="0" w:color="auto"/>
        <w:right w:val="none" w:sz="0" w:space="0" w:color="auto"/>
      </w:divBdr>
    </w:div>
    <w:div w:id="1408654862">
      <w:bodyDiv w:val="1"/>
      <w:marLeft w:val="0"/>
      <w:marRight w:val="0"/>
      <w:marTop w:val="0"/>
      <w:marBottom w:val="0"/>
      <w:divBdr>
        <w:top w:val="none" w:sz="0" w:space="0" w:color="auto"/>
        <w:left w:val="none" w:sz="0" w:space="0" w:color="auto"/>
        <w:bottom w:val="none" w:sz="0" w:space="0" w:color="auto"/>
        <w:right w:val="none" w:sz="0" w:space="0" w:color="auto"/>
      </w:divBdr>
    </w:div>
    <w:div w:id="1433017615">
      <w:bodyDiv w:val="1"/>
      <w:marLeft w:val="0"/>
      <w:marRight w:val="0"/>
      <w:marTop w:val="0"/>
      <w:marBottom w:val="0"/>
      <w:divBdr>
        <w:top w:val="none" w:sz="0" w:space="0" w:color="auto"/>
        <w:left w:val="none" w:sz="0" w:space="0" w:color="auto"/>
        <w:bottom w:val="none" w:sz="0" w:space="0" w:color="auto"/>
        <w:right w:val="none" w:sz="0" w:space="0" w:color="auto"/>
      </w:divBdr>
    </w:div>
    <w:div w:id="1468477441">
      <w:bodyDiv w:val="1"/>
      <w:marLeft w:val="0"/>
      <w:marRight w:val="0"/>
      <w:marTop w:val="0"/>
      <w:marBottom w:val="0"/>
      <w:divBdr>
        <w:top w:val="none" w:sz="0" w:space="0" w:color="auto"/>
        <w:left w:val="none" w:sz="0" w:space="0" w:color="auto"/>
        <w:bottom w:val="none" w:sz="0" w:space="0" w:color="auto"/>
        <w:right w:val="none" w:sz="0" w:space="0" w:color="auto"/>
      </w:divBdr>
    </w:div>
    <w:div w:id="1495418915">
      <w:bodyDiv w:val="1"/>
      <w:marLeft w:val="0"/>
      <w:marRight w:val="0"/>
      <w:marTop w:val="0"/>
      <w:marBottom w:val="0"/>
      <w:divBdr>
        <w:top w:val="none" w:sz="0" w:space="0" w:color="auto"/>
        <w:left w:val="none" w:sz="0" w:space="0" w:color="auto"/>
        <w:bottom w:val="none" w:sz="0" w:space="0" w:color="auto"/>
        <w:right w:val="none" w:sz="0" w:space="0" w:color="auto"/>
      </w:divBdr>
    </w:div>
    <w:div w:id="1496341608">
      <w:bodyDiv w:val="1"/>
      <w:marLeft w:val="0"/>
      <w:marRight w:val="0"/>
      <w:marTop w:val="0"/>
      <w:marBottom w:val="0"/>
      <w:divBdr>
        <w:top w:val="none" w:sz="0" w:space="0" w:color="auto"/>
        <w:left w:val="none" w:sz="0" w:space="0" w:color="auto"/>
        <w:bottom w:val="none" w:sz="0" w:space="0" w:color="auto"/>
        <w:right w:val="none" w:sz="0" w:space="0" w:color="auto"/>
      </w:divBdr>
    </w:div>
    <w:div w:id="1651442943">
      <w:bodyDiv w:val="1"/>
      <w:marLeft w:val="0"/>
      <w:marRight w:val="0"/>
      <w:marTop w:val="0"/>
      <w:marBottom w:val="0"/>
      <w:divBdr>
        <w:top w:val="none" w:sz="0" w:space="0" w:color="auto"/>
        <w:left w:val="none" w:sz="0" w:space="0" w:color="auto"/>
        <w:bottom w:val="none" w:sz="0" w:space="0" w:color="auto"/>
        <w:right w:val="none" w:sz="0" w:space="0" w:color="auto"/>
      </w:divBdr>
    </w:div>
    <w:div w:id="1721250127">
      <w:bodyDiv w:val="1"/>
      <w:marLeft w:val="0"/>
      <w:marRight w:val="0"/>
      <w:marTop w:val="0"/>
      <w:marBottom w:val="0"/>
      <w:divBdr>
        <w:top w:val="none" w:sz="0" w:space="0" w:color="auto"/>
        <w:left w:val="none" w:sz="0" w:space="0" w:color="auto"/>
        <w:bottom w:val="none" w:sz="0" w:space="0" w:color="auto"/>
        <w:right w:val="none" w:sz="0" w:space="0" w:color="auto"/>
      </w:divBdr>
    </w:div>
    <w:div w:id="1804494107">
      <w:bodyDiv w:val="1"/>
      <w:marLeft w:val="0"/>
      <w:marRight w:val="0"/>
      <w:marTop w:val="0"/>
      <w:marBottom w:val="0"/>
      <w:divBdr>
        <w:top w:val="none" w:sz="0" w:space="0" w:color="auto"/>
        <w:left w:val="none" w:sz="0" w:space="0" w:color="auto"/>
        <w:bottom w:val="none" w:sz="0" w:space="0" w:color="auto"/>
        <w:right w:val="none" w:sz="0" w:space="0" w:color="auto"/>
      </w:divBdr>
    </w:div>
    <w:div w:id="1967545855">
      <w:bodyDiv w:val="1"/>
      <w:marLeft w:val="0"/>
      <w:marRight w:val="0"/>
      <w:marTop w:val="0"/>
      <w:marBottom w:val="0"/>
      <w:divBdr>
        <w:top w:val="none" w:sz="0" w:space="0" w:color="auto"/>
        <w:left w:val="none" w:sz="0" w:space="0" w:color="auto"/>
        <w:bottom w:val="none" w:sz="0" w:space="0" w:color="auto"/>
        <w:right w:val="none" w:sz="0" w:space="0" w:color="auto"/>
      </w:divBdr>
    </w:div>
    <w:div w:id="2034459816">
      <w:bodyDiv w:val="1"/>
      <w:marLeft w:val="0"/>
      <w:marRight w:val="0"/>
      <w:marTop w:val="0"/>
      <w:marBottom w:val="0"/>
      <w:divBdr>
        <w:top w:val="none" w:sz="0" w:space="0" w:color="auto"/>
        <w:left w:val="none" w:sz="0" w:space="0" w:color="auto"/>
        <w:bottom w:val="none" w:sz="0" w:space="0" w:color="auto"/>
        <w:right w:val="none" w:sz="0" w:space="0" w:color="auto"/>
      </w:divBdr>
    </w:div>
    <w:div w:id="205496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image" Target="media/image3.emf"/><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ww.ai.c-labtech.net/sn/litery.html" TargetMode="External"/><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chart" Target="charts/chart4.xml"/><Relationship Id="rId23" Type="http://schemas.openxmlformats.org/officeDocument/2006/relationships/hyperlink" Target="https://github.com/kkaflows/PSI---Scenariusz-6" TargetMode="External"/><Relationship Id="rId10" Type="http://schemas.openxmlformats.org/officeDocument/2006/relationships/image" Target="media/image6.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semestr%205\PSI\Scenariusz%206\Wyniki%20Zestaw%20minus%20jeden%20-%20jed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plotArea>
      <c:layout/>
      <c:barChart>
        <c:barDir val="col"/>
        <c:grouping val="clustered"/>
        <c:ser>
          <c:idx val="0"/>
          <c:order val="0"/>
          <c:tx>
            <c:v>ilosc liter w grupie</c:v>
          </c:tx>
          <c:cat>
            <c:numRef>
              <c:f>Sheet1!$C$33:$C$43</c:f>
              <c:numCache>
                <c:formatCode>General</c:formatCode>
                <c:ptCount val="11"/>
                <c:pt idx="0">
                  <c:v>0</c:v>
                </c:pt>
                <c:pt idx="1">
                  <c:v>29</c:v>
                </c:pt>
                <c:pt idx="2">
                  <c:v>13</c:v>
                </c:pt>
                <c:pt idx="3">
                  <c:v>17</c:v>
                </c:pt>
                <c:pt idx="4">
                  <c:v>18</c:v>
                </c:pt>
                <c:pt idx="5">
                  <c:v>8</c:v>
                </c:pt>
                <c:pt idx="6">
                  <c:v>1</c:v>
                </c:pt>
                <c:pt idx="7">
                  <c:v>2</c:v>
                </c:pt>
                <c:pt idx="8">
                  <c:v>16</c:v>
                </c:pt>
                <c:pt idx="9">
                  <c:v>3</c:v>
                </c:pt>
                <c:pt idx="10">
                  <c:v>24</c:v>
                </c:pt>
              </c:numCache>
            </c:numRef>
          </c:cat>
          <c:val>
            <c:numRef>
              <c:f>Sheet1!$L$33:$L$43</c:f>
              <c:numCache>
                <c:formatCode>General</c:formatCode>
                <c:ptCount val="11"/>
                <c:pt idx="0">
                  <c:v>3</c:v>
                </c:pt>
                <c:pt idx="1">
                  <c:v>6</c:v>
                </c:pt>
                <c:pt idx="2">
                  <c:v>2</c:v>
                </c:pt>
                <c:pt idx="3">
                  <c:v>1</c:v>
                </c:pt>
                <c:pt idx="4">
                  <c:v>1</c:v>
                </c:pt>
                <c:pt idx="5">
                  <c:v>2</c:v>
                </c:pt>
                <c:pt idx="6">
                  <c:v>2</c:v>
                </c:pt>
                <c:pt idx="7">
                  <c:v>6</c:v>
                </c:pt>
                <c:pt idx="8">
                  <c:v>1</c:v>
                </c:pt>
                <c:pt idx="9">
                  <c:v>1</c:v>
                </c:pt>
                <c:pt idx="10">
                  <c:v>1</c:v>
                </c:pt>
              </c:numCache>
            </c:numRef>
          </c:val>
        </c:ser>
        <c:axId val="53054080"/>
        <c:axId val="53055872"/>
      </c:barChart>
      <c:catAx>
        <c:axId val="53054080"/>
        <c:scaling>
          <c:orientation val="minMax"/>
        </c:scaling>
        <c:axPos val="b"/>
        <c:numFmt formatCode="General" sourceLinked="1"/>
        <c:tickLblPos val="nextTo"/>
        <c:crossAx val="53055872"/>
        <c:crosses val="autoZero"/>
        <c:auto val="1"/>
        <c:lblAlgn val="ctr"/>
        <c:lblOffset val="100"/>
      </c:catAx>
      <c:valAx>
        <c:axId val="53055872"/>
        <c:scaling>
          <c:orientation val="minMax"/>
        </c:scaling>
        <c:axPos val="l"/>
        <c:majorGridlines/>
        <c:numFmt formatCode="General" sourceLinked="1"/>
        <c:tickLblPos val="nextTo"/>
        <c:crossAx val="53054080"/>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pl-PL"/>
  <c:style val="5"/>
  <c:chart>
    <c:title/>
    <c:plotArea>
      <c:layout/>
      <c:barChart>
        <c:barDir val="col"/>
        <c:grouping val="clustered"/>
        <c:ser>
          <c:idx val="0"/>
          <c:order val="0"/>
          <c:tx>
            <c:v>ilość liter w grupie</c:v>
          </c:tx>
          <c:cat>
            <c:numRef>
              <c:f>Sheet3!$I$45:$I$56</c:f>
              <c:numCache>
                <c:formatCode>General</c:formatCode>
                <c:ptCount val="12"/>
                <c:pt idx="0">
                  <c:v>21</c:v>
                </c:pt>
                <c:pt idx="1">
                  <c:v>19</c:v>
                </c:pt>
                <c:pt idx="2">
                  <c:v>3</c:v>
                </c:pt>
                <c:pt idx="3">
                  <c:v>28</c:v>
                </c:pt>
                <c:pt idx="4">
                  <c:v>5</c:v>
                </c:pt>
                <c:pt idx="5">
                  <c:v>0</c:v>
                </c:pt>
                <c:pt idx="6">
                  <c:v>12</c:v>
                </c:pt>
                <c:pt idx="7">
                  <c:v>13</c:v>
                </c:pt>
                <c:pt idx="8">
                  <c:v>4</c:v>
                </c:pt>
                <c:pt idx="9">
                  <c:v>1</c:v>
                </c:pt>
                <c:pt idx="10">
                  <c:v>29</c:v>
                </c:pt>
                <c:pt idx="11">
                  <c:v>16</c:v>
                </c:pt>
              </c:numCache>
            </c:numRef>
          </c:cat>
          <c:val>
            <c:numRef>
              <c:f>Sheet3!$O$45:$O$56</c:f>
              <c:numCache>
                <c:formatCode>General</c:formatCode>
                <c:ptCount val="12"/>
                <c:pt idx="0">
                  <c:v>3</c:v>
                </c:pt>
                <c:pt idx="1">
                  <c:v>4</c:v>
                </c:pt>
                <c:pt idx="2">
                  <c:v>3</c:v>
                </c:pt>
                <c:pt idx="3">
                  <c:v>3</c:v>
                </c:pt>
                <c:pt idx="4">
                  <c:v>1</c:v>
                </c:pt>
                <c:pt idx="5">
                  <c:v>2</c:v>
                </c:pt>
                <c:pt idx="6">
                  <c:v>2</c:v>
                </c:pt>
                <c:pt idx="7">
                  <c:v>4</c:v>
                </c:pt>
                <c:pt idx="8">
                  <c:v>1</c:v>
                </c:pt>
                <c:pt idx="9">
                  <c:v>1</c:v>
                </c:pt>
                <c:pt idx="10">
                  <c:v>1</c:v>
                </c:pt>
                <c:pt idx="11">
                  <c:v>1</c:v>
                </c:pt>
              </c:numCache>
            </c:numRef>
          </c:val>
        </c:ser>
        <c:axId val="100892032"/>
        <c:axId val="100897920"/>
      </c:barChart>
      <c:catAx>
        <c:axId val="100892032"/>
        <c:scaling>
          <c:orientation val="minMax"/>
        </c:scaling>
        <c:axPos val="b"/>
        <c:numFmt formatCode="General" sourceLinked="1"/>
        <c:tickLblPos val="nextTo"/>
        <c:crossAx val="100897920"/>
        <c:crosses val="autoZero"/>
        <c:auto val="1"/>
        <c:lblAlgn val="ctr"/>
        <c:lblOffset val="100"/>
      </c:catAx>
      <c:valAx>
        <c:axId val="100897920"/>
        <c:scaling>
          <c:orientation val="minMax"/>
        </c:scaling>
        <c:axPos val="l"/>
        <c:majorGridlines/>
        <c:numFmt formatCode="General" sourceLinked="1"/>
        <c:tickLblPos val="nextTo"/>
        <c:crossAx val="100892032"/>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pl-PL"/>
  <c:style val="5"/>
  <c:chart>
    <c:title/>
    <c:plotArea>
      <c:layout/>
      <c:barChart>
        <c:barDir val="col"/>
        <c:grouping val="clustered"/>
        <c:ser>
          <c:idx val="0"/>
          <c:order val="0"/>
          <c:tx>
            <c:v>ilość liter w grupie</c:v>
          </c:tx>
          <c:cat>
            <c:numRef>
              <c:f>Sheet3!$I$81:$I$89</c:f>
              <c:numCache>
                <c:formatCode>General</c:formatCode>
                <c:ptCount val="9"/>
                <c:pt idx="0">
                  <c:v>6</c:v>
                </c:pt>
                <c:pt idx="1">
                  <c:v>26</c:v>
                </c:pt>
                <c:pt idx="2">
                  <c:v>10</c:v>
                </c:pt>
                <c:pt idx="3">
                  <c:v>5</c:v>
                </c:pt>
                <c:pt idx="4">
                  <c:v>22</c:v>
                </c:pt>
                <c:pt idx="5">
                  <c:v>29</c:v>
                </c:pt>
                <c:pt idx="6">
                  <c:v>0</c:v>
                </c:pt>
                <c:pt idx="7">
                  <c:v>16</c:v>
                </c:pt>
                <c:pt idx="8">
                  <c:v>1</c:v>
                </c:pt>
              </c:numCache>
            </c:numRef>
          </c:cat>
          <c:val>
            <c:numRef>
              <c:f>Sheet3!$S$81:$S$89</c:f>
              <c:numCache>
                <c:formatCode>General</c:formatCode>
                <c:ptCount val="9"/>
                <c:pt idx="0">
                  <c:v>2</c:v>
                </c:pt>
                <c:pt idx="1">
                  <c:v>4</c:v>
                </c:pt>
                <c:pt idx="2">
                  <c:v>3</c:v>
                </c:pt>
                <c:pt idx="3">
                  <c:v>3</c:v>
                </c:pt>
                <c:pt idx="4">
                  <c:v>1</c:v>
                </c:pt>
                <c:pt idx="5">
                  <c:v>3</c:v>
                </c:pt>
                <c:pt idx="6">
                  <c:v>8</c:v>
                </c:pt>
                <c:pt idx="7">
                  <c:v>1</c:v>
                </c:pt>
                <c:pt idx="8">
                  <c:v>1</c:v>
                </c:pt>
              </c:numCache>
            </c:numRef>
          </c:val>
        </c:ser>
        <c:axId val="100905728"/>
        <c:axId val="100907264"/>
      </c:barChart>
      <c:catAx>
        <c:axId val="100905728"/>
        <c:scaling>
          <c:orientation val="minMax"/>
        </c:scaling>
        <c:axPos val="b"/>
        <c:numFmt formatCode="General" sourceLinked="1"/>
        <c:tickLblPos val="nextTo"/>
        <c:crossAx val="100907264"/>
        <c:crosses val="autoZero"/>
        <c:auto val="1"/>
        <c:lblAlgn val="ctr"/>
        <c:lblOffset val="100"/>
      </c:catAx>
      <c:valAx>
        <c:axId val="100907264"/>
        <c:scaling>
          <c:orientation val="minMax"/>
        </c:scaling>
        <c:axPos val="l"/>
        <c:majorGridlines/>
        <c:numFmt formatCode="General" sourceLinked="1"/>
        <c:tickLblPos val="nextTo"/>
        <c:crossAx val="10090572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plotArea>
      <c:layout/>
      <c:barChart>
        <c:barDir val="col"/>
        <c:grouping val="clustered"/>
        <c:ser>
          <c:idx val="0"/>
          <c:order val="0"/>
          <c:tx>
            <c:v>ilość liter w grupie</c:v>
          </c:tx>
          <c:cat>
            <c:numRef>
              <c:f>Sheet1!$J$51:$J$59</c:f>
              <c:numCache>
                <c:formatCode>General</c:formatCode>
                <c:ptCount val="9"/>
                <c:pt idx="0">
                  <c:v>6</c:v>
                </c:pt>
                <c:pt idx="1">
                  <c:v>26</c:v>
                </c:pt>
                <c:pt idx="2">
                  <c:v>10</c:v>
                </c:pt>
                <c:pt idx="3">
                  <c:v>5</c:v>
                </c:pt>
                <c:pt idx="4">
                  <c:v>22</c:v>
                </c:pt>
                <c:pt idx="5">
                  <c:v>29</c:v>
                </c:pt>
                <c:pt idx="6">
                  <c:v>0</c:v>
                </c:pt>
                <c:pt idx="7">
                  <c:v>16</c:v>
                </c:pt>
                <c:pt idx="8">
                  <c:v>1</c:v>
                </c:pt>
              </c:numCache>
            </c:numRef>
          </c:cat>
          <c:val>
            <c:numRef>
              <c:f>Sheet1!$T$51:$T$59</c:f>
              <c:numCache>
                <c:formatCode>General</c:formatCode>
                <c:ptCount val="9"/>
                <c:pt idx="0">
                  <c:v>2</c:v>
                </c:pt>
                <c:pt idx="1">
                  <c:v>4</c:v>
                </c:pt>
                <c:pt idx="2">
                  <c:v>3</c:v>
                </c:pt>
                <c:pt idx="3">
                  <c:v>3</c:v>
                </c:pt>
                <c:pt idx="4">
                  <c:v>1</c:v>
                </c:pt>
                <c:pt idx="5">
                  <c:v>3</c:v>
                </c:pt>
                <c:pt idx="6">
                  <c:v>7</c:v>
                </c:pt>
                <c:pt idx="7">
                  <c:v>1</c:v>
                </c:pt>
                <c:pt idx="8">
                  <c:v>1</c:v>
                </c:pt>
              </c:numCache>
            </c:numRef>
          </c:val>
        </c:ser>
        <c:axId val="95496064"/>
        <c:axId val="100316288"/>
      </c:barChart>
      <c:catAx>
        <c:axId val="95496064"/>
        <c:scaling>
          <c:orientation val="minMax"/>
        </c:scaling>
        <c:axPos val="b"/>
        <c:numFmt formatCode="General" sourceLinked="1"/>
        <c:tickLblPos val="nextTo"/>
        <c:crossAx val="100316288"/>
        <c:crosses val="autoZero"/>
        <c:auto val="1"/>
        <c:lblAlgn val="ctr"/>
        <c:lblOffset val="100"/>
      </c:catAx>
      <c:valAx>
        <c:axId val="100316288"/>
        <c:scaling>
          <c:orientation val="minMax"/>
        </c:scaling>
        <c:axPos val="l"/>
        <c:majorGridlines/>
        <c:numFmt formatCode="General" sourceLinked="1"/>
        <c:tickLblPos val="nextTo"/>
        <c:crossAx val="9549606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plotArea>
      <c:layout/>
      <c:barChart>
        <c:barDir val="col"/>
        <c:grouping val="clustered"/>
        <c:ser>
          <c:idx val="0"/>
          <c:order val="0"/>
          <c:tx>
            <c:v>ilość liter w grupie</c:v>
          </c:tx>
          <c:cat>
            <c:numRef>
              <c:f>Sheet1!$J$88:$J$96</c:f>
              <c:numCache>
                <c:formatCode>General</c:formatCode>
                <c:ptCount val="9"/>
                <c:pt idx="0">
                  <c:v>9</c:v>
                </c:pt>
                <c:pt idx="1">
                  <c:v>11</c:v>
                </c:pt>
                <c:pt idx="2">
                  <c:v>16</c:v>
                </c:pt>
                <c:pt idx="3">
                  <c:v>17</c:v>
                </c:pt>
                <c:pt idx="4">
                  <c:v>8</c:v>
                </c:pt>
                <c:pt idx="5">
                  <c:v>27</c:v>
                </c:pt>
                <c:pt idx="6">
                  <c:v>19</c:v>
                </c:pt>
                <c:pt idx="7">
                  <c:v>1</c:v>
                </c:pt>
                <c:pt idx="8">
                  <c:v>3</c:v>
                </c:pt>
              </c:numCache>
            </c:numRef>
          </c:cat>
          <c:val>
            <c:numRef>
              <c:f>Sheet1!$T$88:$T$96</c:f>
              <c:numCache>
                <c:formatCode>General</c:formatCode>
                <c:ptCount val="9"/>
                <c:pt idx="0">
                  <c:v>6</c:v>
                </c:pt>
                <c:pt idx="1">
                  <c:v>5</c:v>
                </c:pt>
                <c:pt idx="2">
                  <c:v>1</c:v>
                </c:pt>
                <c:pt idx="3">
                  <c:v>8</c:v>
                </c:pt>
                <c:pt idx="4">
                  <c:v>1</c:v>
                </c:pt>
                <c:pt idx="5">
                  <c:v>1</c:v>
                </c:pt>
                <c:pt idx="6">
                  <c:v>2</c:v>
                </c:pt>
                <c:pt idx="7">
                  <c:v>1</c:v>
                </c:pt>
                <c:pt idx="8">
                  <c:v>1</c:v>
                </c:pt>
              </c:numCache>
            </c:numRef>
          </c:val>
        </c:ser>
        <c:axId val="101021184"/>
        <c:axId val="101022720"/>
      </c:barChart>
      <c:catAx>
        <c:axId val="101021184"/>
        <c:scaling>
          <c:orientation val="minMax"/>
        </c:scaling>
        <c:axPos val="b"/>
        <c:numFmt formatCode="General" sourceLinked="1"/>
        <c:tickLblPos val="nextTo"/>
        <c:crossAx val="101022720"/>
        <c:crosses val="autoZero"/>
        <c:auto val="1"/>
        <c:lblAlgn val="ctr"/>
        <c:lblOffset val="100"/>
      </c:catAx>
      <c:valAx>
        <c:axId val="101022720"/>
        <c:scaling>
          <c:orientation val="minMax"/>
        </c:scaling>
        <c:axPos val="l"/>
        <c:majorGridlines/>
        <c:numFmt formatCode="General" sourceLinked="1"/>
        <c:tickLblPos val="nextTo"/>
        <c:crossAx val="10102118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plotArea>
      <c:layout/>
      <c:barChart>
        <c:barDir val="col"/>
        <c:grouping val="clustered"/>
        <c:ser>
          <c:idx val="0"/>
          <c:order val="0"/>
          <c:tx>
            <c:v>ilość liter w grupie</c:v>
          </c:tx>
          <c:cat>
            <c:numRef>
              <c:f>Sheet1!$H$123:$H$135</c:f>
              <c:numCache>
                <c:formatCode>General</c:formatCode>
                <c:ptCount val="13"/>
                <c:pt idx="0">
                  <c:v>21</c:v>
                </c:pt>
                <c:pt idx="1">
                  <c:v>15</c:v>
                </c:pt>
                <c:pt idx="2">
                  <c:v>11</c:v>
                </c:pt>
                <c:pt idx="3">
                  <c:v>13</c:v>
                </c:pt>
                <c:pt idx="4">
                  <c:v>25</c:v>
                </c:pt>
                <c:pt idx="5">
                  <c:v>5</c:v>
                </c:pt>
                <c:pt idx="6">
                  <c:v>26</c:v>
                </c:pt>
                <c:pt idx="7">
                  <c:v>16</c:v>
                </c:pt>
                <c:pt idx="8">
                  <c:v>20</c:v>
                </c:pt>
                <c:pt idx="9">
                  <c:v>8</c:v>
                </c:pt>
                <c:pt idx="10">
                  <c:v>6</c:v>
                </c:pt>
                <c:pt idx="11">
                  <c:v>28</c:v>
                </c:pt>
                <c:pt idx="12">
                  <c:v>0</c:v>
                </c:pt>
              </c:numCache>
            </c:numRef>
          </c:cat>
          <c:val>
            <c:numRef>
              <c:f>Sheet1!$R$123:$R$135</c:f>
              <c:numCache>
                <c:formatCode>General</c:formatCode>
                <c:ptCount val="13"/>
                <c:pt idx="0">
                  <c:v>8</c:v>
                </c:pt>
                <c:pt idx="1">
                  <c:v>2</c:v>
                </c:pt>
                <c:pt idx="2">
                  <c:v>3</c:v>
                </c:pt>
                <c:pt idx="3">
                  <c:v>3</c:v>
                </c:pt>
                <c:pt idx="4">
                  <c:v>1</c:v>
                </c:pt>
                <c:pt idx="5">
                  <c:v>1</c:v>
                </c:pt>
                <c:pt idx="6">
                  <c:v>1</c:v>
                </c:pt>
                <c:pt idx="7">
                  <c:v>1</c:v>
                </c:pt>
                <c:pt idx="8">
                  <c:v>1</c:v>
                </c:pt>
                <c:pt idx="9">
                  <c:v>1</c:v>
                </c:pt>
                <c:pt idx="10">
                  <c:v>1</c:v>
                </c:pt>
                <c:pt idx="11">
                  <c:v>1</c:v>
                </c:pt>
                <c:pt idx="12">
                  <c:v>2</c:v>
                </c:pt>
              </c:numCache>
            </c:numRef>
          </c:val>
        </c:ser>
        <c:axId val="106907904"/>
        <c:axId val="106930560"/>
      </c:barChart>
      <c:catAx>
        <c:axId val="106907904"/>
        <c:scaling>
          <c:orientation val="minMax"/>
        </c:scaling>
        <c:axPos val="b"/>
        <c:numFmt formatCode="General" sourceLinked="1"/>
        <c:tickLblPos val="nextTo"/>
        <c:crossAx val="106930560"/>
        <c:crosses val="autoZero"/>
        <c:auto val="1"/>
        <c:lblAlgn val="ctr"/>
        <c:lblOffset val="100"/>
      </c:catAx>
      <c:valAx>
        <c:axId val="106930560"/>
        <c:scaling>
          <c:orientation val="minMax"/>
        </c:scaling>
        <c:axPos val="l"/>
        <c:majorGridlines/>
        <c:numFmt formatCode="General" sourceLinked="1"/>
        <c:tickLblPos val="nextTo"/>
        <c:crossAx val="106907904"/>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style val="4"/>
  <c:chart>
    <c:title/>
    <c:plotArea>
      <c:layout/>
      <c:barChart>
        <c:barDir val="col"/>
        <c:grouping val="clustered"/>
        <c:ser>
          <c:idx val="0"/>
          <c:order val="0"/>
          <c:tx>
            <c:v>ilość liter w grupie</c:v>
          </c:tx>
          <c:cat>
            <c:numRef>
              <c:f>Sheet2!$I$5:$I$16</c:f>
              <c:numCache>
                <c:formatCode>General</c:formatCode>
                <c:ptCount val="12"/>
                <c:pt idx="0">
                  <c:v>10</c:v>
                </c:pt>
                <c:pt idx="1">
                  <c:v>7</c:v>
                </c:pt>
                <c:pt idx="2">
                  <c:v>20</c:v>
                </c:pt>
                <c:pt idx="3">
                  <c:v>17</c:v>
                </c:pt>
                <c:pt idx="4">
                  <c:v>22</c:v>
                </c:pt>
                <c:pt idx="5">
                  <c:v>26</c:v>
                </c:pt>
                <c:pt idx="6">
                  <c:v>2</c:v>
                </c:pt>
                <c:pt idx="7">
                  <c:v>19</c:v>
                </c:pt>
                <c:pt idx="8">
                  <c:v>13</c:v>
                </c:pt>
                <c:pt idx="9">
                  <c:v>5</c:v>
                </c:pt>
                <c:pt idx="10">
                  <c:v>25</c:v>
                </c:pt>
                <c:pt idx="11">
                  <c:v>23</c:v>
                </c:pt>
              </c:numCache>
            </c:numRef>
          </c:cat>
          <c:val>
            <c:numRef>
              <c:f>Sheet2!$O$5:$O$16</c:f>
              <c:numCache>
                <c:formatCode>General</c:formatCode>
                <c:ptCount val="12"/>
                <c:pt idx="0">
                  <c:v>4</c:v>
                </c:pt>
                <c:pt idx="1">
                  <c:v>3</c:v>
                </c:pt>
                <c:pt idx="2">
                  <c:v>2</c:v>
                </c:pt>
                <c:pt idx="3">
                  <c:v>4</c:v>
                </c:pt>
                <c:pt idx="4">
                  <c:v>2</c:v>
                </c:pt>
                <c:pt idx="5">
                  <c:v>1</c:v>
                </c:pt>
                <c:pt idx="6">
                  <c:v>4</c:v>
                </c:pt>
                <c:pt idx="7">
                  <c:v>1</c:v>
                </c:pt>
                <c:pt idx="8">
                  <c:v>1</c:v>
                </c:pt>
                <c:pt idx="9">
                  <c:v>2</c:v>
                </c:pt>
                <c:pt idx="10">
                  <c:v>1</c:v>
                </c:pt>
                <c:pt idx="11">
                  <c:v>1</c:v>
                </c:pt>
              </c:numCache>
            </c:numRef>
          </c:val>
        </c:ser>
        <c:axId val="52921856"/>
        <c:axId val="52923392"/>
      </c:barChart>
      <c:catAx>
        <c:axId val="52921856"/>
        <c:scaling>
          <c:orientation val="minMax"/>
        </c:scaling>
        <c:axPos val="b"/>
        <c:numFmt formatCode="General" sourceLinked="1"/>
        <c:tickLblPos val="nextTo"/>
        <c:crossAx val="52923392"/>
        <c:crosses val="autoZero"/>
        <c:auto val="1"/>
        <c:lblAlgn val="ctr"/>
        <c:lblOffset val="100"/>
      </c:catAx>
      <c:valAx>
        <c:axId val="52923392"/>
        <c:scaling>
          <c:orientation val="minMax"/>
        </c:scaling>
        <c:axPos val="l"/>
        <c:majorGridlines/>
        <c:numFmt formatCode="General" sourceLinked="1"/>
        <c:tickLblPos val="nextTo"/>
        <c:crossAx val="52921856"/>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style val="4"/>
  <c:chart>
    <c:title/>
    <c:plotArea>
      <c:layout/>
      <c:barChart>
        <c:barDir val="col"/>
        <c:grouping val="clustered"/>
        <c:ser>
          <c:idx val="0"/>
          <c:order val="0"/>
          <c:tx>
            <c:v>ilość liter w grupie</c:v>
          </c:tx>
          <c:cat>
            <c:numRef>
              <c:f>Sheet2!$I$43:$I$54</c:f>
              <c:numCache>
                <c:formatCode>General</c:formatCode>
                <c:ptCount val="12"/>
                <c:pt idx="0">
                  <c:v>22</c:v>
                </c:pt>
                <c:pt idx="1">
                  <c:v>27</c:v>
                </c:pt>
                <c:pt idx="2">
                  <c:v>6</c:v>
                </c:pt>
                <c:pt idx="3">
                  <c:v>21</c:v>
                </c:pt>
                <c:pt idx="4">
                  <c:v>17</c:v>
                </c:pt>
                <c:pt idx="5">
                  <c:v>12</c:v>
                </c:pt>
                <c:pt idx="6">
                  <c:v>20</c:v>
                </c:pt>
                <c:pt idx="7">
                  <c:v>24</c:v>
                </c:pt>
                <c:pt idx="8">
                  <c:v>14</c:v>
                </c:pt>
                <c:pt idx="9">
                  <c:v>9</c:v>
                </c:pt>
                <c:pt idx="10">
                  <c:v>16</c:v>
                </c:pt>
                <c:pt idx="11">
                  <c:v>4</c:v>
                </c:pt>
              </c:numCache>
            </c:numRef>
          </c:cat>
          <c:val>
            <c:numRef>
              <c:f>Sheet2!$P$43:$P$54</c:f>
              <c:numCache>
                <c:formatCode>General</c:formatCode>
                <c:ptCount val="12"/>
                <c:pt idx="0">
                  <c:v>1</c:v>
                </c:pt>
                <c:pt idx="1">
                  <c:v>1</c:v>
                </c:pt>
                <c:pt idx="2">
                  <c:v>5</c:v>
                </c:pt>
                <c:pt idx="3">
                  <c:v>4</c:v>
                </c:pt>
                <c:pt idx="4">
                  <c:v>3</c:v>
                </c:pt>
                <c:pt idx="5">
                  <c:v>1</c:v>
                </c:pt>
                <c:pt idx="6">
                  <c:v>1</c:v>
                </c:pt>
                <c:pt idx="7">
                  <c:v>3</c:v>
                </c:pt>
                <c:pt idx="8">
                  <c:v>2</c:v>
                </c:pt>
                <c:pt idx="9">
                  <c:v>1</c:v>
                </c:pt>
                <c:pt idx="10">
                  <c:v>1</c:v>
                </c:pt>
                <c:pt idx="11">
                  <c:v>3</c:v>
                </c:pt>
              </c:numCache>
            </c:numRef>
          </c:val>
        </c:ser>
        <c:axId val="52976256"/>
        <c:axId val="53010816"/>
      </c:barChart>
      <c:catAx>
        <c:axId val="52976256"/>
        <c:scaling>
          <c:orientation val="minMax"/>
        </c:scaling>
        <c:axPos val="b"/>
        <c:numFmt formatCode="General" sourceLinked="1"/>
        <c:tickLblPos val="nextTo"/>
        <c:crossAx val="53010816"/>
        <c:crosses val="autoZero"/>
        <c:auto val="1"/>
        <c:lblAlgn val="ctr"/>
        <c:lblOffset val="100"/>
      </c:catAx>
      <c:valAx>
        <c:axId val="53010816"/>
        <c:scaling>
          <c:orientation val="minMax"/>
        </c:scaling>
        <c:axPos val="l"/>
        <c:majorGridlines/>
        <c:numFmt formatCode="General" sourceLinked="1"/>
        <c:tickLblPos val="nextTo"/>
        <c:crossAx val="52976256"/>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l-PL"/>
  <c:style val="4"/>
  <c:chart>
    <c:title/>
    <c:plotArea>
      <c:layout/>
      <c:barChart>
        <c:barDir val="col"/>
        <c:grouping val="clustered"/>
        <c:ser>
          <c:idx val="0"/>
          <c:order val="0"/>
          <c:tx>
            <c:v>ilość liter w grupie</c:v>
          </c:tx>
          <c:cat>
            <c:numRef>
              <c:f>Sheet2!$I$79:$I$89</c:f>
              <c:numCache>
                <c:formatCode>General</c:formatCode>
                <c:ptCount val="11"/>
                <c:pt idx="0">
                  <c:v>2</c:v>
                </c:pt>
                <c:pt idx="1">
                  <c:v>4</c:v>
                </c:pt>
                <c:pt idx="2">
                  <c:v>13</c:v>
                </c:pt>
                <c:pt idx="3">
                  <c:v>5</c:v>
                </c:pt>
                <c:pt idx="4">
                  <c:v>12</c:v>
                </c:pt>
                <c:pt idx="5">
                  <c:v>20</c:v>
                </c:pt>
                <c:pt idx="6">
                  <c:v>1</c:v>
                </c:pt>
                <c:pt idx="7">
                  <c:v>16</c:v>
                </c:pt>
                <c:pt idx="8">
                  <c:v>0</c:v>
                </c:pt>
                <c:pt idx="9">
                  <c:v>18</c:v>
                </c:pt>
                <c:pt idx="10">
                  <c:v>26</c:v>
                </c:pt>
              </c:numCache>
            </c:numRef>
          </c:cat>
          <c:val>
            <c:numRef>
              <c:f>Sheet2!$Q$79:$Q$89</c:f>
              <c:numCache>
                <c:formatCode>General</c:formatCode>
                <c:ptCount val="11"/>
                <c:pt idx="0">
                  <c:v>2</c:v>
                </c:pt>
                <c:pt idx="1">
                  <c:v>1</c:v>
                </c:pt>
                <c:pt idx="2">
                  <c:v>2</c:v>
                </c:pt>
                <c:pt idx="3">
                  <c:v>6</c:v>
                </c:pt>
                <c:pt idx="4">
                  <c:v>1</c:v>
                </c:pt>
                <c:pt idx="5">
                  <c:v>2</c:v>
                </c:pt>
                <c:pt idx="6">
                  <c:v>1</c:v>
                </c:pt>
                <c:pt idx="7">
                  <c:v>4</c:v>
                </c:pt>
                <c:pt idx="8">
                  <c:v>3</c:v>
                </c:pt>
                <c:pt idx="9">
                  <c:v>3</c:v>
                </c:pt>
                <c:pt idx="10">
                  <c:v>1</c:v>
                </c:pt>
              </c:numCache>
            </c:numRef>
          </c:val>
        </c:ser>
        <c:axId val="53026816"/>
        <c:axId val="53028352"/>
      </c:barChart>
      <c:catAx>
        <c:axId val="53026816"/>
        <c:scaling>
          <c:orientation val="minMax"/>
        </c:scaling>
        <c:axPos val="b"/>
        <c:numFmt formatCode="General" sourceLinked="1"/>
        <c:tickLblPos val="nextTo"/>
        <c:crossAx val="53028352"/>
        <c:crosses val="autoZero"/>
        <c:auto val="1"/>
        <c:lblAlgn val="ctr"/>
        <c:lblOffset val="100"/>
      </c:catAx>
      <c:valAx>
        <c:axId val="53028352"/>
        <c:scaling>
          <c:orientation val="minMax"/>
        </c:scaling>
        <c:axPos val="l"/>
        <c:majorGridlines/>
        <c:numFmt formatCode="General" sourceLinked="1"/>
        <c:tickLblPos val="nextTo"/>
        <c:crossAx val="53026816"/>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l-PL"/>
  <c:style val="4"/>
  <c:chart>
    <c:title/>
    <c:plotArea>
      <c:layout/>
      <c:barChart>
        <c:barDir val="col"/>
        <c:grouping val="clustered"/>
        <c:ser>
          <c:idx val="0"/>
          <c:order val="0"/>
          <c:tx>
            <c:v>ilość liter w grupie</c:v>
          </c:tx>
          <c:cat>
            <c:numRef>
              <c:f>Sheet2!$I$113:$I$120</c:f>
              <c:numCache>
                <c:formatCode>General</c:formatCode>
                <c:ptCount val="8"/>
                <c:pt idx="0">
                  <c:v>2</c:v>
                </c:pt>
                <c:pt idx="1">
                  <c:v>25</c:v>
                </c:pt>
                <c:pt idx="2">
                  <c:v>27</c:v>
                </c:pt>
                <c:pt idx="3">
                  <c:v>4</c:v>
                </c:pt>
                <c:pt idx="4">
                  <c:v>0</c:v>
                </c:pt>
                <c:pt idx="5">
                  <c:v>29</c:v>
                </c:pt>
                <c:pt idx="6">
                  <c:v>6</c:v>
                </c:pt>
                <c:pt idx="7">
                  <c:v>23</c:v>
                </c:pt>
              </c:numCache>
            </c:numRef>
          </c:cat>
          <c:val>
            <c:numRef>
              <c:f>Sheet2!$Q$113:$Q$120</c:f>
              <c:numCache>
                <c:formatCode>General</c:formatCode>
                <c:ptCount val="8"/>
                <c:pt idx="0">
                  <c:v>6</c:v>
                </c:pt>
                <c:pt idx="1">
                  <c:v>1</c:v>
                </c:pt>
                <c:pt idx="2">
                  <c:v>2</c:v>
                </c:pt>
                <c:pt idx="3">
                  <c:v>3</c:v>
                </c:pt>
                <c:pt idx="4">
                  <c:v>4</c:v>
                </c:pt>
                <c:pt idx="5">
                  <c:v>4</c:v>
                </c:pt>
                <c:pt idx="6">
                  <c:v>4</c:v>
                </c:pt>
                <c:pt idx="7">
                  <c:v>2</c:v>
                </c:pt>
              </c:numCache>
            </c:numRef>
          </c:val>
        </c:ser>
        <c:axId val="95655040"/>
        <c:axId val="95656576"/>
      </c:barChart>
      <c:catAx>
        <c:axId val="95655040"/>
        <c:scaling>
          <c:orientation val="minMax"/>
        </c:scaling>
        <c:axPos val="b"/>
        <c:numFmt formatCode="General" sourceLinked="1"/>
        <c:tickLblPos val="nextTo"/>
        <c:crossAx val="95656576"/>
        <c:crosses val="autoZero"/>
        <c:auto val="1"/>
        <c:lblAlgn val="ctr"/>
        <c:lblOffset val="100"/>
      </c:catAx>
      <c:valAx>
        <c:axId val="95656576"/>
        <c:scaling>
          <c:orientation val="minMax"/>
        </c:scaling>
        <c:axPos val="l"/>
        <c:majorGridlines/>
        <c:numFmt formatCode="General" sourceLinked="1"/>
        <c:tickLblPos val="nextTo"/>
        <c:crossAx val="95655040"/>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l-PL"/>
  <c:style val="5"/>
  <c:chart>
    <c:title/>
    <c:plotArea>
      <c:layout/>
      <c:barChart>
        <c:barDir val="col"/>
        <c:grouping val="clustered"/>
        <c:ser>
          <c:idx val="0"/>
          <c:order val="0"/>
          <c:tx>
            <c:v>ilość liter w grupie</c:v>
          </c:tx>
          <c:cat>
            <c:numRef>
              <c:f>Sheet3!$I$8:$I$19</c:f>
              <c:numCache>
                <c:formatCode>General</c:formatCode>
                <c:ptCount val="12"/>
                <c:pt idx="0">
                  <c:v>20</c:v>
                </c:pt>
                <c:pt idx="1">
                  <c:v>21</c:v>
                </c:pt>
                <c:pt idx="2">
                  <c:v>5</c:v>
                </c:pt>
                <c:pt idx="3">
                  <c:v>18</c:v>
                </c:pt>
                <c:pt idx="4">
                  <c:v>11</c:v>
                </c:pt>
                <c:pt idx="5">
                  <c:v>23</c:v>
                </c:pt>
                <c:pt idx="6">
                  <c:v>27</c:v>
                </c:pt>
                <c:pt idx="7">
                  <c:v>4</c:v>
                </c:pt>
                <c:pt idx="8">
                  <c:v>24</c:v>
                </c:pt>
                <c:pt idx="9">
                  <c:v>8</c:v>
                </c:pt>
                <c:pt idx="10">
                  <c:v>26</c:v>
                </c:pt>
                <c:pt idx="11">
                  <c:v>6</c:v>
                </c:pt>
              </c:numCache>
            </c:numRef>
          </c:cat>
          <c:val>
            <c:numRef>
              <c:f>Sheet3!$P$8:$P$19</c:f>
              <c:numCache>
                <c:formatCode>General</c:formatCode>
                <c:ptCount val="12"/>
                <c:pt idx="0">
                  <c:v>1</c:v>
                </c:pt>
                <c:pt idx="1">
                  <c:v>3</c:v>
                </c:pt>
                <c:pt idx="2">
                  <c:v>2</c:v>
                </c:pt>
                <c:pt idx="3">
                  <c:v>4</c:v>
                </c:pt>
                <c:pt idx="4">
                  <c:v>5</c:v>
                </c:pt>
                <c:pt idx="5">
                  <c:v>1</c:v>
                </c:pt>
                <c:pt idx="6">
                  <c:v>3</c:v>
                </c:pt>
                <c:pt idx="7">
                  <c:v>3</c:v>
                </c:pt>
                <c:pt idx="8">
                  <c:v>1</c:v>
                </c:pt>
                <c:pt idx="9">
                  <c:v>1</c:v>
                </c:pt>
                <c:pt idx="10">
                  <c:v>1</c:v>
                </c:pt>
                <c:pt idx="11">
                  <c:v>1</c:v>
                </c:pt>
              </c:numCache>
            </c:numRef>
          </c:val>
        </c:ser>
        <c:axId val="95774976"/>
        <c:axId val="100392960"/>
      </c:barChart>
      <c:catAx>
        <c:axId val="95774976"/>
        <c:scaling>
          <c:orientation val="minMax"/>
        </c:scaling>
        <c:axPos val="b"/>
        <c:numFmt formatCode="General" sourceLinked="1"/>
        <c:tickLblPos val="nextTo"/>
        <c:crossAx val="100392960"/>
        <c:crosses val="autoZero"/>
        <c:auto val="1"/>
        <c:lblAlgn val="ctr"/>
        <c:lblOffset val="100"/>
      </c:catAx>
      <c:valAx>
        <c:axId val="100392960"/>
        <c:scaling>
          <c:orientation val="minMax"/>
        </c:scaling>
        <c:axPos val="l"/>
        <c:majorGridlines/>
        <c:numFmt formatCode="General" sourceLinked="1"/>
        <c:tickLblPos val="nextTo"/>
        <c:crossAx val="95774976"/>
        <c:crosses val="autoZero"/>
        <c:crossBetween val="between"/>
      </c:valAx>
    </c:plotArea>
    <c:legend>
      <c:legendPos val="r"/>
      <c:layout>
        <c:manualLayout>
          <c:xMode val="edge"/>
          <c:yMode val="edge"/>
          <c:x val="0.72134864391951103"/>
          <c:y val="0.14661271507728221"/>
          <c:w val="0.25358202099737531"/>
          <c:h val="8.3717191601049998E-2"/>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23</Pages>
  <Words>3234</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2017-12-18T20:07:00Z</dcterms:created>
  <dcterms:modified xsi:type="dcterms:W3CDTF">2017-12-19T12:51:00Z</dcterms:modified>
</cp:coreProperties>
</file>