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5365487"/>
        <w:docPartObj>
          <w:docPartGallery w:val="Cover Pages"/>
          <w:docPartUnique/>
        </w:docPartObj>
      </w:sdtPr>
      <w:sdtEndPr>
        <w:rPr>
          <w:b/>
        </w:rPr>
      </w:sdtEndPr>
      <w:sdtContent>
        <w:p w14:paraId="2A47654F" w14:textId="03E54AE7" w:rsidR="00C04F49" w:rsidRDefault="00C04F49"/>
        <w:p w14:paraId="07371FB4" w14:textId="1210C06D" w:rsidR="00C04F49" w:rsidRDefault="00C04F49">
          <w:pPr>
            <w:rPr>
              <w:b/>
            </w:rPr>
          </w:pPr>
          <w:r>
            <w:rPr>
              <w:noProof/>
            </w:rPr>
            <mc:AlternateContent>
              <mc:Choice Requires="wps">
                <w:drawing>
                  <wp:anchor distT="0" distB="0" distL="182880" distR="182880" simplePos="0" relativeHeight="251660288" behindDoc="0" locked="0" layoutInCell="1" allowOverlap="1" wp14:anchorId="5C4985CD" wp14:editId="2532E9B8">
                    <wp:simplePos x="0" y="0"/>
                    <wp:positionH relativeFrom="margin">
                      <wp:posOffset>457200</wp:posOffset>
                    </wp:positionH>
                    <wp:positionV relativeFrom="page">
                      <wp:posOffset>4229100</wp:posOffset>
                    </wp:positionV>
                    <wp:extent cx="4691380" cy="4114800"/>
                    <wp:effectExtent l="0" t="0" r="381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411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291AD1F7" w:rsidR="00444C46" w:rsidRDefault="00444C46">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69F131CF" w:rsidR="00444C46" w:rsidRDefault="00444C46">
                                <w:pPr>
                                  <w:pStyle w:val="NoSpacing"/>
                                  <w:spacing w:before="40" w:after="40"/>
                                  <w:rPr>
                                    <w:color w:val="5B9BD5" w:themeColor="accent1"/>
                                    <w:sz w:val="48"/>
                                    <w:szCs w:val="48"/>
                                  </w:rPr>
                                </w:pPr>
                                <w:r>
                                  <w:rPr>
                                    <w:color w:val="5B9BD5" w:themeColor="accent1"/>
                                    <w:sz w:val="48"/>
                                    <w:szCs w:val="48"/>
                                  </w:rPr>
                                  <w:t>Logistic Regression of HATCO Dataset</w:t>
                                </w:r>
                              </w:p>
                              <w:p w14:paraId="5377D4E8" w14:textId="77777777" w:rsidR="00444C46" w:rsidRDefault="00444C46">
                                <w:pPr>
                                  <w:pStyle w:val="NoSpacing"/>
                                  <w:spacing w:before="40" w:after="40"/>
                                  <w:rPr>
                                    <w:color w:val="5B9BD5" w:themeColor="accent1"/>
                                    <w:sz w:val="48"/>
                                    <w:szCs w:val="48"/>
                                  </w:rPr>
                                </w:pPr>
                              </w:p>
                              <w:p w14:paraId="5E2EB7E5" w14:textId="21C3BE0E" w:rsidR="00444C46" w:rsidRDefault="00444C46">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GROUP5 Homework 6</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51B40B" w14:textId="31F918A2" w:rsidR="00444C46" w:rsidRDefault="00444C46">
                                    <w:pPr>
                                      <w:pStyle w:val="NoSpacing"/>
                                      <w:spacing w:before="80" w:after="40"/>
                                      <w:rPr>
                                        <w:caps/>
                                        <w:color w:val="4472C4" w:themeColor="accent5"/>
                                        <w:sz w:val="24"/>
                                        <w:szCs w:val="24"/>
                                      </w:rPr>
                                    </w:pPr>
                                    <w:r>
                                      <w:rPr>
                                        <w:caps/>
                                        <w:color w:val="4472C4" w:themeColor="accent5"/>
                                        <w:sz w:val="24"/>
                                        <w:szCs w:val="24"/>
                                      </w:rPr>
                                      <w:t>MEHRNOOSH OGHBAIE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31" o:spid="_x0000_s1026" type="#_x0000_t202" style="position:absolute;margin-left:36pt;margin-top:333pt;width:369.4pt;height:32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" filled="f" stroked="f" strokeweight=".5pt">
                    <v:textbox inset="0,0,0,0">
                      <w:txbxContent>
                        <w:p w14:paraId="58E82DB7" w14:textId="291AD1F7" w:rsidR="00444C46" w:rsidRDefault="00444C46">
                          <w:pPr>
                            <w:pStyle w:val="NoSpacing"/>
                            <w:spacing w:before="40" w:after="560" w:line="216" w:lineRule="auto"/>
                            <w:rPr>
                              <w:color w:val="5B9BD5" w:themeColor="accent1"/>
                              <w:sz w:val="72"/>
                              <w:szCs w:val="72"/>
                            </w:rPr>
                          </w:pPr>
                          <w:r>
                            <w:rPr>
                              <w:color w:val="5B9BD5" w:themeColor="accent1"/>
                              <w:sz w:val="72"/>
                              <w:szCs w:val="72"/>
                            </w:rPr>
                            <w:t>BIA652D Multivariate Data Analysis</w:t>
                          </w:r>
                        </w:p>
                        <w:p w14:paraId="0CC6D9D4" w14:textId="69F131CF" w:rsidR="00444C46" w:rsidRDefault="00444C46">
                          <w:pPr>
                            <w:pStyle w:val="NoSpacing"/>
                            <w:spacing w:before="40" w:after="40"/>
                            <w:rPr>
                              <w:color w:val="5B9BD5" w:themeColor="accent1"/>
                              <w:sz w:val="48"/>
                              <w:szCs w:val="48"/>
                            </w:rPr>
                          </w:pPr>
                          <w:r>
                            <w:rPr>
                              <w:color w:val="5B9BD5" w:themeColor="accent1"/>
                              <w:sz w:val="48"/>
                              <w:szCs w:val="48"/>
                            </w:rPr>
                            <w:t>Logistic Regression of HATCO Dataset</w:t>
                          </w:r>
                        </w:p>
                        <w:p w14:paraId="5377D4E8" w14:textId="77777777" w:rsidR="00444C46" w:rsidRDefault="00444C46">
                          <w:pPr>
                            <w:pStyle w:val="NoSpacing"/>
                            <w:spacing w:before="40" w:after="40"/>
                            <w:rPr>
                              <w:color w:val="5B9BD5" w:themeColor="accent1"/>
                              <w:sz w:val="48"/>
                              <w:szCs w:val="48"/>
                            </w:rPr>
                          </w:pPr>
                        </w:p>
                        <w:p w14:paraId="5E2EB7E5" w14:textId="21C3BE0E" w:rsidR="00444C46" w:rsidRDefault="00444C46">
                          <w:pPr>
                            <w:pStyle w:val="NoSpacing"/>
                            <w:spacing w:before="40" w:after="40"/>
                            <w:rPr>
                              <w:caps/>
                              <w:color w:val="1F3864" w:themeColor="accent5" w:themeShade="80"/>
                              <w:sz w:val="28"/>
                              <w:szCs w:val="28"/>
                            </w:rPr>
                          </w:pPr>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3864" w:themeColor="accent5" w:themeShade="80"/>
                                  <w:sz w:val="28"/>
                                  <w:szCs w:val="28"/>
                                </w:rPr>
                                <w:t>GROUP5 Homework 6</w:t>
                              </w:r>
                            </w:sdtContent>
                          </w:sdt>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151B40B" w14:textId="31F918A2" w:rsidR="00444C46" w:rsidRDefault="00444C46">
                              <w:pPr>
                                <w:pStyle w:val="NoSpacing"/>
                                <w:spacing w:before="80" w:after="40"/>
                                <w:rPr>
                                  <w:caps/>
                                  <w:color w:val="4472C4" w:themeColor="accent5"/>
                                  <w:sz w:val="24"/>
                                  <w:szCs w:val="24"/>
                                </w:rPr>
                              </w:pPr>
                              <w:r>
                                <w:rPr>
                                  <w:caps/>
                                  <w:color w:val="4472C4" w:themeColor="accent5"/>
                                  <w:sz w:val="24"/>
                                  <w:szCs w:val="24"/>
                                </w:rPr>
                                <w:t>MEHRNOOSH OGHBAIE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7BEB2AB5" w14:textId="693E31D0" w:rsidR="00444C46" w:rsidRDefault="00444C4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7BEB2AB5" w14:textId="693E31D0" w:rsidR="00444C46" w:rsidRDefault="00444C4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bookmarkStart w:id="0" w:name="_GoBack" w:displacedByCustomXml="next"/>
        <w:bookmarkEnd w:id="0" w:displacedByCustomXml="next"/>
      </w:sdtContent>
    </w:sdt>
    <w:p w14:paraId="68D3FB8B" w14:textId="4FA9DF01" w:rsidR="00AA77D9" w:rsidRPr="00AA77D9" w:rsidRDefault="00AA77D9" w:rsidP="00180BB0">
      <w:pPr>
        <w:pStyle w:val="Heading1"/>
        <w:jc w:val="both"/>
        <w:rPr>
          <w:b/>
          <w:color w:val="000000" w:themeColor="text1"/>
        </w:rPr>
      </w:pPr>
      <w:r>
        <w:rPr>
          <w:b/>
          <w:color w:val="000000" w:themeColor="text1"/>
        </w:rPr>
        <w:lastRenderedPageBreak/>
        <w:t xml:space="preserve">Summary of </w:t>
      </w:r>
      <w:r w:rsidR="000E0D00">
        <w:rPr>
          <w:b/>
          <w:color w:val="000000" w:themeColor="text1"/>
        </w:rPr>
        <w:t>Logistic</w:t>
      </w:r>
      <w:r w:rsidR="00D01CC8">
        <w:rPr>
          <w:b/>
          <w:color w:val="000000" w:themeColor="text1"/>
        </w:rPr>
        <w:t xml:space="preserve"> regression Analysis</w:t>
      </w:r>
      <w:r w:rsidRPr="00AA77D9">
        <w:rPr>
          <w:b/>
          <w:color w:val="000000" w:themeColor="text1"/>
        </w:rPr>
        <w:t xml:space="preserve"> </w:t>
      </w:r>
    </w:p>
    <w:p w14:paraId="4D424CEB" w14:textId="2D0D2E3D" w:rsidR="00153D98" w:rsidRPr="004A17F0" w:rsidRDefault="00153D98" w:rsidP="00180BB0">
      <w:pPr>
        <w:jc w:val="both"/>
        <w:rPr>
          <w:sz w:val="18"/>
          <w:szCs w:val="18"/>
        </w:rPr>
      </w:pPr>
    </w:p>
    <w:p w14:paraId="67ED6DA0" w14:textId="5F070930" w:rsidR="00AA77D9" w:rsidRDefault="00D01CC8" w:rsidP="00180BB0">
      <w:pPr>
        <w:jc w:val="both"/>
        <w:rPr>
          <w:sz w:val="22"/>
          <w:szCs w:val="22"/>
        </w:rPr>
      </w:pPr>
      <w:r>
        <w:rPr>
          <w:sz w:val="22"/>
          <w:szCs w:val="22"/>
        </w:rPr>
        <w:t xml:space="preserve">Here is the report on </w:t>
      </w:r>
      <w:r w:rsidR="00BC22CD">
        <w:rPr>
          <w:sz w:val="22"/>
          <w:szCs w:val="22"/>
        </w:rPr>
        <w:t>Logistic</w:t>
      </w:r>
      <w:r>
        <w:rPr>
          <w:sz w:val="22"/>
          <w:szCs w:val="22"/>
        </w:rPr>
        <w:t xml:space="preserve"> regression analysis on </w:t>
      </w:r>
      <w:r w:rsidR="00ED1AC9">
        <w:rPr>
          <w:sz w:val="22"/>
          <w:szCs w:val="22"/>
        </w:rPr>
        <w:t>eight</w:t>
      </w:r>
      <w:r>
        <w:rPr>
          <w:sz w:val="22"/>
          <w:szCs w:val="22"/>
        </w:rPr>
        <w:t xml:space="preserve"> variables from HATCO </w:t>
      </w:r>
      <w:r w:rsidR="00BC22CD">
        <w:rPr>
          <w:sz w:val="22"/>
          <w:szCs w:val="22"/>
        </w:rPr>
        <w:t xml:space="preserve">database. </w:t>
      </w:r>
      <w:r w:rsidR="00ED1AC9">
        <w:rPr>
          <w:sz w:val="22"/>
          <w:szCs w:val="22"/>
        </w:rPr>
        <w:t>Numerical values in X1-X7 and two levels factor in X11. In the first part of the assignment, the table is divided to 40 and 60 rows based on the value of column Split60.</w:t>
      </w:r>
    </w:p>
    <w:p w14:paraId="27AD4B2E" w14:textId="62151164" w:rsidR="00F873B5" w:rsidRDefault="00F873B5" w:rsidP="00180BB0">
      <w:pPr>
        <w:jc w:val="both"/>
        <w:rPr>
          <w:sz w:val="22"/>
          <w:szCs w:val="22"/>
        </w:rPr>
      </w:pPr>
      <w:r>
        <w:rPr>
          <w:sz w:val="22"/>
          <w:szCs w:val="22"/>
        </w:rPr>
        <w:t>Appl</w:t>
      </w:r>
      <w:r w:rsidR="004873B7">
        <w:rPr>
          <w:sz w:val="22"/>
          <w:szCs w:val="22"/>
        </w:rPr>
        <w:t xml:space="preserve">ying </w:t>
      </w:r>
      <w:proofErr w:type="spellStart"/>
      <w:r w:rsidR="004873B7">
        <w:rPr>
          <w:sz w:val="22"/>
          <w:szCs w:val="22"/>
        </w:rPr>
        <w:t>Proc</w:t>
      </w:r>
      <w:proofErr w:type="spellEnd"/>
      <w:r w:rsidR="004873B7">
        <w:rPr>
          <w:sz w:val="22"/>
          <w:szCs w:val="22"/>
        </w:rPr>
        <w:t xml:space="preserve"> Logistic, the value of</w:t>
      </w:r>
      <w:r>
        <w:rPr>
          <w:sz w:val="22"/>
          <w:szCs w:val="22"/>
        </w:rPr>
        <w:t xml:space="preserve"> -2 </w:t>
      </w:r>
      <w:r w:rsidR="004873B7">
        <w:rPr>
          <w:sz w:val="22"/>
          <w:szCs w:val="22"/>
        </w:rPr>
        <w:t>times the log of the likelihood is equal to</w:t>
      </w:r>
      <w:r w:rsidR="00E22822">
        <w:rPr>
          <w:sz w:val="22"/>
          <w:szCs w:val="22"/>
        </w:rPr>
        <w:t xml:space="preserve"> 78.859. </w:t>
      </w:r>
      <w:r w:rsidR="004873B7">
        <w:rPr>
          <w:sz w:val="22"/>
          <w:szCs w:val="22"/>
        </w:rPr>
        <w:t xml:space="preserve">Wald logistic test P-value </w:t>
      </w:r>
      <w:r w:rsidR="00E22822">
        <w:rPr>
          <w:sz w:val="22"/>
          <w:szCs w:val="22"/>
        </w:rPr>
        <w:t>is (0.04)</w:t>
      </w:r>
      <w:r w:rsidR="004873B7">
        <w:rPr>
          <w:sz w:val="22"/>
          <w:szCs w:val="22"/>
        </w:rPr>
        <w:t xml:space="preserve"> </w:t>
      </w:r>
      <w:r w:rsidR="00E22822">
        <w:rPr>
          <w:sz w:val="22"/>
          <w:szCs w:val="22"/>
        </w:rPr>
        <w:t xml:space="preserve">and the logistic coefficient is </w:t>
      </w:r>
      <w:r w:rsidR="004873B7">
        <w:rPr>
          <w:sz w:val="22"/>
          <w:szCs w:val="22"/>
        </w:rPr>
        <w:t xml:space="preserve">significance. </w:t>
      </w:r>
    </w:p>
    <w:p w14:paraId="57DB0D93" w14:textId="03925455" w:rsidR="00BA5DE1" w:rsidRDefault="00BA5DE1" w:rsidP="00180BB0">
      <w:pPr>
        <w:jc w:val="both"/>
        <w:rPr>
          <w:sz w:val="22"/>
          <w:szCs w:val="22"/>
        </w:rPr>
      </w:pPr>
      <w:r>
        <w:rPr>
          <w:noProof/>
          <w:sz w:val="22"/>
          <w:szCs w:val="22"/>
        </w:rPr>
        <w:drawing>
          <wp:inline distT="0" distB="0" distL="0" distR="0" wp14:anchorId="1FB9F961" wp14:editId="43FE932D">
            <wp:extent cx="4103507" cy="5974773"/>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4 at 6.44.09 PM.png"/>
                    <pic:cNvPicPr/>
                  </pic:nvPicPr>
                  <pic:blipFill>
                    <a:blip r:embed="rId9">
                      <a:extLst>
                        <a:ext uri="{28A0092B-C50C-407E-A947-70E740481C1C}">
                          <a14:useLocalDpi xmlns:a14="http://schemas.microsoft.com/office/drawing/2010/main" val="0"/>
                        </a:ext>
                      </a:extLst>
                    </a:blip>
                    <a:stretch>
                      <a:fillRect/>
                    </a:stretch>
                  </pic:blipFill>
                  <pic:spPr>
                    <a:xfrm>
                      <a:off x="0" y="0"/>
                      <a:ext cx="4103959" cy="5975431"/>
                    </a:xfrm>
                    <a:prstGeom prst="rect">
                      <a:avLst/>
                    </a:prstGeom>
                  </pic:spPr>
                </pic:pic>
              </a:graphicData>
            </a:graphic>
          </wp:inline>
        </w:drawing>
      </w:r>
    </w:p>
    <w:p w14:paraId="1860FC6B" w14:textId="77777777" w:rsidR="00BA5DE1" w:rsidRDefault="00BA5DE1" w:rsidP="00180BB0">
      <w:pPr>
        <w:jc w:val="both"/>
        <w:rPr>
          <w:sz w:val="22"/>
          <w:szCs w:val="22"/>
        </w:rPr>
      </w:pPr>
    </w:p>
    <w:p w14:paraId="2EA1434A" w14:textId="0804AA27" w:rsidR="00D12BA2" w:rsidRDefault="00BA5DE1" w:rsidP="00180BB0">
      <w:pPr>
        <w:jc w:val="both"/>
        <w:rPr>
          <w:sz w:val="22"/>
          <w:szCs w:val="22"/>
        </w:rPr>
      </w:pPr>
      <w:r>
        <w:rPr>
          <w:sz w:val="22"/>
          <w:szCs w:val="22"/>
        </w:rPr>
        <w:t xml:space="preserve">X7, X1, X3, X2 and X5 seem to be significant in eligible test. After entering X7 to the model, AIC, Schwarz Criterion and log likelihood are 41.524, 45.713 and 37.524. The </w:t>
      </w:r>
      <w:proofErr w:type="spellStart"/>
      <w:r>
        <w:rPr>
          <w:sz w:val="22"/>
          <w:szCs w:val="22"/>
        </w:rPr>
        <w:t>Nagelkerke</w:t>
      </w:r>
      <w:proofErr w:type="spellEnd"/>
      <w:r>
        <w:rPr>
          <w:sz w:val="22"/>
          <w:szCs w:val="22"/>
        </w:rPr>
        <w:t xml:space="preserve"> R-Square is 0.4979. The testing global Null hypothesis p-value for likelihood ratio, score and Wald is around zero showing that at least one variable is not equal to zero in overall model. </w:t>
      </w:r>
      <w:r w:rsidR="00925300">
        <w:rPr>
          <w:sz w:val="22"/>
          <w:szCs w:val="22"/>
        </w:rPr>
        <w:t xml:space="preserve"> </w:t>
      </w:r>
      <w:r w:rsidR="00D12BA2">
        <w:rPr>
          <w:sz w:val="22"/>
          <w:szCs w:val="22"/>
        </w:rPr>
        <w:t>The association of predicted probabil</w:t>
      </w:r>
      <w:r w:rsidR="007B210B">
        <w:rPr>
          <w:sz w:val="22"/>
          <w:szCs w:val="22"/>
        </w:rPr>
        <w:t>ity and observed responses are pretty high</w:t>
      </w:r>
      <w:r w:rsidR="00321713">
        <w:rPr>
          <w:sz w:val="22"/>
          <w:szCs w:val="22"/>
        </w:rPr>
        <w:t xml:space="preserve"> (</w:t>
      </w:r>
      <w:proofErr w:type="spellStart"/>
      <w:r w:rsidR="00321713">
        <w:rPr>
          <w:sz w:val="22"/>
          <w:szCs w:val="22"/>
        </w:rPr>
        <w:t>Sommers’D</w:t>
      </w:r>
      <w:proofErr w:type="spellEnd"/>
      <w:r w:rsidR="00321713">
        <w:rPr>
          <w:sz w:val="22"/>
          <w:szCs w:val="22"/>
        </w:rPr>
        <w:t xml:space="preserve"> is 0.865)</w:t>
      </w:r>
      <w:r w:rsidR="007B210B">
        <w:rPr>
          <w:sz w:val="22"/>
          <w:szCs w:val="22"/>
        </w:rPr>
        <w:t xml:space="preserve">. </w:t>
      </w:r>
    </w:p>
    <w:p w14:paraId="59F9B0D7" w14:textId="15C0AE7F" w:rsidR="00925300" w:rsidRDefault="00925300" w:rsidP="00180BB0">
      <w:pPr>
        <w:jc w:val="both"/>
        <w:rPr>
          <w:sz w:val="22"/>
          <w:szCs w:val="22"/>
        </w:rPr>
      </w:pPr>
      <w:r>
        <w:rPr>
          <w:sz w:val="22"/>
          <w:szCs w:val="22"/>
        </w:rPr>
        <w:t>After removing the X7, the analysis of eligible entry shows that X3, X1, X4 and X5 are significant in addition to the model based on X7.  After adding X3, the model fit statistics improved to AIC=26.</w:t>
      </w:r>
      <w:r w:rsidR="00BB13AA">
        <w:rPr>
          <w:sz w:val="22"/>
          <w:szCs w:val="22"/>
        </w:rPr>
        <w:t>254, SC= 32.541 and -2</w:t>
      </w:r>
      <w:r>
        <w:rPr>
          <w:sz w:val="22"/>
          <w:szCs w:val="22"/>
        </w:rPr>
        <w:t>LogL =20.258.</w:t>
      </w:r>
      <w:r w:rsidR="00BB13AA">
        <w:rPr>
          <w:sz w:val="22"/>
          <w:szCs w:val="22"/>
        </w:rPr>
        <w:t xml:space="preserve"> The R-Square is bigger (0.6234). The null hypothesis testing show </w:t>
      </w:r>
      <w:r w:rsidR="00735007">
        <w:rPr>
          <w:sz w:val="22"/>
          <w:szCs w:val="22"/>
        </w:rPr>
        <w:t xml:space="preserve">very </w:t>
      </w:r>
      <w:r w:rsidR="00BB13AA">
        <w:rPr>
          <w:sz w:val="22"/>
          <w:szCs w:val="22"/>
        </w:rPr>
        <w:t xml:space="preserve">significance </w:t>
      </w:r>
      <w:r w:rsidR="00735007">
        <w:rPr>
          <w:sz w:val="22"/>
          <w:szCs w:val="22"/>
        </w:rPr>
        <w:t xml:space="preserve">values (the likelihood ration around zero), that </w:t>
      </w:r>
      <w:proofErr w:type="gramStart"/>
      <w:r w:rsidR="00735007">
        <w:rPr>
          <w:sz w:val="22"/>
          <w:szCs w:val="22"/>
        </w:rPr>
        <w:t>suggests</w:t>
      </w:r>
      <w:proofErr w:type="gramEnd"/>
      <w:r w:rsidR="00735007">
        <w:rPr>
          <w:sz w:val="22"/>
          <w:szCs w:val="22"/>
        </w:rPr>
        <w:t xml:space="preserve"> there are not zero variables in the model. Both X3 and X7 </w:t>
      </w:r>
      <w:proofErr w:type="gramStart"/>
      <w:r w:rsidR="00735007">
        <w:rPr>
          <w:sz w:val="22"/>
          <w:szCs w:val="22"/>
        </w:rPr>
        <w:t>seems</w:t>
      </w:r>
      <w:proofErr w:type="gramEnd"/>
      <w:r w:rsidR="00735007">
        <w:rPr>
          <w:sz w:val="22"/>
          <w:szCs w:val="22"/>
        </w:rPr>
        <w:t xml:space="preserve"> to be significant in the maximum likelihood estimate. The associated </w:t>
      </w:r>
      <w:proofErr w:type="gramStart"/>
      <w:r w:rsidR="00735007">
        <w:rPr>
          <w:sz w:val="22"/>
          <w:szCs w:val="22"/>
        </w:rPr>
        <w:t>of</w:t>
      </w:r>
      <w:proofErr w:type="gramEnd"/>
      <w:r w:rsidR="00735007">
        <w:rPr>
          <w:sz w:val="22"/>
          <w:szCs w:val="22"/>
        </w:rPr>
        <w:t xml:space="preserve"> predicted probabilities and observed responses are all higher than previous model.</w:t>
      </w:r>
    </w:p>
    <w:p w14:paraId="77110355" w14:textId="77777777" w:rsidR="00735007" w:rsidRDefault="00735007" w:rsidP="00180BB0">
      <w:pPr>
        <w:jc w:val="both"/>
        <w:rPr>
          <w:sz w:val="22"/>
          <w:szCs w:val="22"/>
        </w:rPr>
      </w:pPr>
    </w:p>
    <w:p w14:paraId="4EE080F9" w14:textId="6D517A70" w:rsidR="00735007" w:rsidRDefault="00735007" w:rsidP="00180BB0">
      <w:pPr>
        <w:jc w:val="both"/>
        <w:rPr>
          <w:sz w:val="22"/>
          <w:szCs w:val="22"/>
        </w:rPr>
      </w:pPr>
      <w:r>
        <w:rPr>
          <w:noProof/>
          <w:sz w:val="22"/>
          <w:szCs w:val="22"/>
        </w:rPr>
        <w:drawing>
          <wp:inline distT="0" distB="0" distL="0" distR="0" wp14:anchorId="69D30768" wp14:editId="50950C15">
            <wp:extent cx="4267200" cy="550330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4 at 6.54.47 PM.png"/>
                    <pic:cNvPicPr/>
                  </pic:nvPicPr>
                  <pic:blipFill rotWithShape="1">
                    <a:blip r:embed="rId10">
                      <a:extLst>
                        <a:ext uri="{28A0092B-C50C-407E-A947-70E740481C1C}">
                          <a14:useLocalDpi xmlns:a14="http://schemas.microsoft.com/office/drawing/2010/main" val="0"/>
                        </a:ext>
                      </a:extLst>
                    </a:blip>
                    <a:srcRect t="398" r="7175"/>
                    <a:stretch/>
                  </pic:blipFill>
                  <pic:spPr bwMode="auto">
                    <a:xfrm>
                      <a:off x="0" y="0"/>
                      <a:ext cx="4268212" cy="5504611"/>
                    </a:xfrm>
                    <a:prstGeom prst="rect">
                      <a:avLst/>
                    </a:prstGeom>
                    <a:ln>
                      <a:noFill/>
                    </a:ln>
                    <a:extLst>
                      <a:ext uri="{53640926-AAD7-44d8-BBD7-CCE9431645EC}">
                        <a14:shadowObscured xmlns:a14="http://schemas.microsoft.com/office/drawing/2010/main"/>
                      </a:ext>
                    </a:extLst>
                  </pic:spPr>
                </pic:pic>
              </a:graphicData>
            </a:graphic>
          </wp:inline>
        </w:drawing>
      </w:r>
    </w:p>
    <w:p w14:paraId="1BF2F00B" w14:textId="77777777" w:rsidR="00735007" w:rsidRDefault="00735007" w:rsidP="00180BB0">
      <w:pPr>
        <w:jc w:val="both"/>
        <w:rPr>
          <w:sz w:val="22"/>
          <w:szCs w:val="22"/>
        </w:rPr>
      </w:pPr>
    </w:p>
    <w:p w14:paraId="00FD6224" w14:textId="1C9E5F43" w:rsidR="00735007" w:rsidRDefault="00735007" w:rsidP="00180BB0">
      <w:pPr>
        <w:jc w:val="both"/>
        <w:rPr>
          <w:sz w:val="22"/>
          <w:szCs w:val="22"/>
        </w:rPr>
      </w:pPr>
      <w:r>
        <w:rPr>
          <w:sz w:val="22"/>
          <w:szCs w:val="22"/>
        </w:rPr>
        <w:t>The analysis of eligible for entry shows X5 eligible. After adding X5 to the model, the model fit improves, but chi-square value of maximum likelihood changes doesn’t show significant p-value. Therefor X5 is about to be removed.</w:t>
      </w:r>
    </w:p>
    <w:p w14:paraId="01616ECC" w14:textId="7DEB22D9" w:rsidR="00B91A59" w:rsidRDefault="00B91A59" w:rsidP="00180BB0">
      <w:pPr>
        <w:jc w:val="both"/>
        <w:rPr>
          <w:sz w:val="22"/>
          <w:szCs w:val="22"/>
        </w:rPr>
      </w:pPr>
      <w:r>
        <w:rPr>
          <w:noProof/>
          <w:sz w:val="22"/>
          <w:szCs w:val="22"/>
        </w:rPr>
        <w:drawing>
          <wp:inline distT="0" distB="0" distL="0" distR="0" wp14:anchorId="40A4E298" wp14:editId="35CCA6C9">
            <wp:extent cx="4322195" cy="49252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4 at 7.03.44 PM.png"/>
                    <pic:cNvPicPr/>
                  </pic:nvPicPr>
                  <pic:blipFill>
                    <a:blip r:embed="rId11">
                      <a:extLst>
                        <a:ext uri="{28A0092B-C50C-407E-A947-70E740481C1C}">
                          <a14:useLocalDpi xmlns:a14="http://schemas.microsoft.com/office/drawing/2010/main" val="0"/>
                        </a:ext>
                      </a:extLst>
                    </a:blip>
                    <a:stretch>
                      <a:fillRect/>
                    </a:stretch>
                  </pic:blipFill>
                  <pic:spPr>
                    <a:xfrm>
                      <a:off x="0" y="0"/>
                      <a:ext cx="4323202" cy="4926438"/>
                    </a:xfrm>
                    <a:prstGeom prst="rect">
                      <a:avLst/>
                    </a:prstGeom>
                  </pic:spPr>
                </pic:pic>
              </a:graphicData>
            </a:graphic>
          </wp:inline>
        </w:drawing>
      </w:r>
    </w:p>
    <w:p w14:paraId="3D607CD3" w14:textId="77777777" w:rsidR="00735007" w:rsidRDefault="00735007" w:rsidP="00180BB0">
      <w:pPr>
        <w:jc w:val="both"/>
        <w:rPr>
          <w:sz w:val="22"/>
          <w:szCs w:val="22"/>
        </w:rPr>
      </w:pPr>
    </w:p>
    <w:p w14:paraId="0EC44D0D" w14:textId="62AD3073" w:rsidR="00444C46" w:rsidRDefault="00444C46" w:rsidP="00180BB0">
      <w:pPr>
        <w:jc w:val="both"/>
        <w:rPr>
          <w:sz w:val="22"/>
          <w:szCs w:val="22"/>
        </w:rPr>
      </w:pPr>
      <w:r>
        <w:rPr>
          <w:sz w:val="22"/>
          <w:szCs w:val="22"/>
        </w:rPr>
        <w:t xml:space="preserve">The </w:t>
      </w:r>
      <w:proofErr w:type="spellStart"/>
      <w:r>
        <w:rPr>
          <w:sz w:val="22"/>
          <w:szCs w:val="22"/>
        </w:rPr>
        <w:t>hosmer</w:t>
      </w:r>
      <w:proofErr w:type="spellEnd"/>
      <w:r>
        <w:rPr>
          <w:sz w:val="22"/>
          <w:szCs w:val="22"/>
        </w:rPr>
        <w:t xml:space="preserve"> and </w:t>
      </w:r>
      <w:proofErr w:type="spellStart"/>
      <w:r>
        <w:rPr>
          <w:sz w:val="22"/>
          <w:szCs w:val="22"/>
        </w:rPr>
        <w:t>lemeshow</w:t>
      </w:r>
      <w:proofErr w:type="spellEnd"/>
      <w:r>
        <w:rPr>
          <w:sz w:val="22"/>
          <w:szCs w:val="22"/>
        </w:rPr>
        <w:t xml:space="preserve"> doesn’t show significant p-value (0.24). So th</w:t>
      </w:r>
      <w:r w:rsidR="008A0FCD">
        <w:rPr>
          <w:sz w:val="22"/>
          <w:szCs w:val="22"/>
        </w:rPr>
        <w:t>e model seems to be good. And it</w:t>
      </w:r>
      <w:r>
        <w:rPr>
          <w:sz w:val="22"/>
          <w:szCs w:val="22"/>
        </w:rPr>
        <w:t xml:space="preserve"> also shows </w:t>
      </w:r>
      <w:r w:rsidR="008A0FCD">
        <w:rPr>
          <w:sz w:val="22"/>
          <w:szCs w:val="22"/>
        </w:rPr>
        <w:t>when X11 expect</w:t>
      </w:r>
      <w:r w:rsidR="00E45FA7">
        <w:rPr>
          <w:sz w:val="22"/>
          <w:szCs w:val="22"/>
        </w:rPr>
        <w:t>e</w:t>
      </w:r>
      <w:r w:rsidR="008A0FCD">
        <w:rPr>
          <w:sz w:val="22"/>
          <w:szCs w:val="22"/>
        </w:rPr>
        <w:t>d value of 0 grows more than 1.</w:t>
      </w:r>
    </w:p>
    <w:p w14:paraId="1AF37B45" w14:textId="10BCDB3A" w:rsidR="00444C46" w:rsidRDefault="00444C46" w:rsidP="00180BB0">
      <w:pPr>
        <w:jc w:val="both"/>
        <w:rPr>
          <w:sz w:val="22"/>
          <w:szCs w:val="22"/>
        </w:rPr>
      </w:pPr>
      <w:r>
        <w:rPr>
          <w:noProof/>
          <w:sz w:val="22"/>
          <w:szCs w:val="22"/>
        </w:rPr>
        <w:drawing>
          <wp:inline distT="0" distB="0" distL="0" distR="0" wp14:anchorId="38330501" wp14:editId="20ED63BD">
            <wp:extent cx="3200400" cy="23605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4 at 7.11.24 PM.png"/>
                    <pic:cNvPicPr/>
                  </pic:nvPicPr>
                  <pic:blipFill>
                    <a:blip r:embed="rId12">
                      <a:extLst>
                        <a:ext uri="{28A0092B-C50C-407E-A947-70E740481C1C}">
                          <a14:useLocalDpi xmlns:a14="http://schemas.microsoft.com/office/drawing/2010/main" val="0"/>
                        </a:ext>
                      </a:extLst>
                    </a:blip>
                    <a:stretch>
                      <a:fillRect/>
                    </a:stretch>
                  </pic:blipFill>
                  <pic:spPr>
                    <a:xfrm>
                      <a:off x="0" y="0"/>
                      <a:ext cx="3200880" cy="2360870"/>
                    </a:xfrm>
                    <a:prstGeom prst="rect">
                      <a:avLst/>
                    </a:prstGeom>
                  </pic:spPr>
                </pic:pic>
              </a:graphicData>
            </a:graphic>
          </wp:inline>
        </w:drawing>
      </w:r>
    </w:p>
    <w:p w14:paraId="455F5FF6" w14:textId="77777777" w:rsidR="00B76E06" w:rsidRPr="00D536BE" w:rsidRDefault="00B76E06" w:rsidP="00180BB0">
      <w:pPr>
        <w:jc w:val="both"/>
        <w:rPr>
          <w:sz w:val="18"/>
          <w:szCs w:val="18"/>
        </w:rPr>
      </w:pPr>
    </w:p>
    <w:p w14:paraId="5DB533C5" w14:textId="1CB30DD3" w:rsidR="00E45FA7" w:rsidRDefault="00E45FA7" w:rsidP="00180BB0">
      <w:pPr>
        <w:jc w:val="both"/>
        <w:rPr>
          <w:sz w:val="22"/>
          <w:szCs w:val="22"/>
        </w:rPr>
      </w:pPr>
      <w:r>
        <w:rPr>
          <w:sz w:val="22"/>
          <w:szCs w:val="22"/>
        </w:rPr>
        <w:t>Finally the percentage of 0 and 1 are calculated for X11 for logisti60 and logistic40 from odd ratios and printed in the final table.</w:t>
      </w:r>
    </w:p>
    <w:p w14:paraId="73441982" w14:textId="0B8FF8EB" w:rsidR="00E45FA7" w:rsidRDefault="00E45FA7" w:rsidP="00180BB0">
      <w:pPr>
        <w:jc w:val="both"/>
        <w:rPr>
          <w:sz w:val="22"/>
          <w:szCs w:val="22"/>
        </w:rPr>
      </w:pPr>
      <w:r>
        <w:rPr>
          <w:noProof/>
          <w:sz w:val="22"/>
          <w:szCs w:val="22"/>
        </w:rPr>
        <w:drawing>
          <wp:inline distT="0" distB="0" distL="0" distR="0" wp14:anchorId="7C0BF9AC" wp14:editId="67B0DF1E">
            <wp:extent cx="4020821" cy="527605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4 at 7.13.44 PM.png"/>
                    <pic:cNvPicPr/>
                  </pic:nvPicPr>
                  <pic:blipFill>
                    <a:blip r:embed="rId13">
                      <a:extLst>
                        <a:ext uri="{28A0092B-C50C-407E-A947-70E740481C1C}">
                          <a14:useLocalDpi xmlns:a14="http://schemas.microsoft.com/office/drawing/2010/main" val="0"/>
                        </a:ext>
                      </a:extLst>
                    </a:blip>
                    <a:stretch>
                      <a:fillRect/>
                    </a:stretch>
                  </pic:blipFill>
                  <pic:spPr>
                    <a:xfrm>
                      <a:off x="0" y="0"/>
                      <a:ext cx="4021766" cy="5277291"/>
                    </a:xfrm>
                    <a:prstGeom prst="rect">
                      <a:avLst/>
                    </a:prstGeom>
                  </pic:spPr>
                </pic:pic>
              </a:graphicData>
            </a:graphic>
          </wp:inline>
        </w:drawing>
      </w:r>
    </w:p>
    <w:p w14:paraId="7DA003C4" w14:textId="7E749855" w:rsidR="00485360" w:rsidRPr="00544B57" w:rsidRDefault="00485360" w:rsidP="00180BB0">
      <w:pPr>
        <w:jc w:val="both"/>
      </w:pPr>
    </w:p>
    <w:sectPr w:rsidR="00485360" w:rsidRPr="00544B57" w:rsidSect="00C04F49">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8D9A" w14:textId="77777777" w:rsidR="00444C46" w:rsidRDefault="00444C46" w:rsidP="005E1CF0">
      <w:r>
        <w:separator/>
      </w:r>
    </w:p>
  </w:endnote>
  <w:endnote w:type="continuationSeparator" w:id="0">
    <w:p w14:paraId="3A9F4359" w14:textId="77777777" w:rsidR="00444C46" w:rsidRDefault="00444C46"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BB54F" w14:textId="77777777" w:rsidR="00444C46" w:rsidRDefault="00444C46"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444C46" w:rsidRDefault="00444C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11DF2" w14:textId="77777777" w:rsidR="00444C46" w:rsidRDefault="00444C46"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41BD">
      <w:rPr>
        <w:rStyle w:val="PageNumber"/>
        <w:noProof/>
      </w:rPr>
      <w:t>2</w:t>
    </w:r>
    <w:r>
      <w:rPr>
        <w:rStyle w:val="PageNumber"/>
      </w:rPr>
      <w:fldChar w:fldCharType="end"/>
    </w:r>
  </w:p>
  <w:p w14:paraId="5388B769" w14:textId="77777777" w:rsidR="00444C46" w:rsidRDefault="00444C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09858" w14:textId="77777777" w:rsidR="00444C46" w:rsidRDefault="00444C46" w:rsidP="005E1CF0">
      <w:r>
        <w:separator/>
      </w:r>
    </w:p>
  </w:footnote>
  <w:footnote w:type="continuationSeparator" w:id="0">
    <w:p w14:paraId="4F6B91E0" w14:textId="77777777" w:rsidR="00444C46" w:rsidRDefault="00444C46" w:rsidP="005E1C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5B387" w14:textId="772DAB2C" w:rsidR="00444C46" w:rsidRDefault="00444C46" w:rsidP="005E1CF0">
    <w:pPr>
      <w:pStyle w:val="Header"/>
      <w:jc w:val="right"/>
    </w:pPr>
    <w:r>
      <w:t>BIA652D Multivariate Data Analysis</w:t>
    </w:r>
  </w:p>
  <w:p w14:paraId="2ABB86C3" w14:textId="38B637C2" w:rsidR="00444C46" w:rsidRDefault="00444C46" w:rsidP="005E1CF0">
    <w:pPr>
      <w:pStyle w:val="Header"/>
      <w:jc w:val="right"/>
    </w:pPr>
    <w:r>
      <w:t>Group 4 Homework 6</w:t>
    </w:r>
  </w:p>
  <w:p w14:paraId="2D78E4AD" w14:textId="1E8410F8" w:rsidR="00444C46" w:rsidRDefault="00444C46" w:rsidP="005E1CF0">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05"/>
    <w:rsid w:val="000066A5"/>
    <w:rsid w:val="00006917"/>
    <w:rsid w:val="00007F65"/>
    <w:rsid w:val="00013695"/>
    <w:rsid w:val="00015EF4"/>
    <w:rsid w:val="00023409"/>
    <w:rsid w:val="0003110B"/>
    <w:rsid w:val="00064AF8"/>
    <w:rsid w:val="00064F32"/>
    <w:rsid w:val="00082474"/>
    <w:rsid w:val="00091DEF"/>
    <w:rsid w:val="00097000"/>
    <w:rsid w:val="000A7479"/>
    <w:rsid w:val="000E0D00"/>
    <w:rsid w:val="000E2C0B"/>
    <w:rsid w:val="000E3973"/>
    <w:rsid w:val="000F65CF"/>
    <w:rsid w:val="0010251B"/>
    <w:rsid w:val="001074AA"/>
    <w:rsid w:val="0011688D"/>
    <w:rsid w:val="0011779E"/>
    <w:rsid w:val="001312B6"/>
    <w:rsid w:val="001432C6"/>
    <w:rsid w:val="00150695"/>
    <w:rsid w:val="0015343B"/>
    <w:rsid w:val="00153D98"/>
    <w:rsid w:val="00160B8A"/>
    <w:rsid w:val="00164C42"/>
    <w:rsid w:val="001671EF"/>
    <w:rsid w:val="001707DD"/>
    <w:rsid w:val="0017532E"/>
    <w:rsid w:val="00180B1B"/>
    <w:rsid w:val="00180BB0"/>
    <w:rsid w:val="00180F71"/>
    <w:rsid w:val="00184E53"/>
    <w:rsid w:val="001A3005"/>
    <w:rsid w:val="001B7BEC"/>
    <w:rsid w:val="001D0CEE"/>
    <w:rsid w:val="001D7A56"/>
    <w:rsid w:val="001E42C3"/>
    <w:rsid w:val="001F5D50"/>
    <w:rsid w:val="001F7A88"/>
    <w:rsid w:val="0022158D"/>
    <w:rsid w:val="002234D5"/>
    <w:rsid w:val="00223EE7"/>
    <w:rsid w:val="00226ACA"/>
    <w:rsid w:val="00227C49"/>
    <w:rsid w:val="00227DE4"/>
    <w:rsid w:val="00234CC1"/>
    <w:rsid w:val="002410E6"/>
    <w:rsid w:val="00251D91"/>
    <w:rsid w:val="00255B60"/>
    <w:rsid w:val="00264C7D"/>
    <w:rsid w:val="0029360E"/>
    <w:rsid w:val="00295A68"/>
    <w:rsid w:val="00296E7E"/>
    <w:rsid w:val="002D3472"/>
    <w:rsid w:val="002D460D"/>
    <w:rsid w:val="002D504E"/>
    <w:rsid w:val="002F0B2F"/>
    <w:rsid w:val="002F5117"/>
    <w:rsid w:val="003024A7"/>
    <w:rsid w:val="00307DDF"/>
    <w:rsid w:val="00310612"/>
    <w:rsid w:val="003178D9"/>
    <w:rsid w:val="00321713"/>
    <w:rsid w:val="00323F8D"/>
    <w:rsid w:val="003273BF"/>
    <w:rsid w:val="00340755"/>
    <w:rsid w:val="003449AD"/>
    <w:rsid w:val="00350160"/>
    <w:rsid w:val="00375C2F"/>
    <w:rsid w:val="0039060E"/>
    <w:rsid w:val="0039342C"/>
    <w:rsid w:val="003B7480"/>
    <w:rsid w:val="003C26BB"/>
    <w:rsid w:val="003D3A77"/>
    <w:rsid w:val="003E76E5"/>
    <w:rsid w:val="00401E73"/>
    <w:rsid w:val="004149EC"/>
    <w:rsid w:val="004204BB"/>
    <w:rsid w:val="00423945"/>
    <w:rsid w:val="0043087C"/>
    <w:rsid w:val="00435615"/>
    <w:rsid w:val="00440D75"/>
    <w:rsid w:val="00444C46"/>
    <w:rsid w:val="0045523D"/>
    <w:rsid w:val="00456767"/>
    <w:rsid w:val="00456C40"/>
    <w:rsid w:val="00461D3B"/>
    <w:rsid w:val="00463C65"/>
    <w:rsid w:val="004652C9"/>
    <w:rsid w:val="00465BAC"/>
    <w:rsid w:val="0046614F"/>
    <w:rsid w:val="00472151"/>
    <w:rsid w:val="00475F0B"/>
    <w:rsid w:val="00477351"/>
    <w:rsid w:val="00485360"/>
    <w:rsid w:val="004873B7"/>
    <w:rsid w:val="0049046D"/>
    <w:rsid w:val="00496F3F"/>
    <w:rsid w:val="004A17F0"/>
    <w:rsid w:val="004B02DD"/>
    <w:rsid w:val="004B1B1B"/>
    <w:rsid w:val="004B7F51"/>
    <w:rsid w:val="004D0A97"/>
    <w:rsid w:val="004D19DA"/>
    <w:rsid w:val="004D79CF"/>
    <w:rsid w:val="004E4F6D"/>
    <w:rsid w:val="004F7CED"/>
    <w:rsid w:val="005078C5"/>
    <w:rsid w:val="00513455"/>
    <w:rsid w:val="0051456F"/>
    <w:rsid w:val="00515493"/>
    <w:rsid w:val="00515FFA"/>
    <w:rsid w:val="00527F1E"/>
    <w:rsid w:val="00535A25"/>
    <w:rsid w:val="00537596"/>
    <w:rsid w:val="00542B77"/>
    <w:rsid w:val="00544B57"/>
    <w:rsid w:val="00544DA6"/>
    <w:rsid w:val="0056128D"/>
    <w:rsid w:val="0057271C"/>
    <w:rsid w:val="0058054F"/>
    <w:rsid w:val="005A2F2B"/>
    <w:rsid w:val="005A4BEB"/>
    <w:rsid w:val="005A6C32"/>
    <w:rsid w:val="005B34F6"/>
    <w:rsid w:val="005D034C"/>
    <w:rsid w:val="005D5A92"/>
    <w:rsid w:val="005E05C5"/>
    <w:rsid w:val="005E1CF0"/>
    <w:rsid w:val="005F1F37"/>
    <w:rsid w:val="006374B4"/>
    <w:rsid w:val="00642ABF"/>
    <w:rsid w:val="00651150"/>
    <w:rsid w:val="0065376D"/>
    <w:rsid w:val="00654D85"/>
    <w:rsid w:val="006602B7"/>
    <w:rsid w:val="00660C84"/>
    <w:rsid w:val="00667224"/>
    <w:rsid w:val="006729A8"/>
    <w:rsid w:val="00682756"/>
    <w:rsid w:val="006A3847"/>
    <w:rsid w:val="006B4082"/>
    <w:rsid w:val="006B4855"/>
    <w:rsid w:val="006B68C5"/>
    <w:rsid w:val="006C6A80"/>
    <w:rsid w:val="006D75C4"/>
    <w:rsid w:val="006D7AF8"/>
    <w:rsid w:val="006F17F3"/>
    <w:rsid w:val="006F40DE"/>
    <w:rsid w:val="00706225"/>
    <w:rsid w:val="00706F34"/>
    <w:rsid w:val="0072391D"/>
    <w:rsid w:val="00725772"/>
    <w:rsid w:val="007262AD"/>
    <w:rsid w:val="0073053F"/>
    <w:rsid w:val="00735007"/>
    <w:rsid w:val="00772F28"/>
    <w:rsid w:val="007764C8"/>
    <w:rsid w:val="007A05C4"/>
    <w:rsid w:val="007B210B"/>
    <w:rsid w:val="007C2183"/>
    <w:rsid w:val="007E0AF1"/>
    <w:rsid w:val="007E12C7"/>
    <w:rsid w:val="007E6707"/>
    <w:rsid w:val="00810F56"/>
    <w:rsid w:val="0082465F"/>
    <w:rsid w:val="0084182C"/>
    <w:rsid w:val="00845C0E"/>
    <w:rsid w:val="008513A2"/>
    <w:rsid w:val="00860678"/>
    <w:rsid w:val="00862EFD"/>
    <w:rsid w:val="00872281"/>
    <w:rsid w:val="008843BF"/>
    <w:rsid w:val="00886454"/>
    <w:rsid w:val="00890FB0"/>
    <w:rsid w:val="0089660E"/>
    <w:rsid w:val="008A0FCD"/>
    <w:rsid w:val="008B000E"/>
    <w:rsid w:val="008B4C5D"/>
    <w:rsid w:val="008B70E7"/>
    <w:rsid w:val="008C6602"/>
    <w:rsid w:val="008D1F9E"/>
    <w:rsid w:val="008F5A67"/>
    <w:rsid w:val="00922358"/>
    <w:rsid w:val="00925300"/>
    <w:rsid w:val="0092621C"/>
    <w:rsid w:val="009324F7"/>
    <w:rsid w:val="00941061"/>
    <w:rsid w:val="00945ADE"/>
    <w:rsid w:val="009500BB"/>
    <w:rsid w:val="00954144"/>
    <w:rsid w:val="0096293A"/>
    <w:rsid w:val="0096589D"/>
    <w:rsid w:val="00970769"/>
    <w:rsid w:val="00972E80"/>
    <w:rsid w:val="00976E4A"/>
    <w:rsid w:val="00987241"/>
    <w:rsid w:val="009A66DF"/>
    <w:rsid w:val="009D66A5"/>
    <w:rsid w:val="009E1B5A"/>
    <w:rsid w:val="009E6B27"/>
    <w:rsid w:val="009F04E1"/>
    <w:rsid w:val="009F53E0"/>
    <w:rsid w:val="00A07D73"/>
    <w:rsid w:val="00A20445"/>
    <w:rsid w:val="00A241BD"/>
    <w:rsid w:val="00A34E94"/>
    <w:rsid w:val="00A47826"/>
    <w:rsid w:val="00A510D8"/>
    <w:rsid w:val="00A74A00"/>
    <w:rsid w:val="00A74D40"/>
    <w:rsid w:val="00A8143E"/>
    <w:rsid w:val="00A82413"/>
    <w:rsid w:val="00A841E8"/>
    <w:rsid w:val="00A84EE8"/>
    <w:rsid w:val="00A901B5"/>
    <w:rsid w:val="00AA6B61"/>
    <w:rsid w:val="00AA77D9"/>
    <w:rsid w:val="00AC671E"/>
    <w:rsid w:val="00AD1CEF"/>
    <w:rsid w:val="00AD2CB7"/>
    <w:rsid w:val="00AF1A6E"/>
    <w:rsid w:val="00B015FD"/>
    <w:rsid w:val="00B074BC"/>
    <w:rsid w:val="00B07A36"/>
    <w:rsid w:val="00B32B34"/>
    <w:rsid w:val="00B42C65"/>
    <w:rsid w:val="00B46312"/>
    <w:rsid w:val="00B46584"/>
    <w:rsid w:val="00B46DB1"/>
    <w:rsid w:val="00B5230F"/>
    <w:rsid w:val="00B55619"/>
    <w:rsid w:val="00B56014"/>
    <w:rsid w:val="00B622F2"/>
    <w:rsid w:val="00B76E06"/>
    <w:rsid w:val="00B8247C"/>
    <w:rsid w:val="00B91A59"/>
    <w:rsid w:val="00B91BB1"/>
    <w:rsid w:val="00BA3443"/>
    <w:rsid w:val="00BA5DE1"/>
    <w:rsid w:val="00BB13AA"/>
    <w:rsid w:val="00BC22CD"/>
    <w:rsid w:val="00BC42DD"/>
    <w:rsid w:val="00BC4742"/>
    <w:rsid w:val="00BC5C51"/>
    <w:rsid w:val="00BD34C8"/>
    <w:rsid w:val="00BF36EE"/>
    <w:rsid w:val="00C04F49"/>
    <w:rsid w:val="00C05DCE"/>
    <w:rsid w:val="00C06FCD"/>
    <w:rsid w:val="00C211C7"/>
    <w:rsid w:val="00C26752"/>
    <w:rsid w:val="00C42D9F"/>
    <w:rsid w:val="00C43A76"/>
    <w:rsid w:val="00C552D6"/>
    <w:rsid w:val="00C60122"/>
    <w:rsid w:val="00C70F86"/>
    <w:rsid w:val="00C7351C"/>
    <w:rsid w:val="00C80981"/>
    <w:rsid w:val="00C873C6"/>
    <w:rsid w:val="00C8779E"/>
    <w:rsid w:val="00C9035D"/>
    <w:rsid w:val="00C961D7"/>
    <w:rsid w:val="00CA3D1B"/>
    <w:rsid w:val="00CA7831"/>
    <w:rsid w:val="00CB7740"/>
    <w:rsid w:val="00CC1456"/>
    <w:rsid w:val="00CD3EF9"/>
    <w:rsid w:val="00CF31BC"/>
    <w:rsid w:val="00D01CC8"/>
    <w:rsid w:val="00D12BA2"/>
    <w:rsid w:val="00D26ECC"/>
    <w:rsid w:val="00D536BE"/>
    <w:rsid w:val="00D661F1"/>
    <w:rsid w:val="00D706B4"/>
    <w:rsid w:val="00D74A6A"/>
    <w:rsid w:val="00D77126"/>
    <w:rsid w:val="00D900F9"/>
    <w:rsid w:val="00D91664"/>
    <w:rsid w:val="00DA33E9"/>
    <w:rsid w:val="00DB6E91"/>
    <w:rsid w:val="00DB71A5"/>
    <w:rsid w:val="00DC2F8A"/>
    <w:rsid w:val="00DC7212"/>
    <w:rsid w:val="00DD254A"/>
    <w:rsid w:val="00DE2E7A"/>
    <w:rsid w:val="00E012DE"/>
    <w:rsid w:val="00E215E9"/>
    <w:rsid w:val="00E22822"/>
    <w:rsid w:val="00E327A2"/>
    <w:rsid w:val="00E35B34"/>
    <w:rsid w:val="00E36849"/>
    <w:rsid w:val="00E4154F"/>
    <w:rsid w:val="00E43B42"/>
    <w:rsid w:val="00E45FA7"/>
    <w:rsid w:val="00E638E1"/>
    <w:rsid w:val="00E6682D"/>
    <w:rsid w:val="00E71887"/>
    <w:rsid w:val="00E7387C"/>
    <w:rsid w:val="00E82993"/>
    <w:rsid w:val="00E829E6"/>
    <w:rsid w:val="00E916F2"/>
    <w:rsid w:val="00E94D08"/>
    <w:rsid w:val="00EB5493"/>
    <w:rsid w:val="00EC0737"/>
    <w:rsid w:val="00EC0A95"/>
    <w:rsid w:val="00EC0CE7"/>
    <w:rsid w:val="00EC28FD"/>
    <w:rsid w:val="00EC4D60"/>
    <w:rsid w:val="00ED1AC9"/>
    <w:rsid w:val="00EE4833"/>
    <w:rsid w:val="00EE4D8A"/>
    <w:rsid w:val="00EF0B2C"/>
    <w:rsid w:val="00EF22AD"/>
    <w:rsid w:val="00EF4FBE"/>
    <w:rsid w:val="00F066ED"/>
    <w:rsid w:val="00F21D23"/>
    <w:rsid w:val="00F235ED"/>
    <w:rsid w:val="00F2535B"/>
    <w:rsid w:val="00F3351D"/>
    <w:rsid w:val="00F37584"/>
    <w:rsid w:val="00F414C0"/>
    <w:rsid w:val="00F41C52"/>
    <w:rsid w:val="00F45059"/>
    <w:rsid w:val="00F75F04"/>
    <w:rsid w:val="00F81443"/>
    <w:rsid w:val="00F85843"/>
    <w:rsid w:val="00F873B5"/>
    <w:rsid w:val="00FA0173"/>
    <w:rsid w:val="00FC656B"/>
    <w:rsid w:val="00FD056E"/>
    <w:rsid w:val="00FE5AC6"/>
    <w:rsid w:val="00FF2824"/>
    <w:rsid w:val="00FF5AAB"/>
    <w:rsid w:val="00FF5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2444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91B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01C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CC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DF"/>
  </w:style>
  <w:style w:type="paragraph" w:styleId="Heading1">
    <w:name w:val="heading 1"/>
    <w:basedOn w:val="Normal"/>
    <w:next w:val="Normal"/>
    <w:link w:val="Heading1Char"/>
    <w:uiPriority w:val="9"/>
    <w:qFormat/>
    <w:rsid w:val="00AA77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AA77D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91BB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01CC8"/>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CC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313</Words>
  <Characters>1786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Summary of Factor Analysis </vt:lpstr>
    </vt:vector>
  </TitlesOfParts>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GROUP5 Homework 6</dc:subject>
  <dc:creator>MEHRNOOSH OGHBAIE</dc:creator>
  <cp:keywords/>
  <dc:description/>
  <cp:lastModifiedBy>Mehrnoosh Oghbaie</cp:lastModifiedBy>
  <cp:revision>2</cp:revision>
  <dcterms:created xsi:type="dcterms:W3CDTF">2016-12-05T00:18:00Z</dcterms:created>
  <dcterms:modified xsi:type="dcterms:W3CDTF">2016-12-05T00:18:00Z</dcterms:modified>
</cp:coreProperties>
</file>