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2C403">
      <w:pPr>
        <w:pStyle w:val="2"/>
        <w:keepNext w:val="0"/>
        <w:keepLines w:val="0"/>
        <w:widowControl/>
        <w:suppressLineNumbers w:val="0"/>
        <w:shd w:val="clear" w:fill="FFFFFF"/>
        <w:ind w:left="0" w:firstLine="0"/>
        <w:rPr>
          <w:rFonts w:ascii="Arial" w:hAnsi="Arial" w:cs="Arial"/>
          <w:i w:val="0"/>
          <w:iCs w:val="0"/>
          <w:caps w:val="0"/>
          <w:color w:val="222222"/>
          <w:spacing w:val="0"/>
        </w:rPr>
      </w:pPr>
      <w:bookmarkStart w:id="0" w:name="_GoBack"/>
      <w:bookmarkEnd w:id="0"/>
      <w:r>
        <w:rPr>
          <w:rFonts w:hint="default" w:ascii="Arial" w:hAnsi="Arial" w:cs="Arial"/>
          <w:i w:val="0"/>
          <w:iCs w:val="0"/>
          <w:caps w:val="0"/>
          <w:color w:val="222222"/>
          <w:spacing w:val="0"/>
          <w:shd w:val="clear" w:fill="FFFFFF"/>
        </w:rPr>
        <w:t>一、 什么是缺失值可视化？</w:t>
      </w:r>
    </w:p>
    <w:p w14:paraId="590BCF09">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在医疗大数据（如医院的电子病历 EHR）中，由于种种客观原因，数据缺失是非常普遍的现象。例如：有些患者进入 ICU 后病情紧急，医生来不及录入某些常规生化指标；或者有些轻症患者根本不需要做某些复杂的血液检查。</w:t>
      </w:r>
    </w:p>
    <w:p w14:paraId="36F9B348">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Style w:val="8"/>
          <w:rFonts w:hint="default" w:ascii="Arial" w:hAnsi="Arial" w:cs="Arial"/>
          <w:i w:val="0"/>
          <w:iCs w:val="0"/>
          <w:caps w:val="0"/>
          <w:color w:val="222222"/>
          <w:spacing w:val="0"/>
          <w:sz w:val="24"/>
          <w:szCs w:val="24"/>
          <w:shd w:val="clear" w:fill="FFFFFF"/>
        </w:rPr>
        <w:t>缺失值可视化（Missing Value Visualization）</w:t>
      </w:r>
      <w:r>
        <w:rPr>
          <w:rFonts w:hint="default" w:ascii="Arial" w:hAnsi="Arial" w:cs="Arial"/>
          <w:i w:val="0"/>
          <w:iCs w:val="0"/>
          <w:caps w:val="0"/>
          <w:color w:val="222222"/>
          <w:spacing w:val="0"/>
          <w:sz w:val="24"/>
          <w:szCs w:val="24"/>
          <w:shd w:val="clear" w:fill="FFFFFF"/>
        </w:rPr>
        <w:t>，就是利用图形化的方式（如矩阵图、条形图、热力图、连线图），直观地把数据集里</w:t>
      </w:r>
      <w:r>
        <w:rPr>
          <w:rStyle w:val="8"/>
          <w:rFonts w:hint="default" w:ascii="Arial" w:hAnsi="Arial" w:cs="Arial"/>
          <w:i w:val="0"/>
          <w:iCs w:val="0"/>
          <w:caps w:val="0"/>
          <w:color w:val="222222"/>
          <w:spacing w:val="0"/>
          <w:sz w:val="24"/>
          <w:szCs w:val="24"/>
          <w:shd w:val="clear" w:fill="FFFFFF"/>
        </w:rPr>
        <w:t>哪些变量缺了数据、缺了多少、以及它们是怎么缺失的</w:t>
      </w:r>
      <w:r>
        <w:rPr>
          <w:rFonts w:hint="default" w:ascii="Arial" w:hAnsi="Arial" w:cs="Arial"/>
          <w:i w:val="0"/>
          <w:iCs w:val="0"/>
          <w:caps w:val="0"/>
          <w:color w:val="222222"/>
          <w:spacing w:val="0"/>
          <w:sz w:val="24"/>
          <w:szCs w:val="24"/>
          <w:shd w:val="clear" w:fill="FFFFFF"/>
        </w:rPr>
        <w:t>展示出来。</w:t>
      </w:r>
    </w:p>
    <w:p w14:paraId="6713FF51">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在临床数据治理中，它主要帮我们回答三个核心问题：</w:t>
      </w:r>
    </w:p>
    <w:p w14:paraId="1563A754">
      <w:pPr>
        <w:keepNext w:val="0"/>
        <w:keepLines w:val="0"/>
        <w:widowControl/>
        <w:numPr>
          <w:ilvl w:val="0"/>
          <w:numId w:val="1"/>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缺失严重度</w:t>
      </w:r>
      <w:r>
        <w:rPr>
          <w:rFonts w:hint="default" w:ascii="Arial" w:hAnsi="Arial" w:cs="Arial"/>
          <w:i w:val="0"/>
          <w:iCs w:val="0"/>
          <w:caps w:val="0"/>
          <w:color w:val="222222"/>
          <w:spacing w:val="0"/>
          <w:sz w:val="24"/>
          <w:szCs w:val="24"/>
          <w:shd w:val="clear" w:fill="FFFFFF"/>
        </w:rPr>
        <w:t>：哪些临床指标缺失率极高（比如超过 50%），需要考虑直接删掉？</w:t>
      </w:r>
    </w:p>
    <w:p w14:paraId="6813B967">
      <w:pPr>
        <w:keepNext w:val="0"/>
        <w:keepLines w:val="0"/>
        <w:widowControl/>
        <w:numPr>
          <w:ilvl w:val="0"/>
          <w:numId w:val="1"/>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缺失模式（Pattern）</w:t>
      </w:r>
      <w:r>
        <w:rPr>
          <w:rFonts w:hint="default" w:ascii="Arial" w:hAnsi="Arial" w:cs="Arial"/>
          <w:i w:val="0"/>
          <w:iCs w:val="0"/>
          <w:caps w:val="0"/>
          <w:color w:val="222222"/>
          <w:spacing w:val="0"/>
          <w:sz w:val="24"/>
          <w:szCs w:val="24"/>
          <w:shd w:val="clear" w:fill="FFFFFF"/>
        </w:rPr>
        <w:t>：缺失是随机发生的，还是成群结队出现的？（例如：是不是测了血肌酐 </w:t>
      </w:r>
      <w:r>
        <w:rPr>
          <w:rStyle w:val="9"/>
          <w:rFonts w:hint="default" w:ascii="Arial" w:hAnsi="Arial" w:cs="Arial"/>
          <w:i w:val="0"/>
          <w:iCs w:val="0"/>
          <w:caps w:val="0"/>
          <w:color w:val="222222"/>
          <w:spacing w:val="0"/>
          <w:sz w:val="24"/>
          <w:szCs w:val="24"/>
          <w:shd w:val="clear" w:fill="FFFFFF"/>
        </w:rPr>
        <w:t>SCr</w:t>
      </w:r>
      <w:r>
        <w:rPr>
          <w:rFonts w:hint="default" w:ascii="Arial" w:hAnsi="Arial" w:cs="Arial"/>
          <w:i w:val="0"/>
          <w:iCs w:val="0"/>
          <w:caps w:val="0"/>
          <w:color w:val="222222"/>
          <w:spacing w:val="0"/>
          <w:sz w:val="24"/>
          <w:szCs w:val="24"/>
          <w:shd w:val="clear" w:fill="FFFFFF"/>
        </w:rPr>
        <w:t> 的人，通常也都测了尿素氮 </w:t>
      </w:r>
      <w:r>
        <w:rPr>
          <w:rStyle w:val="9"/>
          <w:rFonts w:hint="default" w:ascii="Arial" w:hAnsi="Arial" w:cs="Arial"/>
          <w:i w:val="0"/>
          <w:iCs w:val="0"/>
          <w:caps w:val="0"/>
          <w:color w:val="222222"/>
          <w:spacing w:val="0"/>
          <w:sz w:val="24"/>
          <w:szCs w:val="24"/>
          <w:shd w:val="clear" w:fill="FFFFFF"/>
        </w:rPr>
        <w:t>BUN</w:t>
      </w:r>
      <w:r>
        <w:rPr>
          <w:rFonts w:hint="default" w:ascii="Arial" w:hAnsi="Arial" w:cs="Arial"/>
          <w:i w:val="0"/>
          <w:iCs w:val="0"/>
          <w:caps w:val="0"/>
          <w:color w:val="222222"/>
          <w:spacing w:val="0"/>
          <w:sz w:val="24"/>
          <w:szCs w:val="24"/>
          <w:shd w:val="clear" w:fill="FFFFFF"/>
        </w:rPr>
        <w:t>；而不测的人两个都不测？）</w:t>
      </w:r>
    </w:p>
    <w:p w14:paraId="6496799F">
      <w:pPr>
        <w:keepNext w:val="0"/>
        <w:keepLines w:val="0"/>
        <w:widowControl/>
        <w:numPr>
          <w:ilvl w:val="0"/>
          <w:numId w:val="1"/>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指导插补策略</w:t>
      </w:r>
      <w:r>
        <w:rPr>
          <w:rFonts w:hint="default" w:ascii="Arial" w:hAnsi="Arial" w:cs="Arial"/>
          <w:i w:val="0"/>
          <w:iCs w:val="0"/>
          <w:caps w:val="0"/>
          <w:color w:val="222222"/>
          <w:spacing w:val="0"/>
          <w:sz w:val="24"/>
          <w:szCs w:val="24"/>
          <w:shd w:val="clear" w:fill="FFFFFF"/>
        </w:rPr>
        <w:t>：根据可视化的具体表现，决定是用简单的均值/中位数填充，还是必须用多重插补法（Multiple Imputation）或随机森林插补。</w:t>
      </w:r>
    </w:p>
    <w:p w14:paraId="5C73F2DF">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二、 结合你们的 AKI 项目报告，缺失值可视化应该怎么写、怎么放？</w:t>
      </w:r>
    </w:p>
    <w:p w14:paraId="5C4D3938">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参考去年获奖报告的严谨规范，你们的报告不能只干巴巴地说“我们处理了缺失值”，而是要把</w:t>
      </w:r>
      <w:r>
        <w:rPr>
          <w:rStyle w:val="8"/>
          <w:rFonts w:hint="default" w:ascii="Arial" w:hAnsi="Arial" w:cs="Arial"/>
          <w:i w:val="0"/>
          <w:iCs w:val="0"/>
          <w:caps w:val="0"/>
          <w:color w:val="222222"/>
          <w:spacing w:val="0"/>
          <w:sz w:val="24"/>
          <w:szCs w:val="24"/>
          <w:shd w:val="clear" w:fill="FFFFFF"/>
        </w:rPr>
        <w:t>缺失值可视化图</w:t>
      </w:r>
      <w:r>
        <w:rPr>
          <w:rFonts w:hint="default" w:ascii="Arial" w:hAnsi="Arial" w:cs="Arial"/>
          <w:i w:val="0"/>
          <w:iCs w:val="0"/>
          <w:caps w:val="0"/>
          <w:color w:val="222222"/>
          <w:spacing w:val="0"/>
          <w:sz w:val="24"/>
          <w:szCs w:val="24"/>
          <w:shd w:val="clear" w:fill="FFFFFF"/>
        </w:rPr>
        <w:t>作为**“第二章 临床数据获取与预处理”**的核心图表。</w:t>
      </w:r>
    </w:p>
    <w:p w14:paraId="628F3D26">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在你们的 AKI 报告中，推荐使用 Python 的 </w:t>
      </w:r>
      <w:r>
        <w:rPr>
          <w:rStyle w:val="9"/>
          <w:rFonts w:hint="default" w:ascii="Arial" w:hAnsi="Arial" w:cs="Arial"/>
          <w:i w:val="0"/>
          <w:iCs w:val="0"/>
          <w:caps w:val="0"/>
          <w:color w:val="222222"/>
          <w:spacing w:val="0"/>
          <w:sz w:val="24"/>
          <w:szCs w:val="24"/>
          <w:shd w:val="clear" w:fill="FFFFFF"/>
        </w:rPr>
        <w:t>missingno</w:t>
      </w:r>
      <w:r>
        <w:rPr>
          <w:rFonts w:hint="default" w:ascii="Arial" w:hAnsi="Arial" w:cs="Arial"/>
          <w:i w:val="0"/>
          <w:iCs w:val="0"/>
          <w:caps w:val="0"/>
          <w:color w:val="222222"/>
          <w:spacing w:val="0"/>
          <w:sz w:val="24"/>
          <w:szCs w:val="24"/>
          <w:shd w:val="clear" w:fill="FFFFFF"/>
        </w:rPr>
        <w:t> 库或 R 语言的 </w:t>
      </w:r>
      <w:r>
        <w:rPr>
          <w:rStyle w:val="9"/>
          <w:rFonts w:hint="default" w:ascii="Arial" w:hAnsi="Arial" w:cs="Arial"/>
          <w:i w:val="0"/>
          <w:iCs w:val="0"/>
          <w:caps w:val="0"/>
          <w:color w:val="222222"/>
          <w:spacing w:val="0"/>
          <w:sz w:val="24"/>
          <w:szCs w:val="24"/>
          <w:shd w:val="clear" w:fill="FFFFFF"/>
        </w:rPr>
        <w:t>VIM</w:t>
      </w:r>
      <w:r>
        <w:rPr>
          <w:rFonts w:hint="default" w:ascii="Arial" w:hAnsi="Arial" w:cs="Arial"/>
          <w:i w:val="0"/>
          <w:iCs w:val="0"/>
          <w:caps w:val="0"/>
          <w:color w:val="222222"/>
          <w:spacing w:val="0"/>
          <w:sz w:val="24"/>
          <w:szCs w:val="24"/>
          <w:shd w:val="clear" w:fill="FFFFFF"/>
        </w:rPr>
        <w:t> / </w:t>
      </w:r>
      <w:r>
        <w:rPr>
          <w:rStyle w:val="9"/>
          <w:rFonts w:hint="default" w:ascii="Arial" w:hAnsi="Arial" w:cs="Arial"/>
          <w:i w:val="0"/>
          <w:iCs w:val="0"/>
          <w:caps w:val="0"/>
          <w:color w:val="222222"/>
          <w:spacing w:val="0"/>
          <w:sz w:val="24"/>
          <w:szCs w:val="24"/>
          <w:shd w:val="clear" w:fill="FFFFFF"/>
        </w:rPr>
        <w:t>Naniar</w:t>
      </w:r>
      <w:r>
        <w:rPr>
          <w:rFonts w:hint="default" w:ascii="Arial" w:hAnsi="Arial" w:cs="Arial"/>
          <w:i w:val="0"/>
          <w:iCs w:val="0"/>
          <w:caps w:val="0"/>
          <w:color w:val="222222"/>
          <w:spacing w:val="0"/>
          <w:sz w:val="24"/>
          <w:szCs w:val="24"/>
          <w:shd w:val="clear" w:fill="FFFFFF"/>
        </w:rPr>
        <w:t> 包来绘制以下两张高加分图表：</w:t>
      </w:r>
    </w:p>
    <w:p w14:paraId="2250A1C9">
      <w:pPr>
        <w:pStyle w:val="3"/>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1. 缺失值矩阵图 (Matrix Plot) —— 对应报告 2.3 节</w:t>
      </w:r>
    </w:p>
    <w:p w14:paraId="38400251">
      <w:pPr>
        <w:keepNext w:val="0"/>
        <w:keepLines w:val="0"/>
        <w:widowControl/>
        <w:numPr>
          <w:ilvl w:val="0"/>
          <w:numId w:val="2"/>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图表表现</w:t>
      </w:r>
      <w:r>
        <w:rPr>
          <w:rFonts w:hint="default" w:ascii="Arial" w:hAnsi="Arial" w:cs="Arial"/>
          <w:i w:val="0"/>
          <w:iCs w:val="0"/>
          <w:caps w:val="0"/>
          <w:color w:val="222222"/>
          <w:spacing w:val="0"/>
          <w:sz w:val="24"/>
          <w:szCs w:val="24"/>
          <w:shd w:val="clear" w:fill="FFFFFF"/>
        </w:rPr>
        <w:t>：纵轴代表几千名患者，横轴代表你们的变量（年龄、SCr、尿量、Albumin等）。有数据的地方是深色，缺失的地方是白色线条。</w:t>
      </w:r>
    </w:p>
    <w:p w14:paraId="1064ECCA">
      <w:pPr>
        <w:keepNext w:val="0"/>
        <w:keepLines w:val="0"/>
        <w:widowControl/>
        <w:numPr>
          <w:ilvl w:val="0"/>
          <w:numId w:val="2"/>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结合 AKI 的报告文本写法</w:t>
      </w:r>
      <w:r>
        <w:rPr>
          <w:rFonts w:hint="default" w:ascii="Arial" w:hAnsi="Arial" w:cs="Arial"/>
          <w:i w:val="0"/>
          <w:iCs w:val="0"/>
          <w:caps w:val="0"/>
          <w:color w:val="222222"/>
          <w:spacing w:val="0"/>
          <w:sz w:val="24"/>
          <w:szCs w:val="24"/>
          <w:shd w:val="clear" w:fill="FFFFFF"/>
        </w:rPr>
        <w:t>：</w:t>
      </w:r>
    </w:p>
    <w:p w14:paraId="39A1EAE3">
      <w:pPr>
        <w:pStyle w:val="5"/>
        <w:keepNext w:val="0"/>
        <w:keepLines w:val="0"/>
        <w:widowControl/>
        <w:suppressLineNumbers w:val="0"/>
        <w:ind w:left="1440" w:right="720"/>
      </w:pPr>
      <w:r>
        <w:rPr>
          <w:rFonts w:hint="eastAsia" w:ascii="宋体" w:hAnsi="宋体" w:eastAsia="宋体" w:cs="宋体"/>
          <w:i w:val="0"/>
          <w:iCs w:val="0"/>
          <w:caps w:val="0"/>
          <w:color w:val="222222"/>
          <w:spacing w:val="0"/>
          <w:sz w:val="24"/>
          <w:szCs w:val="24"/>
          <w:shd w:val="clear" w:fill="FFFFFF"/>
        </w:rPr>
        <w:t>“如图 2-1 所示，本研究通过构建缺失值矩阵图对提取的临床多模态数据进行了全景式扫描。可以看出，基线人口学特征（年龄、性别）数据完整度极高（白线极少）；而</w:t>
      </w:r>
      <w:r>
        <w:rPr>
          <w:rStyle w:val="8"/>
          <w:rFonts w:hint="eastAsia" w:ascii="宋体" w:hAnsi="宋体" w:eastAsia="宋体" w:cs="宋体"/>
          <w:i w:val="0"/>
          <w:iCs w:val="0"/>
          <w:caps w:val="0"/>
          <w:color w:val="222222"/>
          <w:spacing w:val="0"/>
          <w:sz w:val="24"/>
          <w:szCs w:val="24"/>
          <w:shd w:val="clear" w:fill="FFFFFF"/>
        </w:rPr>
        <w:t>白蛋白（Albumin）与24小时尿量</w:t>
      </w:r>
      <w:r>
        <w:rPr>
          <w:rFonts w:hint="eastAsia" w:ascii="宋体" w:hAnsi="宋体" w:eastAsia="宋体" w:cs="宋体"/>
          <w:i w:val="0"/>
          <w:iCs w:val="0"/>
          <w:caps w:val="0"/>
          <w:color w:val="222222"/>
          <w:spacing w:val="0"/>
          <w:sz w:val="24"/>
          <w:szCs w:val="24"/>
          <w:shd w:val="clear" w:fill="FFFFFF"/>
        </w:rPr>
        <w:t>呈现出斑块状的非随机缺失。这提示临床上对轻症患者的尿量监控存在选择性记录，属于典型的**定量缺失（MAR, Missing at Random）**机制。”</w:t>
      </w:r>
    </w:p>
    <w:p w14:paraId="27111135">
      <w:pPr>
        <w:keepNext w:val="0"/>
        <w:keepLines w:val="0"/>
        <w:widowControl/>
        <w:numPr>
          <w:ilvl w:val="0"/>
          <w:numId w:val="2"/>
        </w:numPr>
        <w:suppressLineNumbers w:val="0"/>
        <w:spacing w:before="0" w:beforeAutospacing="1" w:after="0" w:afterAutospacing="1"/>
        <w:ind w:left="1440" w:hanging="360"/>
      </w:pPr>
    </w:p>
    <w:p w14:paraId="02D22B2E">
      <w:pPr>
        <w:pStyle w:val="3"/>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2. 缺失值相关性热力图 (Null Correlation Heatmap) —— 对应报告 2.3 节</w:t>
      </w:r>
    </w:p>
    <w:p w14:paraId="7F5EFBCE">
      <w:pPr>
        <w:keepNext w:val="0"/>
        <w:keepLines w:val="0"/>
        <w:widowControl/>
        <w:numPr>
          <w:ilvl w:val="0"/>
          <w:numId w:val="3"/>
        </w:numPr>
        <w:suppressLineNumbers w:val="0"/>
        <w:spacing w:before="0" w:beforeAutospacing="1" w:after="0" w:afterAutospacing="1"/>
        <w:ind w:left="720" w:hanging="360"/>
      </w:pPr>
      <w:r>
        <w:rPr>
          <w:rStyle w:val="8"/>
          <w:rFonts w:hint="default" w:ascii="Arial" w:hAnsi="Arial" w:cs="Arial"/>
          <w:i w:val="0"/>
          <w:iCs w:val="0"/>
          <w:caps w:val="0"/>
          <w:color w:val="222222"/>
          <w:spacing w:val="0"/>
          <w:sz w:val="24"/>
          <w:szCs w:val="24"/>
          <w:shd w:val="clear" w:fill="FFFFFF"/>
        </w:rPr>
        <w:t>图表表现</w:t>
      </w:r>
      <w:r>
        <w:rPr>
          <w:rFonts w:hint="default" w:ascii="Arial" w:hAnsi="Arial" w:cs="Arial"/>
          <w:i w:val="0"/>
          <w:iCs w:val="0"/>
          <w:caps w:val="0"/>
          <w:color w:val="222222"/>
          <w:spacing w:val="0"/>
          <w:sz w:val="24"/>
          <w:szCs w:val="24"/>
          <w:shd w:val="clear" w:fill="FFFFFF"/>
        </w:rPr>
        <w:t>：展示变量与变量之间“缺失行为”的相关性。如果值为 </w:t>
      </w:r>
      <w:r>
        <w:rPr>
          <w:rStyle w:val="9"/>
          <w:rFonts w:hint="default" w:ascii="Arial" w:hAnsi="Arial" w:cs="Arial"/>
          <w:i w:val="0"/>
          <w:iCs w:val="0"/>
          <w:caps w:val="0"/>
          <w:color w:val="222222"/>
          <w:spacing w:val="0"/>
          <w:sz w:val="24"/>
          <w:szCs w:val="24"/>
          <w:shd w:val="clear" w:fill="FFFFFF"/>
        </w:rPr>
        <w:t>1</w:t>
      </w:r>
      <w:r>
        <w:rPr>
          <w:rFonts w:hint="default" w:ascii="Arial" w:hAnsi="Arial" w:cs="Arial"/>
          <w:i w:val="0"/>
          <w:iCs w:val="0"/>
          <w:caps w:val="0"/>
          <w:color w:val="222222"/>
          <w:spacing w:val="0"/>
          <w:sz w:val="24"/>
          <w:szCs w:val="24"/>
          <w:shd w:val="clear" w:fill="FFFFFF"/>
        </w:rPr>
        <w:t>，说明变量 A 缺失的时候，变量 B 必然也缺失。</w:t>
      </w:r>
    </w:p>
    <w:p w14:paraId="0BCA70DD">
      <w:pPr>
        <w:keepNext w:val="0"/>
        <w:keepLines w:val="0"/>
        <w:widowControl/>
        <w:numPr>
          <w:ilvl w:val="0"/>
          <w:numId w:val="3"/>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结合 AKI 的报告文本写法</w:t>
      </w:r>
      <w:r>
        <w:rPr>
          <w:rFonts w:hint="default" w:ascii="Arial" w:hAnsi="Arial" w:cs="Arial"/>
          <w:i w:val="0"/>
          <w:iCs w:val="0"/>
          <w:caps w:val="0"/>
          <w:color w:val="222222"/>
          <w:spacing w:val="0"/>
          <w:sz w:val="24"/>
          <w:szCs w:val="24"/>
          <w:shd w:val="clear" w:fill="FFFFFF"/>
        </w:rPr>
        <w:t>：</w:t>
      </w:r>
    </w:p>
    <w:p w14:paraId="5E22B47D">
      <w:pPr>
        <w:pStyle w:val="5"/>
        <w:keepNext w:val="0"/>
        <w:keepLines w:val="0"/>
        <w:widowControl/>
        <w:suppressLineNumbers w:val="0"/>
        <w:ind w:left="1440" w:right="720"/>
      </w:pPr>
      <w:r>
        <w:rPr>
          <w:rFonts w:hint="eastAsia" w:ascii="宋体" w:hAnsi="宋体" w:eastAsia="宋体" w:cs="宋体"/>
          <w:i w:val="0"/>
          <w:iCs w:val="0"/>
          <w:caps w:val="0"/>
          <w:color w:val="222222"/>
          <w:spacing w:val="0"/>
          <w:sz w:val="24"/>
          <w:szCs w:val="24"/>
          <w:shd w:val="clear" w:fill="FFFFFF"/>
        </w:rPr>
        <w:t>“为了进一步探究变量间的联合缺失规律，本研究绘制了缺失值相关性热力图（图 2-2）。结果显示，**血肌酐（SCr）</w:t>
      </w:r>
      <w:r>
        <w:rPr>
          <w:rStyle w:val="8"/>
          <w:rFonts w:hint="eastAsia" w:ascii="宋体" w:hAnsi="宋体" w:eastAsia="宋体" w:cs="宋体"/>
          <w:i w:val="0"/>
          <w:iCs w:val="0"/>
          <w:caps w:val="0"/>
          <w:color w:val="222222"/>
          <w:spacing w:val="0"/>
          <w:sz w:val="24"/>
          <w:szCs w:val="24"/>
          <w:shd w:val="clear" w:fill="FFFFFF"/>
        </w:rPr>
        <w:t>与</w:t>
      </w:r>
      <w:r>
        <w:rPr>
          <w:rFonts w:hint="eastAsia" w:ascii="宋体" w:hAnsi="宋体" w:eastAsia="宋体" w:cs="宋体"/>
          <w:i w:val="0"/>
          <w:iCs w:val="0"/>
          <w:caps w:val="0"/>
          <w:color w:val="222222"/>
          <w:spacing w:val="0"/>
          <w:sz w:val="24"/>
          <w:szCs w:val="24"/>
          <w:shd w:val="clear" w:fill="FFFFFF"/>
        </w:rPr>
        <w:t>尿素氮（BUN）</w:t>
      </w:r>
      <w:r>
        <w:rPr>
          <w:rStyle w:val="8"/>
          <w:rFonts w:hint="eastAsia" w:ascii="宋体" w:hAnsi="宋体" w:eastAsia="宋体" w:cs="宋体"/>
          <w:i w:val="0"/>
          <w:iCs w:val="0"/>
          <w:caps w:val="0"/>
          <w:color w:val="222222"/>
          <w:spacing w:val="0"/>
          <w:sz w:val="24"/>
          <w:szCs w:val="24"/>
          <w:shd w:val="clear" w:fill="FFFFFF"/>
        </w:rPr>
        <w:t>的缺失相关系数达到了 0.89。这在临床医学上非常合理，因为二者同属于‘肾功能常规组合检查’，通常在临床医嘱中同时开出或同时未测。这一发现为后续采用</w:t>
      </w:r>
      <w:r>
        <w:rPr>
          <w:rFonts w:hint="eastAsia" w:ascii="宋体" w:hAnsi="宋体" w:eastAsia="宋体" w:cs="宋体"/>
          <w:i w:val="0"/>
          <w:iCs w:val="0"/>
          <w:caps w:val="0"/>
          <w:color w:val="222222"/>
          <w:spacing w:val="0"/>
          <w:sz w:val="24"/>
          <w:szCs w:val="24"/>
          <w:shd w:val="clear" w:fill="FFFFFF"/>
        </w:rPr>
        <w:t>多重插补法（Multiple Imputation）**利用变量间强相关性进行值恢复提供了强有力的统计学依据。”</w:t>
      </w:r>
    </w:p>
    <w:p w14:paraId="2D0CBF39">
      <w:pPr>
        <w:keepNext w:val="0"/>
        <w:keepLines w:val="0"/>
        <w:widowControl/>
        <w:numPr>
          <w:ilvl w:val="0"/>
          <w:numId w:val="3"/>
        </w:numPr>
        <w:suppressLineNumbers w:val="0"/>
        <w:spacing w:before="0" w:beforeAutospacing="1" w:after="0" w:afterAutospacing="1"/>
        <w:ind w:left="1440" w:hanging="360"/>
      </w:pPr>
    </w:p>
    <w:p w14:paraId="1D817FD0">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三、 缺失值可视化在你们暑期 5 周规划中的具体落地</w:t>
      </w:r>
    </w:p>
    <w:p w14:paraId="06E4D085">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结合你们第一周正在推进的**“数据治理与技术路线图绘制”**，这个工作的实际执行链路是这样的：</w:t>
      </w:r>
    </w:p>
    <w:p w14:paraId="5C5A46B3">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原始Excel/CSV </w:t>
      </w:r>
    </w:p>
    <w:p w14:paraId="20286F68">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0E1AB7FE">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数据负责人（李婷等）运行代码 </w:t>
      </w:r>
    </w:p>
    <w:p w14:paraId="712642D8">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(Python: msno.matrix(df) / R: gg_miss_var(df))</w:t>
      </w:r>
    </w:p>
    <w:p w14:paraId="18913F9F">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生成“缺失值可视化图”</w:t>
      </w:r>
    </w:p>
    <w:p w14:paraId="5F40BC98">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2B0568C6">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团队讨论：发现 Albumin 缺了 25%，尿量缺了 15%</w:t>
      </w:r>
    </w:p>
    <w:p w14:paraId="4FD64812">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62E67CBC">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确立插补策略：针对常规指标用中位数，针对核心高缺失指标用高级插补</w:t>
      </w:r>
    </w:p>
    <w:p w14:paraId="2BF9A65D">
      <w:pPr>
        <w:pStyle w:val="4"/>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5DB051BE">
      <w:pPr>
        <w:pStyle w:val="4"/>
        <w:keepNext w:val="0"/>
        <w:keepLines w:val="0"/>
        <w:widowControl/>
        <w:suppressLineNumbers w:val="0"/>
        <w:shd w:val="clear" w:fill="FFFFFF"/>
        <w:ind w:left="0" w:firstLine="0"/>
        <w:rPr>
          <w:i w:val="0"/>
          <w:iCs w:val="0"/>
          <w:caps w:val="0"/>
          <w:color w:val="222222"/>
          <w:spacing w:val="0"/>
        </w:rPr>
      </w:pPr>
      <w:r>
        <w:rPr>
          <w:i w:val="0"/>
          <w:iCs w:val="0"/>
          <w:caps w:val="0"/>
          <w:color w:val="222222"/>
          <w:spacing w:val="0"/>
          <w:shd w:val="clear" w:fill="FFFFFF"/>
        </w:rPr>
        <w:t>写入报告第二章（作为你们工作扎实、具备专业统计学素养的直接证据！）</w:t>
      </w:r>
    </w:p>
    <w:p w14:paraId="2ECFA9F0">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Style w:val="8"/>
          <w:rFonts w:hint="default" w:ascii="Arial" w:hAnsi="Arial" w:cs="Arial"/>
          <w:i w:val="0"/>
          <w:iCs w:val="0"/>
          <w:caps w:val="0"/>
          <w:color w:val="222222"/>
          <w:spacing w:val="0"/>
          <w:sz w:val="24"/>
          <w:szCs w:val="24"/>
          <w:shd w:val="clear" w:fill="FFFFFF"/>
        </w:rPr>
        <w:t>一句话总结</w:t>
      </w:r>
      <w:r>
        <w:rPr>
          <w:rFonts w:hint="default" w:ascii="Arial" w:hAnsi="Arial" w:cs="Arial"/>
          <w:i w:val="0"/>
          <w:iCs w:val="0"/>
          <w:caps w:val="0"/>
          <w:color w:val="222222"/>
          <w:spacing w:val="0"/>
          <w:sz w:val="24"/>
          <w:szCs w:val="24"/>
          <w:shd w:val="clear" w:fill="FFFFFF"/>
        </w:rPr>
        <w:t>：缺失值可视化就是你们应对医院真实“脏数据”的</w:t>
      </w:r>
      <w:r>
        <w:rPr>
          <w:rStyle w:val="8"/>
          <w:rFonts w:hint="default" w:ascii="Arial" w:hAnsi="Arial" w:cs="Arial"/>
          <w:i w:val="0"/>
          <w:iCs w:val="0"/>
          <w:caps w:val="0"/>
          <w:color w:val="222222"/>
          <w:spacing w:val="0"/>
          <w:sz w:val="24"/>
          <w:szCs w:val="24"/>
          <w:shd w:val="clear" w:fill="FFFFFF"/>
        </w:rPr>
        <w:t>第一把手术刀</w:t>
      </w:r>
      <w:r>
        <w:rPr>
          <w:rFonts w:hint="default" w:ascii="Arial" w:hAnsi="Arial" w:cs="Arial"/>
          <w:i w:val="0"/>
          <w:iCs w:val="0"/>
          <w:caps w:val="0"/>
          <w:color w:val="222222"/>
          <w:spacing w:val="0"/>
          <w:sz w:val="24"/>
          <w:szCs w:val="24"/>
          <w:shd w:val="clear" w:fill="FFFFFF"/>
        </w:rPr>
        <w:t>。把它画出来并写进报告里，评委一眼就能看出你们团队是真的拿到了真实的临床数据，并且在严谨地做清洗，而不是在闭门造车“编数据”。</w:t>
      </w:r>
    </w:p>
    <w:p w14:paraId="47AB985C">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目前你们第一周的代码跑出初步的缺失分布了吗？需要我帮你们写一段生成缺失值矩阵图或者条形图的 Python / R 语言核心代码吗？</w:t>
      </w:r>
    </w:p>
    <w:p w14:paraId="58CBABB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ACD4E"/>
    <w:multiLevelType w:val="multilevel"/>
    <w:tmpl w:val="A4DACD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57DACAD"/>
    <w:multiLevelType w:val="multilevel"/>
    <w:tmpl w:val="A57DAC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DBD4D36"/>
    <w:multiLevelType w:val="multilevel"/>
    <w:tmpl w:val="CDBD4D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2A5921"/>
    <w:rsid w:val="572A5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2026-07-05T15:51:00Z</dcterms:created>
  <dc:creator>蓝可</dc:creator>
  <cp:lastModifiedBy>蓝可</cp:lastModifiedBy>
  <dcterms:modified xsi:type="dcterms:W3CDTF">2026-07-05T15:52:35Z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494B41AFA51A40D691E17D7DD71EDDD6_11</vt:lpwstr>
  </property>
  <property fmtid="{D5CDD505-2E9C-101B-9397-08002B2CF9AE}" pid="4" name="KSOTemplateDocerSaveRecord">
    <vt:lpwstr>eyJoZGlkIjoiMzZmZWQ0NzlmMTllNzlkZGU0NjViNGZhZTgxNzc3NjUiLCJ1c2VySWQiOiIxNzk3MzI3NTg1In0=</vt:lpwstr>
  </property>
</Properties>
</file>