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B5EE" w14:textId="77777777" w:rsidR="00ED0993" w:rsidRPr="00ED0993" w:rsidRDefault="00ED0993" w:rsidP="00ED0993">
      <w:pPr>
        <w:rPr>
          <w:sz w:val="28"/>
          <w:szCs w:val="28"/>
        </w:rPr>
      </w:pPr>
      <w:r w:rsidRPr="00ED0993">
        <w:rPr>
          <w:b/>
          <w:bCs/>
          <w:sz w:val="28"/>
          <w:szCs w:val="28"/>
        </w:rPr>
        <w:t>Report Title:</w:t>
      </w:r>
      <w:r w:rsidRPr="00ED0993">
        <w:rPr>
          <w:sz w:val="28"/>
          <w:szCs w:val="28"/>
        </w:rPr>
        <w:t xml:space="preserve"> Integration of Sensing and Deep Learning for Early Crop Disease Identification</w:t>
      </w:r>
    </w:p>
    <w:p w14:paraId="7A53332A" w14:textId="77777777" w:rsidR="00ED0993" w:rsidRPr="00ED0993" w:rsidRDefault="00ED0993" w:rsidP="00ED0993">
      <w:pPr>
        <w:rPr>
          <w:sz w:val="28"/>
          <w:szCs w:val="28"/>
        </w:rPr>
      </w:pPr>
      <w:r w:rsidRPr="00ED0993">
        <w:rPr>
          <w:b/>
          <w:bCs/>
          <w:sz w:val="28"/>
          <w:szCs w:val="28"/>
        </w:rPr>
        <w:t>Abstract:</w:t>
      </w:r>
      <w:r w:rsidRPr="00ED0993">
        <w:rPr>
          <w:sz w:val="28"/>
          <w:szCs w:val="28"/>
        </w:rPr>
        <w:t xml:space="preserve"> This project represents a groundbreaking effort to address the challenges associated with early crop disease identification by harnessing the potential of modern technology. At its core, the project entails the development of a sophisticated software system that integrates image capture, deep learning, and IoT technology to revolutionize the way we detect and combat crop diseases. By employing a custom UNET model, this system </w:t>
      </w:r>
      <w:proofErr w:type="spellStart"/>
      <w:r w:rsidRPr="00ED0993">
        <w:rPr>
          <w:sz w:val="28"/>
          <w:szCs w:val="28"/>
        </w:rPr>
        <w:t>analyzes</w:t>
      </w:r>
      <w:proofErr w:type="spellEnd"/>
      <w:r w:rsidRPr="00ED0993">
        <w:rPr>
          <w:sz w:val="28"/>
          <w:szCs w:val="28"/>
        </w:rPr>
        <w:t xml:space="preserve"> high-resolution images of crops, identifies signs of diseases with exceptional accuracy, and then initiates a cascading response. This response includes sending a signal to an ESP-based relay, which in turn activates an Ultrasonic Humidifier. This device delivers targeted doses of pesticides and fungicides directly to the affected plants, thereby reducing the dependency on conventional, often indiscriminate, chemical treatments. This initiative aligns with the overarching goal of mitigating groundwater contamination, improving agricultural sustainability, and ensuring food security. Focusing on widely cultivated crops in India, such as rice, wheat, potatoes, and tomatoes, this project seeks to tackle a pervasive agricultural problem that has far-reaching implications for both India and the global agricultural community. While existing methods leverage deep learning for disease identification, the absence of a practical, market-ready solution tailored to these specific agricultural needs underscores the urgency and significance of this project.</w:t>
      </w:r>
    </w:p>
    <w:p w14:paraId="64DECBF0" w14:textId="77777777" w:rsidR="00ED0993" w:rsidRPr="00ED0993" w:rsidRDefault="00ED0993" w:rsidP="00ED0993">
      <w:pPr>
        <w:rPr>
          <w:sz w:val="28"/>
          <w:szCs w:val="28"/>
        </w:rPr>
      </w:pPr>
      <w:r w:rsidRPr="00ED0993">
        <w:rPr>
          <w:b/>
          <w:bCs/>
          <w:sz w:val="28"/>
          <w:szCs w:val="28"/>
        </w:rPr>
        <w:t>Problem Statement:</w:t>
      </w:r>
      <w:r w:rsidRPr="00ED0993">
        <w:rPr>
          <w:sz w:val="28"/>
          <w:szCs w:val="28"/>
        </w:rPr>
        <w:t xml:space="preserve"> India's agriculture sector, the backbone of its economy, faces an increasingly pressing challenge in the form of crop diseases. These ailments threaten the livelihoods of millions of farmers and have significant implications for food security. Crop diseases lead to substantial yield losses and frequently necessitate the use of chemical interventions, primarily fungicides and pesticides, to curtail the damage. However, the excessive use of these chemicals exacerbates the risk of groundwater contamination, environmental degradation, and long-term health hazards. Existing disease detection methods often lack the precision and timeliness required for effective intervention. This project seeks to address this multifaceted issue by developing an automated, efficient, and cost-effective solution that can accurately identify crop diseases in their early stages and facilitate targeted treatment.</w:t>
      </w:r>
    </w:p>
    <w:p w14:paraId="5242B5CA" w14:textId="77777777" w:rsidR="00ED0993" w:rsidRPr="00ED0993" w:rsidRDefault="00ED0993" w:rsidP="00ED0993">
      <w:pPr>
        <w:rPr>
          <w:sz w:val="28"/>
          <w:szCs w:val="28"/>
        </w:rPr>
      </w:pPr>
      <w:r w:rsidRPr="00ED0993">
        <w:rPr>
          <w:b/>
          <w:bCs/>
          <w:sz w:val="28"/>
          <w:szCs w:val="28"/>
        </w:rPr>
        <w:t>The Need of the Hour:</w:t>
      </w:r>
    </w:p>
    <w:p w14:paraId="6444ED08" w14:textId="77777777" w:rsidR="00ED0993" w:rsidRPr="00ED0993" w:rsidRDefault="00ED0993" w:rsidP="00ED0993">
      <w:pPr>
        <w:numPr>
          <w:ilvl w:val="0"/>
          <w:numId w:val="1"/>
        </w:numPr>
        <w:rPr>
          <w:sz w:val="28"/>
          <w:szCs w:val="28"/>
        </w:rPr>
      </w:pPr>
      <w:r w:rsidRPr="00ED0993">
        <w:rPr>
          <w:b/>
          <w:bCs/>
          <w:sz w:val="28"/>
          <w:szCs w:val="28"/>
        </w:rPr>
        <w:lastRenderedPageBreak/>
        <w:t>Early Disease Detection:</w:t>
      </w:r>
      <w:r w:rsidRPr="00ED0993">
        <w:rPr>
          <w:sz w:val="28"/>
          <w:szCs w:val="28"/>
        </w:rPr>
        <w:t xml:space="preserve"> Timely identification of crop diseases is paramount for preventing significant yield losses and reducing the reliance on chemical interventions.</w:t>
      </w:r>
    </w:p>
    <w:p w14:paraId="43464644" w14:textId="77777777" w:rsidR="00ED0993" w:rsidRPr="00ED0993" w:rsidRDefault="00ED0993" w:rsidP="00ED0993">
      <w:pPr>
        <w:numPr>
          <w:ilvl w:val="0"/>
          <w:numId w:val="1"/>
        </w:numPr>
        <w:rPr>
          <w:sz w:val="28"/>
          <w:szCs w:val="28"/>
        </w:rPr>
      </w:pPr>
      <w:r w:rsidRPr="00ED0993">
        <w:rPr>
          <w:b/>
          <w:bCs/>
          <w:sz w:val="28"/>
          <w:szCs w:val="28"/>
        </w:rPr>
        <w:t>Environmental Sustainability:</w:t>
      </w:r>
      <w:r w:rsidRPr="00ED0993">
        <w:rPr>
          <w:sz w:val="28"/>
          <w:szCs w:val="28"/>
        </w:rPr>
        <w:t xml:space="preserve"> The reduction of chemical inputs, particularly fungicides and pesticides, is essential to mitigate groundwater contamination and maintain ecological equilibrium.</w:t>
      </w:r>
    </w:p>
    <w:p w14:paraId="7A0269EE" w14:textId="77777777" w:rsidR="00ED0993" w:rsidRPr="00ED0993" w:rsidRDefault="00ED0993" w:rsidP="00ED0993">
      <w:pPr>
        <w:numPr>
          <w:ilvl w:val="0"/>
          <w:numId w:val="1"/>
        </w:numPr>
        <w:rPr>
          <w:sz w:val="28"/>
          <w:szCs w:val="28"/>
        </w:rPr>
      </w:pPr>
      <w:r w:rsidRPr="00ED0993">
        <w:rPr>
          <w:b/>
          <w:bCs/>
          <w:sz w:val="28"/>
          <w:szCs w:val="28"/>
        </w:rPr>
        <w:t>Customized Solutions:</w:t>
      </w:r>
      <w:r w:rsidRPr="00ED0993">
        <w:rPr>
          <w:sz w:val="28"/>
          <w:szCs w:val="28"/>
        </w:rPr>
        <w:t xml:space="preserve"> The agricultural landscape in India is diverse, requiring tailored software systems that integrate deep learning and IoT technologies to address specific crop disease challenges.</w:t>
      </w:r>
    </w:p>
    <w:p w14:paraId="49A6B763" w14:textId="77777777" w:rsidR="00ED0993" w:rsidRPr="00ED0993" w:rsidRDefault="00ED0993" w:rsidP="00ED0993">
      <w:pPr>
        <w:numPr>
          <w:ilvl w:val="0"/>
          <w:numId w:val="1"/>
        </w:numPr>
        <w:rPr>
          <w:sz w:val="28"/>
          <w:szCs w:val="28"/>
        </w:rPr>
      </w:pPr>
      <w:r w:rsidRPr="00ED0993">
        <w:rPr>
          <w:b/>
          <w:bCs/>
          <w:sz w:val="28"/>
          <w:szCs w:val="28"/>
        </w:rPr>
        <w:t>Agricultural Productivity:</w:t>
      </w:r>
      <w:r w:rsidRPr="00ED0993">
        <w:rPr>
          <w:sz w:val="28"/>
          <w:szCs w:val="28"/>
        </w:rPr>
        <w:t xml:space="preserve"> Enhancing crop health and minimizing disease impact is essential for bolstering agricultural productivity and ensuring food security in India.</w:t>
      </w:r>
    </w:p>
    <w:p w14:paraId="1BD62869" w14:textId="77777777" w:rsidR="00ED0993" w:rsidRPr="00ED0993" w:rsidRDefault="00ED0993" w:rsidP="00ED0993">
      <w:pPr>
        <w:numPr>
          <w:ilvl w:val="0"/>
          <w:numId w:val="1"/>
        </w:numPr>
        <w:rPr>
          <w:sz w:val="28"/>
          <w:szCs w:val="28"/>
        </w:rPr>
      </w:pPr>
      <w:r w:rsidRPr="00ED0993">
        <w:rPr>
          <w:b/>
          <w:bCs/>
          <w:sz w:val="28"/>
          <w:szCs w:val="28"/>
        </w:rPr>
        <w:t>Market Demand:</w:t>
      </w:r>
      <w:r w:rsidRPr="00ED0993">
        <w:rPr>
          <w:sz w:val="28"/>
          <w:szCs w:val="28"/>
        </w:rPr>
        <w:t xml:space="preserve"> The absence of a viable, market-ready product for early crop disease identification and intervention underscores the need for innovative solutions in the agriculture sector.</w:t>
      </w:r>
    </w:p>
    <w:p w14:paraId="01D8F6A6" w14:textId="77777777" w:rsidR="00ED0993" w:rsidRPr="00ED0993" w:rsidRDefault="00ED0993" w:rsidP="00ED0993">
      <w:pPr>
        <w:rPr>
          <w:sz w:val="28"/>
          <w:szCs w:val="28"/>
        </w:rPr>
      </w:pPr>
      <w:r w:rsidRPr="00ED0993">
        <w:rPr>
          <w:b/>
          <w:bCs/>
          <w:sz w:val="28"/>
          <w:szCs w:val="28"/>
        </w:rPr>
        <w:t>About the Project:</w:t>
      </w:r>
      <w:r w:rsidRPr="00ED0993">
        <w:rPr>
          <w:sz w:val="28"/>
          <w:szCs w:val="28"/>
        </w:rPr>
        <w:t xml:space="preserve"> This ambitious project is characterized by its comprehensive approach to tackle the complex issue of crop disease identification. It encompasses several key components that work in synergy to deliver a transformative solution:</w:t>
      </w:r>
    </w:p>
    <w:p w14:paraId="7B7B021D" w14:textId="77777777" w:rsidR="00ED0993" w:rsidRPr="00ED0993" w:rsidRDefault="00ED0993" w:rsidP="00ED0993">
      <w:pPr>
        <w:numPr>
          <w:ilvl w:val="0"/>
          <w:numId w:val="2"/>
        </w:numPr>
        <w:rPr>
          <w:sz w:val="28"/>
          <w:szCs w:val="28"/>
        </w:rPr>
      </w:pPr>
      <w:r w:rsidRPr="00ED0993">
        <w:rPr>
          <w:b/>
          <w:bCs/>
          <w:sz w:val="28"/>
          <w:szCs w:val="28"/>
        </w:rPr>
        <w:t>Image Capture:</w:t>
      </w:r>
      <w:r w:rsidRPr="00ED0993">
        <w:rPr>
          <w:sz w:val="28"/>
          <w:szCs w:val="28"/>
        </w:rPr>
        <w:t xml:space="preserve"> At the heart of the system lies a network of surveillance cameras strategically placed to capture high-resolution images of crops. These cameras operate in real-time, ensuring that any signs of disease are promptly recorded.</w:t>
      </w:r>
    </w:p>
    <w:p w14:paraId="390CFB23" w14:textId="77777777" w:rsidR="00ED0993" w:rsidRPr="00ED0993" w:rsidRDefault="00ED0993" w:rsidP="00ED0993">
      <w:pPr>
        <w:numPr>
          <w:ilvl w:val="0"/>
          <w:numId w:val="2"/>
        </w:numPr>
        <w:rPr>
          <w:sz w:val="28"/>
          <w:szCs w:val="28"/>
        </w:rPr>
      </w:pPr>
      <w:r w:rsidRPr="00ED0993">
        <w:rPr>
          <w:b/>
          <w:bCs/>
          <w:sz w:val="28"/>
          <w:szCs w:val="28"/>
        </w:rPr>
        <w:t>Custom UNET Model:</w:t>
      </w:r>
      <w:r w:rsidRPr="00ED0993">
        <w:rPr>
          <w:sz w:val="28"/>
          <w:szCs w:val="28"/>
        </w:rPr>
        <w:t xml:space="preserve"> Deep learning technology plays a pivotal role in the project's success. A custom UNET model, trained on a diverse dataset of healthy and diseased crops, serves as the core engine for disease identification. This model exhibits a high degree of accuracy in recognizing disease-related patterns, which is crucial for early detection.</w:t>
      </w:r>
    </w:p>
    <w:p w14:paraId="420B4E26" w14:textId="77777777" w:rsidR="00ED0993" w:rsidRPr="00ED0993" w:rsidRDefault="00ED0993" w:rsidP="00ED0993">
      <w:pPr>
        <w:numPr>
          <w:ilvl w:val="0"/>
          <w:numId w:val="2"/>
        </w:numPr>
        <w:rPr>
          <w:sz w:val="28"/>
          <w:szCs w:val="28"/>
        </w:rPr>
      </w:pPr>
      <w:r w:rsidRPr="00ED0993">
        <w:rPr>
          <w:b/>
          <w:bCs/>
          <w:sz w:val="28"/>
          <w:szCs w:val="28"/>
        </w:rPr>
        <w:t>ESP-based Relay:</w:t>
      </w:r>
      <w:r w:rsidRPr="00ED0993">
        <w:rPr>
          <w:sz w:val="28"/>
          <w:szCs w:val="28"/>
        </w:rPr>
        <w:t xml:space="preserve"> Upon the successful identification of a diseased plant or area, the software system generates a signal that is relayed to an ESP-based (</w:t>
      </w:r>
      <w:proofErr w:type="spellStart"/>
      <w:r w:rsidRPr="00ED0993">
        <w:rPr>
          <w:sz w:val="28"/>
          <w:szCs w:val="28"/>
        </w:rPr>
        <w:t>Espressif</w:t>
      </w:r>
      <w:proofErr w:type="spellEnd"/>
      <w:r w:rsidRPr="00ED0993">
        <w:rPr>
          <w:sz w:val="28"/>
          <w:szCs w:val="28"/>
        </w:rPr>
        <w:t xml:space="preserve"> Systems) relay. The ESP relay serves as the bridge between the digital and physical worlds, translating the software's decision into actionable measures.</w:t>
      </w:r>
    </w:p>
    <w:p w14:paraId="46C1D8E1" w14:textId="77777777" w:rsidR="00ED0993" w:rsidRPr="00ED0993" w:rsidRDefault="00ED0993" w:rsidP="00ED0993">
      <w:pPr>
        <w:numPr>
          <w:ilvl w:val="0"/>
          <w:numId w:val="2"/>
        </w:numPr>
        <w:rPr>
          <w:sz w:val="28"/>
          <w:szCs w:val="28"/>
        </w:rPr>
      </w:pPr>
      <w:r w:rsidRPr="00ED0993">
        <w:rPr>
          <w:b/>
          <w:bCs/>
          <w:sz w:val="28"/>
          <w:szCs w:val="28"/>
        </w:rPr>
        <w:lastRenderedPageBreak/>
        <w:t>Ultrasonic Humidifier:</w:t>
      </w:r>
      <w:r w:rsidRPr="00ED0993">
        <w:rPr>
          <w:sz w:val="28"/>
          <w:szCs w:val="28"/>
        </w:rPr>
        <w:t xml:space="preserve"> The final piece of the puzzle is the Ultrasonic Humidifier, a specialized device designed to deliver precise amounts of pesticides and fungicides directly to the affected plants. This targeted approach minimizes the use of chemicals, reduces environmental impact, and maximizes the effectiveness of treatment.</w:t>
      </w:r>
    </w:p>
    <w:p w14:paraId="15A9F7BF" w14:textId="77777777" w:rsidR="00ED0993" w:rsidRPr="00ED0993" w:rsidRDefault="00ED0993" w:rsidP="00ED0993">
      <w:pPr>
        <w:rPr>
          <w:sz w:val="28"/>
          <w:szCs w:val="28"/>
        </w:rPr>
      </w:pPr>
      <w:r w:rsidRPr="00ED0993">
        <w:rPr>
          <w:b/>
          <w:bCs/>
          <w:sz w:val="28"/>
          <w:szCs w:val="28"/>
        </w:rPr>
        <w:t>Uses and Precautions:</w:t>
      </w:r>
    </w:p>
    <w:p w14:paraId="34922338" w14:textId="77777777" w:rsidR="00ED0993" w:rsidRPr="00ED0993" w:rsidRDefault="00ED0993" w:rsidP="00ED0993">
      <w:pPr>
        <w:numPr>
          <w:ilvl w:val="0"/>
          <w:numId w:val="3"/>
        </w:numPr>
        <w:rPr>
          <w:sz w:val="28"/>
          <w:szCs w:val="28"/>
        </w:rPr>
      </w:pPr>
      <w:r w:rsidRPr="00ED0993">
        <w:rPr>
          <w:b/>
          <w:bCs/>
          <w:sz w:val="28"/>
          <w:szCs w:val="28"/>
        </w:rPr>
        <w:t>Uses of the Software System:</w:t>
      </w:r>
      <w:r w:rsidRPr="00ED0993">
        <w:rPr>
          <w:sz w:val="28"/>
          <w:szCs w:val="28"/>
        </w:rPr>
        <w:t xml:space="preserve"> The software system's applications are multifaceted. It enables early detection of crop diseases, allowing for timely intervention and reduced reliance on chemical treatments. By improving overall crop health, it contributes to higher agricultural yields and food security.</w:t>
      </w:r>
    </w:p>
    <w:p w14:paraId="655DE419" w14:textId="77777777" w:rsidR="00ED0993" w:rsidRPr="00ED0993" w:rsidRDefault="00ED0993" w:rsidP="00ED0993">
      <w:pPr>
        <w:numPr>
          <w:ilvl w:val="0"/>
          <w:numId w:val="3"/>
        </w:numPr>
        <w:rPr>
          <w:sz w:val="28"/>
          <w:szCs w:val="28"/>
        </w:rPr>
      </w:pPr>
      <w:r w:rsidRPr="00ED0993">
        <w:rPr>
          <w:b/>
          <w:bCs/>
          <w:sz w:val="28"/>
          <w:szCs w:val="28"/>
        </w:rPr>
        <w:t>Precautions:</w:t>
      </w:r>
      <w:r w:rsidRPr="00ED0993">
        <w:rPr>
          <w:sz w:val="28"/>
          <w:szCs w:val="28"/>
        </w:rPr>
        <w:t xml:space="preserve"> To ensure the ongoing effectiveness of the system, several precautions must be observed. Regular maintenance of surveillance equipment is essential to guarantee uninterrupted image capture. Additionally, the custom UNET model must be periodically updated to account for evolving disease patterns. Compliance with local and national regulations regarding pesticide and fungicide use is crucial to minimize any unintended ecological consequences.</w:t>
      </w:r>
    </w:p>
    <w:p w14:paraId="5E047B3B" w14:textId="77777777" w:rsidR="00ED0993" w:rsidRPr="00ED0993" w:rsidRDefault="00ED0993" w:rsidP="00ED0993">
      <w:pPr>
        <w:rPr>
          <w:sz w:val="28"/>
          <w:szCs w:val="28"/>
        </w:rPr>
      </w:pPr>
      <w:r w:rsidRPr="00ED0993">
        <w:rPr>
          <w:b/>
          <w:bCs/>
          <w:sz w:val="28"/>
          <w:szCs w:val="28"/>
        </w:rPr>
        <w:t>Market Size:</w:t>
      </w:r>
    </w:p>
    <w:p w14:paraId="6CF872B4" w14:textId="77777777" w:rsidR="00ED0993" w:rsidRPr="00ED0993" w:rsidRDefault="00ED0993" w:rsidP="00ED0993">
      <w:pPr>
        <w:numPr>
          <w:ilvl w:val="0"/>
          <w:numId w:val="4"/>
        </w:numPr>
        <w:rPr>
          <w:sz w:val="28"/>
          <w:szCs w:val="28"/>
        </w:rPr>
      </w:pPr>
      <w:r w:rsidRPr="00ED0993">
        <w:rPr>
          <w:sz w:val="28"/>
          <w:szCs w:val="28"/>
        </w:rPr>
        <w:t>While specific market data related to this project is currently unavailable, it is essential to recognize the enormous potential of the Indian agricultural sector. India's agricultural landscape is vast and diverse, encompassing a wide range of crops and regions. This diversity creates a fertile ground for innovative solutions like the one presented in this project.</w:t>
      </w:r>
    </w:p>
    <w:p w14:paraId="12554F4A" w14:textId="77777777" w:rsidR="00ED0993" w:rsidRPr="00ED0993" w:rsidRDefault="00ED0993" w:rsidP="00ED0993">
      <w:pPr>
        <w:numPr>
          <w:ilvl w:val="0"/>
          <w:numId w:val="4"/>
        </w:numPr>
        <w:rPr>
          <w:sz w:val="28"/>
          <w:szCs w:val="28"/>
        </w:rPr>
      </w:pPr>
      <w:r w:rsidRPr="00ED0993">
        <w:rPr>
          <w:sz w:val="28"/>
          <w:szCs w:val="28"/>
        </w:rPr>
        <w:t>Furthermore, the increasing global focus on sustainable agriculture and the reduction of chemical inputs underscores the potential demand for a system that facilitates early disease detection and targeted treatment. As India plays a pivotal role in global agriculture, successful implementation of this technology could have far-reaching implications.</w:t>
      </w:r>
    </w:p>
    <w:p w14:paraId="6DCF92EF" w14:textId="77777777" w:rsidR="00ED0993" w:rsidRPr="00ED0993" w:rsidRDefault="00ED0993" w:rsidP="00ED0993">
      <w:pPr>
        <w:rPr>
          <w:sz w:val="28"/>
          <w:szCs w:val="28"/>
        </w:rPr>
      </w:pPr>
      <w:r w:rsidRPr="00ED0993">
        <w:rPr>
          <w:b/>
          <w:bCs/>
          <w:sz w:val="28"/>
          <w:szCs w:val="28"/>
        </w:rPr>
        <w:t>Conclusion:</w:t>
      </w:r>
      <w:r w:rsidRPr="00ED0993">
        <w:rPr>
          <w:sz w:val="28"/>
          <w:szCs w:val="28"/>
        </w:rPr>
        <w:t xml:space="preserve"> In conclusion, the integration of sensing, deep learning, and IoT technology to achieve early crop disease identification represents a groundbreaking solution to a persistent agricultural challenge. This project's focus on crops widely cultivated in India positions it as a valuable contribution to the agricultural technology landscape, with the potential to revolutionize disease </w:t>
      </w:r>
      <w:r w:rsidRPr="00ED0993">
        <w:rPr>
          <w:sz w:val="28"/>
          <w:szCs w:val="28"/>
        </w:rPr>
        <w:lastRenderedPageBreak/>
        <w:t>management practices. By improving crop health, minimizing chemical inputs, and mitigating the risk of groundwater contamination, this project aligns with broader goals of sustainable agriculture and food security.</w:t>
      </w:r>
    </w:p>
    <w:p w14:paraId="4F44DED9" w14:textId="77777777" w:rsidR="00ED0993" w:rsidRPr="00ED0993" w:rsidRDefault="00ED0993" w:rsidP="00ED0993">
      <w:pPr>
        <w:rPr>
          <w:sz w:val="28"/>
          <w:szCs w:val="28"/>
        </w:rPr>
      </w:pPr>
      <w:r w:rsidRPr="00ED0993">
        <w:rPr>
          <w:b/>
          <w:bCs/>
          <w:sz w:val="28"/>
          <w:szCs w:val="28"/>
        </w:rPr>
        <w:t>References:</w:t>
      </w:r>
      <w:r w:rsidRPr="00ED0993">
        <w:rPr>
          <w:sz w:val="28"/>
          <w:szCs w:val="28"/>
        </w:rPr>
        <w:t xml:space="preserve"> [Include any sources or references used in the project.]</w:t>
      </w:r>
    </w:p>
    <w:p w14:paraId="34813682" w14:textId="77777777" w:rsidR="005836CD" w:rsidRPr="00ED0993" w:rsidRDefault="005836CD">
      <w:pPr>
        <w:rPr>
          <w:sz w:val="28"/>
          <w:szCs w:val="28"/>
        </w:rPr>
      </w:pPr>
    </w:p>
    <w:sectPr w:rsidR="005836CD" w:rsidRPr="00ED0993" w:rsidSect="006868F5">
      <w:pgSz w:w="11907" w:h="16840" w:code="9"/>
      <w:pgMar w:top="1440" w:right="1440" w:bottom="1440" w:left="1134" w:header="708"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20162"/>
    <w:multiLevelType w:val="multilevel"/>
    <w:tmpl w:val="6F4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D32FF"/>
    <w:multiLevelType w:val="multilevel"/>
    <w:tmpl w:val="417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53D98"/>
    <w:multiLevelType w:val="multilevel"/>
    <w:tmpl w:val="7958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7A7D9E"/>
    <w:multiLevelType w:val="multilevel"/>
    <w:tmpl w:val="F1D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1923761">
    <w:abstractNumId w:val="0"/>
  </w:num>
  <w:num w:numId="2" w16cid:durableId="978608399">
    <w:abstractNumId w:val="1"/>
  </w:num>
  <w:num w:numId="3" w16cid:durableId="1332215820">
    <w:abstractNumId w:val="2"/>
  </w:num>
  <w:num w:numId="4" w16cid:durableId="1826629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4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93"/>
    <w:rsid w:val="005836CD"/>
    <w:rsid w:val="006868F5"/>
    <w:rsid w:val="00ED0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582D"/>
  <w15:chartTrackingRefBased/>
  <w15:docId w15:val="{D506DA0E-F979-49EB-9F44-610B123A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28582">
      <w:bodyDiv w:val="1"/>
      <w:marLeft w:val="0"/>
      <w:marRight w:val="0"/>
      <w:marTop w:val="0"/>
      <w:marBottom w:val="0"/>
      <w:divBdr>
        <w:top w:val="none" w:sz="0" w:space="0" w:color="auto"/>
        <w:left w:val="none" w:sz="0" w:space="0" w:color="auto"/>
        <w:bottom w:val="none" w:sz="0" w:space="0" w:color="auto"/>
        <w:right w:val="none" w:sz="0" w:space="0" w:color="auto"/>
      </w:divBdr>
    </w:div>
    <w:div w:id="124657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Kankariya</dc:creator>
  <cp:keywords/>
  <dc:description/>
  <cp:lastModifiedBy>Kunal Kankariya</cp:lastModifiedBy>
  <cp:revision>1</cp:revision>
  <dcterms:created xsi:type="dcterms:W3CDTF">2023-10-10T10:53:00Z</dcterms:created>
  <dcterms:modified xsi:type="dcterms:W3CDTF">2023-10-10T10:55:00Z</dcterms:modified>
</cp:coreProperties>
</file>