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9DE1" w14:textId="1648CEC7" w:rsidR="00A0302F" w:rsidRPr="006E4EBD" w:rsidRDefault="00A0302F" w:rsidP="00A0302F">
      <w:pPr>
        <w:rPr>
          <w:rFonts w:ascii="Calibri" w:hAnsi="Calibri" w:cs="Calibri"/>
          <w:i/>
          <w:iCs/>
          <w:sz w:val="32"/>
          <w:szCs w:val="32"/>
        </w:rPr>
      </w:pPr>
      <w:r w:rsidRPr="006E4EBD">
        <w:rPr>
          <w:b/>
          <w:bCs/>
          <w:sz w:val="32"/>
          <w:szCs w:val="32"/>
        </w:rPr>
        <w:t>Report</w:t>
      </w:r>
      <w:r w:rsidRPr="006E4EBD">
        <w:rPr>
          <w:b/>
          <w:bCs/>
          <w:i/>
          <w:iCs/>
          <w:sz w:val="32"/>
          <w:szCs w:val="32"/>
        </w:rPr>
        <w:t xml:space="preserve">: </w:t>
      </w:r>
      <w:r w:rsidRPr="006E4EBD">
        <w:rPr>
          <w:i/>
          <w:iCs/>
          <w:sz w:val="32"/>
          <w:szCs w:val="32"/>
        </w:rPr>
        <w:t>Fixing Two Select Visualizations</w:t>
      </w:r>
    </w:p>
    <w:p w14:paraId="5458A19C" w14:textId="673CC37F" w:rsidR="00C332C1" w:rsidRDefault="00C332C1"/>
    <w:p w14:paraId="2124D992" w14:textId="2AA73193" w:rsidR="00C332C1" w:rsidRPr="00196C18" w:rsidRDefault="00EF7B9B">
      <w:pPr>
        <w:rPr>
          <w:i/>
          <w:iCs/>
          <w:sz w:val="22"/>
          <w:szCs w:val="22"/>
        </w:rPr>
      </w:pPr>
      <w:r w:rsidRPr="00196C18">
        <w:rPr>
          <w:i/>
          <w:iCs/>
          <w:sz w:val="22"/>
          <w:szCs w:val="22"/>
        </w:rPr>
        <w:t>Category 1</w:t>
      </w:r>
    </w:p>
    <w:p w14:paraId="6DE6FA6E" w14:textId="77777777" w:rsidR="00C332C1" w:rsidRPr="00196C18" w:rsidRDefault="00C332C1" w:rsidP="00C332C1">
      <w:pPr>
        <w:rPr>
          <w:b/>
          <w:bCs/>
          <w:sz w:val="22"/>
          <w:szCs w:val="22"/>
        </w:rPr>
      </w:pPr>
      <w:r w:rsidRPr="00196C18">
        <w:rPr>
          <w:b/>
          <w:bCs/>
          <w:sz w:val="22"/>
          <w:szCs w:val="22"/>
        </w:rPr>
        <w:t xml:space="preserve">Motivation: </w:t>
      </w:r>
    </w:p>
    <w:p w14:paraId="51222D58" w14:textId="32B751E1" w:rsidR="00C332C1" w:rsidRPr="00196C18" w:rsidRDefault="00C332C1" w:rsidP="00C332C1">
      <w:pPr>
        <w:ind w:firstLine="720"/>
        <w:rPr>
          <w:sz w:val="22"/>
          <w:szCs w:val="22"/>
        </w:rPr>
      </w:pPr>
      <w:r w:rsidRPr="00196C18">
        <w:rPr>
          <w:sz w:val="22"/>
          <w:szCs w:val="22"/>
        </w:rPr>
        <w:t xml:space="preserve">The original graph of </w:t>
      </w:r>
      <w:hyperlink r:id="rId5" w:history="1">
        <w:r w:rsidR="003863E5" w:rsidRPr="00196C18">
          <w:rPr>
            <w:rStyle w:val="Hyperlink"/>
            <w:sz w:val="22"/>
            <w:szCs w:val="22"/>
          </w:rPr>
          <w:t>“Quarterly Report by Region”</w:t>
        </w:r>
      </w:hyperlink>
      <w:r w:rsidRPr="00196C18">
        <w:rPr>
          <w:sz w:val="22"/>
          <w:szCs w:val="22"/>
        </w:rPr>
        <w:t xml:space="preserve"> (</w:t>
      </w:r>
      <w:r w:rsidR="00A02C03" w:rsidRPr="00196C18">
        <w:rPr>
          <w:sz w:val="22"/>
          <w:szCs w:val="22"/>
        </w:rPr>
        <w:t xml:space="preserve">we are </w:t>
      </w:r>
      <w:r w:rsidRPr="00196C18">
        <w:rPr>
          <w:sz w:val="22"/>
          <w:szCs w:val="22"/>
        </w:rPr>
        <w:t>assuming</w:t>
      </w:r>
      <w:r w:rsidR="00A02C03" w:rsidRPr="00196C18">
        <w:rPr>
          <w:sz w:val="22"/>
          <w:szCs w:val="22"/>
        </w:rPr>
        <w:t xml:space="preserve"> </w:t>
      </w:r>
      <w:r w:rsidR="003863E5" w:rsidRPr="00196C18">
        <w:rPr>
          <w:sz w:val="22"/>
          <w:szCs w:val="22"/>
        </w:rPr>
        <w:t>$</w:t>
      </w:r>
      <w:r w:rsidR="00A02C03" w:rsidRPr="00196C18">
        <w:rPr>
          <w:sz w:val="22"/>
          <w:szCs w:val="22"/>
        </w:rPr>
        <w:t xml:space="preserve"> plotted on the y-axis</w:t>
      </w:r>
      <w:r w:rsidR="003863E5" w:rsidRPr="00196C18">
        <w:rPr>
          <w:sz w:val="22"/>
          <w:szCs w:val="22"/>
        </w:rPr>
        <w:t xml:space="preserve"> denotes sales)</w:t>
      </w:r>
      <w:r w:rsidRPr="00196C18">
        <w:rPr>
          <w:sz w:val="22"/>
          <w:szCs w:val="22"/>
        </w:rPr>
        <w:t xml:space="preserve"> </w:t>
      </w:r>
      <w:r w:rsidR="004E1F12" w:rsidRPr="00196C18">
        <w:rPr>
          <w:sz w:val="22"/>
          <w:szCs w:val="22"/>
        </w:rPr>
        <w:t>violates the channel effectiveness principles.</w:t>
      </w:r>
      <w:r w:rsidR="00196C18" w:rsidRPr="00196C18">
        <w:rPr>
          <w:sz w:val="22"/>
          <w:szCs w:val="22"/>
        </w:rPr>
        <w:t xml:space="preserve"> Specifically, the position channel is convoluted with</w:t>
      </w:r>
      <w:r w:rsidR="0040357E">
        <w:rPr>
          <w:sz w:val="22"/>
          <w:szCs w:val="22"/>
        </w:rPr>
        <w:t xml:space="preserve"> the</w:t>
      </w:r>
      <w:r w:rsidR="00196C18" w:rsidRPr="00196C18">
        <w:rPr>
          <w:sz w:val="22"/>
          <w:szCs w:val="22"/>
        </w:rPr>
        <w:t xml:space="preserve"> length</w:t>
      </w:r>
      <w:r w:rsidR="0040357E">
        <w:rPr>
          <w:sz w:val="22"/>
          <w:szCs w:val="22"/>
        </w:rPr>
        <w:t xml:space="preserve"> channel</w:t>
      </w:r>
      <w:r w:rsidR="00196C18" w:rsidRPr="00196C18">
        <w:rPr>
          <w:sz w:val="22"/>
          <w:szCs w:val="22"/>
        </w:rPr>
        <w:t xml:space="preserve"> to create difficulty assessing magnitude of the sales metric.</w:t>
      </w:r>
      <w:r w:rsidR="004E1F12" w:rsidRPr="00196C18">
        <w:rPr>
          <w:sz w:val="22"/>
          <w:szCs w:val="22"/>
        </w:rPr>
        <w:t xml:space="preserve"> </w:t>
      </w:r>
      <w:r w:rsidR="00A02C03" w:rsidRPr="00196C18">
        <w:rPr>
          <w:sz w:val="22"/>
          <w:szCs w:val="22"/>
        </w:rPr>
        <w:t>Our goal is to improve this visualization so that an audience may yield more tangible insight.</w:t>
      </w:r>
    </w:p>
    <w:p w14:paraId="76BB1B06" w14:textId="0308BC48" w:rsidR="0006305B" w:rsidRPr="00196C18" w:rsidRDefault="0006305B" w:rsidP="0006305B">
      <w:pPr>
        <w:rPr>
          <w:sz w:val="22"/>
          <w:szCs w:val="22"/>
        </w:rPr>
      </w:pPr>
    </w:p>
    <w:p w14:paraId="012BB674" w14:textId="2D53B2C8" w:rsidR="0006305B" w:rsidRPr="00196C18" w:rsidRDefault="0006305B" w:rsidP="0006305B">
      <w:pPr>
        <w:rPr>
          <w:sz w:val="22"/>
          <w:szCs w:val="22"/>
        </w:rPr>
      </w:pPr>
      <w:r w:rsidRPr="00196C18">
        <w:rPr>
          <w:b/>
          <w:bCs/>
          <w:sz w:val="22"/>
          <w:szCs w:val="22"/>
        </w:rPr>
        <w:t>Task:</w:t>
      </w:r>
    </w:p>
    <w:p w14:paraId="7EFE7FB7" w14:textId="77F5825C" w:rsidR="0006305B" w:rsidRPr="00196C18" w:rsidRDefault="0006305B" w:rsidP="0006305B">
      <w:pPr>
        <w:rPr>
          <w:sz w:val="22"/>
          <w:szCs w:val="22"/>
        </w:rPr>
      </w:pPr>
      <w:r w:rsidRPr="00196C18">
        <w:rPr>
          <w:sz w:val="22"/>
          <w:szCs w:val="22"/>
        </w:rPr>
        <w:tab/>
        <w:t>Provided the initial visualization and the data behind it, we have constructed a new visualization that is easier to visually encode</w:t>
      </w:r>
      <w:r w:rsidR="0040357E">
        <w:rPr>
          <w:sz w:val="22"/>
          <w:szCs w:val="22"/>
        </w:rPr>
        <w:t xml:space="preserve"> by properly using the position and length channels</w:t>
      </w:r>
      <w:r w:rsidRPr="00196C18">
        <w:rPr>
          <w:sz w:val="22"/>
          <w:szCs w:val="22"/>
        </w:rPr>
        <w:t>.</w:t>
      </w:r>
      <w:r w:rsidR="00C9074B" w:rsidRPr="00196C18">
        <w:rPr>
          <w:sz w:val="22"/>
          <w:szCs w:val="22"/>
        </w:rPr>
        <w:t xml:space="preserve"> In our new visualization, we want to </w:t>
      </w:r>
      <w:r w:rsidR="008376AB">
        <w:rPr>
          <w:sz w:val="22"/>
          <w:szCs w:val="22"/>
        </w:rPr>
        <w:t>answer the chosen visualization’s questions more effectively:</w:t>
      </w:r>
      <w:r w:rsidR="00C9074B" w:rsidRPr="00196C18">
        <w:rPr>
          <w:sz w:val="22"/>
          <w:szCs w:val="22"/>
        </w:rPr>
        <w:t xml:space="preserve"> which have been the most profitable regions, and how do they trend over the course of the year?</w:t>
      </w:r>
    </w:p>
    <w:p w14:paraId="0A9E0EE2" w14:textId="58D76450" w:rsidR="0061408C" w:rsidRPr="00196C18" w:rsidRDefault="00CD26D8" w:rsidP="0006305B">
      <w:pPr>
        <w:rPr>
          <w:sz w:val="22"/>
          <w:szCs w:val="22"/>
        </w:rPr>
      </w:pPr>
      <w:r w:rsidRPr="00196C18">
        <w:rPr>
          <w:sz w:val="22"/>
          <w:szCs w:val="22"/>
        </w:rPr>
        <w:tab/>
        <w:t>The new plot was created using R’s ggplot2 library</w:t>
      </w:r>
      <w:r w:rsidR="00457FAD" w:rsidRPr="00196C18">
        <w:rPr>
          <w:sz w:val="22"/>
          <w:szCs w:val="22"/>
        </w:rPr>
        <w:t>.</w:t>
      </w:r>
    </w:p>
    <w:p w14:paraId="51AEBA1E" w14:textId="5AD6D8B5" w:rsidR="0061408C" w:rsidRPr="00196C18" w:rsidRDefault="0061408C" w:rsidP="0006305B">
      <w:pPr>
        <w:rPr>
          <w:sz w:val="22"/>
          <w:szCs w:val="22"/>
        </w:rPr>
      </w:pPr>
    </w:p>
    <w:p w14:paraId="6D2D2DA1" w14:textId="47A3BE23" w:rsidR="0061408C" w:rsidRPr="00196C18" w:rsidRDefault="0061408C" w:rsidP="0006305B">
      <w:pPr>
        <w:rPr>
          <w:sz w:val="22"/>
          <w:szCs w:val="22"/>
        </w:rPr>
      </w:pPr>
      <w:r w:rsidRPr="00196C18">
        <w:rPr>
          <w:b/>
          <w:bCs/>
          <w:sz w:val="22"/>
          <w:szCs w:val="22"/>
        </w:rPr>
        <w:t>Visualization:</w:t>
      </w:r>
    </w:p>
    <w:p w14:paraId="55FEDA8A" w14:textId="3738F238" w:rsidR="0061408C" w:rsidRPr="00196C18" w:rsidRDefault="00CA1DBC" w:rsidP="0006305B">
      <w:pPr>
        <w:rPr>
          <w:sz w:val="22"/>
          <w:szCs w:val="22"/>
        </w:rPr>
      </w:pPr>
      <w:r>
        <w:rPr>
          <w:noProof/>
        </w:rPr>
        <mc:AlternateContent>
          <mc:Choice Requires="wps">
            <w:drawing>
              <wp:anchor distT="0" distB="0" distL="114300" distR="114300" simplePos="0" relativeHeight="251660288" behindDoc="0" locked="0" layoutInCell="1" allowOverlap="1" wp14:anchorId="5011E982" wp14:editId="6F271483">
                <wp:simplePos x="0" y="0"/>
                <wp:positionH relativeFrom="column">
                  <wp:posOffset>-753110</wp:posOffset>
                </wp:positionH>
                <wp:positionV relativeFrom="paragraph">
                  <wp:posOffset>257810</wp:posOffset>
                </wp:positionV>
                <wp:extent cx="795655" cy="339725"/>
                <wp:effectExtent l="0" t="0" r="4445" b="3175"/>
                <wp:wrapNone/>
                <wp:docPr id="8" name="Text Box 8"/>
                <wp:cNvGraphicFramePr/>
                <a:graphic xmlns:a="http://schemas.openxmlformats.org/drawingml/2006/main">
                  <a:graphicData uri="http://schemas.microsoft.com/office/word/2010/wordprocessingShape">
                    <wps:wsp>
                      <wps:cNvSpPr txBox="1"/>
                      <wps:spPr>
                        <a:xfrm>
                          <a:off x="0" y="0"/>
                          <a:ext cx="795655" cy="339725"/>
                        </a:xfrm>
                        <a:prstGeom prst="rect">
                          <a:avLst/>
                        </a:prstGeom>
                        <a:solidFill>
                          <a:schemeClr val="lt1"/>
                        </a:solidFill>
                        <a:ln w="6350">
                          <a:noFill/>
                        </a:ln>
                      </wps:spPr>
                      <wps:txbx>
                        <w:txbxContent>
                          <w:p w14:paraId="0BCCEACD" w14:textId="7022B53E" w:rsidR="00196C18" w:rsidRPr="00196C18" w:rsidRDefault="00196C18">
                            <w:pPr>
                              <w:rPr>
                                <w:b/>
                                <w:bCs/>
                                <w:i/>
                                <w:iCs/>
                              </w:rPr>
                            </w:pPr>
                            <w:r w:rsidRPr="00196C18">
                              <w:rPr>
                                <w:b/>
                                <w:bCs/>
                                <w:i/>
                                <w:iCs/>
                              </w:rPr>
                              <w:t>Chosen</w:t>
                            </w:r>
                            <w:r>
                              <w:rPr>
                                <w:b/>
                                <w:bC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1E982" id="_x0000_t202" coordsize="21600,21600" o:spt="202" path="m,l,21600r21600,l21600,xe">
                <v:stroke joinstyle="miter"/>
                <v:path gradientshapeok="t" o:connecttype="rect"/>
              </v:shapetype>
              <v:shape id="Text Box 8" o:spid="_x0000_s1026" type="#_x0000_t202" style="position:absolute;margin-left:-59.3pt;margin-top:20.3pt;width:62.6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" fillcolor="white [3201]" stroked="f" strokeweight=".5pt">
                <v:textbox>
                  <w:txbxContent>
                    <w:p w14:paraId="0BCCEACD" w14:textId="7022B53E" w:rsidR="00196C18" w:rsidRPr="00196C18" w:rsidRDefault="00196C18">
                      <w:pPr>
                        <w:rPr>
                          <w:b/>
                          <w:bCs/>
                          <w:i/>
                          <w:iCs/>
                        </w:rPr>
                      </w:pPr>
                      <w:r w:rsidRPr="00196C18">
                        <w:rPr>
                          <w:b/>
                          <w:bCs/>
                          <w:i/>
                          <w:iCs/>
                        </w:rPr>
                        <w:t>Chosen</w:t>
                      </w:r>
                      <w:r>
                        <w:rPr>
                          <w:b/>
                          <w:bCs/>
                          <w:i/>
                          <w:iCs/>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98890C7" wp14:editId="5776444D">
                <wp:simplePos x="0" y="0"/>
                <wp:positionH relativeFrom="column">
                  <wp:posOffset>2453005</wp:posOffset>
                </wp:positionH>
                <wp:positionV relativeFrom="paragraph">
                  <wp:posOffset>258445</wp:posOffset>
                </wp:positionV>
                <wp:extent cx="599440" cy="33972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599440" cy="339725"/>
                        </a:xfrm>
                        <a:prstGeom prst="rect">
                          <a:avLst/>
                        </a:prstGeom>
                        <a:solidFill>
                          <a:schemeClr val="lt1"/>
                        </a:solidFill>
                        <a:ln w="6350">
                          <a:noFill/>
                        </a:ln>
                      </wps:spPr>
                      <wps:txbx>
                        <w:txbxContent>
                          <w:p w14:paraId="7AC07654" w14:textId="10CB42D4" w:rsidR="00196C18" w:rsidRPr="00196C18" w:rsidRDefault="00196C18" w:rsidP="00196C18">
                            <w:pPr>
                              <w:rPr>
                                <w:b/>
                                <w:bCs/>
                                <w:i/>
                                <w:iCs/>
                              </w:rPr>
                            </w:pPr>
                            <w:r>
                              <w:rPr>
                                <w:b/>
                                <w:bCs/>
                                <w:i/>
                                <w:iCs/>
                              </w:rPr>
                              <w:t>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890C7" id="Text Box 9" o:spid="_x0000_s1027" type="#_x0000_t202" style="position:absolute;margin-left:193.15pt;margin-top:20.35pt;width:47.2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" fillcolor="white [3201]" stroked="f" strokeweight=".5pt">
                <v:textbox>
                  <w:txbxContent>
                    <w:p w14:paraId="7AC07654" w14:textId="10CB42D4" w:rsidR="00196C18" w:rsidRPr="00196C18" w:rsidRDefault="00196C18" w:rsidP="00196C18">
                      <w:pPr>
                        <w:rPr>
                          <w:b/>
                          <w:bCs/>
                          <w:i/>
                          <w:iCs/>
                        </w:rPr>
                      </w:pPr>
                      <w:r>
                        <w:rPr>
                          <w:b/>
                          <w:bCs/>
                          <w:i/>
                          <w:iCs/>
                        </w:rPr>
                        <w:t>Ours:</w:t>
                      </w:r>
                    </w:p>
                  </w:txbxContent>
                </v:textbox>
              </v:shape>
            </w:pict>
          </mc:Fallback>
        </mc:AlternateContent>
      </w:r>
      <w:r>
        <w:rPr>
          <w:noProof/>
        </w:rPr>
        <w:drawing>
          <wp:anchor distT="0" distB="0" distL="114300" distR="114300" simplePos="0" relativeHeight="251658240" behindDoc="0" locked="0" layoutInCell="1" allowOverlap="1" wp14:anchorId="17CE6887" wp14:editId="6FFCFCAC">
            <wp:simplePos x="0" y="0"/>
            <wp:positionH relativeFrom="column">
              <wp:posOffset>2536825</wp:posOffset>
            </wp:positionH>
            <wp:positionV relativeFrom="paragraph">
              <wp:posOffset>329565</wp:posOffset>
            </wp:positionV>
            <wp:extent cx="4241800" cy="2647315"/>
            <wp:effectExtent l="0" t="0" r="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y_1.png"/>
                    <pic:cNvPicPr/>
                  </pic:nvPicPr>
                  <pic:blipFill>
                    <a:blip r:embed="rId6">
                      <a:extLst>
                        <a:ext uri="{28A0092B-C50C-407E-A947-70E740481C1C}">
                          <a14:useLocalDpi xmlns:a14="http://schemas.microsoft.com/office/drawing/2010/main" val="0"/>
                        </a:ext>
                      </a:extLst>
                    </a:blip>
                    <a:stretch>
                      <a:fillRect/>
                    </a:stretch>
                  </pic:blipFill>
                  <pic:spPr>
                    <a:xfrm>
                      <a:off x="0" y="0"/>
                      <a:ext cx="4241800" cy="2647315"/>
                    </a:xfrm>
                    <a:prstGeom prst="rect">
                      <a:avLst/>
                    </a:prstGeom>
                  </pic:spPr>
                </pic:pic>
              </a:graphicData>
            </a:graphic>
            <wp14:sizeRelH relativeFrom="page">
              <wp14:pctWidth>0</wp14:pctWidth>
            </wp14:sizeRelH>
            <wp14:sizeRelV relativeFrom="page">
              <wp14:pctHeight>0</wp14:pctHeight>
            </wp14:sizeRelV>
          </wp:anchor>
        </w:drawing>
      </w:r>
      <w:r w:rsidR="0061408C" w:rsidRPr="00196C18">
        <w:rPr>
          <w:sz w:val="22"/>
          <w:szCs w:val="22"/>
        </w:rPr>
        <w:tab/>
        <w:t xml:space="preserve">Here we have used the same data to plot the distribution of sales by </w:t>
      </w:r>
      <w:r w:rsidR="00F60236" w:rsidRPr="00196C18">
        <w:rPr>
          <w:sz w:val="22"/>
          <w:szCs w:val="22"/>
        </w:rPr>
        <w:t>region over time:</w:t>
      </w:r>
    </w:p>
    <w:p w14:paraId="4DE34B3C" w14:textId="7582D52C" w:rsidR="00C8586A" w:rsidRPr="00775DF0" w:rsidRDefault="00786DDA">
      <w:pPr>
        <w:rPr>
          <w:sz w:val="18"/>
          <w:szCs w:val="18"/>
        </w:rPr>
      </w:pPr>
      <w:r>
        <w:rPr>
          <w:noProof/>
        </w:rPr>
        <w:drawing>
          <wp:anchor distT="0" distB="0" distL="114300" distR="114300" simplePos="0" relativeHeight="251659264" behindDoc="0" locked="0" layoutInCell="1" allowOverlap="1" wp14:anchorId="24598FFD" wp14:editId="395B4A76">
            <wp:simplePos x="0" y="0"/>
            <wp:positionH relativeFrom="column">
              <wp:posOffset>-755015</wp:posOffset>
            </wp:positionH>
            <wp:positionV relativeFrom="paragraph">
              <wp:posOffset>179282</wp:posOffset>
            </wp:positionV>
            <wp:extent cx="3125470" cy="2426970"/>
            <wp:effectExtent l="0" t="0" r="0" b="0"/>
            <wp:wrapSquare wrapText="bothSides"/>
            <wp:docPr id="7" name="Picture 7"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470" cy="2426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ECE0B" w14:textId="4A14E8CC" w:rsidR="005751FC" w:rsidRDefault="00196C18">
      <w:r>
        <w:fldChar w:fldCharType="begin"/>
      </w:r>
      <w:r>
        <w:instrText xml:space="preserve"> INCLUDEPICTURE "https://mas-dse.github.io/DSE241/pages/imgs/full/tumblr_ntadud7h0b1sgh0voo1_1280.jpg" \* MERGEFORMATINET </w:instrText>
      </w:r>
      <w:r>
        <w:fldChar w:fldCharType="separate"/>
      </w:r>
      <w:r>
        <w:fldChar w:fldCharType="end"/>
      </w:r>
    </w:p>
    <w:p w14:paraId="31ECCC94" w14:textId="77777777" w:rsidR="005751FC" w:rsidRDefault="005751FC"/>
    <w:p w14:paraId="00F6E7D3" w14:textId="3672EBC8" w:rsidR="00775DF0" w:rsidRPr="00196C18" w:rsidRDefault="00775DF0" w:rsidP="00775DF0">
      <w:pPr>
        <w:ind w:firstLine="720"/>
        <w:rPr>
          <w:sz w:val="22"/>
          <w:szCs w:val="22"/>
        </w:rPr>
      </w:pPr>
      <w:r w:rsidRPr="00196C18">
        <w:rPr>
          <w:sz w:val="22"/>
          <w:szCs w:val="22"/>
        </w:rPr>
        <w:t>Sales</w:t>
      </w:r>
      <w:r w:rsidRPr="00196C18">
        <w:rPr>
          <w:sz w:val="22"/>
          <w:szCs w:val="22"/>
        </w:rPr>
        <w:t xml:space="preserve"> are measured on a common numeric scale</w:t>
      </w:r>
      <w:r w:rsidRPr="00196C18">
        <w:rPr>
          <w:sz w:val="22"/>
          <w:szCs w:val="22"/>
        </w:rPr>
        <w:t xml:space="preserve"> and are</w:t>
      </w:r>
      <w:r w:rsidRPr="00196C18">
        <w:rPr>
          <w:sz w:val="22"/>
          <w:szCs w:val="22"/>
        </w:rPr>
        <w:t xml:space="preserve"> an ordered attribute. Additionally, </w:t>
      </w:r>
      <w:r w:rsidRPr="00196C18">
        <w:rPr>
          <w:sz w:val="22"/>
          <w:szCs w:val="22"/>
        </w:rPr>
        <w:t>as we assume “quarters” to be a time increment</w:t>
      </w:r>
      <w:r w:rsidRPr="00196C18">
        <w:rPr>
          <w:sz w:val="22"/>
          <w:szCs w:val="22"/>
        </w:rPr>
        <w:t xml:space="preserve">, the </w:t>
      </w:r>
      <w:r w:rsidRPr="00196C18">
        <w:rPr>
          <w:sz w:val="22"/>
          <w:szCs w:val="22"/>
        </w:rPr>
        <w:t>quarters</w:t>
      </w:r>
      <w:r w:rsidRPr="00196C18">
        <w:rPr>
          <w:sz w:val="22"/>
          <w:szCs w:val="22"/>
        </w:rPr>
        <w:t xml:space="preserve"> themselves also form an ordered attribute. </w:t>
      </w:r>
      <w:r w:rsidRPr="00196C18">
        <w:rPr>
          <w:sz w:val="22"/>
          <w:szCs w:val="22"/>
        </w:rPr>
        <w:t xml:space="preserve">We leverage </w:t>
      </w:r>
      <w:r w:rsidR="0025573D">
        <w:rPr>
          <w:sz w:val="22"/>
          <w:szCs w:val="22"/>
        </w:rPr>
        <w:t xml:space="preserve">the </w:t>
      </w:r>
      <w:r w:rsidRPr="00196C18">
        <w:rPr>
          <w:i/>
          <w:iCs/>
          <w:sz w:val="22"/>
          <w:szCs w:val="22"/>
        </w:rPr>
        <w:t>position</w:t>
      </w:r>
      <w:r w:rsidRPr="00196C18">
        <w:rPr>
          <w:sz w:val="22"/>
          <w:szCs w:val="22"/>
        </w:rPr>
        <w:t xml:space="preserve"> (both horizontal and vertical) </w:t>
      </w:r>
      <w:r w:rsidRPr="00196C18">
        <w:rPr>
          <w:sz w:val="22"/>
          <w:szCs w:val="22"/>
        </w:rPr>
        <w:t>channel on a common scale</w:t>
      </w:r>
      <w:r w:rsidRPr="00196C18">
        <w:rPr>
          <w:sz w:val="22"/>
          <w:szCs w:val="22"/>
        </w:rPr>
        <w:t xml:space="preserve"> to demonstrate magnitude across both axes</w:t>
      </w:r>
      <w:r w:rsidRPr="00196C18">
        <w:rPr>
          <w:sz w:val="22"/>
          <w:szCs w:val="22"/>
        </w:rPr>
        <w:t xml:space="preserve">. </w:t>
      </w:r>
    </w:p>
    <w:p w14:paraId="6ED28E49" w14:textId="47449263" w:rsidR="00775DF0" w:rsidRPr="00196C18" w:rsidRDefault="00775DF0" w:rsidP="00775DF0">
      <w:pPr>
        <w:ind w:firstLine="720"/>
        <w:rPr>
          <w:sz w:val="22"/>
          <w:szCs w:val="22"/>
        </w:rPr>
      </w:pPr>
      <w:r w:rsidRPr="00196C18">
        <w:rPr>
          <w:sz w:val="22"/>
          <w:szCs w:val="22"/>
        </w:rPr>
        <w:t xml:space="preserve">From there, the </w:t>
      </w:r>
      <w:r w:rsidRPr="00196C18">
        <w:rPr>
          <w:i/>
          <w:iCs/>
          <w:sz w:val="22"/>
          <w:szCs w:val="22"/>
        </w:rPr>
        <w:t>length</w:t>
      </w:r>
      <w:r w:rsidRPr="00196C18">
        <w:rPr>
          <w:sz w:val="22"/>
          <w:szCs w:val="22"/>
        </w:rPr>
        <w:t xml:space="preserve"> and </w:t>
      </w:r>
      <w:r w:rsidRPr="00196C18">
        <w:rPr>
          <w:i/>
          <w:iCs/>
          <w:sz w:val="22"/>
          <w:szCs w:val="22"/>
        </w:rPr>
        <w:t>angle</w:t>
      </w:r>
      <w:r w:rsidRPr="00196C18">
        <w:rPr>
          <w:sz w:val="22"/>
          <w:szCs w:val="22"/>
        </w:rPr>
        <w:t xml:space="preserve"> channels are able to capture trends associated with the </w:t>
      </w:r>
      <w:r w:rsidRPr="00196C18">
        <w:rPr>
          <w:sz w:val="22"/>
          <w:szCs w:val="22"/>
        </w:rPr>
        <w:t>sales</w:t>
      </w:r>
      <w:r w:rsidRPr="00196C18">
        <w:rPr>
          <w:sz w:val="22"/>
          <w:szCs w:val="22"/>
        </w:rPr>
        <w:t xml:space="preserve"> metric</w:t>
      </w:r>
      <w:r w:rsidRPr="00196C18">
        <w:rPr>
          <w:sz w:val="22"/>
          <w:szCs w:val="22"/>
        </w:rPr>
        <w:t xml:space="preserve">. </w:t>
      </w:r>
      <w:r w:rsidRPr="00196C18">
        <w:rPr>
          <w:i/>
          <w:iCs/>
          <w:sz w:val="22"/>
          <w:szCs w:val="22"/>
        </w:rPr>
        <w:t>Color</w:t>
      </w:r>
      <w:r w:rsidRPr="00196C18">
        <w:rPr>
          <w:sz w:val="22"/>
          <w:szCs w:val="22"/>
        </w:rPr>
        <w:t xml:space="preserve"> is then used as a channel to determine categorical difference between the </w:t>
      </w:r>
      <w:r w:rsidRPr="00196C18">
        <w:rPr>
          <w:sz w:val="22"/>
          <w:szCs w:val="22"/>
        </w:rPr>
        <w:t>regions</w:t>
      </w:r>
      <w:r w:rsidRPr="00196C18">
        <w:rPr>
          <w:sz w:val="22"/>
          <w:szCs w:val="22"/>
        </w:rPr>
        <w:t>.</w:t>
      </w:r>
    </w:p>
    <w:p w14:paraId="141115E0" w14:textId="6E80E9D2" w:rsidR="00775DF0" w:rsidRPr="00196C18" w:rsidRDefault="00775DF0" w:rsidP="00775DF0">
      <w:pPr>
        <w:rPr>
          <w:sz w:val="22"/>
          <w:szCs w:val="22"/>
        </w:rPr>
      </w:pPr>
    </w:p>
    <w:p w14:paraId="62970703" w14:textId="4B9B4C12" w:rsidR="00775DF0" w:rsidRPr="00196C18" w:rsidRDefault="00775DF0" w:rsidP="00775DF0">
      <w:pPr>
        <w:rPr>
          <w:sz w:val="22"/>
          <w:szCs w:val="22"/>
        </w:rPr>
      </w:pPr>
      <w:r w:rsidRPr="00196C18">
        <w:rPr>
          <w:b/>
          <w:bCs/>
          <w:sz w:val="22"/>
          <w:szCs w:val="22"/>
        </w:rPr>
        <w:t>Assessment:</w:t>
      </w:r>
    </w:p>
    <w:p w14:paraId="0836727C" w14:textId="40B28752" w:rsidR="005C3FF7" w:rsidRDefault="006E4EBD" w:rsidP="005C3FF7">
      <w:r>
        <w:rPr>
          <w:sz w:val="22"/>
          <w:szCs w:val="22"/>
        </w:rPr>
        <w:tab/>
      </w:r>
      <w:r>
        <w:t xml:space="preserve">Given the set of questions identified, we believe our visualization adequately addresses them while following the channel effectiveness principles. </w:t>
      </w:r>
      <w:r>
        <w:t>Our solution is significantly better than the predecessor and we can determine that both East and North are the most profitable regions with the East region surging towards the end of the y</w:t>
      </w:r>
      <w:r w:rsidR="005463CB">
        <w:t>ear.</w:t>
      </w:r>
    </w:p>
    <w:p w14:paraId="1BFE22CB" w14:textId="77777777" w:rsidR="00146DB1" w:rsidRDefault="00146DB1" w:rsidP="005C3FF7"/>
    <w:p w14:paraId="2BD2BE37" w14:textId="3C5DD237" w:rsidR="005C3FF7" w:rsidRPr="00196C18" w:rsidRDefault="005C3FF7" w:rsidP="005C3FF7">
      <w:pPr>
        <w:rPr>
          <w:i/>
          <w:iCs/>
          <w:sz w:val="22"/>
          <w:szCs w:val="22"/>
        </w:rPr>
      </w:pPr>
      <w:r w:rsidRPr="00196C18">
        <w:rPr>
          <w:i/>
          <w:iCs/>
          <w:sz w:val="22"/>
          <w:szCs w:val="22"/>
        </w:rPr>
        <w:lastRenderedPageBreak/>
        <w:t xml:space="preserve">Category </w:t>
      </w:r>
      <w:r w:rsidR="00146DB1">
        <w:rPr>
          <w:i/>
          <w:iCs/>
          <w:sz w:val="22"/>
          <w:szCs w:val="22"/>
        </w:rPr>
        <w:t>2</w:t>
      </w:r>
    </w:p>
    <w:p w14:paraId="4ED7FC2D" w14:textId="77777777" w:rsidR="005C3FF7" w:rsidRPr="00196C18" w:rsidRDefault="005C3FF7" w:rsidP="005C3FF7">
      <w:pPr>
        <w:rPr>
          <w:b/>
          <w:bCs/>
          <w:sz w:val="22"/>
          <w:szCs w:val="22"/>
        </w:rPr>
      </w:pPr>
      <w:r w:rsidRPr="00196C18">
        <w:rPr>
          <w:b/>
          <w:bCs/>
          <w:sz w:val="22"/>
          <w:szCs w:val="22"/>
        </w:rPr>
        <w:t xml:space="preserve">Motivation: </w:t>
      </w:r>
    </w:p>
    <w:p w14:paraId="4EF22D07" w14:textId="093DB4DE" w:rsidR="005C3FF7" w:rsidRPr="00196C18" w:rsidRDefault="005C3FF7" w:rsidP="005C3FF7">
      <w:pPr>
        <w:ind w:firstLine="720"/>
        <w:rPr>
          <w:sz w:val="22"/>
          <w:szCs w:val="22"/>
        </w:rPr>
      </w:pPr>
      <w:r w:rsidRPr="00196C18">
        <w:rPr>
          <w:sz w:val="22"/>
          <w:szCs w:val="22"/>
        </w:rPr>
        <w:t xml:space="preserve">The original graph of </w:t>
      </w:r>
      <w:hyperlink r:id="rId8" w:history="1">
        <w:r w:rsidR="00146DB1">
          <w:rPr>
            <w:rStyle w:val="Hyperlink"/>
            <w:sz w:val="22"/>
            <w:szCs w:val="22"/>
          </w:rPr>
          <w:t>“How $3.7 Trillion is Spent”</w:t>
        </w:r>
      </w:hyperlink>
      <w:r w:rsidRPr="00196C18">
        <w:rPr>
          <w:sz w:val="22"/>
          <w:szCs w:val="22"/>
        </w:rPr>
        <w:t xml:space="preserve"> violates the channel effectiveness principles. Specifically, the position channel is </w:t>
      </w:r>
      <w:r w:rsidR="008240A4">
        <w:rPr>
          <w:sz w:val="22"/>
          <w:szCs w:val="22"/>
        </w:rPr>
        <w:t>leveraged in contrast with the area channel</w:t>
      </w:r>
      <w:r w:rsidRPr="00196C18">
        <w:rPr>
          <w:sz w:val="22"/>
          <w:szCs w:val="22"/>
        </w:rPr>
        <w:t>.</w:t>
      </w:r>
      <w:r w:rsidR="008240A4">
        <w:rPr>
          <w:sz w:val="22"/>
          <w:szCs w:val="22"/>
        </w:rPr>
        <w:t xml:space="preserve"> Both appear to be convoluted with the color channel as well.</w:t>
      </w:r>
      <w:r w:rsidRPr="00196C18">
        <w:rPr>
          <w:sz w:val="22"/>
          <w:szCs w:val="22"/>
        </w:rPr>
        <w:t xml:space="preserve"> Our goal is to improve this visualization so that an audience may yield more tangible insight.</w:t>
      </w:r>
    </w:p>
    <w:p w14:paraId="3BB647D9" w14:textId="77777777" w:rsidR="005C3FF7" w:rsidRPr="00196C18" w:rsidRDefault="005C3FF7" w:rsidP="005C3FF7">
      <w:pPr>
        <w:rPr>
          <w:sz w:val="22"/>
          <w:szCs w:val="22"/>
        </w:rPr>
      </w:pPr>
    </w:p>
    <w:p w14:paraId="5AEF35A9" w14:textId="77777777" w:rsidR="005C3FF7" w:rsidRPr="00196C18" w:rsidRDefault="005C3FF7" w:rsidP="005C3FF7">
      <w:pPr>
        <w:rPr>
          <w:sz w:val="22"/>
          <w:szCs w:val="22"/>
        </w:rPr>
      </w:pPr>
      <w:r w:rsidRPr="00196C18">
        <w:rPr>
          <w:b/>
          <w:bCs/>
          <w:sz w:val="22"/>
          <w:szCs w:val="22"/>
        </w:rPr>
        <w:t>Task:</w:t>
      </w:r>
    </w:p>
    <w:p w14:paraId="25EA6877" w14:textId="6BB4458D" w:rsidR="005C3FF7" w:rsidRPr="00196C18" w:rsidRDefault="005C3FF7" w:rsidP="005C3FF7">
      <w:pPr>
        <w:rPr>
          <w:sz w:val="22"/>
          <w:szCs w:val="22"/>
        </w:rPr>
      </w:pPr>
      <w:r w:rsidRPr="00196C18">
        <w:rPr>
          <w:sz w:val="22"/>
          <w:szCs w:val="22"/>
        </w:rPr>
        <w:tab/>
        <w:t>Provided the initial visualization and the data behind it, we have constructed a new visualization that is easier to visually encode</w:t>
      </w:r>
      <w:r>
        <w:rPr>
          <w:sz w:val="22"/>
          <w:szCs w:val="22"/>
        </w:rPr>
        <w:t xml:space="preserve"> by properly using the position</w:t>
      </w:r>
      <w:r w:rsidR="008240A4">
        <w:rPr>
          <w:sz w:val="22"/>
          <w:szCs w:val="22"/>
        </w:rPr>
        <w:t xml:space="preserve">, area and color </w:t>
      </w:r>
      <w:r>
        <w:rPr>
          <w:sz w:val="22"/>
          <w:szCs w:val="22"/>
        </w:rPr>
        <w:t>channels</w:t>
      </w:r>
      <w:r w:rsidRPr="00196C18">
        <w:rPr>
          <w:sz w:val="22"/>
          <w:szCs w:val="22"/>
        </w:rPr>
        <w:t>. In our new visualization,</w:t>
      </w:r>
      <w:r w:rsidR="00804129">
        <w:rPr>
          <w:sz w:val="22"/>
          <w:szCs w:val="22"/>
        </w:rPr>
        <w:t xml:space="preserve"> </w:t>
      </w:r>
      <w:r w:rsidR="00804129" w:rsidRPr="00196C18">
        <w:rPr>
          <w:sz w:val="22"/>
          <w:szCs w:val="22"/>
        </w:rPr>
        <w:t xml:space="preserve">we want to </w:t>
      </w:r>
      <w:r w:rsidR="00804129">
        <w:rPr>
          <w:sz w:val="22"/>
          <w:szCs w:val="22"/>
        </w:rPr>
        <w:t>answer the chosen visualization’s questions more effectively:</w:t>
      </w:r>
      <w:r w:rsidRPr="00196C18">
        <w:rPr>
          <w:sz w:val="22"/>
          <w:szCs w:val="22"/>
        </w:rPr>
        <w:t xml:space="preserve"> </w:t>
      </w:r>
      <w:r w:rsidR="008240A4">
        <w:rPr>
          <w:sz w:val="22"/>
          <w:szCs w:val="22"/>
        </w:rPr>
        <w:t>how has the U.S. budget spending changed over time</w:t>
      </w:r>
      <w:r w:rsidRPr="00196C18">
        <w:rPr>
          <w:sz w:val="22"/>
          <w:szCs w:val="22"/>
        </w:rPr>
        <w:t xml:space="preserve">, </w:t>
      </w:r>
      <w:r w:rsidR="008240A4">
        <w:rPr>
          <w:sz w:val="22"/>
          <w:szCs w:val="22"/>
        </w:rPr>
        <w:t>which are the most expensive sectors and how have they grown in the past year?</w:t>
      </w:r>
    </w:p>
    <w:p w14:paraId="2CB66F6E" w14:textId="77777777" w:rsidR="005C3FF7" w:rsidRPr="00196C18" w:rsidRDefault="005C3FF7" w:rsidP="005C3FF7">
      <w:pPr>
        <w:rPr>
          <w:sz w:val="22"/>
          <w:szCs w:val="22"/>
        </w:rPr>
      </w:pPr>
      <w:r w:rsidRPr="00196C18">
        <w:rPr>
          <w:sz w:val="22"/>
          <w:szCs w:val="22"/>
        </w:rPr>
        <w:tab/>
        <w:t>The new plot was created using R’s ggplot2 library.</w:t>
      </w:r>
    </w:p>
    <w:p w14:paraId="6DDD8C66" w14:textId="77777777" w:rsidR="005C3FF7" w:rsidRPr="00196C18" w:rsidRDefault="005C3FF7" w:rsidP="005C3FF7">
      <w:pPr>
        <w:rPr>
          <w:sz w:val="22"/>
          <w:szCs w:val="22"/>
        </w:rPr>
      </w:pPr>
    </w:p>
    <w:p w14:paraId="67602328" w14:textId="1095FD7E" w:rsidR="005C3FF7" w:rsidRPr="00196C18" w:rsidRDefault="005C3FF7" w:rsidP="005C3FF7">
      <w:pPr>
        <w:rPr>
          <w:sz w:val="22"/>
          <w:szCs w:val="22"/>
        </w:rPr>
      </w:pPr>
      <w:r w:rsidRPr="00196C18">
        <w:rPr>
          <w:b/>
          <w:bCs/>
          <w:sz w:val="22"/>
          <w:szCs w:val="22"/>
        </w:rPr>
        <w:t>Visualization:</w:t>
      </w:r>
    </w:p>
    <w:p w14:paraId="6E31AA58" w14:textId="6C7671DC" w:rsidR="005C3FF7" w:rsidRPr="00196C18" w:rsidRDefault="005C3FF7" w:rsidP="005C3FF7">
      <w:pPr>
        <w:rPr>
          <w:sz w:val="22"/>
          <w:szCs w:val="22"/>
        </w:rPr>
      </w:pPr>
      <w:r w:rsidRPr="00196C18">
        <w:rPr>
          <w:sz w:val="22"/>
          <w:szCs w:val="22"/>
        </w:rPr>
        <w:tab/>
        <w:t xml:space="preserve">Here we have used the same data to plot the </w:t>
      </w:r>
      <w:r w:rsidR="00FF512E">
        <w:rPr>
          <w:sz w:val="22"/>
          <w:szCs w:val="22"/>
        </w:rPr>
        <w:t>distribution of cost sector budgets, and their growth over time</w:t>
      </w:r>
      <w:r w:rsidRPr="00196C18">
        <w:rPr>
          <w:sz w:val="22"/>
          <w:szCs w:val="22"/>
        </w:rPr>
        <w:t>:</w:t>
      </w:r>
    </w:p>
    <w:p w14:paraId="0260D2A1" w14:textId="266A75BB" w:rsidR="005C3FF7" w:rsidRPr="00775DF0" w:rsidRDefault="00960759" w:rsidP="005C3FF7">
      <w:pPr>
        <w:rPr>
          <w:sz w:val="18"/>
          <w:szCs w:val="18"/>
        </w:rPr>
      </w:pPr>
      <w:r>
        <w:rPr>
          <w:noProof/>
        </w:rPr>
        <w:drawing>
          <wp:anchor distT="0" distB="0" distL="114300" distR="114300" simplePos="0" relativeHeight="251664384" behindDoc="0" locked="0" layoutInCell="1" allowOverlap="1" wp14:anchorId="65C42C27" wp14:editId="5D335CA6">
            <wp:simplePos x="0" y="0"/>
            <wp:positionH relativeFrom="column">
              <wp:posOffset>2294890</wp:posOffset>
            </wp:positionH>
            <wp:positionV relativeFrom="paragraph">
              <wp:posOffset>160020</wp:posOffset>
            </wp:positionV>
            <wp:extent cx="4484370" cy="31362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y_1.png"/>
                    <pic:cNvPicPr/>
                  </pic:nvPicPr>
                  <pic:blipFill>
                    <a:blip r:embed="rId9">
                      <a:extLst>
                        <a:ext uri="{28A0092B-C50C-407E-A947-70E740481C1C}">
                          <a14:useLocalDpi xmlns:a14="http://schemas.microsoft.com/office/drawing/2010/main" val="0"/>
                        </a:ext>
                      </a:extLst>
                    </a:blip>
                    <a:stretch>
                      <a:fillRect/>
                    </a:stretch>
                  </pic:blipFill>
                  <pic:spPr>
                    <a:xfrm>
                      <a:off x="0" y="0"/>
                      <a:ext cx="4484370" cy="31362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25AA316" wp14:editId="3BB509A9">
                <wp:simplePos x="0" y="0"/>
                <wp:positionH relativeFrom="column">
                  <wp:posOffset>2295083</wp:posOffset>
                </wp:positionH>
                <wp:positionV relativeFrom="paragraph">
                  <wp:posOffset>154191</wp:posOffset>
                </wp:positionV>
                <wp:extent cx="581341" cy="389107"/>
                <wp:effectExtent l="0" t="0" r="3175" b="5080"/>
                <wp:wrapNone/>
                <wp:docPr id="11" name="Text Box 11"/>
                <wp:cNvGraphicFramePr/>
                <a:graphic xmlns:a="http://schemas.openxmlformats.org/drawingml/2006/main">
                  <a:graphicData uri="http://schemas.microsoft.com/office/word/2010/wordprocessingShape">
                    <wps:wsp>
                      <wps:cNvSpPr txBox="1"/>
                      <wps:spPr>
                        <a:xfrm>
                          <a:off x="0" y="0"/>
                          <a:ext cx="581341" cy="389107"/>
                        </a:xfrm>
                        <a:prstGeom prst="rect">
                          <a:avLst/>
                        </a:prstGeom>
                        <a:solidFill>
                          <a:schemeClr val="lt1"/>
                        </a:solidFill>
                        <a:ln w="6350">
                          <a:noFill/>
                        </a:ln>
                      </wps:spPr>
                      <wps:txbx>
                        <w:txbxContent>
                          <w:p w14:paraId="24944585" w14:textId="77777777" w:rsidR="005C3FF7" w:rsidRPr="00196C18" w:rsidRDefault="005C3FF7" w:rsidP="005C3FF7">
                            <w:pPr>
                              <w:rPr>
                                <w:b/>
                                <w:bCs/>
                                <w:i/>
                                <w:iCs/>
                              </w:rPr>
                            </w:pPr>
                            <w:r>
                              <w:rPr>
                                <w:b/>
                                <w:bCs/>
                                <w:i/>
                                <w:iCs/>
                              </w:rPr>
                              <w:t>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AA316" id="Text Box 11" o:spid="_x0000_s1028" type="#_x0000_t202" style="position:absolute;margin-left:180.7pt;margin-top:12.15pt;width:45.75pt;height:3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" fillcolor="white [3201]" stroked="f" strokeweight=".5pt">
                <v:textbox>
                  <w:txbxContent>
                    <w:p w14:paraId="24944585" w14:textId="77777777" w:rsidR="005C3FF7" w:rsidRPr="00196C18" w:rsidRDefault="005C3FF7" w:rsidP="005C3FF7">
                      <w:pPr>
                        <w:rPr>
                          <w:b/>
                          <w:bCs/>
                          <w:i/>
                          <w:iCs/>
                        </w:rPr>
                      </w:pPr>
                      <w:r>
                        <w:rPr>
                          <w:b/>
                          <w:bCs/>
                          <w:i/>
                          <w:iCs/>
                        </w:rPr>
                        <w:t>Ours:</w:t>
                      </w:r>
                    </w:p>
                  </w:txbxContent>
                </v:textbox>
              </v:shape>
            </w:pict>
          </mc:Fallback>
        </mc:AlternateContent>
      </w:r>
      <w:r w:rsidR="001677A9">
        <w:rPr>
          <w:noProof/>
        </w:rPr>
        <mc:AlternateContent>
          <mc:Choice Requires="wps">
            <w:drawing>
              <wp:anchor distT="0" distB="0" distL="114300" distR="114300" simplePos="0" relativeHeight="251669504" behindDoc="0" locked="0" layoutInCell="1" allowOverlap="1" wp14:anchorId="0E47AB08" wp14:editId="243D82D8">
                <wp:simplePos x="0" y="0"/>
                <wp:positionH relativeFrom="column">
                  <wp:posOffset>-582930</wp:posOffset>
                </wp:positionH>
                <wp:positionV relativeFrom="paragraph">
                  <wp:posOffset>135678</wp:posOffset>
                </wp:positionV>
                <wp:extent cx="795655" cy="263525"/>
                <wp:effectExtent l="0" t="0" r="4445" b="3175"/>
                <wp:wrapNone/>
                <wp:docPr id="10" name="Text Box 10"/>
                <wp:cNvGraphicFramePr/>
                <a:graphic xmlns:a="http://schemas.openxmlformats.org/drawingml/2006/main">
                  <a:graphicData uri="http://schemas.microsoft.com/office/word/2010/wordprocessingShape">
                    <wps:wsp>
                      <wps:cNvSpPr txBox="1"/>
                      <wps:spPr>
                        <a:xfrm>
                          <a:off x="0" y="0"/>
                          <a:ext cx="795655" cy="263525"/>
                        </a:xfrm>
                        <a:prstGeom prst="rect">
                          <a:avLst/>
                        </a:prstGeom>
                        <a:solidFill>
                          <a:schemeClr val="lt1"/>
                        </a:solidFill>
                        <a:ln w="6350">
                          <a:noFill/>
                        </a:ln>
                      </wps:spPr>
                      <wps:txbx>
                        <w:txbxContent>
                          <w:p w14:paraId="5FE05EBD" w14:textId="77777777" w:rsidR="005C3FF7" w:rsidRPr="00196C18" w:rsidRDefault="005C3FF7" w:rsidP="005C3FF7">
                            <w:pPr>
                              <w:rPr>
                                <w:b/>
                                <w:bCs/>
                                <w:i/>
                                <w:iCs/>
                              </w:rPr>
                            </w:pPr>
                            <w:r w:rsidRPr="00196C18">
                              <w:rPr>
                                <w:b/>
                                <w:bCs/>
                                <w:i/>
                                <w:iCs/>
                              </w:rPr>
                              <w:t>Chosen</w:t>
                            </w:r>
                            <w:r>
                              <w:rPr>
                                <w:b/>
                                <w:bC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AB08" id="Text Box 10" o:spid="_x0000_s1029" type="#_x0000_t202" style="position:absolute;margin-left:-45.9pt;margin-top:10.7pt;width:62.6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" fillcolor="white [3201]" stroked="f" strokeweight=".5pt">
                <v:textbox>
                  <w:txbxContent>
                    <w:p w14:paraId="5FE05EBD" w14:textId="77777777" w:rsidR="005C3FF7" w:rsidRPr="00196C18" w:rsidRDefault="005C3FF7" w:rsidP="005C3FF7">
                      <w:pPr>
                        <w:rPr>
                          <w:b/>
                          <w:bCs/>
                          <w:i/>
                          <w:iCs/>
                        </w:rPr>
                      </w:pPr>
                      <w:r w:rsidRPr="00196C18">
                        <w:rPr>
                          <w:b/>
                          <w:bCs/>
                          <w:i/>
                          <w:iCs/>
                        </w:rPr>
                        <w:t>Chosen</w:t>
                      </w:r>
                      <w:r>
                        <w:rPr>
                          <w:b/>
                          <w:bCs/>
                          <w:i/>
                          <w:iCs/>
                        </w:rPr>
                        <w:t>:</w:t>
                      </w:r>
                    </w:p>
                  </w:txbxContent>
                </v:textbox>
              </v:shape>
            </w:pict>
          </mc:Fallback>
        </mc:AlternateContent>
      </w:r>
      <w:r w:rsidR="001677A9">
        <w:rPr>
          <w:noProof/>
        </w:rPr>
        <w:drawing>
          <wp:anchor distT="0" distB="0" distL="114300" distR="114300" simplePos="0" relativeHeight="251668480" behindDoc="0" locked="0" layoutInCell="1" allowOverlap="1" wp14:anchorId="307B3C49" wp14:editId="5B66A473">
            <wp:simplePos x="0" y="0"/>
            <wp:positionH relativeFrom="column">
              <wp:posOffset>-42545</wp:posOffset>
            </wp:positionH>
            <wp:positionV relativeFrom="paragraph">
              <wp:posOffset>167005</wp:posOffset>
            </wp:positionV>
            <wp:extent cx="2336800" cy="1715770"/>
            <wp:effectExtent l="0" t="0" r="0" b="0"/>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1677A9">
        <w:fldChar w:fldCharType="begin"/>
      </w:r>
      <w:r w:rsidR="001677A9">
        <w:instrText xml:space="preserve"> INCLUDEPICTURE "https://mas-dse.github.io/DSE241/pages/imgs/full/budget-bubble.png" \* MERGEFORMATINET </w:instrText>
      </w:r>
      <w:r w:rsidR="001677A9">
        <w:fldChar w:fldCharType="separate"/>
      </w:r>
      <w:r w:rsidR="001677A9">
        <w:fldChar w:fldCharType="end"/>
      </w:r>
    </w:p>
    <w:p w14:paraId="577D2A40" w14:textId="4F6E4836" w:rsidR="005C3FF7" w:rsidRDefault="005C3FF7" w:rsidP="005C3FF7">
      <w:r>
        <w:fldChar w:fldCharType="begin"/>
      </w:r>
      <w:r>
        <w:instrText xml:space="preserve"> INCLUDEPICTURE "https://mas-dse.github.io/DSE241/pages/imgs/full/tumblr_ntadud7h0b1sgh0voo1_1280.jpg" \* MERGEFORMATINET </w:instrText>
      </w:r>
      <w:r>
        <w:fldChar w:fldCharType="separate"/>
      </w:r>
      <w:r>
        <w:fldChar w:fldCharType="end"/>
      </w:r>
    </w:p>
    <w:p w14:paraId="77CAC931" w14:textId="1FA0393F" w:rsidR="005C3FF7" w:rsidRDefault="005C3FF7" w:rsidP="005C3FF7"/>
    <w:p w14:paraId="39955BE1" w14:textId="1E4CABCB" w:rsidR="005C3FF7" w:rsidRPr="00196C18" w:rsidRDefault="0025573D" w:rsidP="005C3FF7">
      <w:pPr>
        <w:ind w:firstLine="720"/>
        <w:rPr>
          <w:sz w:val="22"/>
          <w:szCs w:val="22"/>
        </w:rPr>
      </w:pPr>
      <w:r>
        <w:rPr>
          <w:sz w:val="22"/>
          <w:szCs w:val="22"/>
        </w:rPr>
        <w:t>Cost is measured on two separate numeric scales and is an ordered attribute</w:t>
      </w:r>
      <w:r w:rsidR="005C3FF7" w:rsidRPr="00196C18">
        <w:rPr>
          <w:sz w:val="22"/>
          <w:szCs w:val="22"/>
        </w:rPr>
        <w:t xml:space="preserve">. Additionally, </w:t>
      </w:r>
      <w:r>
        <w:rPr>
          <w:sz w:val="22"/>
          <w:szCs w:val="22"/>
        </w:rPr>
        <w:t>years are a time-scaled ordered attribute and we used spatial-region to separate the categorical attributes</w:t>
      </w:r>
      <w:r w:rsidR="005C3FF7" w:rsidRPr="00196C18">
        <w:rPr>
          <w:sz w:val="22"/>
          <w:szCs w:val="22"/>
        </w:rPr>
        <w:t xml:space="preserve">. We leverage </w:t>
      </w:r>
      <w:r w:rsidR="005C3FF7" w:rsidRPr="00196C18">
        <w:rPr>
          <w:i/>
          <w:iCs/>
          <w:sz w:val="22"/>
          <w:szCs w:val="22"/>
        </w:rPr>
        <w:t>position</w:t>
      </w:r>
      <w:r w:rsidR="005C3FF7" w:rsidRPr="00196C18">
        <w:rPr>
          <w:sz w:val="22"/>
          <w:szCs w:val="22"/>
        </w:rPr>
        <w:t xml:space="preserve"> </w:t>
      </w:r>
      <w:r>
        <w:rPr>
          <w:sz w:val="22"/>
          <w:szCs w:val="22"/>
        </w:rPr>
        <w:t>in both plots (</w:t>
      </w:r>
      <w:r w:rsidR="005C3FF7" w:rsidRPr="00196C18">
        <w:rPr>
          <w:sz w:val="22"/>
          <w:szCs w:val="22"/>
        </w:rPr>
        <w:t>both horizontal and vertical</w:t>
      </w:r>
      <w:r>
        <w:rPr>
          <w:sz w:val="22"/>
          <w:szCs w:val="22"/>
        </w:rPr>
        <w:t xml:space="preserve"> in top, vertical in bottom</w:t>
      </w:r>
      <w:r w:rsidR="005C3FF7" w:rsidRPr="00196C18">
        <w:rPr>
          <w:sz w:val="22"/>
          <w:szCs w:val="22"/>
        </w:rPr>
        <w:t xml:space="preserve">) channel </w:t>
      </w:r>
      <w:r>
        <w:rPr>
          <w:sz w:val="22"/>
          <w:szCs w:val="22"/>
        </w:rPr>
        <w:t xml:space="preserve">to </w:t>
      </w:r>
      <w:r w:rsidR="005C3FF7" w:rsidRPr="00196C18">
        <w:rPr>
          <w:sz w:val="22"/>
          <w:szCs w:val="22"/>
        </w:rPr>
        <w:t xml:space="preserve">demonstrate magnitude across both axes. </w:t>
      </w:r>
    </w:p>
    <w:p w14:paraId="31F2A2FA" w14:textId="43E7D2BA" w:rsidR="005C3FF7" w:rsidRPr="00196C18" w:rsidRDefault="005C3FF7" w:rsidP="005C3FF7">
      <w:pPr>
        <w:ind w:firstLine="720"/>
        <w:rPr>
          <w:sz w:val="22"/>
          <w:szCs w:val="22"/>
        </w:rPr>
      </w:pPr>
      <w:r w:rsidRPr="00196C18">
        <w:rPr>
          <w:sz w:val="22"/>
          <w:szCs w:val="22"/>
        </w:rPr>
        <w:t xml:space="preserve">From there, the </w:t>
      </w:r>
      <w:r w:rsidRPr="00196C18">
        <w:rPr>
          <w:i/>
          <w:iCs/>
          <w:sz w:val="22"/>
          <w:szCs w:val="22"/>
        </w:rPr>
        <w:t>length</w:t>
      </w:r>
      <w:r w:rsidRPr="00196C18">
        <w:rPr>
          <w:sz w:val="22"/>
          <w:szCs w:val="22"/>
        </w:rPr>
        <w:t xml:space="preserve"> and </w:t>
      </w:r>
      <w:r w:rsidRPr="00196C18">
        <w:rPr>
          <w:i/>
          <w:iCs/>
          <w:sz w:val="22"/>
          <w:szCs w:val="22"/>
        </w:rPr>
        <w:t>angle</w:t>
      </w:r>
      <w:r w:rsidRPr="00196C18">
        <w:rPr>
          <w:sz w:val="22"/>
          <w:szCs w:val="22"/>
        </w:rPr>
        <w:t xml:space="preserve"> </w:t>
      </w:r>
      <w:r w:rsidR="0025573D">
        <w:rPr>
          <w:sz w:val="22"/>
          <w:szCs w:val="22"/>
        </w:rPr>
        <w:t xml:space="preserve">(area below) </w:t>
      </w:r>
      <w:r w:rsidRPr="00196C18">
        <w:rPr>
          <w:sz w:val="22"/>
          <w:szCs w:val="22"/>
        </w:rPr>
        <w:t xml:space="preserve">channels are able to capture trends associated with </w:t>
      </w:r>
      <w:r w:rsidR="0025573D">
        <w:rPr>
          <w:sz w:val="22"/>
          <w:szCs w:val="22"/>
        </w:rPr>
        <w:t>costs metric</w:t>
      </w:r>
      <w:r w:rsidRPr="00196C18">
        <w:rPr>
          <w:sz w:val="22"/>
          <w:szCs w:val="22"/>
        </w:rPr>
        <w:t xml:space="preserve">. </w:t>
      </w:r>
      <w:r w:rsidRPr="00196C18">
        <w:rPr>
          <w:i/>
          <w:iCs/>
          <w:sz w:val="22"/>
          <w:szCs w:val="22"/>
        </w:rPr>
        <w:t>Color</w:t>
      </w:r>
      <w:r w:rsidRPr="00196C18">
        <w:rPr>
          <w:sz w:val="22"/>
          <w:szCs w:val="22"/>
        </w:rPr>
        <w:t xml:space="preserve"> </w:t>
      </w:r>
      <w:r w:rsidR="00897D02">
        <w:rPr>
          <w:sz w:val="22"/>
          <w:szCs w:val="22"/>
        </w:rPr>
        <w:t xml:space="preserve">hue </w:t>
      </w:r>
      <w:r w:rsidRPr="00196C18">
        <w:rPr>
          <w:sz w:val="22"/>
          <w:szCs w:val="22"/>
        </w:rPr>
        <w:t xml:space="preserve">is then used as a channel to determine categorical difference between the </w:t>
      </w:r>
      <w:r w:rsidR="0025573D">
        <w:rPr>
          <w:sz w:val="22"/>
          <w:szCs w:val="22"/>
        </w:rPr>
        <w:t xml:space="preserve">costs (top) and </w:t>
      </w:r>
      <w:r w:rsidR="00897D02">
        <w:rPr>
          <w:sz w:val="22"/>
          <w:szCs w:val="22"/>
        </w:rPr>
        <w:t>color saturation is used to visualize the magnitude of cost growth (bottom)</w:t>
      </w:r>
      <w:r w:rsidRPr="00196C18">
        <w:rPr>
          <w:sz w:val="22"/>
          <w:szCs w:val="22"/>
        </w:rPr>
        <w:t>.</w:t>
      </w:r>
    </w:p>
    <w:p w14:paraId="44631B4D" w14:textId="77777777" w:rsidR="005C3FF7" w:rsidRPr="00196C18" w:rsidRDefault="005C3FF7" w:rsidP="005C3FF7">
      <w:pPr>
        <w:rPr>
          <w:sz w:val="22"/>
          <w:szCs w:val="22"/>
        </w:rPr>
      </w:pPr>
    </w:p>
    <w:p w14:paraId="291B2194" w14:textId="77777777" w:rsidR="005C3FF7" w:rsidRPr="00196C18" w:rsidRDefault="005C3FF7" w:rsidP="005C3FF7">
      <w:pPr>
        <w:rPr>
          <w:sz w:val="22"/>
          <w:szCs w:val="22"/>
        </w:rPr>
      </w:pPr>
      <w:r w:rsidRPr="00196C18">
        <w:rPr>
          <w:b/>
          <w:bCs/>
          <w:sz w:val="22"/>
          <w:szCs w:val="22"/>
        </w:rPr>
        <w:t>Assessment:</w:t>
      </w:r>
    </w:p>
    <w:p w14:paraId="540651B5" w14:textId="598C7F8C" w:rsidR="00BD2050" w:rsidRPr="00960759" w:rsidRDefault="005C3FF7" w:rsidP="001A57C2">
      <w:pPr>
        <w:rPr>
          <w:sz w:val="22"/>
          <w:szCs w:val="22"/>
        </w:rPr>
      </w:pPr>
      <w:r w:rsidRPr="00960759">
        <w:rPr>
          <w:sz w:val="21"/>
          <w:szCs w:val="21"/>
        </w:rPr>
        <w:tab/>
      </w:r>
      <w:r w:rsidRPr="00960759">
        <w:rPr>
          <w:sz w:val="22"/>
          <w:szCs w:val="22"/>
        </w:rPr>
        <w:t>Given the set of questions identified, we believe our visualization adequately addresses them while following the channel effectiveness principles. Our solution is significantly better than the predecessor</w:t>
      </w:r>
      <w:r w:rsidR="001A57C2" w:rsidRPr="00960759">
        <w:rPr>
          <w:sz w:val="22"/>
          <w:szCs w:val="22"/>
        </w:rPr>
        <w:t>, incorporates more information,</w:t>
      </w:r>
      <w:r w:rsidRPr="00960759">
        <w:rPr>
          <w:sz w:val="22"/>
          <w:szCs w:val="22"/>
        </w:rPr>
        <w:t xml:space="preserve"> and we can determine that </w:t>
      </w:r>
      <w:r w:rsidR="001A57C2" w:rsidRPr="00960759">
        <w:rPr>
          <w:sz w:val="22"/>
          <w:szCs w:val="22"/>
        </w:rPr>
        <w:t>gross spending is rising, Healthcare is the most expensive sector, and the Interest paid on the Federal Deficit is rising rapidly</w:t>
      </w:r>
      <w:r w:rsidRPr="00960759">
        <w:rPr>
          <w:sz w:val="22"/>
          <w:szCs w:val="22"/>
        </w:rPr>
        <w:t>.</w:t>
      </w:r>
      <w:bookmarkStart w:id="0" w:name="_GoBack"/>
      <w:bookmarkEnd w:id="0"/>
    </w:p>
    <w:sectPr w:rsidR="00BD2050" w:rsidRPr="00960759"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8596F"/>
    <w:multiLevelType w:val="hybridMultilevel"/>
    <w:tmpl w:val="728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29"/>
    <w:rsid w:val="00002085"/>
    <w:rsid w:val="00024F00"/>
    <w:rsid w:val="00034581"/>
    <w:rsid w:val="0006305B"/>
    <w:rsid w:val="000A341B"/>
    <w:rsid w:val="000D1752"/>
    <w:rsid w:val="0010589F"/>
    <w:rsid w:val="00131C57"/>
    <w:rsid w:val="00146DB1"/>
    <w:rsid w:val="001546F6"/>
    <w:rsid w:val="00154CED"/>
    <w:rsid w:val="00163A7C"/>
    <w:rsid w:val="001677A9"/>
    <w:rsid w:val="00186727"/>
    <w:rsid w:val="00191917"/>
    <w:rsid w:val="00196C18"/>
    <w:rsid w:val="001A57C2"/>
    <w:rsid w:val="002072EC"/>
    <w:rsid w:val="0025573D"/>
    <w:rsid w:val="00297A29"/>
    <w:rsid w:val="002A282D"/>
    <w:rsid w:val="002B1B18"/>
    <w:rsid w:val="00312D17"/>
    <w:rsid w:val="00353026"/>
    <w:rsid w:val="003863E5"/>
    <w:rsid w:val="003A7901"/>
    <w:rsid w:val="003B594B"/>
    <w:rsid w:val="003E0247"/>
    <w:rsid w:val="003E0588"/>
    <w:rsid w:val="0040357E"/>
    <w:rsid w:val="00442BFE"/>
    <w:rsid w:val="00457FAD"/>
    <w:rsid w:val="00486995"/>
    <w:rsid w:val="004E1F12"/>
    <w:rsid w:val="004E357F"/>
    <w:rsid w:val="004F14C5"/>
    <w:rsid w:val="005463CB"/>
    <w:rsid w:val="0055530E"/>
    <w:rsid w:val="00564013"/>
    <w:rsid w:val="00572BE9"/>
    <w:rsid w:val="005751FC"/>
    <w:rsid w:val="005C1E20"/>
    <w:rsid w:val="005C3FF7"/>
    <w:rsid w:val="005F6173"/>
    <w:rsid w:val="005F68B4"/>
    <w:rsid w:val="00604DD9"/>
    <w:rsid w:val="0061408C"/>
    <w:rsid w:val="006265CE"/>
    <w:rsid w:val="006855C1"/>
    <w:rsid w:val="006A3B42"/>
    <w:rsid w:val="006C1ABF"/>
    <w:rsid w:val="006E4EBD"/>
    <w:rsid w:val="00706A5B"/>
    <w:rsid w:val="007147EA"/>
    <w:rsid w:val="00775DF0"/>
    <w:rsid w:val="00786DDA"/>
    <w:rsid w:val="00793DF4"/>
    <w:rsid w:val="007A6895"/>
    <w:rsid w:val="007E4AA1"/>
    <w:rsid w:val="007F7D80"/>
    <w:rsid w:val="00801552"/>
    <w:rsid w:val="00804129"/>
    <w:rsid w:val="008240A4"/>
    <w:rsid w:val="00831465"/>
    <w:rsid w:val="008376AB"/>
    <w:rsid w:val="008645ED"/>
    <w:rsid w:val="00897D02"/>
    <w:rsid w:val="008F4EFB"/>
    <w:rsid w:val="008F5100"/>
    <w:rsid w:val="00931773"/>
    <w:rsid w:val="00945008"/>
    <w:rsid w:val="009535CB"/>
    <w:rsid w:val="00960759"/>
    <w:rsid w:val="009D3518"/>
    <w:rsid w:val="00A02C03"/>
    <w:rsid w:val="00A0302F"/>
    <w:rsid w:val="00A26919"/>
    <w:rsid w:val="00A45467"/>
    <w:rsid w:val="00A77574"/>
    <w:rsid w:val="00AE05CF"/>
    <w:rsid w:val="00B11645"/>
    <w:rsid w:val="00B13A76"/>
    <w:rsid w:val="00B1488B"/>
    <w:rsid w:val="00BD2050"/>
    <w:rsid w:val="00BF7C5D"/>
    <w:rsid w:val="00C02DA4"/>
    <w:rsid w:val="00C332C1"/>
    <w:rsid w:val="00C33C61"/>
    <w:rsid w:val="00C41D55"/>
    <w:rsid w:val="00C51BD1"/>
    <w:rsid w:val="00C8586A"/>
    <w:rsid w:val="00C9074B"/>
    <w:rsid w:val="00CA1DBC"/>
    <w:rsid w:val="00CD26D8"/>
    <w:rsid w:val="00D72B43"/>
    <w:rsid w:val="00DA48A4"/>
    <w:rsid w:val="00DE17AF"/>
    <w:rsid w:val="00DE1F15"/>
    <w:rsid w:val="00DE4526"/>
    <w:rsid w:val="00E700D0"/>
    <w:rsid w:val="00E8169E"/>
    <w:rsid w:val="00E96556"/>
    <w:rsid w:val="00E97062"/>
    <w:rsid w:val="00EA3A2F"/>
    <w:rsid w:val="00EB4B32"/>
    <w:rsid w:val="00EC3356"/>
    <w:rsid w:val="00EF0944"/>
    <w:rsid w:val="00EF7B9B"/>
    <w:rsid w:val="00F30C6A"/>
    <w:rsid w:val="00F55827"/>
    <w:rsid w:val="00F60236"/>
    <w:rsid w:val="00F844F3"/>
    <w:rsid w:val="00F94178"/>
    <w:rsid w:val="00FF2A4F"/>
    <w:rsid w:val="00FF42B2"/>
    <w:rsid w:val="00F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F77A"/>
  <w14:defaultImageDpi w14:val="32767"/>
  <w15:chartTrackingRefBased/>
  <w15:docId w15:val="{0640E1E3-3AE2-4745-8851-2E7595A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6C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B32"/>
    <w:rPr>
      <w:color w:val="0563C1" w:themeColor="hyperlink"/>
      <w:u w:val="single"/>
    </w:rPr>
  </w:style>
  <w:style w:type="character" w:styleId="UnresolvedMention">
    <w:name w:val="Unresolved Mention"/>
    <w:basedOn w:val="DefaultParagraphFont"/>
    <w:uiPriority w:val="99"/>
    <w:rsid w:val="00EB4B32"/>
    <w:rPr>
      <w:color w:val="605E5C"/>
      <w:shd w:val="clear" w:color="auto" w:fill="E1DFDD"/>
    </w:rPr>
  </w:style>
  <w:style w:type="paragraph" w:styleId="ListParagraph">
    <w:name w:val="List Paragraph"/>
    <w:basedOn w:val="Normal"/>
    <w:uiPriority w:val="34"/>
    <w:qFormat/>
    <w:rsid w:val="002A282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1596">
      <w:bodyDiv w:val="1"/>
      <w:marLeft w:val="0"/>
      <w:marRight w:val="0"/>
      <w:marTop w:val="0"/>
      <w:marBottom w:val="0"/>
      <w:divBdr>
        <w:top w:val="none" w:sz="0" w:space="0" w:color="auto"/>
        <w:left w:val="none" w:sz="0" w:space="0" w:color="auto"/>
        <w:bottom w:val="none" w:sz="0" w:space="0" w:color="auto"/>
        <w:right w:val="none" w:sz="0" w:space="0" w:color="auto"/>
      </w:divBdr>
    </w:div>
    <w:div w:id="278997913">
      <w:bodyDiv w:val="1"/>
      <w:marLeft w:val="0"/>
      <w:marRight w:val="0"/>
      <w:marTop w:val="0"/>
      <w:marBottom w:val="0"/>
      <w:divBdr>
        <w:top w:val="none" w:sz="0" w:space="0" w:color="auto"/>
        <w:left w:val="none" w:sz="0" w:space="0" w:color="auto"/>
        <w:bottom w:val="none" w:sz="0" w:space="0" w:color="auto"/>
        <w:right w:val="none" w:sz="0" w:space="0" w:color="auto"/>
      </w:divBdr>
    </w:div>
    <w:div w:id="544367188">
      <w:bodyDiv w:val="1"/>
      <w:marLeft w:val="0"/>
      <w:marRight w:val="0"/>
      <w:marTop w:val="0"/>
      <w:marBottom w:val="0"/>
      <w:divBdr>
        <w:top w:val="none" w:sz="0" w:space="0" w:color="auto"/>
        <w:left w:val="none" w:sz="0" w:space="0" w:color="auto"/>
        <w:bottom w:val="none" w:sz="0" w:space="0" w:color="auto"/>
        <w:right w:val="none" w:sz="0" w:space="0" w:color="auto"/>
      </w:divBdr>
    </w:div>
    <w:div w:id="732581233">
      <w:bodyDiv w:val="1"/>
      <w:marLeft w:val="0"/>
      <w:marRight w:val="0"/>
      <w:marTop w:val="0"/>
      <w:marBottom w:val="0"/>
      <w:divBdr>
        <w:top w:val="none" w:sz="0" w:space="0" w:color="auto"/>
        <w:left w:val="none" w:sz="0" w:space="0" w:color="auto"/>
        <w:bottom w:val="none" w:sz="0" w:space="0" w:color="auto"/>
        <w:right w:val="none" w:sz="0" w:space="0" w:color="auto"/>
      </w:divBdr>
    </w:div>
    <w:div w:id="885415748">
      <w:bodyDiv w:val="1"/>
      <w:marLeft w:val="0"/>
      <w:marRight w:val="0"/>
      <w:marTop w:val="0"/>
      <w:marBottom w:val="0"/>
      <w:divBdr>
        <w:top w:val="none" w:sz="0" w:space="0" w:color="auto"/>
        <w:left w:val="none" w:sz="0" w:space="0" w:color="auto"/>
        <w:bottom w:val="none" w:sz="0" w:space="0" w:color="auto"/>
        <w:right w:val="none" w:sz="0" w:space="0" w:color="auto"/>
      </w:divBdr>
    </w:div>
    <w:div w:id="1846509554">
      <w:bodyDiv w:val="1"/>
      <w:marLeft w:val="0"/>
      <w:marRight w:val="0"/>
      <w:marTop w:val="0"/>
      <w:marBottom w:val="0"/>
      <w:divBdr>
        <w:top w:val="none" w:sz="0" w:space="0" w:color="auto"/>
        <w:left w:val="none" w:sz="0" w:space="0" w:color="auto"/>
        <w:bottom w:val="none" w:sz="0" w:space="0" w:color="auto"/>
        <w:right w:val="none" w:sz="0" w:space="0" w:color="auto"/>
      </w:divBdr>
    </w:div>
    <w:div w:id="20837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dse.github.io/DSE241/pages/imgs/full/budget-bubble.p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as-dse.github.io/DSE241/pages/imgs/full/tumblr_ntadud7h0b1sgh0voo1_1280.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35</cp:revision>
  <dcterms:created xsi:type="dcterms:W3CDTF">2020-02-20T20:40:00Z</dcterms:created>
  <dcterms:modified xsi:type="dcterms:W3CDTF">2020-02-28T02:29:00Z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2020-01-16T00:10:49Z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3974f03e-49f9-474f-8bec-00004dd06ff9</vt:lpwstr>
  </property>
  <property fmtid="{D5CDD505-2E9C-101B-9397-08002B2CF9AE}" pid="8" name="MSIP_Label_f42aa342-8706-4288-bd11-ebb85995028c_ContentBits">
    <vt:lpwstr>0</vt:lpwstr>
  </property>
</Properties>
</file>