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الفرضيات والخوارزميات وجداول المصطلحات</w:t>
      </w:r>
    </w:p>
    <w:p>
      <w:pPr>
        <w:pStyle w:val="Normal"/>
        <w:bidi w:val="1"/>
        <w:jc w:val="center"/>
        <w:rPr/>
      </w:pPr>
      <w:r>
        <w:rPr>
          <w:b/>
          <w:color w:val="1F3864"/>
          <w:sz w:val="32"/>
          <w:szCs w:val="32"/>
        </w:rPr>
        <w:t>Hypotheses, Algorithms &amp; Glossary</w:t>
      </w:r>
    </w:p>
    <w:p>
      <w:pPr>
        <w:pStyle w:val="Normal"/>
        <w:bidi w:val="1"/>
        <w:jc w:val="center"/>
        <w:rPr/>
      </w:pPr>
      <w:r>
        <w:rPr>
          <w:b w:val="false"/>
          <w:b w:val="false"/>
          <w:color w:val="595959"/>
          <w:sz w:val="28"/>
          <w:sz w:val="28"/>
          <w:szCs w:val="28"/>
          <w:rtl w:val="true"/>
        </w:rPr>
        <w:t>نظام توصية للتعليم الإلكتروني القائم على تحليل سلوك المستخدم — المرحلة الثانية</w:t>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1"/>
            <w:tabs>
              <w:tab w:val="clear" w:pos="8788"/>
              <w:tab w:val="right" w:pos="8787" w:leader="dot"/>
            </w:tabs>
            <w:rPr/>
          </w:pPr>
          <w:r>
            <w:fldChar w:fldCharType="begin"/>
          </w:r>
          <w:r>
            <w:rPr>
              <w:webHidden/>
              <w:rtl w:val="true"/>
              <w:rStyle w:val="IndexLink"/>
            </w:rPr>
            <w:instrText xml:space="preserve"> TOC \z \o "1-3" \u \h</w:instrText>
          </w:r>
          <w:r>
            <w:rPr>
              <w:webHidden/>
              <w:rtl w:val="true"/>
              <w:rStyle w:val="IndexLink"/>
            </w:rPr>
            <w:fldChar w:fldCharType="separate"/>
          </w:r>
          <w:hyperlink w:anchor="__RefHeading___Toc11918_3682023959">
            <w:r>
              <w:rPr>
                <w:webHidden/>
                <w:rStyle w:val="IndexLink"/>
                <w:rtl w:val="true"/>
              </w:rPr>
              <w:t>الفرضيات والخوارزميات وجداول المصطلحات</w:t>
            </w:r>
            <w:r>
              <w:rPr>
                <w:rStyle w:val="IndexLink"/>
                <w:rtl w:val="true"/>
              </w:rPr>
              <w:tab/>
            </w:r>
            <w:r>
              <w:rPr>
                <w:rStyle w:val="IndexLink"/>
              </w:rPr>
              <w:t>5</w:t>
            </w:r>
          </w:hyperlink>
        </w:p>
        <w:p>
          <w:pPr>
            <w:pStyle w:val="TOC1"/>
            <w:tabs>
              <w:tab w:val="clear" w:pos="8788"/>
              <w:tab w:val="right" w:pos="8787" w:leader="dot"/>
            </w:tabs>
            <w:rPr/>
          </w:pPr>
          <w:hyperlink w:anchor="__RefHeading___Toc11920_3682023959">
            <w:r>
              <w:rPr>
                <w:webHidden/>
                <w:rStyle w:val="IndexLink"/>
              </w:rPr>
              <w:t>1</w:t>
            </w:r>
            <w:r>
              <w:rPr>
                <w:rStyle w:val="IndexLink"/>
                <w:rtl w:val="true"/>
              </w:rPr>
              <w:t xml:space="preserve">. </w:t>
            </w:r>
            <w:r>
              <w:rPr>
                <w:rStyle w:val="IndexLink"/>
                <w:rtl w:val="true"/>
              </w:rPr>
              <w:t>مقدمة</w:t>
            </w:r>
            <w:r>
              <w:rPr>
                <w:rStyle w:val="IndexLink"/>
                <w:rtl w:val="true"/>
              </w:rPr>
              <w:tab/>
            </w:r>
            <w:r>
              <w:rPr>
                <w:rStyle w:val="IndexLink"/>
              </w:rPr>
              <w:t>6</w:t>
            </w:r>
          </w:hyperlink>
        </w:p>
        <w:p>
          <w:pPr>
            <w:pStyle w:val="TOC2"/>
            <w:tabs>
              <w:tab w:val="clear" w:pos="8505"/>
              <w:tab w:val="right" w:pos="8787" w:leader="dot"/>
            </w:tabs>
            <w:rPr/>
          </w:pPr>
          <w:hyperlink w:anchor="__RefHeading___Toc11922_3682023959">
            <w:r>
              <w:rPr>
                <w:webHidden/>
                <w:rStyle w:val="IndexLink"/>
              </w:rPr>
              <w:t>1.1</w:t>
            </w:r>
            <w:r>
              <w:rPr>
                <w:rStyle w:val="IndexLink"/>
                <w:rtl w:val="true"/>
              </w:rPr>
              <w:t xml:space="preserve"> </w:t>
            </w:r>
            <w:r>
              <w:rPr>
                <w:rStyle w:val="IndexLink"/>
                <w:rtl w:val="true"/>
              </w:rPr>
              <w:t>موقع هذه الوثيقة من الرسالة</w:t>
            </w:r>
            <w:r>
              <w:rPr>
                <w:rStyle w:val="IndexLink"/>
                <w:rtl w:val="true"/>
              </w:rPr>
              <w:tab/>
            </w:r>
            <w:r>
              <w:rPr>
                <w:rStyle w:val="IndexLink"/>
              </w:rPr>
              <w:t>6</w:t>
            </w:r>
          </w:hyperlink>
        </w:p>
        <w:p>
          <w:pPr>
            <w:pStyle w:val="TOC2"/>
            <w:tabs>
              <w:tab w:val="clear" w:pos="8505"/>
              <w:tab w:val="right" w:pos="8787" w:leader="dot"/>
            </w:tabs>
            <w:rPr/>
          </w:pPr>
          <w:hyperlink w:anchor="__RefHeading___Toc11924_3682023959">
            <w:r>
              <w:rPr>
                <w:webHidden/>
                <w:rStyle w:val="IndexLink"/>
              </w:rPr>
              <w:t>1.2</w:t>
            </w:r>
            <w:r>
              <w:rPr>
                <w:rStyle w:val="IndexLink"/>
                <w:rtl w:val="true"/>
              </w:rPr>
              <w:t xml:space="preserve"> </w:t>
            </w:r>
            <w:r>
              <w:rPr>
                <w:rStyle w:val="IndexLink"/>
                <w:rtl w:val="true"/>
              </w:rPr>
              <w:t>من الفجوة إلى التصميم</w:t>
            </w:r>
            <w:r>
              <w:rPr>
                <w:rStyle w:val="IndexLink"/>
                <w:rtl w:val="true"/>
              </w:rPr>
              <w:tab/>
            </w:r>
            <w:r>
              <w:rPr>
                <w:rStyle w:val="IndexLink"/>
              </w:rPr>
              <w:t>7</w:t>
            </w:r>
          </w:hyperlink>
        </w:p>
        <w:p>
          <w:pPr>
            <w:pStyle w:val="TOC2"/>
            <w:tabs>
              <w:tab w:val="clear" w:pos="8505"/>
              <w:tab w:val="right" w:pos="8787" w:leader="dot"/>
            </w:tabs>
            <w:rPr/>
          </w:pPr>
          <w:hyperlink w:anchor="__RefHeading___Toc11926_3682023959">
            <w:r>
              <w:rPr>
                <w:webHidden/>
                <w:rStyle w:val="IndexLink"/>
              </w:rPr>
              <w:t>1.3</w:t>
            </w:r>
            <w:r>
              <w:rPr>
                <w:rStyle w:val="IndexLink"/>
                <w:rtl w:val="true"/>
              </w:rPr>
              <w:t xml:space="preserve"> </w:t>
            </w:r>
            <w:r>
              <w:rPr>
                <w:rStyle w:val="IndexLink"/>
                <w:rtl w:val="true"/>
              </w:rPr>
              <w:t>طبيعة المساهمة</w:t>
            </w:r>
            <w:r>
              <w:rPr>
                <w:rStyle w:val="IndexLink"/>
                <w:rtl w:val="true"/>
              </w:rPr>
              <w:tab/>
            </w:r>
            <w:r>
              <w:rPr>
                <w:rStyle w:val="IndexLink"/>
              </w:rPr>
              <w:t>9</w:t>
            </w:r>
          </w:hyperlink>
        </w:p>
        <w:p>
          <w:pPr>
            <w:pStyle w:val="TOC2"/>
            <w:tabs>
              <w:tab w:val="clear" w:pos="8505"/>
              <w:tab w:val="right" w:pos="8787" w:leader="dot"/>
            </w:tabs>
            <w:rPr/>
          </w:pPr>
          <w:hyperlink w:anchor="__RefHeading___Toc11928_3682023959">
            <w:r>
              <w:rPr>
                <w:webHidden/>
                <w:rStyle w:val="IndexLink"/>
              </w:rPr>
              <w:t>1.4</w:t>
            </w:r>
            <w:r>
              <w:rPr>
                <w:rStyle w:val="IndexLink"/>
                <w:rtl w:val="true"/>
              </w:rPr>
              <w:t xml:space="preserve"> </w:t>
            </w:r>
            <w:r>
              <w:rPr>
                <w:rStyle w:val="IndexLink"/>
                <w:rtl w:val="true"/>
              </w:rPr>
              <w:t>مصطلحات الكتابة المعتمدة</w:t>
            </w:r>
            <w:r>
              <w:rPr>
                <w:rStyle w:val="IndexLink"/>
                <w:rtl w:val="true"/>
              </w:rPr>
              <w:tab/>
            </w:r>
            <w:r>
              <w:rPr>
                <w:rStyle w:val="IndexLink"/>
              </w:rPr>
              <w:t>9</w:t>
            </w:r>
          </w:hyperlink>
        </w:p>
        <w:p>
          <w:pPr>
            <w:pStyle w:val="TOC2"/>
            <w:tabs>
              <w:tab w:val="clear" w:pos="8505"/>
              <w:tab w:val="right" w:pos="8787" w:leader="dot"/>
            </w:tabs>
            <w:rPr/>
          </w:pPr>
          <w:hyperlink w:anchor="__RefHeading___Toc11930_3682023959">
            <w:r>
              <w:rPr>
                <w:webHidden/>
                <w:rStyle w:val="IndexLink"/>
              </w:rPr>
              <w:t>1.5</w:t>
            </w:r>
            <w:r>
              <w:rPr>
                <w:rStyle w:val="IndexLink"/>
                <w:rtl w:val="true"/>
              </w:rPr>
              <w:t xml:space="preserve"> </w:t>
            </w:r>
            <w:r>
              <w:rPr>
                <w:rStyle w:val="IndexLink"/>
                <w:rtl w:val="true"/>
              </w:rPr>
              <w:t>بنية الوثيقة</w:t>
            </w:r>
            <w:r>
              <w:rPr>
                <w:rStyle w:val="IndexLink"/>
                <w:rtl w:val="true"/>
              </w:rPr>
              <w:tab/>
            </w:r>
            <w:r>
              <w:rPr>
                <w:rStyle w:val="IndexLink"/>
              </w:rPr>
              <w:t>10</w:t>
            </w:r>
          </w:hyperlink>
        </w:p>
        <w:p>
          <w:pPr>
            <w:pStyle w:val="TOC1"/>
            <w:tabs>
              <w:tab w:val="clear" w:pos="8788"/>
              <w:tab w:val="right" w:pos="8787" w:leader="dot"/>
            </w:tabs>
            <w:rPr/>
          </w:pPr>
          <w:hyperlink w:anchor="__RefHeading___Toc11932_3682023959">
            <w:r>
              <w:rPr>
                <w:webHidden/>
                <w:rStyle w:val="IndexLink"/>
              </w:rPr>
              <w:t>2</w:t>
            </w:r>
            <w:r>
              <w:rPr>
                <w:rStyle w:val="IndexLink"/>
                <w:rtl w:val="true"/>
              </w:rPr>
              <w:t xml:space="preserve">. </w:t>
            </w:r>
            <w:r>
              <w:rPr>
                <w:rStyle w:val="IndexLink"/>
                <w:rtl w:val="true"/>
              </w:rPr>
              <w:t>أسئلة البحث والفرضيات</w:t>
            </w:r>
            <w:r>
              <w:rPr>
                <w:rStyle w:val="IndexLink"/>
                <w:rtl w:val="true"/>
              </w:rPr>
              <w:tab/>
            </w:r>
            <w:r>
              <w:rPr>
                <w:rStyle w:val="IndexLink"/>
              </w:rPr>
              <w:t>10</w:t>
            </w:r>
          </w:hyperlink>
        </w:p>
        <w:p>
          <w:pPr>
            <w:pStyle w:val="TOC2"/>
            <w:tabs>
              <w:tab w:val="clear" w:pos="8505"/>
              <w:tab w:val="right" w:pos="8787" w:leader="dot"/>
            </w:tabs>
            <w:rPr/>
          </w:pPr>
          <w:hyperlink w:anchor="__RefHeading___Toc11934_3682023959">
            <w:r>
              <w:rPr>
                <w:webHidden/>
                <w:rStyle w:val="IndexLink"/>
              </w:rPr>
              <w:t>2.1</w:t>
            </w:r>
            <w:r>
              <w:rPr>
                <w:rStyle w:val="IndexLink"/>
                <w:rtl w:val="true"/>
              </w:rPr>
              <w:t xml:space="preserve"> </w:t>
            </w:r>
            <w:r>
              <w:rPr>
                <w:rStyle w:val="IndexLink"/>
                <w:rtl w:val="true"/>
              </w:rPr>
              <w:t xml:space="preserve">أسئلة البحث كما اعتُمدت في المحضر </w:t>
            </w:r>
            <w:r>
              <w:rPr>
                <w:rStyle w:val="IndexLink"/>
                <w:rtl w:val="true"/>
              </w:rPr>
              <w:t>(§</w:t>
            </w:r>
            <w:r>
              <w:rPr>
                <w:rStyle w:val="IndexLink"/>
              </w:rPr>
              <w:t>5.2</w:t>
            </w:r>
            <w:r>
              <w:rPr>
                <w:rStyle w:val="IndexLink"/>
                <w:rtl w:val="true"/>
              </w:rPr>
              <w:t>)</w:t>
              <w:tab/>
            </w:r>
            <w:r>
              <w:rPr>
                <w:rStyle w:val="IndexLink"/>
              </w:rPr>
              <w:t>10</w:t>
            </w:r>
          </w:hyperlink>
        </w:p>
        <w:p>
          <w:pPr>
            <w:pStyle w:val="TOC2"/>
            <w:tabs>
              <w:tab w:val="clear" w:pos="8505"/>
              <w:tab w:val="right" w:pos="8787" w:leader="dot"/>
            </w:tabs>
            <w:rPr/>
          </w:pPr>
          <w:hyperlink w:anchor="__RefHeading___Toc11936_3682023959">
            <w:r>
              <w:rPr>
                <w:webHidden/>
                <w:rStyle w:val="IndexLink"/>
              </w:rPr>
              <w:t>2.2</w:t>
            </w:r>
            <w:r>
              <w:rPr>
                <w:rStyle w:val="IndexLink"/>
                <w:rtl w:val="true"/>
              </w:rPr>
              <w:t xml:space="preserve"> </w:t>
            </w:r>
            <w:r>
              <w:rPr>
                <w:rStyle w:val="IndexLink"/>
                <w:rtl w:val="true"/>
              </w:rPr>
              <w:t>الإطار المشترك لاختبار الفرضيات</w:t>
            </w:r>
            <w:r>
              <w:rPr>
                <w:rStyle w:val="IndexLink"/>
                <w:rtl w:val="true"/>
              </w:rPr>
              <w:tab/>
            </w:r>
            <w:r>
              <w:rPr>
                <w:rStyle w:val="IndexLink"/>
              </w:rPr>
              <w:t>11</w:t>
            </w:r>
          </w:hyperlink>
        </w:p>
        <w:p>
          <w:pPr>
            <w:pStyle w:val="TOC2"/>
            <w:tabs>
              <w:tab w:val="clear" w:pos="8505"/>
              <w:tab w:val="right" w:pos="8787" w:leader="dot"/>
            </w:tabs>
            <w:rPr/>
          </w:pPr>
          <w:hyperlink w:anchor="__RefHeading___Toc11938_3682023959">
            <w:r>
              <w:rPr>
                <w:webHidden/>
                <w:rStyle w:val="IndexLink"/>
              </w:rPr>
              <w:t>2.3</w:t>
            </w:r>
            <w:r>
              <w:rPr>
                <w:rStyle w:val="IndexLink"/>
                <w:rtl w:val="true"/>
              </w:rPr>
              <w:t xml:space="preserve"> </w:t>
            </w:r>
            <w:r>
              <w:rPr>
                <w:rStyle w:val="IndexLink"/>
                <w:rtl w:val="true"/>
              </w:rPr>
              <w:t xml:space="preserve">الفرضية </w:t>
            </w:r>
            <w:r>
              <w:rPr>
                <w:rStyle w:val="IndexLink"/>
              </w:rPr>
              <w:t>H1</w:t>
            </w:r>
            <w:r>
              <w:rPr>
                <w:rStyle w:val="IndexLink"/>
                <w:rtl w:val="true"/>
              </w:rPr>
              <w:t xml:space="preserve"> (</w:t>
            </w:r>
            <w:r>
              <w:rPr>
                <w:rStyle w:val="IndexLink"/>
                <w:rtl w:val="true"/>
              </w:rPr>
              <w:t xml:space="preserve">من </w:t>
            </w:r>
            <w:r>
              <w:rPr>
                <w:rStyle w:val="IndexLink"/>
              </w:rPr>
              <w:t>RQ1</w:t>
            </w:r>
            <w:r>
              <w:rPr>
                <w:rStyle w:val="IndexLink"/>
                <w:rtl w:val="true"/>
              </w:rPr>
              <w:t xml:space="preserve">): </w:t>
            </w:r>
            <w:r>
              <w:rPr>
                <w:rStyle w:val="IndexLink"/>
                <w:rtl w:val="true"/>
              </w:rPr>
              <w:t>الشخصنة فوق السياق الزمني</w:t>
            </w:r>
            <w:r>
              <w:rPr>
                <w:rStyle w:val="IndexLink"/>
                <w:rtl w:val="true"/>
              </w:rPr>
              <w:tab/>
            </w:r>
            <w:r>
              <w:rPr>
                <w:rStyle w:val="IndexLink"/>
              </w:rPr>
              <w:t>13</w:t>
            </w:r>
          </w:hyperlink>
        </w:p>
        <w:p>
          <w:pPr>
            <w:pStyle w:val="TOC2"/>
            <w:tabs>
              <w:tab w:val="clear" w:pos="8505"/>
              <w:tab w:val="right" w:pos="8787" w:leader="dot"/>
            </w:tabs>
            <w:rPr/>
          </w:pPr>
          <w:hyperlink w:anchor="__RefHeading___Toc11940_3682023959">
            <w:r>
              <w:rPr>
                <w:webHidden/>
                <w:rStyle w:val="IndexLink"/>
              </w:rPr>
              <w:t>2.4</w:t>
            </w:r>
            <w:r>
              <w:rPr>
                <w:rStyle w:val="IndexLink"/>
                <w:rtl w:val="true"/>
              </w:rPr>
              <w:t xml:space="preserve"> </w:t>
            </w:r>
            <w:r>
              <w:rPr>
                <w:rStyle w:val="IndexLink"/>
                <w:rtl w:val="true"/>
              </w:rPr>
              <w:t xml:space="preserve">الفرضيتان </w:t>
            </w:r>
            <w:r>
              <w:rPr>
                <w:rStyle w:val="IndexLink"/>
              </w:rPr>
              <w:t>H2</w:t>
            </w:r>
            <w:r>
              <w:rPr>
                <w:rStyle w:val="IndexLink"/>
                <w:rtl w:val="true"/>
              </w:rPr>
              <w:t>-</w:t>
            </w:r>
            <w:r>
              <w:rPr>
                <w:rStyle w:val="IndexLink"/>
                <w:rtl w:val="true"/>
              </w:rPr>
              <w:t>أ و</w:t>
            </w:r>
            <w:r>
              <w:rPr>
                <w:rStyle w:val="IndexLink"/>
              </w:rPr>
              <w:t>H2</w:t>
            </w:r>
            <w:r>
              <w:rPr>
                <w:rStyle w:val="IndexLink"/>
                <w:rtl w:val="true"/>
              </w:rPr>
              <w:t>-</w:t>
            </w:r>
            <w:r>
              <w:rPr>
                <w:rStyle w:val="IndexLink"/>
                <w:rtl w:val="true"/>
              </w:rPr>
              <w:t xml:space="preserve">ب </w:t>
            </w:r>
            <w:r>
              <w:rPr>
                <w:rStyle w:val="IndexLink"/>
                <w:rtl w:val="true"/>
              </w:rPr>
              <w:t>(</w:t>
            </w:r>
            <w:r>
              <w:rPr>
                <w:rStyle w:val="IndexLink"/>
                <w:rtl w:val="true"/>
              </w:rPr>
              <w:t xml:space="preserve">من </w:t>
            </w:r>
            <w:r>
              <w:rPr>
                <w:rStyle w:val="IndexLink"/>
              </w:rPr>
              <w:t>RQ2</w:t>
            </w:r>
            <w:r>
              <w:rPr>
                <w:rStyle w:val="IndexLink"/>
                <w:rtl w:val="true"/>
              </w:rPr>
              <w:t xml:space="preserve">): </w:t>
            </w:r>
            <w:r>
              <w:rPr>
                <w:rStyle w:val="IndexLink"/>
                <w:rtl w:val="true"/>
              </w:rPr>
              <w:t>قيمة ترجيح السلوك</w:t>
            </w:r>
            <w:r>
              <w:rPr>
                <w:rStyle w:val="IndexLink"/>
                <w:rtl w:val="true"/>
              </w:rPr>
              <w:tab/>
            </w:r>
            <w:r>
              <w:rPr>
                <w:rStyle w:val="IndexLink"/>
              </w:rPr>
              <w:t>13</w:t>
            </w:r>
          </w:hyperlink>
        </w:p>
        <w:p>
          <w:pPr>
            <w:pStyle w:val="TOC2"/>
            <w:tabs>
              <w:tab w:val="clear" w:pos="8505"/>
              <w:tab w:val="right" w:pos="8787" w:leader="dot"/>
            </w:tabs>
            <w:rPr/>
          </w:pPr>
          <w:hyperlink w:anchor="__RefHeading___Toc11942_3682023959">
            <w:r>
              <w:rPr>
                <w:webHidden/>
                <w:rStyle w:val="IndexLink"/>
              </w:rPr>
              <w:t>2.5</w:t>
            </w:r>
            <w:r>
              <w:rPr>
                <w:rStyle w:val="IndexLink"/>
                <w:rtl w:val="true"/>
              </w:rPr>
              <w:t xml:space="preserve"> </w:t>
            </w:r>
            <w:r>
              <w:rPr>
                <w:rStyle w:val="IndexLink"/>
                <w:rtl w:val="true"/>
              </w:rPr>
              <w:t xml:space="preserve">الفرضية </w:t>
            </w:r>
            <w:r>
              <w:rPr>
                <w:rStyle w:val="IndexLink"/>
              </w:rPr>
              <w:t>H3</w:t>
            </w:r>
            <w:r>
              <w:rPr>
                <w:rStyle w:val="IndexLink"/>
                <w:rtl w:val="true"/>
              </w:rPr>
              <w:t xml:space="preserve"> (</w:t>
            </w:r>
            <w:r>
              <w:rPr>
                <w:rStyle w:val="IndexLink"/>
                <w:rtl w:val="true"/>
              </w:rPr>
              <w:t xml:space="preserve">من </w:t>
            </w:r>
            <w:r>
              <w:rPr>
                <w:rStyle w:val="IndexLink"/>
              </w:rPr>
              <w:t>RQ3</w:t>
            </w:r>
            <w:r>
              <w:rPr>
                <w:rStyle w:val="IndexLink"/>
                <w:rtl w:val="true"/>
              </w:rPr>
              <w:t xml:space="preserve">): </w:t>
            </w:r>
            <w:r>
              <w:rPr>
                <w:rStyle w:val="IndexLink"/>
              </w:rPr>
              <w:t>GRU-lite</w:t>
            </w:r>
            <w:r>
              <w:rPr>
                <w:rStyle w:val="IndexLink"/>
                <w:rtl w:val="true"/>
              </w:rPr>
              <w:t xml:space="preserve"> </w:t>
            </w:r>
            <w:r>
              <w:rPr>
                <w:rStyle w:val="IndexLink"/>
                <w:rtl w:val="true"/>
              </w:rPr>
              <w:t>مقابل أفضل تسلسلي غير عصبوني</w:t>
            </w:r>
            <w:r>
              <w:rPr>
                <w:rStyle w:val="IndexLink"/>
                <w:rtl w:val="true"/>
              </w:rPr>
              <w:tab/>
            </w:r>
            <w:r>
              <w:rPr>
                <w:rStyle w:val="IndexLink"/>
              </w:rPr>
              <w:t>14</w:t>
            </w:r>
          </w:hyperlink>
        </w:p>
        <w:p>
          <w:pPr>
            <w:pStyle w:val="TOC2"/>
            <w:tabs>
              <w:tab w:val="clear" w:pos="8505"/>
              <w:tab w:val="right" w:pos="8787" w:leader="dot"/>
            </w:tabs>
            <w:rPr/>
          </w:pPr>
          <w:hyperlink w:anchor="__RefHeading___Toc11944_3682023959">
            <w:r>
              <w:rPr>
                <w:webHidden/>
                <w:rStyle w:val="IndexLink"/>
              </w:rPr>
              <w:t>2.6</w:t>
            </w:r>
            <w:r>
              <w:rPr>
                <w:rStyle w:val="IndexLink"/>
                <w:rtl w:val="true"/>
              </w:rPr>
              <w:t xml:space="preserve"> </w:t>
            </w:r>
            <w:r>
              <w:rPr>
                <w:rStyle w:val="IndexLink"/>
                <w:rtl w:val="true"/>
              </w:rPr>
              <w:t xml:space="preserve">الفرضيتان </w:t>
            </w:r>
            <w:r>
              <w:rPr>
                <w:rStyle w:val="IndexLink"/>
              </w:rPr>
              <w:t>H4</w:t>
            </w:r>
            <w:r>
              <w:rPr>
                <w:rStyle w:val="IndexLink"/>
                <w:rtl w:val="true"/>
              </w:rPr>
              <w:t>-</w:t>
            </w:r>
            <w:r>
              <w:rPr>
                <w:rStyle w:val="IndexLink"/>
                <w:rtl w:val="true"/>
              </w:rPr>
              <w:t>أ و</w:t>
            </w:r>
            <w:r>
              <w:rPr>
                <w:rStyle w:val="IndexLink"/>
              </w:rPr>
              <w:t>H4</w:t>
            </w:r>
            <w:r>
              <w:rPr>
                <w:rStyle w:val="IndexLink"/>
                <w:rtl w:val="true"/>
              </w:rPr>
              <w:t>-</w:t>
            </w:r>
            <w:r>
              <w:rPr>
                <w:rStyle w:val="IndexLink"/>
                <w:rtl w:val="true"/>
              </w:rPr>
              <w:t xml:space="preserve">ب </w:t>
            </w:r>
            <w:r>
              <w:rPr>
                <w:rStyle w:val="IndexLink"/>
                <w:rtl w:val="true"/>
              </w:rPr>
              <w:t>(</w:t>
            </w:r>
            <w:r>
              <w:rPr>
                <w:rStyle w:val="IndexLink"/>
                <w:rtl w:val="true"/>
              </w:rPr>
              <w:t xml:space="preserve">من </w:t>
            </w:r>
            <w:r>
              <w:rPr>
                <w:rStyle w:val="IndexLink"/>
              </w:rPr>
              <w:t>RQ4</w:t>
            </w:r>
            <w:r>
              <w:rPr>
                <w:rStyle w:val="IndexLink"/>
                <w:rtl w:val="true"/>
              </w:rPr>
              <w:t xml:space="preserve">): </w:t>
            </w:r>
            <w:r>
              <w:rPr>
                <w:rStyle w:val="IndexLink"/>
                <w:rtl w:val="true"/>
              </w:rPr>
              <w:t>تحليل المتعلمين</w:t>
            </w:r>
            <w:r>
              <w:rPr>
                <w:rStyle w:val="IndexLink"/>
                <w:rtl w:val="true"/>
              </w:rPr>
              <w:tab/>
            </w:r>
            <w:r>
              <w:rPr>
                <w:rStyle w:val="IndexLink"/>
              </w:rPr>
              <w:t>15</w:t>
            </w:r>
          </w:hyperlink>
        </w:p>
        <w:p>
          <w:pPr>
            <w:pStyle w:val="TOC2"/>
            <w:tabs>
              <w:tab w:val="clear" w:pos="8505"/>
              <w:tab w:val="right" w:pos="8787" w:leader="dot"/>
            </w:tabs>
            <w:rPr/>
          </w:pPr>
          <w:hyperlink w:anchor="__RefHeading___Toc11946_3682023959">
            <w:r>
              <w:rPr>
                <w:webHidden/>
                <w:rStyle w:val="IndexLink"/>
              </w:rPr>
              <w:t>2.7</w:t>
            </w:r>
            <w:r>
              <w:rPr>
                <w:rStyle w:val="IndexLink"/>
                <w:rtl w:val="true"/>
              </w:rPr>
              <w:t xml:space="preserve"> </w:t>
            </w:r>
            <w:r>
              <w:rPr>
                <w:rStyle w:val="IndexLink"/>
                <w:rtl w:val="true"/>
              </w:rPr>
              <w:t>جدول التتبع</w:t>
            </w:r>
            <w:r>
              <w:rPr>
                <w:rStyle w:val="IndexLink"/>
                <w:rtl w:val="true"/>
              </w:rPr>
              <w:tab/>
            </w:r>
            <w:r>
              <w:rPr>
                <w:rStyle w:val="IndexLink"/>
              </w:rPr>
              <w:t>17</w:t>
            </w:r>
          </w:hyperlink>
        </w:p>
        <w:p>
          <w:pPr>
            <w:pStyle w:val="TOC2"/>
            <w:tabs>
              <w:tab w:val="clear" w:pos="8505"/>
              <w:tab w:val="right" w:pos="8787" w:leader="dot"/>
            </w:tabs>
            <w:rPr/>
          </w:pPr>
          <w:hyperlink w:anchor="__RefHeading___Toc11948_3682023959">
            <w:r>
              <w:rPr>
                <w:webHidden/>
                <w:rStyle w:val="IndexLink"/>
              </w:rPr>
              <w:t>2.8</w:t>
            </w:r>
            <w:r>
              <w:rPr>
                <w:rStyle w:val="IndexLink"/>
                <w:rtl w:val="true"/>
              </w:rPr>
              <w:t xml:space="preserve"> </w:t>
            </w:r>
            <w:r>
              <w:rPr>
                <w:rStyle w:val="IndexLink"/>
                <w:rtl w:val="true"/>
              </w:rPr>
              <w:t>التوقعات المسبقة وأساسها</w:t>
            </w:r>
            <w:r>
              <w:rPr>
                <w:rStyle w:val="IndexLink"/>
                <w:rtl w:val="true"/>
              </w:rPr>
              <w:tab/>
            </w:r>
            <w:r>
              <w:rPr>
                <w:rStyle w:val="IndexLink"/>
              </w:rPr>
              <w:t>18</w:t>
            </w:r>
          </w:hyperlink>
        </w:p>
        <w:p>
          <w:pPr>
            <w:pStyle w:val="TOC1"/>
            <w:tabs>
              <w:tab w:val="clear" w:pos="8788"/>
              <w:tab w:val="right" w:pos="8787" w:leader="dot"/>
            </w:tabs>
            <w:rPr/>
          </w:pPr>
          <w:hyperlink w:anchor="__RefHeading___Toc11950_3682023959">
            <w:r>
              <w:rPr>
                <w:webHidden/>
                <w:rStyle w:val="IndexLink"/>
              </w:rPr>
              <w:t>3</w:t>
            </w:r>
            <w:r>
              <w:rPr>
                <w:rStyle w:val="IndexLink"/>
                <w:rtl w:val="true"/>
              </w:rPr>
              <w:t xml:space="preserve">. </w:t>
            </w:r>
            <w:r>
              <w:rPr>
                <w:rStyle w:val="IndexLink"/>
                <w:rtl w:val="true"/>
              </w:rPr>
              <w:t>تمثيل البيانات والإشارات السلوكية</w:t>
            </w:r>
            <w:r>
              <w:rPr>
                <w:rStyle w:val="IndexLink"/>
                <w:rtl w:val="true"/>
              </w:rPr>
              <w:tab/>
            </w:r>
            <w:r>
              <w:rPr>
                <w:rStyle w:val="IndexLink"/>
              </w:rPr>
              <w:t>20</w:t>
            </w:r>
          </w:hyperlink>
        </w:p>
        <w:p>
          <w:pPr>
            <w:pStyle w:val="TOC2"/>
            <w:tabs>
              <w:tab w:val="clear" w:pos="8505"/>
              <w:tab w:val="right" w:pos="8787" w:leader="dot"/>
            </w:tabs>
            <w:rPr/>
          </w:pPr>
          <w:hyperlink w:anchor="__RefHeading___Toc11952_3682023959">
            <w:r>
              <w:rPr>
                <w:webHidden/>
                <w:rStyle w:val="IndexLink"/>
              </w:rPr>
              <w:t>3.1</w:t>
            </w:r>
            <w:r>
              <w:rPr>
                <w:rStyle w:val="IndexLink"/>
                <w:rtl w:val="true"/>
              </w:rPr>
              <w:t xml:space="preserve"> </w:t>
            </w:r>
            <w:r>
              <w:rPr>
                <w:rStyle w:val="IndexLink"/>
                <w:rtl w:val="true"/>
              </w:rPr>
              <w:t>الجداول المستخدمة وبنيتها</w:t>
            </w:r>
            <w:r>
              <w:rPr>
                <w:rStyle w:val="IndexLink"/>
                <w:rtl w:val="true"/>
              </w:rPr>
              <w:tab/>
            </w:r>
            <w:r>
              <w:rPr>
                <w:rStyle w:val="IndexLink"/>
              </w:rPr>
              <w:t>20</w:t>
            </w:r>
          </w:hyperlink>
        </w:p>
        <w:p>
          <w:pPr>
            <w:pStyle w:val="TOC2"/>
            <w:tabs>
              <w:tab w:val="clear" w:pos="8505"/>
              <w:tab w:val="right" w:pos="8787" w:leader="dot"/>
            </w:tabs>
            <w:rPr/>
          </w:pPr>
          <w:hyperlink w:anchor="__RefHeading___Toc11954_3682023959">
            <w:r>
              <w:rPr>
                <w:webHidden/>
                <w:rStyle w:val="IndexLink"/>
              </w:rPr>
              <w:t>3.2</w:t>
            </w:r>
            <w:r>
              <w:rPr>
                <w:rStyle w:val="IndexLink"/>
                <w:rtl w:val="true"/>
              </w:rPr>
              <w:t xml:space="preserve"> </w:t>
            </w:r>
            <w:r>
              <w:rPr>
                <w:rStyle w:val="IndexLink"/>
                <w:rtl w:val="true"/>
              </w:rPr>
              <w:t>المتعلم والعنصر والكتالوج</w:t>
            </w:r>
            <w:r>
              <w:rPr>
                <w:rStyle w:val="IndexLink"/>
                <w:rtl w:val="true"/>
              </w:rPr>
              <w:tab/>
            </w:r>
            <w:r>
              <w:rPr>
                <w:rStyle w:val="IndexLink"/>
              </w:rPr>
              <w:t>22</w:t>
            </w:r>
          </w:hyperlink>
        </w:p>
        <w:p>
          <w:pPr>
            <w:pStyle w:val="TOC2"/>
            <w:tabs>
              <w:tab w:val="clear" w:pos="8505"/>
              <w:tab w:val="right" w:pos="8787" w:leader="dot"/>
            </w:tabs>
            <w:rPr/>
          </w:pPr>
          <w:hyperlink w:anchor="__RefHeading___Toc11956_3682023959">
            <w:r>
              <w:rPr>
                <w:webHidden/>
                <w:rStyle w:val="IndexLink"/>
              </w:rPr>
              <w:t>3.3</w:t>
            </w:r>
            <w:r>
              <w:rPr>
                <w:rStyle w:val="IndexLink"/>
                <w:rtl w:val="true"/>
              </w:rPr>
              <w:t xml:space="preserve"> </w:t>
            </w:r>
            <w:r>
              <w:rPr>
                <w:rStyle w:val="IndexLink"/>
                <w:rtl w:val="true"/>
              </w:rPr>
              <w:t>التجميع وسلة اليوم</w:t>
            </w:r>
            <w:r>
              <w:rPr>
                <w:rStyle w:val="IndexLink"/>
                <w:rtl w:val="true"/>
              </w:rPr>
              <w:tab/>
            </w:r>
            <w:r>
              <w:rPr>
                <w:rStyle w:val="IndexLink"/>
              </w:rPr>
              <w:t>22</w:t>
            </w:r>
          </w:hyperlink>
        </w:p>
        <w:p>
          <w:pPr>
            <w:pStyle w:val="TOC2"/>
            <w:tabs>
              <w:tab w:val="clear" w:pos="8505"/>
              <w:tab w:val="right" w:pos="8787" w:leader="dot"/>
            </w:tabs>
            <w:rPr/>
          </w:pPr>
          <w:hyperlink w:anchor="__RefHeading___Toc11958_3682023959">
            <w:r>
              <w:rPr>
                <w:webHidden/>
                <w:rStyle w:val="IndexLink"/>
              </w:rPr>
              <w:t>3.4</w:t>
            </w:r>
            <w:r>
              <w:rPr>
                <w:rStyle w:val="IndexLink"/>
                <w:rtl w:val="true"/>
              </w:rPr>
              <w:t xml:space="preserve"> </w:t>
            </w:r>
            <w:r>
              <w:rPr>
                <w:rStyle w:val="IndexLink"/>
                <w:rtl w:val="true"/>
              </w:rPr>
              <w:t>العائلة المتداخلة للإشارة الضمنية</w:t>
            </w:r>
            <w:r>
              <w:rPr>
                <w:rStyle w:val="IndexLink"/>
                <w:rtl w:val="true"/>
              </w:rPr>
              <w:tab/>
            </w:r>
            <w:r>
              <w:rPr>
                <w:rStyle w:val="IndexLink"/>
              </w:rPr>
              <w:t>23</w:t>
            </w:r>
          </w:hyperlink>
        </w:p>
        <w:p>
          <w:pPr>
            <w:pStyle w:val="TOC3"/>
            <w:tabs>
              <w:tab w:val="clear" w:pos="8221"/>
              <w:tab w:val="right" w:pos="8787" w:leader="dot"/>
            </w:tabs>
            <w:rPr/>
          </w:pPr>
          <w:hyperlink w:anchor="__RefHeading___Toc11960_3682023959">
            <w:r>
              <w:rPr>
                <w:webHidden/>
                <w:rStyle w:val="IndexLink"/>
              </w:rPr>
              <w:t>3.4.1</w:t>
            </w:r>
            <w:r>
              <w:rPr>
                <w:rStyle w:val="IndexLink"/>
                <w:rtl w:val="true"/>
              </w:rPr>
              <w:t xml:space="preserve"> </w:t>
            </w:r>
            <w:r>
              <w:rPr>
                <w:rStyle w:val="IndexLink"/>
                <w:rtl w:val="true"/>
              </w:rPr>
              <w:t>مثال عددي</w:t>
            </w:r>
            <w:r>
              <w:rPr>
                <w:rStyle w:val="IndexLink"/>
                <w:rtl w:val="true"/>
              </w:rPr>
              <w:t xml:space="preserve">: </w:t>
            </w:r>
            <w:r>
              <w:rPr>
                <w:rStyle w:val="IndexLink"/>
                <w:rtl w:val="true"/>
              </w:rPr>
              <w:t>متعلم واحد وأربعة موارد</w:t>
            </w:r>
            <w:r>
              <w:rPr>
                <w:rStyle w:val="IndexLink"/>
                <w:rtl w:val="true"/>
              </w:rPr>
              <w:tab/>
            </w:r>
            <w:r>
              <w:rPr>
                <w:rStyle w:val="IndexLink"/>
              </w:rPr>
              <w:t>24</w:t>
            </w:r>
          </w:hyperlink>
        </w:p>
        <w:p>
          <w:pPr>
            <w:pStyle w:val="TOC2"/>
            <w:tabs>
              <w:tab w:val="clear" w:pos="8505"/>
              <w:tab w:val="right" w:pos="8787" w:leader="dot"/>
            </w:tabs>
            <w:rPr/>
          </w:pPr>
          <w:hyperlink w:anchor="__RefHeading___Toc11962_3682023959">
            <w:r>
              <w:rPr>
                <w:webHidden/>
                <w:rStyle w:val="IndexLink"/>
              </w:rPr>
              <w:t>3.5</w:t>
            </w:r>
            <w:r>
              <w:rPr>
                <w:rStyle w:val="IndexLink"/>
                <w:rtl w:val="true"/>
              </w:rPr>
              <w:t xml:space="preserve"> </w:t>
            </w:r>
            <w:r>
              <w:rPr>
                <w:rStyle w:val="IndexLink"/>
                <w:rtl w:val="true"/>
              </w:rPr>
              <w:t xml:space="preserve">ثقة </w:t>
            </w:r>
            <w:r>
              <w:rPr>
                <w:rStyle w:val="IndexLink"/>
              </w:rPr>
              <w:t>WRMF</w:t>
            </w:r>
            <w:r>
              <w:rPr>
                <w:rStyle w:val="IndexLink"/>
                <w:rtl w:val="true"/>
              </w:rPr>
              <w:tab/>
            </w:r>
            <w:r>
              <w:rPr>
                <w:rStyle w:val="IndexLink"/>
              </w:rPr>
              <w:t>25</w:t>
            </w:r>
          </w:hyperlink>
        </w:p>
        <w:p>
          <w:pPr>
            <w:pStyle w:val="TOC2"/>
            <w:tabs>
              <w:tab w:val="clear" w:pos="8505"/>
              <w:tab w:val="right" w:pos="8787" w:leader="dot"/>
            </w:tabs>
            <w:rPr/>
          </w:pPr>
          <w:hyperlink w:anchor="__RefHeading___Toc11964_3682023959">
            <w:r>
              <w:rPr>
                <w:webHidden/>
                <w:rStyle w:val="IndexLink"/>
              </w:rPr>
              <w:t>3.6</w:t>
            </w:r>
            <w:r>
              <w:rPr>
                <w:rStyle w:val="IndexLink"/>
                <w:rtl w:val="true"/>
              </w:rPr>
              <w:t xml:space="preserve"> </w:t>
            </w:r>
            <w:r>
              <w:rPr>
                <w:rStyle w:val="IndexLink"/>
                <w:rtl w:val="true"/>
              </w:rPr>
              <w:t>ملامح السياق</w:t>
            </w:r>
            <w:r>
              <w:rPr>
                <w:rStyle w:val="IndexLink"/>
                <w:rtl w:val="true"/>
              </w:rPr>
              <w:tab/>
            </w:r>
            <w:r>
              <w:rPr>
                <w:rStyle w:val="IndexLink"/>
              </w:rPr>
              <w:t>26</w:t>
            </w:r>
          </w:hyperlink>
        </w:p>
        <w:p>
          <w:pPr>
            <w:pStyle w:val="TOC2"/>
            <w:tabs>
              <w:tab w:val="clear" w:pos="8505"/>
              <w:tab w:val="right" w:pos="8787" w:leader="dot"/>
            </w:tabs>
            <w:rPr/>
          </w:pPr>
          <w:hyperlink w:anchor="__RefHeading___Toc11966_3682023959">
            <w:r>
              <w:rPr>
                <w:webHidden/>
                <w:rStyle w:val="IndexLink"/>
              </w:rPr>
              <w:t>3.7</w:t>
            </w:r>
            <w:r>
              <w:rPr>
                <w:rStyle w:val="IndexLink"/>
                <w:rtl w:val="true"/>
              </w:rPr>
              <w:t xml:space="preserve"> </w:t>
            </w:r>
            <w:r>
              <w:rPr>
                <w:rStyle w:val="IndexLink"/>
                <w:rtl w:val="true"/>
              </w:rPr>
              <w:t>السمات المستبعدة أخلاقياً</w:t>
            </w:r>
            <w:r>
              <w:rPr>
                <w:rStyle w:val="IndexLink"/>
                <w:rtl w:val="true"/>
              </w:rPr>
              <w:tab/>
            </w:r>
            <w:r>
              <w:rPr>
                <w:rStyle w:val="IndexLink"/>
              </w:rPr>
              <w:t>27</w:t>
            </w:r>
          </w:hyperlink>
        </w:p>
        <w:p>
          <w:pPr>
            <w:pStyle w:val="TOC2"/>
            <w:tabs>
              <w:tab w:val="clear" w:pos="8505"/>
              <w:tab w:val="right" w:pos="8787" w:leader="dot"/>
            </w:tabs>
            <w:rPr/>
          </w:pPr>
          <w:hyperlink w:anchor="__RefHeading___Toc11968_3682023959">
            <w:r>
              <w:rPr>
                <w:webHidden/>
                <w:rStyle w:val="IndexLink"/>
              </w:rPr>
              <w:t>3.8</w:t>
            </w:r>
            <w:r>
              <w:rPr>
                <w:rStyle w:val="IndexLink"/>
                <w:rtl w:val="true"/>
              </w:rPr>
              <w:t xml:space="preserve"> </w:t>
            </w:r>
            <w:r>
              <w:rPr>
                <w:rStyle w:val="IndexLink"/>
                <w:rtl w:val="true"/>
              </w:rPr>
              <w:t>خط المعالجة وقواعد جودة البيانات</w:t>
            </w:r>
            <w:r>
              <w:rPr>
                <w:rStyle w:val="IndexLink"/>
                <w:rtl w:val="true"/>
              </w:rPr>
              <w:tab/>
            </w:r>
            <w:r>
              <w:rPr>
                <w:rStyle w:val="IndexLink"/>
              </w:rPr>
              <w:t>28</w:t>
            </w:r>
          </w:hyperlink>
        </w:p>
        <w:p>
          <w:pPr>
            <w:pStyle w:val="TOC1"/>
            <w:tabs>
              <w:tab w:val="clear" w:pos="8788"/>
              <w:tab w:val="right" w:pos="8787" w:leader="dot"/>
            </w:tabs>
            <w:rPr/>
          </w:pPr>
          <w:hyperlink w:anchor="__RefHeading___Toc11970_3682023959">
            <w:r>
              <w:rPr>
                <w:webHidden/>
                <w:rStyle w:val="IndexLink"/>
              </w:rPr>
              <w:t>4</w:t>
            </w:r>
            <w:r>
              <w:rPr>
                <w:rStyle w:val="IndexLink"/>
                <w:rtl w:val="true"/>
              </w:rPr>
              <w:t xml:space="preserve">. </w:t>
            </w:r>
            <w:r>
              <w:rPr>
                <w:rStyle w:val="IndexLink"/>
                <w:rtl w:val="true"/>
              </w:rPr>
              <w:t>الخوارزميات</w:t>
            </w:r>
            <w:r>
              <w:rPr>
                <w:rStyle w:val="IndexLink"/>
                <w:rtl w:val="true"/>
              </w:rPr>
              <w:tab/>
            </w:r>
            <w:r>
              <w:rPr>
                <w:rStyle w:val="IndexLink"/>
              </w:rPr>
              <w:t>29</w:t>
            </w:r>
          </w:hyperlink>
        </w:p>
        <w:p>
          <w:pPr>
            <w:pStyle w:val="TOC2"/>
            <w:tabs>
              <w:tab w:val="clear" w:pos="8505"/>
              <w:tab w:val="right" w:pos="8787" w:leader="dot"/>
            </w:tabs>
            <w:rPr/>
          </w:pPr>
          <w:hyperlink w:anchor="__RefHeading___Toc11972_3682023959">
            <w:r>
              <w:rPr>
                <w:webHidden/>
                <w:rStyle w:val="IndexLink"/>
              </w:rPr>
              <w:t>4.1</w:t>
            </w:r>
            <w:r>
              <w:rPr>
                <w:rStyle w:val="IndexLink"/>
                <w:rtl w:val="true"/>
              </w:rPr>
              <w:t xml:space="preserve"> </w:t>
            </w:r>
            <w:r>
              <w:rPr>
                <w:rStyle w:val="IndexLink"/>
                <w:rtl w:val="true"/>
              </w:rPr>
              <w:t>المثال المصغّر المشترك</w:t>
            </w:r>
            <w:r>
              <w:rPr>
                <w:rStyle w:val="IndexLink"/>
                <w:rtl w:val="true"/>
              </w:rPr>
              <w:tab/>
            </w:r>
            <w:r>
              <w:rPr>
                <w:rStyle w:val="IndexLink"/>
              </w:rPr>
              <w:t>29</w:t>
            </w:r>
          </w:hyperlink>
        </w:p>
        <w:p>
          <w:pPr>
            <w:pStyle w:val="TOC2"/>
            <w:tabs>
              <w:tab w:val="clear" w:pos="8505"/>
              <w:tab w:val="right" w:pos="8787" w:leader="dot"/>
            </w:tabs>
            <w:rPr/>
          </w:pPr>
          <w:hyperlink w:anchor="__RefHeading___Toc11974_3682023959">
            <w:r>
              <w:rPr>
                <w:webHidden/>
                <w:rStyle w:val="IndexLink"/>
              </w:rPr>
              <w:t>4.2</w:t>
            </w:r>
            <w:r>
              <w:rPr>
                <w:rStyle w:val="IndexLink"/>
                <w:rtl w:val="true"/>
              </w:rPr>
              <w:t xml:space="preserve"> </w:t>
            </w:r>
            <w:r>
              <w:rPr>
                <w:rStyle w:val="IndexLink"/>
                <w:rtl w:val="true"/>
              </w:rPr>
              <w:t xml:space="preserve">خطوط الأساس </w:t>
            </w:r>
            <w:r>
              <w:rPr>
                <w:rStyle w:val="IndexLink"/>
              </w:rPr>
              <w:t>B1–B9 (D-10)</w:t>
            </w:r>
            <w:r>
              <w:rPr>
                <w:rStyle w:val="IndexLink"/>
                <w:rtl w:val="true"/>
              </w:rPr>
              <w:tab/>
            </w:r>
            <w:r>
              <w:rPr>
                <w:rStyle w:val="IndexLink"/>
              </w:rPr>
              <w:t>30</w:t>
            </w:r>
          </w:hyperlink>
        </w:p>
        <w:p>
          <w:pPr>
            <w:pStyle w:val="TOC3"/>
            <w:tabs>
              <w:tab w:val="clear" w:pos="8221"/>
              <w:tab w:val="right" w:pos="8787" w:leader="dot"/>
            </w:tabs>
            <w:rPr/>
          </w:pPr>
          <w:hyperlink w:anchor="__RefHeading___Toc11976_3682023959">
            <w:r>
              <w:rPr>
                <w:webHidden/>
                <w:rStyle w:val="IndexLink"/>
              </w:rPr>
              <w:t>4.2.1</w:t>
            </w:r>
            <w:r>
              <w:rPr>
                <w:rStyle w:val="IndexLink"/>
                <w:rtl w:val="true"/>
              </w:rPr>
              <w:t xml:space="preserve"> </w:t>
            </w:r>
            <w:r>
              <w:rPr>
                <w:rStyle w:val="IndexLink"/>
              </w:rPr>
              <w:t>B1</w:t>
            </w:r>
            <w:r>
              <w:rPr>
                <w:rStyle w:val="IndexLink"/>
                <w:rtl w:val="true"/>
              </w:rPr>
              <w:t xml:space="preserve">: </w:t>
            </w:r>
            <w:r>
              <w:rPr>
                <w:rStyle w:val="IndexLink"/>
                <w:rtl w:val="true"/>
              </w:rPr>
              <w:t xml:space="preserve">الترتيب العشوائي </w:t>
            </w:r>
            <w:r>
              <w:rPr>
                <w:rStyle w:val="IndexLink"/>
                <w:rtl w:val="true"/>
              </w:rPr>
              <w:t>(</w:t>
            </w:r>
            <w:r>
              <w:rPr>
                <w:rStyle w:val="IndexLink"/>
              </w:rPr>
              <w:t>Random</w:t>
            </w:r>
            <w:r>
              <w:rPr>
                <w:rStyle w:val="IndexLink"/>
                <w:rtl w:val="true"/>
              </w:rPr>
              <w:t>)</w:t>
              <w:tab/>
            </w:r>
            <w:r>
              <w:rPr>
                <w:rStyle w:val="IndexLink"/>
              </w:rPr>
              <w:t>30</w:t>
            </w:r>
          </w:hyperlink>
        </w:p>
        <w:p>
          <w:pPr>
            <w:pStyle w:val="TOC3"/>
            <w:tabs>
              <w:tab w:val="clear" w:pos="8221"/>
              <w:tab w:val="right" w:pos="8787" w:leader="dot"/>
            </w:tabs>
            <w:rPr/>
          </w:pPr>
          <w:hyperlink w:anchor="__RefHeading___Toc11978_3682023959">
            <w:r>
              <w:rPr>
                <w:webHidden/>
                <w:rStyle w:val="IndexLink"/>
              </w:rPr>
              <w:t>4.2.2</w:t>
            </w:r>
            <w:r>
              <w:rPr>
                <w:rStyle w:val="IndexLink"/>
                <w:rtl w:val="true"/>
              </w:rPr>
              <w:t xml:space="preserve"> </w:t>
            </w:r>
            <w:r>
              <w:rPr>
                <w:rStyle w:val="IndexLink"/>
              </w:rPr>
              <w:t>B2</w:t>
            </w:r>
            <w:r>
              <w:rPr>
                <w:rStyle w:val="IndexLink"/>
                <w:rtl w:val="true"/>
              </w:rPr>
              <w:t xml:space="preserve">: </w:t>
            </w:r>
            <w:r>
              <w:rPr>
                <w:rStyle w:val="IndexLink"/>
                <w:rtl w:val="true"/>
              </w:rPr>
              <w:t xml:space="preserve">الشعبية </w:t>
            </w:r>
            <w:r>
              <w:rPr>
                <w:rStyle w:val="IndexLink"/>
                <w:rtl w:val="true"/>
              </w:rPr>
              <w:t>(</w:t>
            </w:r>
            <w:r>
              <w:rPr>
                <w:rStyle w:val="IndexLink"/>
              </w:rPr>
              <w:t>Popularity</w:t>
            </w:r>
            <w:r>
              <w:rPr>
                <w:rStyle w:val="IndexLink"/>
                <w:rtl w:val="true"/>
              </w:rPr>
              <w:t>)</w:t>
              <w:tab/>
            </w:r>
            <w:r>
              <w:rPr>
                <w:rStyle w:val="IndexLink"/>
              </w:rPr>
              <w:t>30</w:t>
            </w:r>
          </w:hyperlink>
        </w:p>
        <w:p>
          <w:pPr>
            <w:pStyle w:val="TOC3"/>
            <w:tabs>
              <w:tab w:val="clear" w:pos="8221"/>
              <w:tab w:val="right" w:pos="8787" w:leader="dot"/>
            </w:tabs>
            <w:rPr/>
          </w:pPr>
          <w:hyperlink w:anchor="__RefHeading___Toc11980_3682023959">
            <w:r>
              <w:rPr>
                <w:webHidden/>
                <w:rStyle w:val="IndexLink"/>
              </w:rPr>
              <w:t>4.2.3</w:t>
            </w:r>
            <w:r>
              <w:rPr>
                <w:rStyle w:val="IndexLink"/>
                <w:rtl w:val="true"/>
              </w:rPr>
              <w:t xml:space="preserve"> </w:t>
            </w:r>
            <w:r>
              <w:rPr>
                <w:rStyle w:val="IndexLink"/>
              </w:rPr>
              <w:t>B3</w:t>
            </w:r>
            <w:r>
              <w:rPr>
                <w:rStyle w:val="IndexLink"/>
                <w:rtl w:val="true"/>
              </w:rPr>
              <w:t xml:space="preserve">: </w:t>
            </w:r>
            <w:r>
              <w:rPr>
                <w:rStyle w:val="IndexLink"/>
                <w:rtl w:val="true"/>
              </w:rPr>
              <w:t xml:space="preserve">الشعبية الآنية </w:t>
            </w:r>
            <w:r>
              <w:rPr>
                <w:rStyle w:val="IndexLink"/>
                <w:rtl w:val="true"/>
              </w:rPr>
              <w:t>(</w:t>
            </w:r>
            <w:r>
              <w:rPr>
                <w:rStyle w:val="IndexLink"/>
              </w:rPr>
              <w:t>Recent-Pop</w:t>
            </w:r>
            <w:r>
              <w:rPr>
                <w:rStyle w:val="IndexLink"/>
                <w:rtl w:val="true"/>
              </w:rPr>
              <w:t>)</w:t>
              <w:tab/>
            </w:r>
            <w:r>
              <w:rPr>
                <w:rStyle w:val="IndexLink"/>
              </w:rPr>
              <w:t>31</w:t>
            </w:r>
          </w:hyperlink>
        </w:p>
        <w:p>
          <w:pPr>
            <w:pStyle w:val="TOC3"/>
            <w:tabs>
              <w:tab w:val="clear" w:pos="8221"/>
              <w:tab w:val="right" w:pos="8787" w:leader="dot"/>
            </w:tabs>
            <w:rPr/>
          </w:pPr>
          <w:hyperlink w:anchor="__RefHeading___Toc11982_3682023959">
            <w:r>
              <w:rPr>
                <w:webHidden/>
                <w:rStyle w:val="IndexLink"/>
              </w:rPr>
              <w:t>4.2.4</w:t>
            </w:r>
            <w:r>
              <w:rPr>
                <w:rStyle w:val="IndexLink"/>
                <w:rtl w:val="true"/>
              </w:rPr>
              <w:t xml:space="preserve"> </w:t>
            </w:r>
            <w:r>
              <w:rPr>
                <w:rStyle w:val="IndexLink"/>
              </w:rPr>
              <w:t>B4</w:t>
            </w:r>
            <w:r>
              <w:rPr>
                <w:rStyle w:val="IndexLink"/>
                <w:rtl w:val="true"/>
              </w:rPr>
              <w:t xml:space="preserve">: </w:t>
            </w:r>
            <w:r>
              <w:rPr>
                <w:rStyle w:val="IndexLink"/>
                <w:rtl w:val="true"/>
              </w:rPr>
              <w:t xml:space="preserve">التصفية التعاونية بالعناصر </w:t>
            </w:r>
            <w:r>
              <w:rPr>
                <w:rStyle w:val="IndexLink"/>
                <w:rtl w:val="true"/>
              </w:rPr>
              <w:t>(</w:t>
            </w:r>
            <w:r>
              <w:rPr>
                <w:rStyle w:val="IndexLink"/>
              </w:rPr>
              <w:t>Item-kNN</w:t>
            </w:r>
            <w:r>
              <w:rPr>
                <w:rStyle w:val="IndexLink"/>
                <w:rtl w:val="true"/>
              </w:rPr>
              <w:t>)</w:t>
              <w:tab/>
            </w:r>
            <w:r>
              <w:rPr>
                <w:rStyle w:val="IndexLink"/>
              </w:rPr>
              <w:t>31</w:t>
            </w:r>
          </w:hyperlink>
        </w:p>
        <w:p>
          <w:pPr>
            <w:pStyle w:val="TOC3"/>
            <w:tabs>
              <w:tab w:val="clear" w:pos="8221"/>
              <w:tab w:val="right" w:pos="8787" w:leader="dot"/>
            </w:tabs>
            <w:rPr/>
          </w:pPr>
          <w:hyperlink w:anchor="__RefHeading___Toc11984_3682023959">
            <w:r>
              <w:rPr>
                <w:webHidden/>
                <w:rStyle w:val="IndexLink"/>
              </w:rPr>
              <w:t>4.2.5</w:t>
            </w:r>
            <w:r>
              <w:rPr>
                <w:rStyle w:val="IndexLink"/>
                <w:rtl w:val="true"/>
              </w:rPr>
              <w:t xml:space="preserve"> </w:t>
            </w:r>
            <w:r>
              <w:rPr>
                <w:rStyle w:val="IndexLink"/>
              </w:rPr>
              <w:t>B5</w:t>
            </w:r>
            <w:r>
              <w:rPr>
                <w:rStyle w:val="IndexLink"/>
                <w:rtl w:val="true"/>
              </w:rPr>
              <w:t xml:space="preserve">: </w:t>
            </w:r>
            <w:r>
              <w:rPr>
                <w:rStyle w:val="IndexLink"/>
                <w:rtl w:val="true"/>
              </w:rPr>
              <w:t xml:space="preserve">الجيران الأقربون على السلال </w:t>
            </w:r>
            <w:r>
              <w:rPr>
                <w:rStyle w:val="IndexLink"/>
                <w:rtl w:val="true"/>
              </w:rPr>
              <w:t>(</w:t>
            </w:r>
            <w:r>
              <w:rPr>
                <w:rStyle w:val="IndexLink"/>
              </w:rPr>
              <w:t>SKNN / V-SKNN</w:t>
            </w:r>
            <w:r>
              <w:rPr>
                <w:rStyle w:val="IndexLink"/>
                <w:rtl w:val="true"/>
              </w:rPr>
              <w:t>)</w:t>
              <w:tab/>
            </w:r>
            <w:r>
              <w:rPr>
                <w:rStyle w:val="IndexLink"/>
              </w:rPr>
              <w:t>32</w:t>
            </w:r>
          </w:hyperlink>
        </w:p>
        <w:p>
          <w:pPr>
            <w:pStyle w:val="TOC3"/>
            <w:tabs>
              <w:tab w:val="clear" w:pos="8221"/>
              <w:tab w:val="right" w:pos="8787" w:leader="dot"/>
            </w:tabs>
            <w:rPr/>
          </w:pPr>
          <w:hyperlink w:anchor="__RefHeading___Toc11986_3682023959">
            <w:r>
              <w:rPr>
                <w:webHidden/>
                <w:rStyle w:val="IndexLink"/>
              </w:rPr>
              <w:t>4.2.6</w:t>
            </w:r>
            <w:r>
              <w:rPr>
                <w:rStyle w:val="IndexLink"/>
                <w:rtl w:val="true"/>
              </w:rPr>
              <w:t xml:space="preserve"> </w:t>
            </w:r>
            <w:r>
              <w:rPr>
                <w:rStyle w:val="IndexLink"/>
              </w:rPr>
              <w:t>B6</w:t>
            </w:r>
            <w:r>
              <w:rPr>
                <w:rStyle w:val="IndexLink"/>
                <w:rtl w:val="true"/>
              </w:rPr>
              <w:t xml:space="preserve">: </w:t>
            </w:r>
            <w:r>
              <w:rPr>
                <w:rStyle w:val="IndexLink"/>
                <w:rtl w:val="true"/>
              </w:rPr>
              <w:t>سلسلة ماركوف من الرتبة الأولى بين السلال</w:t>
            </w:r>
            <w:r>
              <w:rPr>
                <w:rStyle w:val="IndexLink"/>
                <w:rtl w:val="true"/>
              </w:rPr>
              <w:tab/>
            </w:r>
            <w:r>
              <w:rPr>
                <w:rStyle w:val="IndexLink"/>
              </w:rPr>
              <w:t>33</w:t>
            </w:r>
          </w:hyperlink>
        </w:p>
        <w:p>
          <w:pPr>
            <w:pStyle w:val="TOC3"/>
            <w:tabs>
              <w:tab w:val="clear" w:pos="8221"/>
              <w:tab w:val="right" w:pos="8787" w:leader="dot"/>
            </w:tabs>
            <w:rPr/>
          </w:pPr>
          <w:hyperlink w:anchor="__RefHeading___Toc11988_3682023959">
            <w:r>
              <w:rPr>
                <w:webHidden/>
                <w:rStyle w:val="IndexLink"/>
              </w:rPr>
              <w:t>4.2.7</w:t>
            </w:r>
            <w:r>
              <w:rPr>
                <w:rStyle w:val="IndexLink"/>
                <w:rtl w:val="true"/>
              </w:rPr>
              <w:t xml:space="preserve"> </w:t>
            </w:r>
            <w:r>
              <w:rPr>
                <w:rStyle w:val="IndexLink"/>
              </w:rPr>
              <w:t>B7</w:t>
            </w:r>
            <w:r>
              <w:rPr>
                <w:rStyle w:val="IndexLink"/>
                <w:rtl w:val="true"/>
              </w:rPr>
              <w:t xml:space="preserve">: </w:t>
            </w:r>
            <w:r>
              <w:rPr>
                <w:rStyle w:val="IndexLink"/>
                <w:rtl w:val="true"/>
              </w:rPr>
              <w:t xml:space="preserve">تحليل المصفوفة الضمني </w:t>
            </w:r>
            <w:r>
              <w:rPr>
                <w:rStyle w:val="IndexLink"/>
                <w:rtl w:val="true"/>
              </w:rPr>
              <w:t>(</w:t>
            </w:r>
            <w:r>
              <w:rPr>
                <w:rStyle w:val="IndexLink"/>
              </w:rPr>
              <w:t>WRMF-ALS</w:t>
            </w:r>
            <w:r>
              <w:rPr>
                <w:rStyle w:val="IndexLink"/>
                <w:rtl w:val="true"/>
              </w:rPr>
              <w:t>)</w:t>
              <w:tab/>
            </w:r>
            <w:r>
              <w:rPr>
                <w:rStyle w:val="IndexLink"/>
              </w:rPr>
              <w:t>34</w:t>
            </w:r>
          </w:hyperlink>
        </w:p>
        <w:p>
          <w:pPr>
            <w:pStyle w:val="TOC3"/>
            <w:tabs>
              <w:tab w:val="clear" w:pos="8221"/>
              <w:tab w:val="right" w:pos="8787" w:leader="dot"/>
            </w:tabs>
            <w:rPr/>
          </w:pPr>
          <w:hyperlink w:anchor="__RefHeading___Toc11990_3682023959">
            <w:r>
              <w:rPr>
                <w:webHidden/>
                <w:rStyle w:val="IndexLink"/>
              </w:rPr>
              <w:t>4.2.8</w:t>
            </w:r>
            <w:r>
              <w:rPr>
                <w:rStyle w:val="IndexLink"/>
                <w:rtl w:val="true"/>
              </w:rPr>
              <w:t xml:space="preserve"> </w:t>
            </w:r>
            <w:r>
              <w:rPr>
                <w:rStyle w:val="IndexLink"/>
              </w:rPr>
              <w:t>B8</w:t>
            </w:r>
            <w:r>
              <w:rPr>
                <w:rStyle w:val="IndexLink"/>
                <w:rtl w:val="true"/>
              </w:rPr>
              <w:t xml:space="preserve">: </w:t>
            </w:r>
            <w:r>
              <w:rPr>
                <w:rStyle w:val="IndexLink"/>
                <w:rtl w:val="true"/>
              </w:rPr>
              <w:t xml:space="preserve">الإعادة الشخصية </w:t>
            </w:r>
            <w:r>
              <w:rPr>
                <w:rStyle w:val="IndexLink"/>
                <w:rtl w:val="true"/>
              </w:rPr>
              <w:t>(</w:t>
            </w:r>
            <w:r>
              <w:rPr>
                <w:rStyle w:val="IndexLink"/>
              </w:rPr>
              <w:t>Personal-repeat</w:t>
            </w:r>
            <w:r>
              <w:rPr>
                <w:rStyle w:val="IndexLink"/>
                <w:rtl w:val="true"/>
              </w:rPr>
              <w:t xml:space="preserve">) </w:t>
            </w:r>
            <w:r>
              <w:rPr>
                <w:rStyle w:val="IndexLink"/>
                <w:rtl w:val="true"/>
              </w:rPr>
              <w:t xml:space="preserve">للمهمة </w:t>
            </w:r>
            <w:r>
              <w:rPr>
                <w:rStyle w:val="IndexLink"/>
              </w:rPr>
              <w:t>B</w:t>
            </w:r>
            <w:r>
              <w:rPr>
                <w:rStyle w:val="IndexLink"/>
                <w:rtl w:val="true"/>
              </w:rPr>
              <w:t xml:space="preserve"> </w:t>
            </w:r>
            <w:r>
              <w:rPr>
                <w:rStyle w:val="IndexLink"/>
                <w:rtl w:val="true"/>
              </w:rPr>
              <w:t>فقط</w:t>
            </w:r>
            <w:r>
              <w:rPr>
                <w:rStyle w:val="IndexLink"/>
                <w:rtl w:val="true"/>
              </w:rPr>
              <w:tab/>
            </w:r>
            <w:r>
              <w:rPr>
                <w:rStyle w:val="IndexLink"/>
              </w:rPr>
              <w:t>35</w:t>
            </w:r>
          </w:hyperlink>
        </w:p>
        <w:p>
          <w:pPr>
            <w:pStyle w:val="TOC3"/>
            <w:tabs>
              <w:tab w:val="clear" w:pos="8221"/>
              <w:tab w:val="right" w:pos="8787" w:leader="dot"/>
            </w:tabs>
            <w:rPr/>
          </w:pPr>
          <w:hyperlink w:anchor="__RefHeading___Toc11992_3682023959">
            <w:r>
              <w:rPr>
                <w:webHidden/>
                <w:rStyle w:val="IndexLink"/>
              </w:rPr>
              <w:t>4.2.9</w:t>
            </w:r>
            <w:r>
              <w:rPr>
                <w:rStyle w:val="IndexLink"/>
                <w:rtl w:val="true"/>
              </w:rPr>
              <w:t xml:space="preserve"> </w:t>
            </w:r>
            <w:r>
              <w:rPr>
                <w:rStyle w:val="IndexLink"/>
              </w:rPr>
              <w:t>B9</w:t>
            </w:r>
            <w:r>
              <w:rPr>
                <w:rStyle w:val="IndexLink"/>
                <w:rtl w:val="true"/>
              </w:rPr>
              <w:t xml:space="preserve">: </w:t>
            </w:r>
            <w:r>
              <w:rPr>
                <w:rStyle w:val="IndexLink"/>
                <w:rtl w:val="true"/>
              </w:rPr>
              <w:t xml:space="preserve">التصفية بالمحتوى على السمات </w:t>
            </w:r>
            <w:r>
              <w:rPr>
                <w:rStyle w:val="IndexLink"/>
                <w:rtl w:val="true"/>
              </w:rPr>
              <w:t>(</w:t>
            </w:r>
            <w:r>
              <w:rPr>
                <w:rStyle w:val="IndexLink"/>
              </w:rPr>
              <w:t>CBF</w:t>
            </w:r>
            <w:r>
              <w:rPr>
                <w:rStyle w:val="IndexLink"/>
                <w:rtl w:val="true"/>
              </w:rPr>
              <w:t>)</w:t>
              <w:tab/>
            </w:r>
            <w:r>
              <w:rPr>
                <w:rStyle w:val="IndexLink"/>
              </w:rPr>
              <w:t>35</w:t>
            </w:r>
          </w:hyperlink>
        </w:p>
        <w:p>
          <w:pPr>
            <w:pStyle w:val="TOC2"/>
            <w:tabs>
              <w:tab w:val="clear" w:pos="8505"/>
              <w:tab w:val="right" w:pos="8787" w:leader="dot"/>
            </w:tabs>
            <w:rPr/>
          </w:pPr>
          <w:hyperlink w:anchor="__RefHeading___Toc11994_3682023959">
            <w:r>
              <w:rPr>
                <w:webHidden/>
                <w:rStyle w:val="IndexLink"/>
              </w:rPr>
              <w:t>4.3</w:t>
            </w:r>
            <w:r>
              <w:rPr>
                <w:rStyle w:val="IndexLink"/>
                <w:rtl w:val="true"/>
              </w:rPr>
              <w:t xml:space="preserve"> </w:t>
            </w:r>
            <w:r>
              <w:rPr>
                <w:rStyle w:val="IndexLink"/>
                <w:rtl w:val="true"/>
              </w:rPr>
              <w:t>مكوّنا السياق الإضافيان</w:t>
            </w:r>
            <w:r>
              <w:rPr>
                <w:rStyle w:val="IndexLink"/>
                <w:rtl w:val="true"/>
              </w:rPr>
              <w:tab/>
            </w:r>
            <w:r>
              <w:rPr>
                <w:rStyle w:val="IndexLink"/>
              </w:rPr>
              <w:t>37</w:t>
            </w:r>
          </w:hyperlink>
        </w:p>
        <w:p>
          <w:pPr>
            <w:pStyle w:val="TOC3"/>
            <w:tabs>
              <w:tab w:val="clear" w:pos="8221"/>
              <w:tab w:val="right" w:pos="8787" w:leader="dot"/>
            </w:tabs>
            <w:rPr/>
          </w:pPr>
          <w:hyperlink w:anchor="__RefHeading___Toc11996_3682023959">
            <w:r>
              <w:rPr>
                <w:webHidden/>
                <w:rStyle w:val="IndexLink"/>
              </w:rPr>
              <w:t>4.3.1</w:t>
            </w:r>
            <w:r>
              <w:rPr>
                <w:rStyle w:val="IndexLink"/>
                <w:rtl w:val="true"/>
              </w:rPr>
              <w:t xml:space="preserve"> </w:t>
            </w:r>
            <w:r>
              <w:rPr>
                <w:rStyle w:val="IndexLink"/>
                <w:rtl w:val="true"/>
              </w:rPr>
              <w:t xml:space="preserve">المكوّن </w:t>
            </w:r>
            <w:r>
              <w:rPr>
                <w:rStyle w:val="IndexLink"/>
                <w:rtl w:val="true"/>
              </w:rPr>
              <w:t>(</w:t>
            </w:r>
            <w:r>
              <w:rPr>
                <w:rStyle w:val="IndexLink"/>
              </w:rPr>
              <w:t>6</w:t>
            </w:r>
            <w:r>
              <w:rPr>
                <w:rStyle w:val="IndexLink"/>
                <w:rtl w:val="true"/>
              </w:rPr>
              <w:t xml:space="preserve">): </w:t>
            </w:r>
            <w:r>
              <w:rPr>
                <w:rStyle w:val="IndexLink"/>
                <w:rtl w:val="true"/>
              </w:rPr>
              <w:t>أسبقية قرب التقييم</w:t>
            </w:r>
            <w:r>
              <w:rPr>
                <w:rStyle w:val="IndexLink"/>
                <w:rtl w:val="true"/>
              </w:rPr>
              <w:tab/>
            </w:r>
            <w:r>
              <w:rPr>
                <w:rStyle w:val="IndexLink"/>
              </w:rPr>
              <w:t>37</w:t>
            </w:r>
          </w:hyperlink>
        </w:p>
        <w:p>
          <w:pPr>
            <w:pStyle w:val="TOC3"/>
            <w:tabs>
              <w:tab w:val="clear" w:pos="8221"/>
              <w:tab w:val="right" w:pos="8787" w:leader="dot"/>
            </w:tabs>
            <w:rPr/>
          </w:pPr>
          <w:hyperlink w:anchor="__RefHeading___Toc11998_3682023959">
            <w:r>
              <w:rPr>
                <w:webHidden/>
                <w:rStyle w:val="IndexLink"/>
              </w:rPr>
              <w:t>4.3.2</w:t>
            </w:r>
            <w:r>
              <w:rPr>
                <w:rStyle w:val="IndexLink"/>
                <w:rtl w:val="true"/>
              </w:rPr>
              <w:t xml:space="preserve"> </w:t>
            </w:r>
            <w:r>
              <w:rPr>
                <w:rStyle w:val="IndexLink"/>
                <w:rtl w:val="true"/>
              </w:rPr>
              <w:t xml:space="preserve">المكوّن </w:t>
            </w:r>
            <w:r>
              <w:rPr>
                <w:rStyle w:val="IndexLink"/>
                <w:rtl w:val="true"/>
              </w:rPr>
              <w:t>(</w:t>
            </w:r>
            <w:r>
              <w:rPr>
                <w:rStyle w:val="IndexLink"/>
              </w:rPr>
              <w:t>7</w:t>
            </w:r>
            <w:r>
              <w:rPr>
                <w:rStyle w:val="IndexLink"/>
                <w:rtl w:val="true"/>
              </w:rPr>
              <w:t xml:space="preserve">): </w:t>
            </w:r>
            <w:r>
              <w:rPr>
                <w:rStyle w:val="IndexLink"/>
                <w:rtl w:val="true"/>
              </w:rPr>
              <w:t>شعبية العنقود</w:t>
            </w:r>
            <w:r>
              <w:rPr>
                <w:rStyle w:val="IndexLink"/>
                <w:rtl w:val="true"/>
              </w:rPr>
              <w:tab/>
            </w:r>
            <w:r>
              <w:rPr>
                <w:rStyle w:val="IndexLink"/>
              </w:rPr>
              <w:t>38</w:t>
            </w:r>
          </w:hyperlink>
        </w:p>
        <w:p>
          <w:pPr>
            <w:pStyle w:val="TOC2"/>
            <w:tabs>
              <w:tab w:val="clear" w:pos="8505"/>
              <w:tab w:val="right" w:pos="8787" w:leader="dot"/>
            </w:tabs>
            <w:rPr/>
          </w:pPr>
          <w:hyperlink w:anchor="__RefHeading___Toc12000_3682023959">
            <w:r>
              <w:rPr>
                <w:webHidden/>
                <w:rStyle w:val="IndexLink"/>
              </w:rPr>
              <w:t>4.4</w:t>
            </w:r>
            <w:r>
              <w:rPr>
                <w:rStyle w:val="IndexLink"/>
                <w:rtl w:val="true"/>
              </w:rPr>
              <w:t xml:space="preserve"> </w:t>
            </w:r>
            <w:r>
              <w:rPr>
                <w:rStyle w:val="IndexLink"/>
                <w:rtl w:val="true"/>
              </w:rPr>
              <w:t>النموذج المقترح</w:t>
            </w:r>
            <w:r>
              <w:rPr>
                <w:rStyle w:val="IndexLink"/>
                <w:rtl w:val="true"/>
              </w:rPr>
              <w:t xml:space="preserve">: </w:t>
            </w:r>
            <w:r>
              <w:rPr>
                <w:rStyle w:val="IndexLink"/>
                <w:rtl w:val="true"/>
              </w:rPr>
              <w:t xml:space="preserve">الهجين السلوكي المدرك للسياق </w:t>
            </w:r>
            <w:r>
              <w:rPr>
                <w:rStyle w:val="IndexLink"/>
                <w:rtl w:val="true"/>
              </w:rPr>
              <w:t>(</w:t>
            </w:r>
            <w:r>
              <w:rPr>
                <w:rStyle w:val="IndexLink"/>
              </w:rPr>
              <w:t>D-11</w:t>
            </w:r>
            <w:r>
              <w:rPr>
                <w:rStyle w:val="IndexLink"/>
                <w:rtl w:val="true"/>
              </w:rPr>
              <w:t>)</w:t>
              <w:tab/>
            </w:r>
            <w:r>
              <w:rPr>
                <w:rStyle w:val="IndexLink"/>
              </w:rPr>
              <w:t>38</w:t>
            </w:r>
          </w:hyperlink>
        </w:p>
        <w:p>
          <w:pPr>
            <w:pStyle w:val="TOC3"/>
            <w:tabs>
              <w:tab w:val="clear" w:pos="8221"/>
              <w:tab w:val="right" w:pos="8787" w:leader="dot"/>
            </w:tabs>
            <w:rPr/>
          </w:pPr>
          <w:hyperlink w:anchor="__RefHeading___Toc12002_3682023959">
            <w:r>
              <w:rPr>
                <w:webHidden/>
                <w:rStyle w:val="IndexLink"/>
              </w:rPr>
              <w:t>4.4.1</w:t>
            </w:r>
            <w:r>
              <w:rPr>
                <w:rStyle w:val="IndexLink"/>
                <w:rtl w:val="true"/>
              </w:rPr>
              <w:t xml:space="preserve"> </w:t>
            </w:r>
            <w:r>
              <w:rPr>
                <w:rStyle w:val="IndexLink"/>
                <w:rtl w:val="true"/>
              </w:rPr>
              <w:t>الصيغة</w:t>
            </w:r>
            <w:r>
              <w:rPr>
                <w:rStyle w:val="IndexLink"/>
                <w:rtl w:val="true"/>
              </w:rPr>
              <w:tab/>
            </w:r>
            <w:r>
              <w:rPr>
                <w:rStyle w:val="IndexLink"/>
              </w:rPr>
              <w:t>38</w:t>
            </w:r>
          </w:hyperlink>
        </w:p>
        <w:p>
          <w:pPr>
            <w:pStyle w:val="TOC3"/>
            <w:tabs>
              <w:tab w:val="clear" w:pos="8221"/>
              <w:tab w:val="right" w:pos="8787" w:leader="dot"/>
            </w:tabs>
            <w:rPr/>
          </w:pPr>
          <w:hyperlink w:anchor="__RefHeading___Toc12004_3682023959">
            <w:r>
              <w:rPr>
                <w:webHidden/>
                <w:rStyle w:val="IndexLink"/>
              </w:rPr>
              <w:t>4.4.2</w:t>
            </w:r>
            <w:r>
              <w:rPr>
                <w:rStyle w:val="IndexLink"/>
                <w:rtl w:val="true"/>
              </w:rPr>
              <w:t xml:space="preserve"> </w:t>
            </w:r>
            <w:r>
              <w:rPr>
                <w:rStyle w:val="IndexLink"/>
                <w:rtl w:val="true"/>
              </w:rPr>
              <w:t>المكوّنات المرشحة والقيود</w:t>
            </w:r>
            <w:r>
              <w:rPr>
                <w:rStyle w:val="IndexLink"/>
                <w:rtl w:val="true"/>
              </w:rPr>
              <w:tab/>
            </w:r>
            <w:r>
              <w:rPr>
                <w:rStyle w:val="IndexLink"/>
              </w:rPr>
              <w:t>38</w:t>
            </w:r>
          </w:hyperlink>
        </w:p>
        <w:p>
          <w:pPr>
            <w:pStyle w:val="TOC3"/>
            <w:tabs>
              <w:tab w:val="clear" w:pos="8221"/>
              <w:tab w:val="right" w:pos="8787" w:leader="dot"/>
            </w:tabs>
            <w:rPr/>
          </w:pPr>
          <w:hyperlink w:anchor="__RefHeading___Toc12006_3682023959">
            <w:r>
              <w:rPr>
                <w:webHidden/>
                <w:rStyle w:val="IndexLink"/>
              </w:rPr>
              <w:t>4.4.3</w:t>
            </w:r>
            <w:r>
              <w:rPr>
                <w:rStyle w:val="IndexLink"/>
                <w:rtl w:val="true"/>
              </w:rPr>
              <w:t xml:space="preserve"> </w:t>
            </w:r>
            <w:r>
              <w:rPr>
                <w:rStyle w:val="IndexLink"/>
                <w:rtl w:val="true"/>
              </w:rPr>
              <w:t xml:space="preserve">قاعدة قبول المكوّن </w:t>
            </w:r>
            <w:r>
              <w:rPr>
                <w:rStyle w:val="IndexLink"/>
                <w:rtl w:val="true"/>
              </w:rPr>
              <w:t>(</w:t>
            </w:r>
            <w:r>
              <w:rPr>
                <w:rStyle w:val="IndexLink"/>
                <w:rtl w:val="true"/>
              </w:rPr>
              <w:t xml:space="preserve">على عروض التطوير </w:t>
            </w:r>
            <w:r>
              <w:rPr>
                <w:rStyle w:val="IndexLink"/>
              </w:rPr>
              <w:t>2013</w:t>
            </w:r>
            <w:r>
              <w:rPr>
                <w:rStyle w:val="IndexLink"/>
                <w:rtl w:val="true"/>
              </w:rPr>
              <w:t xml:space="preserve"> </w:t>
            </w:r>
            <w:r>
              <w:rPr>
                <w:rStyle w:val="IndexLink"/>
                <w:rtl w:val="true"/>
              </w:rPr>
              <w:t>فقط</w:t>
            </w:r>
            <w:r>
              <w:rPr>
                <w:rStyle w:val="IndexLink"/>
                <w:rtl w:val="true"/>
              </w:rPr>
              <w:t>)</w:t>
              <w:tab/>
            </w:r>
            <w:r>
              <w:rPr>
                <w:rStyle w:val="IndexLink"/>
              </w:rPr>
              <w:t>39</w:t>
            </w:r>
          </w:hyperlink>
        </w:p>
        <w:p>
          <w:pPr>
            <w:pStyle w:val="TOC3"/>
            <w:tabs>
              <w:tab w:val="clear" w:pos="8221"/>
              <w:tab w:val="right" w:pos="8787" w:leader="dot"/>
            </w:tabs>
            <w:rPr/>
          </w:pPr>
          <w:hyperlink w:anchor="__RefHeading___Toc12008_3682023959">
            <w:r>
              <w:rPr>
                <w:webHidden/>
                <w:rStyle w:val="IndexLink"/>
              </w:rPr>
              <w:t>4.4.4</w:t>
            </w:r>
            <w:r>
              <w:rPr>
                <w:rStyle w:val="IndexLink"/>
                <w:rtl w:val="true"/>
              </w:rPr>
              <w:t xml:space="preserve"> </w:t>
            </w:r>
            <w:r>
              <w:rPr>
                <w:rStyle w:val="IndexLink"/>
                <w:rtl w:val="true"/>
              </w:rPr>
              <w:t>مثال على الدمج</w:t>
            </w:r>
            <w:r>
              <w:rPr>
                <w:rStyle w:val="IndexLink"/>
                <w:rtl w:val="true"/>
              </w:rPr>
              <w:tab/>
            </w:r>
            <w:r>
              <w:rPr>
                <w:rStyle w:val="IndexLink"/>
              </w:rPr>
              <w:t>40</w:t>
            </w:r>
          </w:hyperlink>
        </w:p>
        <w:p>
          <w:pPr>
            <w:pStyle w:val="TOC2"/>
            <w:tabs>
              <w:tab w:val="clear" w:pos="8505"/>
              <w:tab w:val="right" w:pos="8787" w:leader="dot"/>
            </w:tabs>
            <w:rPr/>
          </w:pPr>
          <w:hyperlink w:anchor="__RefHeading___Toc12010_3682023959">
            <w:r>
              <w:rPr>
                <w:webHidden/>
                <w:rStyle w:val="IndexLink"/>
              </w:rPr>
              <w:t>4.5</w:t>
            </w:r>
            <w:r>
              <w:rPr>
                <w:rStyle w:val="IndexLink"/>
                <w:rtl w:val="true"/>
              </w:rPr>
              <w:t xml:space="preserve"> </w:t>
            </w:r>
            <w:r>
              <w:rPr>
                <w:rStyle w:val="IndexLink"/>
                <w:rtl w:val="true"/>
              </w:rPr>
              <w:t>المكوّن التسلسلي</w:t>
            </w:r>
            <w:r>
              <w:rPr>
                <w:rStyle w:val="IndexLink"/>
                <w:rtl w:val="true"/>
              </w:rPr>
              <w:t xml:space="preserve">: </w:t>
            </w:r>
            <w:r>
              <w:rPr>
                <w:rStyle w:val="IndexLink"/>
                <w:rtl w:val="true"/>
              </w:rPr>
              <w:t xml:space="preserve">الترتيب الملزم </w:t>
            </w:r>
            <w:r>
              <w:rPr>
                <w:rStyle w:val="IndexLink"/>
                <w:rtl w:val="true"/>
              </w:rPr>
              <w:t>(</w:t>
            </w:r>
            <w:r>
              <w:rPr>
                <w:rStyle w:val="IndexLink"/>
              </w:rPr>
              <w:t>D-12</w:t>
            </w:r>
            <w:r>
              <w:rPr>
                <w:rStyle w:val="IndexLink"/>
                <w:rtl w:val="true"/>
              </w:rPr>
              <w:t>)</w:t>
              <w:tab/>
            </w:r>
            <w:r>
              <w:rPr>
                <w:rStyle w:val="IndexLink"/>
              </w:rPr>
              <w:t>41</w:t>
            </w:r>
          </w:hyperlink>
        </w:p>
        <w:p>
          <w:pPr>
            <w:pStyle w:val="TOC2"/>
            <w:tabs>
              <w:tab w:val="clear" w:pos="8505"/>
              <w:tab w:val="right" w:pos="8787" w:leader="dot"/>
            </w:tabs>
            <w:rPr/>
          </w:pPr>
          <w:hyperlink w:anchor="__RefHeading___Toc12012_3682023959">
            <w:r>
              <w:rPr>
                <w:webHidden/>
                <w:rStyle w:val="IndexLink"/>
              </w:rPr>
              <w:t>4.6</w:t>
            </w:r>
            <w:r>
              <w:rPr>
                <w:rStyle w:val="IndexLink"/>
                <w:rtl w:val="true"/>
              </w:rPr>
              <w:t xml:space="preserve"> </w:t>
            </w:r>
            <w:r>
              <w:rPr>
                <w:rStyle w:val="IndexLink"/>
              </w:rPr>
              <w:t>GRU-lite</w:t>
            </w:r>
            <w:r>
              <w:rPr>
                <w:rStyle w:val="IndexLink"/>
                <w:rtl w:val="true"/>
              </w:rPr>
              <w:tab/>
            </w:r>
            <w:r>
              <w:rPr>
                <w:rStyle w:val="IndexLink"/>
              </w:rPr>
              <w:t>41</w:t>
            </w:r>
          </w:hyperlink>
        </w:p>
        <w:p>
          <w:pPr>
            <w:pStyle w:val="TOC3"/>
            <w:tabs>
              <w:tab w:val="clear" w:pos="8221"/>
              <w:tab w:val="right" w:pos="8787" w:leader="dot"/>
            </w:tabs>
            <w:rPr/>
          </w:pPr>
          <w:hyperlink w:anchor="__RefHeading___Toc12014_3682023959">
            <w:r>
              <w:rPr>
                <w:webHidden/>
                <w:rStyle w:val="IndexLink"/>
              </w:rPr>
              <w:t>4.6.1</w:t>
            </w:r>
            <w:r>
              <w:rPr>
                <w:rStyle w:val="IndexLink"/>
                <w:rtl w:val="true"/>
              </w:rPr>
              <w:t xml:space="preserve"> </w:t>
            </w:r>
            <w:r>
              <w:rPr>
                <w:rStyle w:val="IndexLink"/>
                <w:rtl w:val="true"/>
              </w:rPr>
              <w:t>البنية</w:t>
            </w:r>
            <w:r>
              <w:rPr>
                <w:rStyle w:val="IndexLink"/>
                <w:rtl w:val="true"/>
              </w:rPr>
              <w:tab/>
            </w:r>
            <w:r>
              <w:rPr>
                <w:rStyle w:val="IndexLink"/>
              </w:rPr>
              <w:t>41</w:t>
            </w:r>
          </w:hyperlink>
        </w:p>
        <w:p>
          <w:pPr>
            <w:pStyle w:val="TOC3"/>
            <w:tabs>
              <w:tab w:val="clear" w:pos="8221"/>
              <w:tab w:val="right" w:pos="8787" w:leader="dot"/>
            </w:tabs>
            <w:rPr/>
          </w:pPr>
          <w:hyperlink w:anchor="__RefHeading___Toc12016_3682023959">
            <w:r>
              <w:rPr>
                <w:webHidden/>
                <w:rStyle w:val="IndexLink"/>
              </w:rPr>
              <w:t>4.6.2</w:t>
            </w:r>
            <w:r>
              <w:rPr>
                <w:rStyle w:val="IndexLink"/>
                <w:rtl w:val="true"/>
              </w:rPr>
              <w:t xml:space="preserve"> </w:t>
            </w:r>
            <w:r>
              <w:rPr>
                <w:rStyle w:val="IndexLink"/>
                <w:rtl w:val="true"/>
              </w:rPr>
              <w:t>دالة الخسارة ومبرر اختيارها</w:t>
            </w:r>
            <w:r>
              <w:rPr>
                <w:rStyle w:val="IndexLink"/>
                <w:rtl w:val="true"/>
              </w:rPr>
              <w:tab/>
            </w:r>
            <w:r>
              <w:rPr>
                <w:rStyle w:val="IndexLink"/>
              </w:rPr>
              <w:t>41</w:t>
            </w:r>
          </w:hyperlink>
        </w:p>
        <w:p>
          <w:pPr>
            <w:pStyle w:val="TOC3"/>
            <w:tabs>
              <w:tab w:val="clear" w:pos="8221"/>
              <w:tab w:val="right" w:pos="8787" w:leader="dot"/>
            </w:tabs>
            <w:rPr/>
          </w:pPr>
          <w:hyperlink w:anchor="__RefHeading___Toc12018_3682023959">
            <w:r>
              <w:rPr>
                <w:webHidden/>
                <w:rStyle w:val="IndexLink"/>
              </w:rPr>
              <w:t>4.6.3</w:t>
            </w:r>
            <w:r>
              <w:rPr>
                <w:rStyle w:val="IndexLink"/>
                <w:rtl w:val="true"/>
              </w:rPr>
              <w:t xml:space="preserve"> </w:t>
            </w:r>
            <w:r>
              <w:rPr>
                <w:rStyle w:val="IndexLink"/>
                <w:rtl w:val="true"/>
              </w:rPr>
              <w:t>التدريب</w:t>
            </w:r>
            <w:r>
              <w:rPr>
                <w:rStyle w:val="IndexLink"/>
                <w:rtl w:val="true"/>
              </w:rPr>
              <w:tab/>
            </w:r>
            <w:r>
              <w:rPr>
                <w:rStyle w:val="IndexLink"/>
              </w:rPr>
              <w:t>42</w:t>
            </w:r>
          </w:hyperlink>
        </w:p>
        <w:p>
          <w:pPr>
            <w:pStyle w:val="TOC3"/>
            <w:tabs>
              <w:tab w:val="clear" w:pos="8221"/>
              <w:tab w:val="right" w:pos="8787" w:leader="dot"/>
            </w:tabs>
            <w:rPr/>
          </w:pPr>
          <w:hyperlink w:anchor="__RefHeading___Toc12020_3682023959">
            <w:r>
              <w:rPr>
                <w:webHidden/>
                <w:rStyle w:val="IndexLink"/>
              </w:rPr>
              <w:t>4.6.4</w:t>
            </w:r>
            <w:r>
              <w:rPr>
                <w:rStyle w:val="IndexLink"/>
                <w:rtl w:val="true"/>
              </w:rPr>
              <w:t xml:space="preserve"> </w:t>
            </w:r>
            <w:r>
              <w:rPr>
                <w:rStyle w:val="IndexLink"/>
                <w:rtl w:val="true"/>
              </w:rPr>
              <w:t>مثال عددي</w:t>
            </w:r>
            <w:r>
              <w:rPr>
                <w:rStyle w:val="IndexLink"/>
                <w:rtl w:val="true"/>
              </w:rPr>
              <w:t xml:space="preserve">: </w:t>
            </w:r>
            <w:r>
              <w:rPr>
                <w:rStyle w:val="IndexLink"/>
                <w:rtl w:val="true"/>
              </w:rPr>
              <w:t>خطوة أمامية واحدة وفحص تدرج</w:t>
            </w:r>
            <w:r>
              <w:rPr>
                <w:rStyle w:val="IndexLink"/>
                <w:rtl w:val="true"/>
              </w:rPr>
              <w:tab/>
            </w:r>
            <w:r>
              <w:rPr>
                <w:rStyle w:val="IndexLink"/>
              </w:rPr>
              <w:t>43</w:t>
            </w:r>
          </w:hyperlink>
        </w:p>
        <w:p>
          <w:pPr>
            <w:pStyle w:val="TOC3"/>
            <w:tabs>
              <w:tab w:val="clear" w:pos="8221"/>
              <w:tab w:val="right" w:pos="8787" w:leader="dot"/>
            </w:tabs>
            <w:rPr/>
          </w:pPr>
          <w:hyperlink w:anchor="__RefHeading___Toc12022_3682023959">
            <w:r>
              <w:rPr>
                <w:webHidden/>
                <w:rStyle w:val="IndexLink"/>
              </w:rPr>
              <w:t>4.6.5</w:t>
            </w:r>
            <w:r>
              <w:rPr>
                <w:rStyle w:val="IndexLink"/>
                <w:rtl w:val="true"/>
              </w:rPr>
              <w:t xml:space="preserve"> </w:t>
            </w:r>
            <w:r>
              <w:rPr>
                <w:rStyle w:val="IndexLink"/>
                <w:rtl w:val="true"/>
              </w:rPr>
              <w:t xml:space="preserve">حزمة الصحة </w:t>
            </w:r>
            <w:r>
              <w:rPr>
                <w:rStyle w:val="IndexLink"/>
                <w:rtl w:val="true"/>
              </w:rPr>
              <w:t>(</w:t>
            </w:r>
            <w:r>
              <w:rPr>
                <w:rStyle w:val="IndexLink"/>
                <w:rtl w:val="true"/>
              </w:rPr>
              <w:t xml:space="preserve">شرط قبل أي نتيجة؛ </w:t>
            </w:r>
            <w:r>
              <w:rPr>
                <w:rStyle w:val="IndexLink"/>
              </w:rPr>
              <w:t>D-12</w:t>
            </w:r>
            <w:r>
              <w:rPr>
                <w:rStyle w:val="IndexLink"/>
                <w:rtl w:val="true"/>
              </w:rPr>
              <w:t>)</w:t>
              <w:tab/>
            </w:r>
            <w:r>
              <w:rPr>
                <w:rStyle w:val="IndexLink"/>
              </w:rPr>
              <w:t>43</w:t>
            </w:r>
          </w:hyperlink>
        </w:p>
        <w:p>
          <w:pPr>
            <w:pStyle w:val="TOC2"/>
            <w:tabs>
              <w:tab w:val="clear" w:pos="8505"/>
              <w:tab w:val="right" w:pos="8787" w:leader="dot"/>
            </w:tabs>
            <w:rPr/>
          </w:pPr>
          <w:hyperlink w:anchor="__RefHeading___Toc12024_3682023959">
            <w:r>
              <w:rPr>
                <w:webHidden/>
                <w:rStyle w:val="IndexLink"/>
              </w:rPr>
              <w:t>4.7</w:t>
            </w:r>
            <w:r>
              <w:rPr>
                <w:rStyle w:val="IndexLink"/>
                <w:rtl w:val="true"/>
              </w:rPr>
              <w:t xml:space="preserve"> </w:t>
            </w:r>
            <w:r>
              <w:rPr>
                <w:rStyle w:val="IndexLink"/>
                <w:rtl w:val="true"/>
              </w:rPr>
              <w:t xml:space="preserve">تحليل المتعلمين </w:t>
            </w:r>
            <w:r>
              <w:rPr>
                <w:rStyle w:val="IndexLink"/>
                <w:rtl w:val="true"/>
              </w:rPr>
              <w:t>(</w:t>
            </w:r>
            <w:r>
              <w:rPr>
                <w:rStyle w:val="IndexLink"/>
              </w:rPr>
              <w:t>D-13</w:t>
            </w:r>
            <w:r>
              <w:rPr>
                <w:rStyle w:val="IndexLink"/>
                <w:rtl w:val="true"/>
              </w:rPr>
              <w:t>)</w:t>
              <w:tab/>
            </w:r>
            <w:r>
              <w:rPr>
                <w:rStyle w:val="IndexLink"/>
              </w:rPr>
              <w:t>45</w:t>
            </w:r>
          </w:hyperlink>
        </w:p>
        <w:p>
          <w:pPr>
            <w:pStyle w:val="TOC3"/>
            <w:tabs>
              <w:tab w:val="clear" w:pos="8221"/>
              <w:tab w:val="right" w:pos="8787" w:leader="dot"/>
            </w:tabs>
            <w:rPr/>
          </w:pPr>
          <w:hyperlink w:anchor="__RefHeading___Toc12026_3682023959">
            <w:r>
              <w:rPr>
                <w:webHidden/>
                <w:rStyle w:val="IndexLink"/>
              </w:rPr>
              <w:t>4.7.1</w:t>
            </w:r>
            <w:r>
              <w:rPr>
                <w:rStyle w:val="IndexLink"/>
                <w:rtl w:val="true"/>
              </w:rPr>
              <w:t xml:space="preserve"> </w:t>
            </w:r>
            <w:r>
              <w:rPr>
                <w:rStyle w:val="IndexLink"/>
                <w:rtl w:val="true"/>
              </w:rPr>
              <w:t>ملامح السلوك</w:t>
            </w:r>
            <w:r>
              <w:rPr>
                <w:rStyle w:val="IndexLink"/>
                <w:rtl w:val="true"/>
              </w:rPr>
              <w:tab/>
            </w:r>
            <w:r>
              <w:rPr>
                <w:rStyle w:val="IndexLink"/>
              </w:rPr>
              <w:t>45</w:t>
            </w:r>
          </w:hyperlink>
        </w:p>
        <w:p>
          <w:pPr>
            <w:pStyle w:val="TOC3"/>
            <w:tabs>
              <w:tab w:val="clear" w:pos="8221"/>
              <w:tab w:val="right" w:pos="8787" w:leader="dot"/>
            </w:tabs>
            <w:rPr/>
          </w:pPr>
          <w:hyperlink w:anchor="__RefHeading___Toc12028_3682023959">
            <w:r>
              <w:rPr>
                <w:webHidden/>
                <w:rStyle w:val="IndexLink"/>
              </w:rPr>
              <w:t>4.7.2</w:t>
            </w:r>
            <w:r>
              <w:rPr>
                <w:rStyle w:val="IndexLink"/>
                <w:rtl w:val="true"/>
              </w:rPr>
              <w:t xml:space="preserve"> </w:t>
            </w:r>
            <w:r>
              <w:rPr>
                <w:rStyle w:val="IndexLink"/>
                <w:rtl w:val="true"/>
              </w:rPr>
              <w:t>التجميع بـ</w:t>
            </w:r>
            <w:r>
              <w:rPr>
                <w:rStyle w:val="IndexLink"/>
              </w:rPr>
              <w:t>k-means++</w:t>
            </w:r>
            <w:r>
              <w:rPr>
                <w:rStyle w:val="IndexLink"/>
                <w:rtl w:val="true"/>
              </w:rPr>
              <w:tab/>
            </w:r>
            <w:r>
              <w:rPr>
                <w:rStyle w:val="IndexLink"/>
              </w:rPr>
              <w:t>46</w:t>
            </w:r>
          </w:hyperlink>
        </w:p>
        <w:p>
          <w:pPr>
            <w:pStyle w:val="TOC3"/>
            <w:tabs>
              <w:tab w:val="clear" w:pos="8221"/>
              <w:tab w:val="right" w:pos="8787" w:leader="dot"/>
            </w:tabs>
            <w:rPr/>
          </w:pPr>
          <w:hyperlink w:anchor="__RefHeading___Toc12030_3682023959">
            <w:r>
              <w:rPr>
                <w:webHidden/>
                <w:rStyle w:val="IndexLink"/>
              </w:rPr>
              <w:t>4.7.3</w:t>
            </w:r>
            <w:r>
              <w:rPr>
                <w:rStyle w:val="IndexLink"/>
                <w:rtl w:val="true"/>
              </w:rPr>
              <w:t xml:space="preserve"> </w:t>
            </w:r>
            <w:r>
              <w:rPr>
                <w:rStyle w:val="IndexLink"/>
                <w:rtl w:val="true"/>
              </w:rPr>
              <w:t>التنبؤ بالخطر</w:t>
            </w:r>
            <w:r>
              <w:rPr>
                <w:rStyle w:val="IndexLink"/>
                <w:rtl w:val="true"/>
              </w:rPr>
              <w:t xml:space="preserve">: </w:t>
            </w:r>
            <w:r>
              <w:rPr>
                <w:rStyle w:val="IndexLink"/>
              </w:rPr>
              <w:t>Logistic L2</w:t>
            </w:r>
            <w:r>
              <w:rPr>
                <w:rStyle w:val="IndexLink"/>
                <w:rtl w:val="true"/>
              </w:rPr>
              <w:t xml:space="preserve"> </w:t>
            </w:r>
            <w:r>
              <w:rPr>
                <w:rStyle w:val="IndexLink"/>
                <w:rtl w:val="true"/>
              </w:rPr>
              <w:t>و</w:t>
            </w:r>
            <w:r>
              <w:rPr>
                <w:rStyle w:val="IndexLink"/>
              </w:rPr>
              <w:t>CART</w:t>
            </w:r>
            <w:r>
              <w:rPr>
                <w:rStyle w:val="IndexLink"/>
                <w:rtl w:val="true"/>
              </w:rPr>
              <w:tab/>
            </w:r>
            <w:r>
              <w:rPr>
                <w:rStyle w:val="IndexLink"/>
              </w:rPr>
              <w:t>47</w:t>
            </w:r>
          </w:hyperlink>
        </w:p>
        <w:p>
          <w:pPr>
            <w:pStyle w:val="TOC2"/>
            <w:tabs>
              <w:tab w:val="clear" w:pos="8505"/>
              <w:tab w:val="right" w:pos="8787" w:leader="dot"/>
            </w:tabs>
            <w:rPr/>
          </w:pPr>
          <w:hyperlink w:anchor="__RefHeading___Toc12032_3682023959">
            <w:r>
              <w:rPr>
                <w:webHidden/>
                <w:rStyle w:val="IndexLink"/>
              </w:rPr>
              <w:t>4.8</w:t>
            </w:r>
            <w:r>
              <w:rPr>
                <w:rStyle w:val="IndexLink"/>
                <w:rtl w:val="true"/>
              </w:rPr>
              <w:t xml:space="preserve"> </w:t>
            </w:r>
            <w:r>
              <w:rPr>
                <w:rStyle w:val="IndexLink"/>
                <w:rtl w:val="true"/>
              </w:rPr>
              <w:t>تفسير التوصيات</w:t>
            </w:r>
            <w:r>
              <w:rPr>
                <w:rStyle w:val="IndexLink"/>
                <w:rtl w:val="true"/>
              </w:rPr>
              <w:tab/>
            </w:r>
            <w:r>
              <w:rPr>
                <w:rStyle w:val="IndexLink"/>
              </w:rPr>
              <w:t>48</w:t>
            </w:r>
          </w:hyperlink>
        </w:p>
        <w:p>
          <w:pPr>
            <w:pStyle w:val="TOC2"/>
            <w:tabs>
              <w:tab w:val="clear" w:pos="8505"/>
              <w:tab w:val="right" w:pos="8787" w:leader="dot"/>
            </w:tabs>
            <w:rPr/>
          </w:pPr>
          <w:hyperlink w:anchor="__RefHeading___Toc12034_3682023959">
            <w:r>
              <w:rPr>
                <w:webHidden/>
                <w:rStyle w:val="IndexLink"/>
              </w:rPr>
              <w:t>4.9</w:t>
            </w:r>
            <w:r>
              <w:rPr>
                <w:rStyle w:val="IndexLink"/>
                <w:rtl w:val="true"/>
              </w:rPr>
              <w:t xml:space="preserve"> </w:t>
            </w:r>
            <w:r>
              <w:rPr>
                <w:rStyle w:val="IndexLink"/>
                <w:rtl w:val="true"/>
              </w:rPr>
              <w:t>التعقيد الحسابي وقابلية التوسع</w:t>
            </w:r>
            <w:r>
              <w:rPr>
                <w:rStyle w:val="IndexLink"/>
                <w:rtl w:val="true"/>
              </w:rPr>
              <w:tab/>
            </w:r>
            <w:r>
              <w:rPr>
                <w:rStyle w:val="IndexLink"/>
              </w:rPr>
              <w:t>49</w:t>
            </w:r>
          </w:hyperlink>
        </w:p>
        <w:p>
          <w:pPr>
            <w:pStyle w:val="TOC2"/>
            <w:tabs>
              <w:tab w:val="clear" w:pos="8505"/>
              <w:tab w:val="right" w:pos="8787" w:leader="dot"/>
            </w:tabs>
            <w:rPr/>
          </w:pPr>
          <w:hyperlink w:anchor="__RefHeading___Toc12036_3682023959">
            <w:r>
              <w:rPr>
                <w:webHidden/>
                <w:rStyle w:val="IndexLink"/>
              </w:rPr>
              <w:t>4.10</w:t>
            </w:r>
            <w:r>
              <w:rPr>
                <w:rStyle w:val="IndexLink"/>
                <w:rtl w:val="true"/>
              </w:rPr>
              <w:t xml:space="preserve"> </w:t>
            </w:r>
            <w:r>
              <w:rPr>
                <w:rStyle w:val="IndexLink"/>
                <w:rtl w:val="true"/>
              </w:rPr>
              <w:t>ملخص فضاءات المعاملات</w:t>
            </w:r>
            <w:r>
              <w:rPr>
                <w:rStyle w:val="IndexLink"/>
                <w:rtl w:val="true"/>
              </w:rPr>
              <w:tab/>
            </w:r>
            <w:r>
              <w:rPr>
                <w:rStyle w:val="IndexLink"/>
              </w:rPr>
              <w:t>49</w:t>
            </w:r>
          </w:hyperlink>
        </w:p>
        <w:p>
          <w:pPr>
            <w:pStyle w:val="TOC2"/>
            <w:tabs>
              <w:tab w:val="clear" w:pos="8505"/>
              <w:tab w:val="right" w:pos="8787" w:leader="dot"/>
            </w:tabs>
            <w:rPr/>
          </w:pPr>
          <w:hyperlink w:anchor="__RefHeading___Toc12038_3682023959">
            <w:r>
              <w:rPr>
                <w:webHidden/>
                <w:rStyle w:val="IndexLink"/>
              </w:rPr>
              <w:t>4.11</w:t>
            </w:r>
            <w:r>
              <w:rPr>
                <w:rStyle w:val="IndexLink"/>
                <w:rtl w:val="true"/>
              </w:rPr>
              <w:t xml:space="preserve"> </w:t>
            </w:r>
            <w:r>
              <w:rPr>
                <w:rStyle w:val="IndexLink"/>
                <w:rtl w:val="true"/>
              </w:rPr>
              <w:t>التوافق مع قيود البيئة والتحقق من التنفيذات اليدوية</w:t>
            </w:r>
            <w:r>
              <w:rPr>
                <w:rStyle w:val="IndexLink"/>
                <w:rtl w:val="true"/>
              </w:rPr>
              <w:tab/>
            </w:r>
            <w:r>
              <w:rPr>
                <w:rStyle w:val="IndexLink"/>
              </w:rPr>
              <w:t>51</w:t>
            </w:r>
          </w:hyperlink>
        </w:p>
        <w:p>
          <w:pPr>
            <w:pStyle w:val="TOC1"/>
            <w:tabs>
              <w:tab w:val="clear" w:pos="8788"/>
              <w:tab w:val="right" w:pos="8787" w:leader="dot"/>
            </w:tabs>
            <w:rPr/>
          </w:pPr>
          <w:hyperlink w:anchor="__RefHeading___Toc12040_3682023959">
            <w:r>
              <w:rPr>
                <w:webHidden/>
                <w:rStyle w:val="IndexLink"/>
              </w:rPr>
              <w:t>5</w:t>
            </w:r>
            <w:r>
              <w:rPr>
                <w:rStyle w:val="IndexLink"/>
                <w:rtl w:val="true"/>
              </w:rPr>
              <w:t xml:space="preserve">. </w:t>
            </w:r>
            <w:r>
              <w:rPr>
                <w:rStyle w:val="IndexLink"/>
                <w:rtl w:val="true"/>
              </w:rPr>
              <w:t>بروتوكول التقييم</w:t>
            </w:r>
            <w:r>
              <w:rPr>
                <w:rStyle w:val="IndexLink"/>
                <w:rtl w:val="true"/>
              </w:rPr>
              <w:tab/>
            </w:r>
            <w:r>
              <w:rPr>
                <w:rStyle w:val="IndexLink"/>
              </w:rPr>
              <w:t>53</w:t>
            </w:r>
          </w:hyperlink>
        </w:p>
        <w:p>
          <w:pPr>
            <w:pStyle w:val="TOC2"/>
            <w:tabs>
              <w:tab w:val="clear" w:pos="8505"/>
              <w:tab w:val="right" w:pos="8787" w:leader="dot"/>
            </w:tabs>
            <w:rPr/>
          </w:pPr>
          <w:hyperlink w:anchor="__RefHeading___Toc12042_3682023959">
            <w:r>
              <w:rPr>
                <w:webHidden/>
                <w:rStyle w:val="IndexLink"/>
              </w:rPr>
              <w:t>5.1</w:t>
            </w:r>
            <w:r>
              <w:rPr>
                <w:rStyle w:val="IndexLink"/>
                <w:rtl w:val="true"/>
              </w:rPr>
              <w:t xml:space="preserve"> </w:t>
            </w:r>
            <w:r>
              <w:rPr>
                <w:rStyle w:val="IndexLink"/>
                <w:rtl w:val="true"/>
              </w:rPr>
              <w:t xml:space="preserve">التقسيم الزمني بالأصول المتدحرجة </w:t>
            </w:r>
            <w:r>
              <w:rPr>
                <w:rStyle w:val="IndexLink"/>
                <w:rtl w:val="true"/>
              </w:rPr>
              <w:t>(</w:t>
            </w:r>
            <w:r>
              <w:rPr>
                <w:rStyle w:val="IndexLink"/>
              </w:rPr>
              <w:t>D-14</w:t>
            </w:r>
            <w:r>
              <w:rPr>
                <w:rStyle w:val="IndexLink"/>
                <w:rtl w:val="true"/>
              </w:rPr>
              <w:t>)</w:t>
              <w:tab/>
            </w:r>
            <w:r>
              <w:rPr>
                <w:rStyle w:val="IndexLink"/>
              </w:rPr>
              <w:t>53</w:t>
            </w:r>
          </w:hyperlink>
        </w:p>
        <w:p>
          <w:pPr>
            <w:pStyle w:val="TOC2"/>
            <w:tabs>
              <w:tab w:val="clear" w:pos="8505"/>
              <w:tab w:val="right" w:pos="8787" w:leader="dot"/>
            </w:tabs>
            <w:rPr/>
          </w:pPr>
          <w:hyperlink w:anchor="__RefHeading___Toc12044_3682023959">
            <w:r>
              <w:rPr>
                <w:webHidden/>
                <w:rStyle w:val="IndexLink"/>
              </w:rPr>
              <w:t>5.2</w:t>
            </w:r>
            <w:r>
              <w:rPr>
                <w:rStyle w:val="IndexLink"/>
                <w:rtl w:val="true"/>
              </w:rPr>
              <w:t xml:space="preserve"> </w:t>
            </w:r>
            <w:r>
              <w:rPr>
                <w:rStyle w:val="IndexLink"/>
                <w:rtl w:val="true"/>
              </w:rPr>
              <w:t>المهمتان والكتالوج والمتعلمون المقيَّمون</w:t>
            </w:r>
            <w:r>
              <w:rPr>
                <w:rStyle w:val="IndexLink"/>
                <w:rtl w:val="true"/>
              </w:rPr>
              <w:tab/>
            </w:r>
            <w:r>
              <w:rPr>
                <w:rStyle w:val="IndexLink"/>
              </w:rPr>
              <w:t>54</w:t>
            </w:r>
          </w:hyperlink>
        </w:p>
        <w:p>
          <w:pPr>
            <w:pStyle w:val="TOC2"/>
            <w:tabs>
              <w:tab w:val="clear" w:pos="8505"/>
              <w:tab w:val="right" w:pos="8787" w:leader="dot"/>
            </w:tabs>
            <w:rPr/>
          </w:pPr>
          <w:hyperlink w:anchor="__RefHeading___Toc12046_3682023959">
            <w:r>
              <w:rPr>
                <w:webHidden/>
                <w:rStyle w:val="IndexLink"/>
              </w:rPr>
              <w:t>5.3</w:t>
            </w:r>
            <w:r>
              <w:rPr>
                <w:rStyle w:val="IndexLink"/>
                <w:rtl w:val="true"/>
              </w:rPr>
              <w:t xml:space="preserve"> </w:t>
            </w:r>
            <w:r>
              <w:rPr>
                <w:rStyle w:val="IndexLink"/>
                <w:rtl w:val="true"/>
              </w:rPr>
              <w:t>الترتيب وكسر التعادل</w:t>
            </w:r>
            <w:r>
              <w:rPr>
                <w:rStyle w:val="IndexLink"/>
                <w:rtl w:val="true"/>
              </w:rPr>
              <w:tab/>
            </w:r>
            <w:r>
              <w:rPr>
                <w:rStyle w:val="IndexLink"/>
              </w:rPr>
              <w:t>55</w:t>
            </w:r>
          </w:hyperlink>
        </w:p>
        <w:p>
          <w:pPr>
            <w:pStyle w:val="TOC2"/>
            <w:tabs>
              <w:tab w:val="clear" w:pos="8505"/>
              <w:tab w:val="right" w:pos="8787" w:leader="dot"/>
            </w:tabs>
            <w:rPr/>
          </w:pPr>
          <w:hyperlink w:anchor="__RefHeading___Toc12048_3682023959">
            <w:r>
              <w:rPr>
                <w:webHidden/>
                <w:rStyle w:val="IndexLink"/>
              </w:rPr>
              <w:t>5.4</w:t>
            </w:r>
            <w:r>
              <w:rPr>
                <w:rStyle w:val="IndexLink"/>
                <w:rtl w:val="true"/>
              </w:rPr>
              <w:t xml:space="preserve"> </w:t>
            </w:r>
            <w:r>
              <w:rPr>
                <w:rStyle w:val="IndexLink"/>
                <w:rtl w:val="true"/>
              </w:rPr>
              <w:t>المقاييس وصيغها الرياضية</w:t>
            </w:r>
            <w:r>
              <w:rPr>
                <w:rStyle w:val="IndexLink"/>
                <w:rtl w:val="true"/>
              </w:rPr>
              <w:tab/>
            </w:r>
            <w:r>
              <w:rPr>
                <w:rStyle w:val="IndexLink"/>
              </w:rPr>
              <w:t>55</w:t>
            </w:r>
          </w:hyperlink>
        </w:p>
        <w:p>
          <w:pPr>
            <w:pStyle w:val="TOC3"/>
            <w:tabs>
              <w:tab w:val="clear" w:pos="8221"/>
              <w:tab w:val="right" w:pos="8787" w:leader="dot"/>
            </w:tabs>
            <w:rPr/>
          </w:pPr>
          <w:hyperlink w:anchor="__RefHeading___Toc12050_3682023959">
            <w:r>
              <w:rPr>
                <w:webHidden/>
                <w:rStyle w:val="IndexLink"/>
              </w:rPr>
              <w:t>5.4.1</w:t>
            </w:r>
            <w:r>
              <w:rPr>
                <w:rStyle w:val="IndexLink"/>
                <w:rtl w:val="true"/>
              </w:rPr>
              <w:t xml:space="preserve"> </w:t>
            </w:r>
            <w:r>
              <w:rPr>
                <w:rStyle w:val="IndexLink"/>
                <w:rtl w:val="true"/>
              </w:rPr>
              <w:t>مثال محسوب يدوياً لكل مقياس</w:t>
            </w:r>
            <w:r>
              <w:rPr>
                <w:rStyle w:val="IndexLink"/>
                <w:rtl w:val="true"/>
              </w:rPr>
              <w:tab/>
            </w:r>
            <w:r>
              <w:rPr>
                <w:rStyle w:val="IndexLink"/>
              </w:rPr>
              <w:t>55</w:t>
            </w:r>
          </w:hyperlink>
        </w:p>
        <w:p>
          <w:pPr>
            <w:pStyle w:val="TOC2"/>
            <w:tabs>
              <w:tab w:val="clear" w:pos="8505"/>
              <w:tab w:val="right" w:pos="8787" w:leader="dot"/>
            </w:tabs>
            <w:rPr/>
          </w:pPr>
          <w:hyperlink w:anchor="__RefHeading___Toc12052_3682023959">
            <w:r>
              <w:rPr>
                <w:webHidden/>
                <w:rStyle w:val="IndexLink"/>
              </w:rPr>
              <w:t>5.5</w:t>
            </w:r>
            <w:r>
              <w:rPr>
                <w:rStyle w:val="IndexLink"/>
                <w:rtl w:val="true"/>
              </w:rPr>
              <w:t xml:space="preserve"> </w:t>
            </w:r>
            <w:r>
              <w:rPr>
                <w:rStyle w:val="IndexLink"/>
                <w:rtl w:val="true"/>
              </w:rPr>
              <w:t>البذور والتكرار</w:t>
            </w:r>
            <w:r>
              <w:rPr>
                <w:rStyle w:val="IndexLink"/>
                <w:rtl w:val="true"/>
              </w:rPr>
              <w:tab/>
            </w:r>
            <w:r>
              <w:rPr>
                <w:rStyle w:val="IndexLink"/>
              </w:rPr>
              <w:t>57</w:t>
            </w:r>
          </w:hyperlink>
        </w:p>
        <w:p>
          <w:pPr>
            <w:pStyle w:val="TOC2"/>
            <w:tabs>
              <w:tab w:val="clear" w:pos="8505"/>
              <w:tab w:val="right" w:pos="8787" w:leader="dot"/>
            </w:tabs>
            <w:rPr/>
          </w:pPr>
          <w:hyperlink w:anchor="__RefHeading___Toc12054_3682023959">
            <w:r>
              <w:rPr>
                <w:webHidden/>
                <w:rStyle w:val="IndexLink"/>
              </w:rPr>
              <w:t>5.6</w:t>
            </w:r>
            <w:r>
              <w:rPr>
                <w:rStyle w:val="IndexLink"/>
                <w:rtl w:val="true"/>
              </w:rPr>
              <w:t xml:space="preserve"> </w:t>
            </w:r>
            <w:r>
              <w:rPr>
                <w:rStyle w:val="IndexLink"/>
                <w:rtl w:val="true"/>
              </w:rPr>
              <w:t>الاستدلال الإحصائي</w:t>
            </w:r>
            <w:r>
              <w:rPr>
                <w:rStyle w:val="IndexLink"/>
                <w:rtl w:val="true"/>
              </w:rPr>
              <w:tab/>
            </w:r>
            <w:r>
              <w:rPr>
                <w:rStyle w:val="IndexLink"/>
              </w:rPr>
              <w:t>57</w:t>
            </w:r>
          </w:hyperlink>
        </w:p>
        <w:p>
          <w:pPr>
            <w:pStyle w:val="TOC3"/>
            <w:tabs>
              <w:tab w:val="clear" w:pos="8221"/>
              <w:tab w:val="right" w:pos="8787" w:leader="dot"/>
            </w:tabs>
            <w:rPr/>
          </w:pPr>
          <w:hyperlink w:anchor="__RefHeading___Toc12056_3682023959">
            <w:r>
              <w:rPr>
                <w:webHidden/>
                <w:rStyle w:val="IndexLink"/>
              </w:rPr>
              <w:t>5.6.1</w:t>
            </w:r>
            <w:r>
              <w:rPr>
                <w:rStyle w:val="IndexLink"/>
                <w:rtl w:val="true"/>
              </w:rPr>
              <w:t xml:space="preserve"> </w:t>
            </w:r>
            <w:r>
              <w:rPr>
                <w:rStyle w:val="IndexLink"/>
              </w:rPr>
              <w:t>Bootstrap</w:t>
            </w:r>
            <w:r>
              <w:rPr>
                <w:rStyle w:val="IndexLink"/>
                <w:rtl w:val="true"/>
              </w:rPr>
              <w:t xml:space="preserve"> </w:t>
            </w:r>
            <w:r>
              <w:rPr>
                <w:rStyle w:val="IndexLink"/>
                <w:rtl w:val="true"/>
              </w:rPr>
              <w:t>العنقودي على العروض</w:t>
            </w:r>
            <w:r>
              <w:rPr>
                <w:rStyle w:val="IndexLink"/>
                <w:rtl w:val="true"/>
              </w:rPr>
              <w:tab/>
            </w:r>
            <w:r>
              <w:rPr>
                <w:rStyle w:val="IndexLink"/>
              </w:rPr>
              <w:t>57</w:t>
            </w:r>
          </w:hyperlink>
        </w:p>
        <w:p>
          <w:pPr>
            <w:pStyle w:val="TOC3"/>
            <w:tabs>
              <w:tab w:val="clear" w:pos="8221"/>
              <w:tab w:val="right" w:pos="8787" w:leader="dot"/>
            </w:tabs>
            <w:rPr/>
          </w:pPr>
          <w:hyperlink w:anchor="__RefHeading___Toc12058_3682023959">
            <w:r>
              <w:rPr>
                <w:webHidden/>
                <w:rStyle w:val="IndexLink"/>
              </w:rPr>
              <w:t>5.6.2</w:t>
            </w:r>
            <w:r>
              <w:rPr>
                <w:rStyle w:val="IndexLink"/>
                <w:rtl w:val="true"/>
              </w:rPr>
              <w:t xml:space="preserve"> </w:t>
            </w:r>
            <w:r>
              <w:rPr>
                <w:rStyle w:val="IndexLink"/>
                <w:rtl w:val="true"/>
              </w:rPr>
              <w:t>اختبار تبديل الإشارات الدقيق</w:t>
            </w:r>
            <w:r>
              <w:rPr>
                <w:rStyle w:val="IndexLink"/>
                <w:rtl w:val="true"/>
              </w:rPr>
              <w:tab/>
            </w:r>
            <w:r>
              <w:rPr>
                <w:rStyle w:val="IndexLink"/>
              </w:rPr>
              <w:t>57</w:t>
            </w:r>
          </w:hyperlink>
        </w:p>
        <w:p>
          <w:pPr>
            <w:pStyle w:val="TOC3"/>
            <w:tabs>
              <w:tab w:val="clear" w:pos="8221"/>
              <w:tab w:val="right" w:pos="8787" w:leader="dot"/>
            </w:tabs>
            <w:rPr/>
          </w:pPr>
          <w:hyperlink w:anchor="__RefHeading___Toc12060_3682023959">
            <w:r>
              <w:rPr>
                <w:webHidden/>
                <w:rStyle w:val="IndexLink"/>
              </w:rPr>
              <w:t>5.6.3</w:t>
            </w:r>
            <w:r>
              <w:rPr>
                <w:rStyle w:val="IndexLink"/>
                <w:rtl w:val="true"/>
              </w:rPr>
              <w:t xml:space="preserve"> </w:t>
            </w:r>
            <w:r>
              <w:rPr>
                <w:rStyle w:val="IndexLink"/>
                <w:rtl w:val="true"/>
              </w:rPr>
              <w:t xml:space="preserve">تصحيح </w:t>
            </w:r>
            <w:r>
              <w:rPr>
                <w:rStyle w:val="IndexLink"/>
              </w:rPr>
              <w:t>Holm</w:t>
            </w:r>
            <w:r>
              <w:rPr>
                <w:rStyle w:val="IndexLink"/>
                <w:rtl w:val="true"/>
              </w:rPr>
              <w:tab/>
            </w:r>
            <w:r>
              <w:rPr>
                <w:rStyle w:val="IndexLink"/>
              </w:rPr>
              <w:t>58</w:t>
            </w:r>
          </w:hyperlink>
        </w:p>
        <w:p>
          <w:pPr>
            <w:pStyle w:val="TOC2"/>
            <w:tabs>
              <w:tab w:val="clear" w:pos="8505"/>
              <w:tab w:val="right" w:pos="8787" w:leader="dot"/>
            </w:tabs>
            <w:rPr/>
          </w:pPr>
          <w:hyperlink w:anchor="__RefHeading___Toc12062_3682023959">
            <w:r>
              <w:rPr>
                <w:webHidden/>
                <w:rStyle w:val="IndexLink"/>
              </w:rPr>
              <w:t>5.7</w:t>
            </w:r>
            <w:r>
              <w:rPr>
                <w:rStyle w:val="IndexLink"/>
                <w:rtl w:val="true"/>
              </w:rPr>
              <w:t xml:space="preserve"> </w:t>
            </w:r>
            <w:r>
              <w:rPr>
                <w:rStyle w:val="IndexLink"/>
                <w:rtl w:val="true"/>
              </w:rPr>
              <w:t>معيار النجاح وعائلة المقارنات</w:t>
            </w:r>
            <w:r>
              <w:rPr>
                <w:rStyle w:val="IndexLink"/>
                <w:rtl w:val="true"/>
              </w:rPr>
              <w:tab/>
            </w:r>
            <w:r>
              <w:rPr>
                <w:rStyle w:val="IndexLink"/>
              </w:rPr>
              <w:t>58</w:t>
            </w:r>
          </w:hyperlink>
        </w:p>
        <w:p>
          <w:pPr>
            <w:pStyle w:val="TOC3"/>
            <w:tabs>
              <w:tab w:val="clear" w:pos="8221"/>
              <w:tab w:val="right" w:pos="8787" w:leader="dot"/>
            </w:tabs>
            <w:rPr/>
          </w:pPr>
          <w:hyperlink w:anchor="__RefHeading___Toc12064_3682023959">
            <w:r>
              <w:rPr>
                <w:webHidden/>
                <w:rStyle w:val="IndexLink"/>
              </w:rPr>
              <w:t>5.7.1</w:t>
            </w:r>
            <w:r>
              <w:rPr>
                <w:rStyle w:val="IndexLink"/>
                <w:rtl w:val="true"/>
              </w:rPr>
              <w:t xml:space="preserve"> </w:t>
            </w:r>
            <w:r>
              <w:rPr>
                <w:rStyle w:val="IndexLink"/>
                <w:rtl w:val="true"/>
              </w:rPr>
              <w:t>أمثلة توضيحية على تطبيق قاعدة الحكم</w:t>
            </w:r>
            <w:r>
              <w:rPr>
                <w:rStyle w:val="IndexLink"/>
                <w:rtl w:val="true"/>
              </w:rPr>
              <w:tab/>
            </w:r>
            <w:r>
              <w:rPr>
                <w:rStyle w:val="IndexLink"/>
              </w:rPr>
              <w:t>59</w:t>
            </w:r>
          </w:hyperlink>
        </w:p>
        <w:p>
          <w:pPr>
            <w:pStyle w:val="TOC2"/>
            <w:tabs>
              <w:tab w:val="clear" w:pos="8505"/>
              <w:tab w:val="right" w:pos="8787" w:leader="dot"/>
            </w:tabs>
            <w:rPr/>
          </w:pPr>
          <w:hyperlink w:anchor="__RefHeading___Toc12066_3682023959">
            <w:r>
              <w:rPr>
                <w:webHidden/>
                <w:rStyle w:val="IndexLink"/>
              </w:rPr>
              <w:t>5.8</w:t>
            </w:r>
            <w:r>
              <w:rPr>
                <w:rStyle w:val="IndexLink"/>
                <w:rtl w:val="true"/>
              </w:rPr>
              <w:t xml:space="preserve"> </w:t>
            </w:r>
            <w:r>
              <w:rPr>
                <w:rStyle w:val="IndexLink"/>
                <w:rtl w:val="true"/>
              </w:rPr>
              <w:t xml:space="preserve">سياسة النتيجة السلبية </w:t>
            </w:r>
            <w:r>
              <w:rPr>
                <w:rStyle w:val="IndexLink"/>
                <w:rtl w:val="true"/>
              </w:rPr>
              <w:t>(</w:t>
            </w:r>
            <w:r>
              <w:rPr>
                <w:rStyle w:val="IndexLink"/>
              </w:rPr>
              <w:t>D-16</w:t>
            </w:r>
            <w:r>
              <w:rPr>
                <w:rStyle w:val="IndexLink"/>
                <w:rtl w:val="true"/>
              </w:rPr>
              <w:t>)</w:t>
              <w:tab/>
            </w:r>
            <w:r>
              <w:rPr>
                <w:rStyle w:val="IndexLink"/>
              </w:rPr>
              <w:t>60</w:t>
            </w:r>
          </w:hyperlink>
        </w:p>
        <w:p>
          <w:pPr>
            <w:pStyle w:val="TOC2"/>
            <w:tabs>
              <w:tab w:val="clear" w:pos="8505"/>
              <w:tab w:val="right" w:pos="8787" w:leader="dot"/>
            </w:tabs>
            <w:rPr/>
          </w:pPr>
          <w:hyperlink w:anchor="__RefHeading___Toc12068_3682023959">
            <w:r>
              <w:rPr>
                <w:webHidden/>
                <w:rStyle w:val="IndexLink"/>
              </w:rPr>
              <w:t>5.9</w:t>
            </w:r>
            <w:r>
              <w:rPr>
                <w:rStyle w:val="IndexLink"/>
                <w:rtl w:val="true"/>
              </w:rPr>
              <w:t xml:space="preserve"> </w:t>
            </w:r>
            <w:r>
              <w:rPr>
                <w:rStyle w:val="IndexLink"/>
                <w:rtl w:val="true"/>
              </w:rPr>
              <w:t>منع التسرب</w:t>
            </w:r>
            <w:r>
              <w:rPr>
                <w:rStyle w:val="IndexLink"/>
                <w:rtl w:val="true"/>
              </w:rPr>
              <w:tab/>
            </w:r>
            <w:r>
              <w:rPr>
                <w:rStyle w:val="IndexLink"/>
              </w:rPr>
              <w:t>61</w:t>
            </w:r>
          </w:hyperlink>
        </w:p>
        <w:p>
          <w:pPr>
            <w:pStyle w:val="TOC2"/>
            <w:tabs>
              <w:tab w:val="clear" w:pos="8505"/>
              <w:tab w:val="right" w:pos="8787" w:leader="dot"/>
            </w:tabs>
            <w:rPr/>
          </w:pPr>
          <w:hyperlink w:anchor="__RefHeading___Toc12070_3682023959">
            <w:r>
              <w:rPr>
                <w:webHidden/>
                <w:rStyle w:val="IndexLink"/>
              </w:rPr>
              <w:t>5.10</w:t>
            </w:r>
            <w:r>
              <w:rPr>
                <w:rStyle w:val="IndexLink"/>
                <w:rtl w:val="true"/>
              </w:rPr>
              <w:t xml:space="preserve"> </w:t>
            </w:r>
            <w:r>
              <w:rPr>
                <w:rStyle w:val="IndexLink"/>
                <w:rtl w:val="true"/>
              </w:rPr>
              <w:t>تحليل الإنصاف الوصفي</w:t>
            </w:r>
            <w:r>
              <w:rPr>
                <w:rStyle w:val="IndexLink"/>
                <w:rtl w:val="true"/>
              </w:rPr>
              <w:tab/>
            </w:r>
            <w:r>
              <w:rPr>
                <w:rStyle w:val="IndexLink"/>
              </w:rPr>
              <w:t>61</w:t>
            </w:r>
          </w:hyperlink>
        </w:p>
        <w:p>
          <w:pPr>
            <w:pStyle w:val="TOC2"/>
            <w:tabs>
              <w:tab w:val="clear" w:pos="8505"/>
              <w:tab w:val="right" w:pos="8787" w:leader="dot"/>
            </w:tabs>
            <w:rPr/>
          </w:pPr>
          <w:hyperlink w:anchor="__RefHeading___Toc12072_3682023959">
            <w:r>
              <w:rPr>
                <w:webHidden/>
                <w:rStyle w:val="IndexLink"/>
              </w:rPr>
              <w:t>5.11</w:t>
            </w:r>
            <w:r>
              <w:rPr>
                <w:rStyle w:val="IndexLink"/>
                <w:rtl w:val="true"/>
              </w:rPr>
              <w:t xml:space="preserve"> </w:t>
            </w:r>
            <w:r>
              <w:rPr>
                <w:rStyle w:val="IndexLink"/>
                <w:rtl w:val="true"/>
              </w:rPr>
              <w:t>تحليل الحساسية والاستئصال</w:t>
            </w:r>
            <w:r>
              <w:rPr>
                <w:rStyle w:val="IndexLink"/>
                <w:rtl w:val="true"/>
              </w:rPr>
              <w:tab/>
            </w:r>
            <w:r>
              <w:rPr>
                <w:rStyle w:val="IndexLink"/>
              </w:rPr>
              <w:t>61</w:t>
            </w:r>
          </w:hyperlink>
        </w:p>
        <w:p>
          <w:pPr>
            <w:pStyle w:val="TOC1"/>
            <w:tabs>
              <w:tab w:val="clear" w:pos="8788"/>
              <w:tab w:val="right" w:pos="8787" w:leader="dot"/>
            </w:tabs>
            <w:rPr/>
          </w:pPr>
          <w:hyperlink w:anchor="__RefHeading___Toc12074_3682023959">
            <w:r>
              <w:rPr>
                <w:webHidden/>
                <w:rStyle w:val="IndexLink"/>
              </w:rPr>
              <w:t>6</w:t>
            </w:r>
            <w:r>
              <w:rPr>
                <w:rStyle w:val="IndexLink"/>
                <w:rtl w:val="true"/>
              </w:rPr>
              <w:t xml:space="preserve">. </w:t>
            </w:r>
            <w:r>
              <w:rPr>
                <w:rStyle w:val="IndexLink"/>
                <w:rtl w:val="true"/>
              </w:rPr>
              <w:t>جداول المصطلحات</w:t>
            </w:r>
            <w:r>
              <w:rPr>
                <w:rStyle w:val="IndexLink"/>
                <w:rtl w:val="true"/>
              </w:rPr>
              <w:tab/>
            </w:r>
            <w:r>
              <w:rPr>
                <w:rStyle w:val="IndexLink"/>
              </w:rPr>
              <w:t>63</w:t>
            </w:r>
          </w:hyperlink>
        </w:p>
        <w:p>
          <w:pPr>
            <w:pStyle w:val="TOC1"/>
            <w:tabs>
              <w:tab w:val="clear" w:pos="8788"/>
              <w:tab w:val="right" w:pos="8787" w:leader="dot"/>
            </w:tabs>
            <w:rPr/>
          </w:pPr>
          <w:hyperlink w:anchor="__RefHeading___Toc12076_3682023959">
            <w:r>
              <w:rPr>
                <w:webHidden/>
                <w:rStyle w:val="IndexLink"/>
              </w:rPr>
              <w:t>7</w:t>
            </w:r>
            <w:r>
              <w:rPr>
                <w:rStyle w:val="IndexLink"/>
                <w:rtl w:val="true"/>
              </w:rPr>
              <w:t xml:space="preserve">. </w:t>
            </w:r>
            <w:r>
              <w:rPr>
                <w:rStyle w:val="IndexLink"/>
                <w:rtl w:val="true"/>
              </w:rPr>
              <w:t>خطة التجارب</w:t>
            </w:r>
            <w:r>
              <w:rPr>
                <w:rStyle w:val="IndexLink"/>
                <w:rtl w:val="true"/>
              </w:rPr>
              <w:tab/>
            </w:r>
            <w:r>
              <w:rPr>
                <w:rStyle w:val="IndexLink"/>
              </w:rPr>
              <w:t>78</w:t>
            </w:r>
          </w:hyperlink>
        </w:p>
        <w:p>
          <w:pPr>
            <w:pStyle w:val="TOC2"/>
            <w:tabs>
              <w:tab w:val="clear" w:pos="8505"/>
              <w:tab w:val="right" w:pos="8787" w:leader="dot"/>
            </w:tabs>
            <w:rPr/>
          </w:pPr>
          <w:hyperlink w:anchor="__RefHeading___Toc12078_3682023959">
            <w:r>
              <w:rPr>
                <w:webHidden/>
                <w:rStyle w:val="IndexLink"/>
              </w:rPr>
              <w:t>7.1</w:t>
            </w:r>
            <w:r>
              <w:rPr>
                <w:rStyle w:val="IndexLink"/>
                <w:rtl w:val="true"/>
              </w:rPr>
              <w:t xml:space="preserve"> </w:t>
            </w:r>
            <w:r>
              <w:rPr>
                <w:rStyle w:val="IndexLink"/>
                <w:rtl w:val="true"/>
              </w:rPr>
              <w:t>جدول التجارب</w:t>
            </w:r>
            <w:r>
              <w:rPr>
                <w:rStyle w:val="IndexLink"/>
                <w:rtl w:val="true"/>
              </w:rPr>
              <w:tab/>
            </w:r>
            <w:r>
              <w:rPr>
                <w:rStyle w:val="IndexLink"/>
              </w:rPr>
              <w:t>78</w:t>
            </w:r>
          </w:hyperlink>
        </w:p>
        <w:p>
          <w:pPr>
            <w:pStyle w:val="TOC2"/>
            <w:tabs>
              <w:tab w:val="clear" w:pos="8505"/>
              <w:tab w:val="right" w:pos="8787" w:leader="dot"/>
            </w:tabs>
            <w:rPr/>
          </w:pPr>
          <w:hyperlink w:anchor="__RefHeading___Toc12080_3682023959">
            <w:r>
              <w:rPr>
                <w:webHidden/>
                <w:rStyle w:val="IndexLink"/>
              </w:rPr>
              <w:t>7.2</w:t>
            </w:r>
            <w:r>
              <w:rPr>
                <w:rStyle w:val="IndexLink"/>
                <w:rtl w:val="true"/>
              </w:rPr>
              <w:t xml:space="preserve"> </w:t>
            </w:r>
            <w:r>
              <w:rPr>
                <w:rStyle w:val="IndexLink"/>
                <w:rtl w:val="true"/>
              </w:rPr>
              <w:t>ترتيب التنفيذ</w:t>
            </w:r>
            <w:r>
              <w:rPr>
                <w:rStyle w:val="IndexLink"/>
                <w:rtl w:val="true"/>
              </w:rPr>
              <w:tab/>
            </w:r>
            <w:r>
              <w:rPr>
                <w:rStyle w:val="IndexLink"/>
              </w:rPr>
              <w:t>83</w:t>
            </w:r>
          </w:hyperlink>
        </w:p>
        <w:p>
          <w:pPr>
            <w:pStyle w:val="TOC2"/>
            <w:tabs>
              <w:tab w:val="clear" w:pos="8505"/>
              <w:tab w:val="right" w:pos="8787" w:leader="dot"/>
            </w:tabs>
            <w:rPr/>
          </w:pPr>
          <w:hyperlink w:anchor="__RefHeading___Toc12082_3682023959">
            <w:r>
              <w:rPr>
                <w:webHidden/>
                <w:rStyle w:val="IndexLink"/>
              </w:rPr>
              <w:t>7.3</w:t>
            </w:r>
            <w:r>
              <w:rPr>
                <w:rStyle w:val="IndexLink"/>
                <w:rtl w:val="true"/>
              </w:rPr>
              <w:t xml:space="preserve"> </w:t>
            </w:r>
            <w:r>
              <w:rPr>
                <w:rStyle w:val="IndexLink"/>
                <w:rtl w:val="true"/>
              </w:rPr>
              <w:t xml:space="preserve">معايير التجميد قبل تشغيل </w:t>
            </w:r>
            <w:r>
              <w:rPr>
                <w:rStyle w:val="IndexLink"/>
              </w:rPr>
              <w:t>2014</w:t>
            </w:r>
            <w:r>
              <w:rPr>
                <w:rStyle w:val="IndexLink"/>
                <w:rtl w:val="true"/>
              </w:rPr>
              <w:tab/>
            </w:r>
            <w:r>
              <w:rPr>
                <w:rStyle w:val="IndexLink"/>
              </w:rPr>
              <w:t>84</w:t>
            </w:r>
          </w:hyperlink>
        </w:p>
        <w:p>
          <w:pPr>
            <w:pStyle w:val="TOC1"/>
            <w:tabs>
              <w:tab w:val="clear" w:pos="8788"/>
              <w:tab w:val="right" w:pos="8787" w:leader="dot"/>
            </w:tabs>
            <w:rPr/>
          </w:pPr>
          <w:hyperlink w:anchor="__RefHeading___Toc12084_3682023959">
            <w:r>
              <w:rPr>
                <w:webHidden/>
                <w:rStyle w:val="IndexLink"/>
              </w:rPr>
              <w:t>8</w:t>
            </w:r>
            <w:r>
              <w:rPr>
                <w:rStyle w:val="IndexLink"/>
                <w:rtl w:val="true"/>
              </w:rPr>
              <w:t xml:space="preserve">. </w:t>
            </w:r>
            <w:r>
              <w:rPr>
                <w:rStyle w:val="IndexLink"/>
                <w:rtl w:val="true"/>
              </w:rPr>
              <w:t>التهديدات لصحة النتائج والقيود</w:t>
            </w:r>
            <w:r>
              <w:rPr>
                <w:rStyle w:val="IndexLink"/>
                <w:rtl w:val="true"/>
              </w:rPr>
              <w:tab/>
            </w:r>
            <w:r>
              <w:rPr>
                <w:rStyle w:val="IndexLink"/>
              </w:rPr>
              <w:t>84</w:t>
            </w:r>
          </w:hyperlink>
        </w:p>
        <w:p>
          <w:pPr>
            <w:pStyle w:val="TOC1"/>
            <w:tabs>
              <w:tab w:val="clear" w:pos="8788"/>
              <w:tab w:val="right" w:pos="8787" w:leader="dot"/>
            </w:tabs>
            <w:rPr/>
          </w:pPr>
          <w:hyperlink w:anchor="__RefHeading___Toc12086_3682023959">
            <w:r>
              <w:rPr>
                <w:webHidden/>
                <w:rStyle w:val="IndexLink"/>
              </w:rPr>
              <w:t>9</w:t>
            </w:r>
            <w:r>
              <w:rPr>
                <w:rStyle w:val="IndexLink"/>
                <w:rtl w:val="true"/>
              </w:rPr>
              <w:t xml:space="preserve">. </w:t>
            </w:r>
            <w:r>
              <w:rPr>
                <w:rStyle w:val="IndexLink"/>
                <w:rtl w:val="true"/>
              </w:rPr>
              <w:t>نقاط تُرفع للمشرف</w:t>
            </w:r>
            <w:r>
              <w:rPr>
                <w:rStyle w:val="IndexLink"/>
                <w:rtl w:val="true"/>
              </w:rPr>
              <w:tab/>
            </w:r>
            <w:r>
              <w:rPr>
                <w:rStyle w:val="IndexLink"/>
              </w:rPr>
              <w:t>87</w:t>
            </w:r>
          </w:hyperlink>
        </w:p>
        <w:p>
          <w:pPr>
            <w:pStyle w:val="TOC1"/>
            <w:tabs>
              <w:tab w:val="clear" w:pos="8788"/>
              <w:tab w:val="right" w:pos="8787" w:leader="dot"/>
            </w:tabs>
            <w:rPr/>
          </w:pPr>
          <w:hyperlink w:anchor="__RefHeading___Toc12088_3682023959">
            <w:r>
              <w:rPr>
                <w:webHidden/>
                <w:rStyle w:val="IndexLink"/>
              </w:rPr>
              <w:t>10</w:t>
            </w:r>
            <w:r>
              <w:rPr>
                <w:rStyle w:val="IndexLink"/>
                <w:rtl w:val="true"/>
              </w:rPr>
              <w:t xml:space="preserve">. </w:t>
            </w:r>
            <w:r>
              <w:rPr>
                <w:rStyle w:val="IndexLink"/>
                <w:rtl w:val="true"/>
              </w:rPr>
              <w:t>المراجع</w:t>
            </w:r>
            <w:r>
              <w:rPr>
                <w:rStyle w:val="IndexLink"/>
                <w:rtl w:val="true"/>
              </w:rPr>
              <w:tab/>
            </w:r>
            <w:r>
              <w:rPr>
                <w:rStyle w:val="IndexLink"/>
              </w:rPr>
              <w:t>89</w:t>
            </w:r>
          </w:hyperlink>
        </w:p>
        <w:p>
          <w:pPr>
            <w:pStyle w:val="TOC2"/>
            <w:tabs>
              <w:tab w:val="clear" w:pos="8505"/>
              <w:tab w:val="right" w:pos="8787" w:leader="dot"/>
            </w:tabs>
            <w:rPr/>
          </w:pPr>
          <w:hyperlink w:anchor="__RefHeading___Toc12090_3682023959">
            <w:r>
              <w:rPr>
                <w:webHidden/>
                <w:rStyle w:val="IndexLink"/>
              </w:rPr>
              <w:t>10.1</w:t>
            </w:r>
            <w:r>
              <w:rPr>
                <w:rStyle w:val="IndexLink"/>
                <w:rtl w:val="true"/>
              </w:rPr>
              <w:t xml:space="preserve"> </w:t>
            </w:r>
            <w:r>
              <w:rPr>
                <w:rStyle w:val="IndexLink"/>
                <w:rtl w:val="true"/>
              </w:rPr>
              <w:t>المراجع المستشهد بها من القائمة الموحّدة</w:t>
            </w:r>
            <w:r>
              <w:rPr>
                <w:rStyle w:val="IndexLink"/>
                <w:rtl w:val="true"/>
              </w:rPr>
              <w:tab/>
            </w:r>
            <w:r>
              <w:rPr>
                <w:rStyle w:val="IndexLink"/>
              </w:rPr>
              <w:t>89</w:t>
            </w:r>
          </w:hyperlink>
        </w:p>
        <w:p>
          <w:pPr>
            <w:pStyle w:val="TOC2"/>
            <w:tabs>
              <w:tab w:val="clear" w:pos="8505"/>
              <w:tab w:val="right" w:pos="8787" w:leader="dot"/>
            </w:tabs>
            <w:rPr/>
          </w:pPr>
          <w:hyperlink w:anchor="__RefHeading___Toc12092_3682023959">
            <w:r>
              <w:rPr>
                <w:webHidden/>
                <w:rStyle w:val="IndexLink"/>
              </w:rPr>
              <w:t>10.2</w:t>
            </w:r>
            <w:r>
              <w:rPr>
                <w:rStyle w:val="IndexLink"/>
                <w:rtl w:val="true"/>
              </w:rPr>
              <w:t xml:space="preserve"> </w:t>
            </w:r>
            <w:r>
              <w:rPr>
                <w:rStyle w:val="IndexLink"/>
                <w:rtl w:val="true"/>
              </w:rPr>
              <w:t xml:space="preserve">مراجع إضافية مقترحة </w:t>
            </w:r>
            <w:r>
              <w:rPr>
                <w:rStyle w:val="IndexLink"/>
                <w:rtl w:val="true"/>
              </w:rPr>
              <w:t>(</w:t>
            </w:r>
            <w:r>
              <w:rPr>
                <w:rStyle w:val="IndexLink"/>
                <w:rtl w:val="true"/>
              </w:rPr>
              <w:t xml:space="preserve">يُتحقَّق من كل منها قبل الاستشهاد في الرسالة؛ </w:t>
            </w:r>
            <w:r>
              <w:rPr>
                <w:rStyle w:val="IndexLink"/>
              </w:rPr>
              <w:t>T5</w:t>
            </w:r>
            <w:r>
              <w:rPr>
                <w:rStyle w:val="IndexLink"/>
                <w:rtl w:val="true"/>
              </w:rPr>
              <w:t>)</w:t>
              <w:tab/>
            </w:r>
            <w:r>
              <w:rPr>
                <w:rStyle w:val="IndexLink"/>
              </w:rPr>
              <w:t>91</w:t>
            </w:r>
          </w:hyperlink>
          <w:r>
            <w:rPr>
              <w:rStyle w:val="IndexLink"/>
            </w:rPr>
            <w:fldChar w:fldCharType="end"/>
          </w:r>
        </w:p>
      </w:sdtContent>
    </w:sdt>
    <w:p>
      <w:pPr>
        <w:pStyle w:val="Heading1"/>
        <w:bidi w:val="1"/>
        <w:rPr/>
      </w:pPr>
      <w:bookmarkStart w:id="0" w:name="__RefHeading___Toc11918_3682023959"/>
      <w:bookmarkStart w:id="1" w:name="الفرضيات-والخوارزميات-وجداول-المصطلحات"/>
      <w:bookmarkEnd w:id="0"/>
      <w:r>
        <w:rPr>
          <w:rtl w:val="true"/>
        </w:rPr>
        <w:t>الفرضيات والخوارزميات وجداول المصطلحات</w:t>
      </w:r>
    </w:p>
    <w:p>
      <w:pPr>
        <w:pStyle w:val="Normal"/>
        <w:bidi w:val="1"/>
        <w:rPr/>
      </w:pPr>
      <w:r>
        <w:rPr>
          <w:b/>
          <w:b/>
          <w:bCs/>
          <w:rtl w:val="true"/>
        </w:rPr>
        <w:t>المرحلة الثانية من رسالة الماجستير</w:t>
      </w:r>
      <w:r>
        <w:rPr>
          <w:b/>
          <w:bCs/>
          <w:rtl w:val="true"/>
        </w:rPr>
        <w:t>: «</w:t>
      </w:r>
      <w:r>
        <w:rPr>
          <w:b/>
          <w:b/>
          <w:bCs/>
          <w:rtl w:val="true"/>
        </w:rPr>
        <w:t>نظام توصية للتعليم الإلكتروني القائم على تحليل سلوك المستخدم</w:t>
      </w:r>
      <w:r>
        <w:rPr>
          <w:b/>
          <w:bCs/>
          <w:rtl w:val="true"/>
        </w:rPr>
        <w:t>»</w:t>
      </w:r>
    </w:p>
    <w:p>
      <w:pPr>
        <w:pStyle w:val="Compact"/>
        <w:numPr>
          <w:ilvl w:val="0"/>
          <w:numId w:val="2"/>
        </w:numPr>
        <w:bidi w:val="1"/>
        <w:rPr/>
      </w:pPr>
      <w:r>
        <w:rPr>
          <w:b/>
          <w:b/>
          <w:bCs/>
          <w:rtl w:val="true"/>
        </w:rPr>
        <w:t>الحالة</w:t>
      </w:r>
      <w:r>
        <w:rPr>
          <w:b/>
          <w:bCs/>
          <w:rtl w:val="true"/>
        </w:rPr>
        <w:t>:</w:t>
      </w:r>
      <w:r>
        <w:rPr>
          <w:rtl w:val="true"/>
        </w:rPr>
        <w:t xml:space="preserve"> </w:t>
      </w:r>
      <w:r>
        <w:rPr>
          <w:rtl w:val="true"/>
        </w:rPr>
        <w:t xml:space="preserve">مسودة للمراجعة النقدية </w:t>
      </w:r>
      <w:r>
        <w:rPr>
          <w:rtl w:val="true"/>
        </w:rPr>
        <w:t>(</w:t>
      </w:r>
      <w:r>
        <w:rPr/>
        <w:t>T6</w:t>
      </w:r>
      <w:r>
        <w:rPr>
          <w:rtl w:val="true"/>
        </w:rPr>
        <w:t xml:space="preserve">) </w:t>
      </w:r>
      <w:r>
        <w:rPr>
          <w:rtl w:val="true"/>
        </w:rPr>
        <w:t xml:space="preserve">ثم العرض على المشرف في الاجتماع </w:t>
      </w:r>
      <w:r>
        <w:rPr/>
        <w:t>02</w:t>
      </w:r>
      <w:r>
        <w:rPr>
          <w:rtl w:val="true"/>
        </w:rPr>
        <w:t>.</w:t>
      </w:r>
    </w:p>
    <w:p>
      <w:pPr>
        <w:pStyle w:val="Compact"/>
        <w:numPr>
          <w:ilvl w:val="0"/>
          <w:numId w:val="2"/>
        </w:numPr>
        <w:bidi w:val="1"/>
        <w:rPr/>
      </w:pPr>
      <w:r>
        <w:rPr>
          <w:b/>
          <w:b/>
          <w:bCs/>
          <w:rtl w:val="true"/>
        </w:rPr>
        <w:t>المرجعية الملزمة</w:t>
      </w:r>
      <w:r>
        <w:rPr>
          <w:b/>
          <w:bCs/>
          <w:rtl w:val="true"/>
        </w:rPr>
        <w:t>:</w:t>
      </w:r>
      <w:r>
        <w:rPr>
          <w:rtl w:val="true"/>
        </w:rPr>
        <w:t xml:space="preserve"> </w:t>
      </w:r>
      <w:r>
        <w:rPr>
          <w:rtl w:val="true"/>
        </w:rPr>
        <w:t xml:space="preserve">سجل القرارات </w:t>
      </w:r>
      <w:r>
        <w:rPr/>
        <w:t>D-01</w:t>
      </w:r>
      <w:r>
        <w:rPr>
          <w:rtl w:val="true"/>
        </w:rPr>
        <w:t xml:space="preserve"> </w:t>
      </w:r>
      <w:r>
        <w:rPr>
          <w:rtl w:val="true"/>
        </w:rPr>
        <w:t xml:space="preserve">إلى </w:t>
      </w:r>
      <w:r>
        <w:rPr/>
        <w:t>D-22</w:t>
      </w:r>
      <w:r>
        <w:rPr>
          <w:rtl w:val="true"/>
        </w:rPr>
        <w:t xml:space="preserve"> (</w:t>
      </w:r>
      <w:r>
        <w:rPr>
          <w:rtl w:val="true"/>
        </w:rPr>
        <w:t xml:space="preserve">اجتماع الإشراف </w:t>
      </w:r>
      <w:r>
        <w:rPr/>
        <w:t>01</w:t>
      </w:r>
      <w:r>
        <w:rPr>
          <w:rtl w:val="true"/>
        </w:rPr>
        <w:t xml:space="preserve">، </w:t>
      </w:r>
      <w:r>
        <w:rPr/>
        <w:t>2026</w:t>
      </w:r>
      <w:r>
        <w:rPr>
          <w:rtl w:val="true"/>
        </w:rPr>
        <w:t>-</w:t>
      </w:r>
      <w:r>
        <w:rPr/>
        <w:t>10</w:t>
      </w:r>
      <w:r>
        <w:rPr>
          <w:rtl w:val="true"/>
        </w:rPr>
        <w:t>-</w:t>
      </w:r>
      <w:r>
        <w:rPr/>
        <w:t>24</w:t>
      </w:r>
      <w:r>
        <w:rPr>
          <w:rtl w:val="true"/>
        </w:rPr>
        <w:t>)</w:t>
      </w:r>
      <w:r>
        <w:rPr>
          <w:rtl w:val="true"/>
        </w:rPr>
        <w:t>، و</w:t>
      </w:r>
      <w:r>
        <w:rPr/>
        <w:t>ADR-001</w:t>
      </w:r>
      <w:r>
        <w:rPr>
          <w:rtl w:val="true"/>
        </w:rPr>
        <w:t xml:space="preserve"> </w:t>
      </w:r>
      <w:r>
        <w:rPr>
          <w:rtl w:val="true"/>
        </w:rPr>
        <w:t>و</w:t>
      </w:r>
      <w:r>
        <w:rPr/>
        <w:t>ADR-002</w:t>
      </w:r>
      <w:r>
        <w:rPr>
          <w:rtl w:val="true"/>
        </w:rPr>
        <w:t xml:space="preserve"> </w:t>
      </w:r>
      <w:r>
        <w:rPr>
          <w:rtl w:val="true"/>
        </w:rPr>
        <w:t>و</w:t>
      </w:r>
      <w:r>
        <w:rPr/>
        <w:t>ADR-003</w:t>
      </w:r>
      <w:r>
        <w:rPr>
          <w:rtl w:val="true"/>
        </w:rPr>
        <w:t xml:space="preserve">. </w:t>
      </w:r>
      <w:r>
        <w:rPr>
          <w:rtl w:val="true"/>
        </w:rPr>
        <w:t xml:space="preserve">هذه الوثيقة </w:t>
      </w:r>
      <w:r>
        <w:rPr>
          <w:b/>
          <w:b/>
          <w:bCs/>
          <w:rtl w:val="true"/>
        </w:rPr>
        <w:t>لا تعيد فتح أي قرار محسوم</w:t>
      </w:r>
      <w:r>
        <w:rPr>
          <w:rtl w:val="true"/>
        </w:rPr>
        <w:t xml:space="preserve">؛ وكل موضع رأينا فيه غموضاً أو تعارضاً مذكور في القسم </w:t>
      </w:r>
      <w:r>
        <w:rPr/>
        <w:t>9</w:t>
      </w:r>
      <w:r>
        <w:rPr>
          <w:rtl w:val="true"/>
        </w:rPr>
        <w:t>.</w:t>
      </w:r>
    </w:p>
    <w:p>
      <w:pPr>
        <w:pStyle w:val="Compact"/>
        <w:numPr>
          <w:ilvl w:val="0"/>
          <w:numId w:val="2"/>
        </w:numPr>
        <w:bidi w:val="1"/>
        <w:rPr/>
      </w:pPr>
      <w:r>
        <w:rPr>
          <w:b/>
          <w:b/>
          <w:bCs/>
          <w:rtl w:val="true"/>
        </w:rPr>
        <w:t>تنبيه على الأرقام</w:t>
      </w:r>
      <w:r>
        <w:rPr>
          <w:b/>
          <w:bCs/>
          <w:rtl w:val="true"/>
        </w:rPr>
        <w:t>:</w:t>
      </w:r>
      <w:r>
        <w:rPr>
          <w:rtl w:val="true"/>
        </w:rPr>
        <w:t xml:space="preserve"> </w:t>
      </w:r>
      <w:r>
        <w:rPr>
          <w:rtl w:val="true"/>
        </w:rPr>
        <w:t xml:space="preserve">كل رقم في الأمثلة العددية </w:t>
      </w:r>
      <w:r>
        <w:rPr>
          <w:b/>
          <w:b/>
          <w:bCs/>
          <w:rtl w:val="true"/>
        </w:rPr>
        <w:t>توضيحي</w:t>
      </w:r>
      <w:r>
        <w:rPr>
          <w:rtl w:val="true"/>
        </w:rPr>
        <w:t xml:space="preserve"> من إعداد الباحث على بيانات مصغّرة مصطنعة، ولا يمثل نتيجة</w:t>
      </w:r>
      <w:r>
        <w:rPr>
          <w:rtl w:val="true"/>
        </w:rPr>
        <w:t xml:space="preserve">. </w:t>
      </w:r>
      <w:r>
        <w:rPr>
          <w:rtl w:val="true"/>
        </w:rPr>
        <w:t xml:space="preserve">والأرقام الاستكشافية المأخوذة من فحوص المشرف والزميل </w:t>
      </w:r>
      <w:r>
        <w:rPr>
          <w:rtl w:val="true"/>
        </w:rPr>
        <w:t>(</w:t>
      </w:r>
      <w:r>
        <w:rPr>
          <w:rtl w:val="true"/>
        </w:rPr>
        <w:t xml:space="preserve">مثل </w:t>
      </w:r>
      <w:r>
        <w:rPr/>
        <w:t>26.3</w:t>
      </w:r>
      <w:r>
        <w:rPr>
          <w:rtl w:val="true"/>
        </w:rPr>
        <w:t xml:space="preserve">% </w:t>
      </w:r>
      <w:r>
        <w:rPr>
          <w:rtl w:val="true"/>
        </w:rPr>
        <w:t xml:space="preserve">للتنقل أو </w:t>
      </w:r>
      <w:r>
        <w:rPr/>
        <w:t>0.864</w:t>
      </w:r>
      <w:r>
        <w:rPr>
          <w:rtl w:val="true"/>
        </w:rPr>
        <w:t xml:space="preserve"> </w:t>
      </w:r>
      <w:r>
        <w:rPr>
          <w:rtl w:val="true"/>
        </w:rPr>
        <w:t>لـ</w:t>
      </w:r>
      <w:r>
        <w:rPr/>
        <w:t>Recent-Pop</w:t>
      </w:r>
      <w:r>
        <w:rPr>
          <w:rtl w:val="true"/>
        </w:rPr>
        <w:t xml:space="preserve">) </w:t>
      </w:r>
      <w:r>
        <w:rPr>
          <w:b/>
          <w:b/>
          <w:bCs/>
          <w:rtl w:val="true"/>
        </w:rPr>
        <w:t>دوافع للتصميم</w:t>
      </w:r>
      <w:r>
        <w:rPr>
          <w:rtl w:val="true"/>
        </w:rPr>
        <w:t xml:space="preserve"> لا نتائج، ولا يُستشهد بها في الرسالة قبل إعادة إنتاجها بشيفرة في </w:t>
      </w:r>
      <w:r>
        <w:rPr>
          <w:rStyle w:val="VerbatimChar"/>
        </w:rPr>
        <w:t>src</w:t>
      </w:r>
      <w:r>
        <w:rPr>
          <w:rStyle w:val="VerbatimChar"/>
          <w:rtl w:val="true"/>
        </w:rPr>
        <w:t>/</w:t>
      </w:r>
      <w:r>
        <w:rPr>
          <w:rtl w:val="true"/>
        </w:rPr>
        <w:t>.</w:t>
      </w:r>
      <w:bookmarkEnd w:id="1"/>
    </w:p>
    <w:p>
      <w:pPr>
        <w:pStyle w:val="Heading1"/>
        <w:bidi w:val="1"/>
        <w:rPr/>
      </w:pPr>
      <w:bookmarkStart w:id="2" w:name="__RefHeading___Toc11920_3682023959"/>
      <w:bookmarkStart w:id="3" w:name="مقدمة"/>
      <w:bookmarkEnd w:id="2"/>
      <w:r>
        <w:rPr/>
        <w:t>1</w:t>
      </w:r>
      <w:r>
        <w:rPr>
          <w:rtl w:val="true"/>
        </w:rPr>
        <w:t xml:space="preserve">. </w:t>
      </w:r>
      <w:r>
        <w:rPr>
          <w:rtl w:val="true"/>
        </w:rPr>
        <w:t>مقدمة</w:t>
      </w:r>
    </w:p>
    <w:p>
      <w:pPr>
        <w:pStyle w:val="Heading2"/>
        <w:bidi w:val="1"/>
        <w:rPr/>
      </w:pPr>
      <w:bookmarkStart w:id="4" w:name="__RefHeading___Toc11922_3682023959"/>
      <w:bookmarkStart w:id="5" w:name="موقع-هذه-الوثيقة-من-الرسالة"/>
      <w:bookmarkEnd w:id="4"/>
      <w:r>
        <w:rPr/>
        <w:t>1.1</w:t>
      </w:r>
      <w:r>
        <w:rPr>
          <w:rtl w:val="true"/>
        </w:rPr>
        <w:t xml:space="preserve"> </w:t>
      </w:r>
      <w:r>
        <w:rPr>
          <w:rtl w:val="true"/>
        </w:rPr>
        <w:t>موقع هذه الوثيقة من الرسالة</w:t>
      </w:r>
    </w:p>
    <w:p>
      <w:pPr>
        <w:pStyle w:val="Normal"/>
        <w:bidi w:val="1"/>
        <w:rPr/>
      </w:pPr>
      <w:r>
        <w:rPr>
          <w:rtl w:val="true"/>
        </w:rPr>
        <w:t xml:space="preserve">انتهت الدراسة المرجعية </w:t>
      </w:r>
      <w:r>
        <w:rPr>
          <w:rtl w:val="true"/>
        </w:rPr>
        <w:t>(</w:t>
      </w:r>
      <w:r>
        <w:rPr>
          <w:rtl w:val="true"/>
        </w:rPr>
        <w:t>المرحلة الأولى</w:t>
      </w:r>
      <w:r>
        <w:rPr>
          <w:rtl w:val="true"/>
        </w:rPr>
        <w:t xml:space="preserve">) </w:t>
      </w:r>
      <w:r>
        <w:rPr>
          <w:rtl w:val="true"/>
        </w:rPr>
        <w:t xml:space="preserve">إلى فجوة بحثية صاغها القسم </w:t>
      </w:r>
      <w:r>
        <w:rPr/>
        <w:t>7.2</w:t>
      </w:r>
      <w:r>
        <w:rPr>
          <w:rtl w:val="true"/>
        </w:rPr>
        <w:t xml:space="preserve"> </w:t>
      </w:r>
      <w:r>
        <w:rPr>
          <w:rtl w:val="true"/>
        </w:rPr>
        <w:t>منها على النحو الآتي</w:t>
      </w:r>
      <w:r>
        <w:rPr>
          <w:rtl w:val="true"/>
        </w:rPr>
        <w:t xml:space="preserve">: </w:t>
      </w:r>
      <w:r>
        <w:rPr>
          <w:rtl w:val="true"/>
        </w:rPr>
        <w:t>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w:t>
      </w:r>
      <w:r>
        <w:rPr>
          <w:rtl w:val="true"/>
        </w:rPr>
        <w:t xml:space="preserve">. </w:t>
      </w:r>
      <w:r>
        <w:rPr>
          <w:rtl w:val="true"/>
        </w:rPr>
        <w:t xml:space="preserve">وقد أظهر جدول اشتقاق الفجوة </w:t>
      </w:r>
      <w:r>
        <w:rPr>
          <w:rtl w:val="true"/>
        </w:rPr>
        <w:t>(</w:t>
      </w:r>
      <w:r>
        <w:rPr>
          <w:rtl w:val="true"/>
        </w:rPr>
        <w:t xml:space="preserve">الجدول </w:t>
      </w:r>
      <w:r>
        <w:rPr/>
        <w:t>11</w:t>
      </w:r>
      <w:r>
        <w:rPr>
          <w:rtl w:val="true"/>
        </w:rPr>
        <w:t xml:space="preserve"> </w:t>
      </w:r>
      <w:r>
        <w:rPr>
          <w:rtl w:val="true"/>
        </w:rPr>
        <w:t>في الدراسة المرجعية</w:t>
      </w:r>
      <w:r>
        <w:rPr>
          <w:rtl w:val="true"/>
        </w:rPr>
        <w:t xml:space="preserve">) </w:t>
      </w:r>
      <w:r>
        <w:rPr>
          <w:rtl w:val="true"/>
        </w:rPr>
        <w:t>أن أي مرجع من المراجع الأقرب لا يستوفي الشروط الثمانية ش</w:t>
      </w:r>
      <w:r>
        <w:rPr/>
        <w:t>1</w:t>
      </w:r>
      <w:r>
        <w:rPr>
          <w:rtl w:val="true"/>
        </w:rPr>
        <w:t>–</w:t>
      </w:r>
      <w:r>
        <w:rPr>
          <w:rtl w:val="true"/>
        </w:rPr>
        <w:t>ش</w:t>
      </w:r>
      <w:r>
        <w:rPr/>
        <w:t>8</w:t>
      </w:r>
      <w:r>
        <w:rPr>
          <w:rtl w:val="true"/>
        </w:rPr>
        <w:t xml:space="preserve">، وأن أقربها </w:t>
      </w:r>
      <w:r>
        <w:rPr>
          <w:rtl w:val="true"/>
        </w:rPr>
        <w:t>[</w:t>
      </w:r>
      <w:r>
        <w:rPr/>
        <w:t>20</w:t>
      </w:r>
      <w:r>
        <w:rPr>
          <w:rtl w:val="true"/>
        </w:rPr>
        <w:t xml:space="preserve">] </w:t>
      </w:r>
      <w:r>
        <w:rPr>
          <w:rtl w:val="true"/>
        </w:rPr>
        <w:t xml:space="preserve">يستعمل وحدة واحدة من </w:t>
      </w:r>
      <w:r>
        <w:rPr/>
        <w:t>OULAD</w:t>
      </w:r>
      <w:r>
        <w:rPr>
          <w:rtl w:val="true"/>
        </w:rPr>
        <w:t xml:space="preserve"> </w:t>
      </w:r>
      <w:r>
        <w:rPr>
          <w:rtl w:val="true"/>
        </w:rPr>
        <w:t>دون تقسيم زمني، ويدمج الإشارات ميزاتٍ في نموذج معقّد لم يتفوق على الشعبية</w:t>
      </w:r>
      <w:r>
        <w:rPr>
          <w:rtl w:val="true"/>
        </w:rPr>
        <w:t xml:space="preserve">. </w:t>
      </w:r>
      <w:r>
        <w:rPr>
          <w:rtl w:val="true"/>
        </w:rPr>
        <w:t xml:space="preserve">أما المراجع التي تقترح ترجيحاً صريحاً للسلوك </w:t>
      </w:r>
      <w:r>
        <w:rPr>
          <w:rtl w:val="true"/>
        </w:rPr>
        <w:t>([</w:t>
      </w:r>
      <w:r>
        <w:rPr/>
        <w:t>17</w:t>
      </w:r>
      <w:r>
        <w:rPr>
          <w:rtl w:val="true"/>
        </w:rPr>
        <w:t>]</w:t>
      </w:r>
      <w:r>
        <w:rPr>
          <w:rtl w:val="true"/>
        </w:rPr>
        <w:t xml:space="preserve">، </w:t>
      </w:r>
      <w:r>
        <w:rPr>
          <w:rtl w:val="true"/>
        </w:rPr>
        <w:t>[</w:t>
      </w:r>
      <w:r>
        <w:rPr/>
        <w:t>26</w:t>
      </w:r>
      <w:r>
        <w:rPr>
          <w:rtl w:val="true"/>
        </w:rPr>
        <w:t>]</w:t>
      </w:r>
      <w:r>
        <w:rPr>
          <w:rtl w:val="true"/>
        </w:rPr>
        <w:t xml:space="preserve">، </w:t>
      </w:r>
      <w:r>
        <w:rPr>
          <w:rtl w:val="true"/>
        </w:rPr>
        <w:t>[</w:t>
      </w:r>
      <w:r>
        <w:rPr/>
        <w:t>34</w:t>
      </w:r>
      <w:r>
        <w:rPr>
          <w:rtl w:val="true"/>
        </w:rPr>
        <w:t>]</w:t>
      </w:r>
      <w:r>
        <w:rPr>
          <w:rtl w:val="true"/>
        </w:rPr>
        <w:t xml:space="preserve">، </w:t>
      </w:r>
      <w:r>
        <w:rPr>
          <w:rtl w:val="true"/>
        </w:rPr>
        <w:t>[</w:t>
      </w:r>
      <w:r>
        <w:rPr/>
        <w:t>12</w:t>
      </w:r>
      <w:r>
        <w:rPr>
          <w:rtl w:val="true"/>
        </w:rPr>
        <w:t>]</w:t>
      </w:r>
      <w:r>
        <w:rPr>
          <w:rtl w:val="true"/>
        </w:rPr>
        <w:t xml:space="preserve">، </w:t>
      </w:r>
      <w:r>
        <w:rPr>
          <w:rtl w:val="true"/>
        </w:rPr>
        <w:t>[</w:t>
      </w:r>
      <w:r>
        <w:rPr/>
        <w:t>19</w:t>
      </w:r>
      <w:r>
        <w:rPr>
          <w:rtl w:val="true"/>
        </w:rPr>
        <w:t xml:space="preserve">]) </w:t>
      </w:r>
      <w:r>
        <w:rPr>
          <w:rtl w:val="true"/>
        </w:rPr>
        <w:t xml:space="preserve">فتعمل على بيانات خاصة صغيرة أو غير تعليمية أو اصطناعية، ولا يقارن أيٌّ منها الترجيح بالتفاعل الثنائي؛ والمراجع التي تستعمل بيانات </w:t>
      </w:r>
      <w:r>
        <w:rPr/>
        <w:t>MOOC</w:t>
      </w:r>
      <w:r>
        <w:rPr>
          <w:rtl w:val="true"/>
        </w:rPr>
        <w:t xml:space="preserve"> </w:t>
      </w:r>
      <w:r>
        <w:rPr>
          <w:rtl w:val="true"/>
        </w:rPr>
        <w:t xml:space="preserve">عامة </w:t>
      </w:r>
      <w:r>
        <w:rPr>
          <w:rtl w:val="true"/>
        </w:rPr>
        <w:t>([</w:t>
      </w:r>
      <w:r>
        <w:rPr/>
        <w:t>21</w:t>
      </w:r>
      <w:r>
        <w:rPr>
          <w:rtl w:val="true"/>
        </w:rPr>
        <w:t>]</w:t>
      </w:r>
      <w:r>
        <w:rPr>
          <w:rtl w:val="true"/>
        </w:rPr>
        <w:t xml:space="preserve">، </w:t>
      </w:r>
      <w:r>
        <w:rPr>
          <w:rtl w:val="true"/>
        </w:rPr>
        <w:t>[</w:t>
      </w:r>
      <w:r>
        <w:rPr/>
        <w:t>22</w:t>
      </w:r>
      <w:r>
        <w:rPr>
          <w:rtl w:val="true"/>
        </w:rPr>
        <w:t>]</w:t>
      </w:r>
      <w:r>
        <w:rPr>
          <w:rtl w:val="true"/>
        </w:rPr>
        <w:t xml:space="preserve">، </w:t>
      </w:r>
      <w:r>
        <w:rPr>
          <w:rtl w:val="true"/>
        </w:rPr>
        <w:t>[</w:t>
      </w:r>
      <w:r>
        <w:rPr/>
        <w:t>31</w:t>
      </w:r>
      <w:r>
        <w:rPr>
          <w:rtl w:val="true"/>
        </w:rPr>
        <w:t xml:space="preserve">]) </w:t>
      </w:r>
      <w:r>
        <w:rPr>
          <w:rtl w:val="true"/>
        </w:rPr>
        <w:t>تكتفي بالتسجيل أو الترتيب، ولا يجمع أيٌّ منها التقسيم الزمني والترتيب على الكتالوج الكامل</w:t>
      </w:r>
      <w:r>
        <w:rPr>
          <w:rtl w:val="true"/>
        </w:rPr>
        <w:t>.</w:t>
      </w:r>
    </w:p>
    <w:p>
      <w:pPr>
        <w:pStyle w:val="Normal"/>
        <w:bidi w:val="1"/>
        <w:rPr/>
      </w:pPr>
      <w:r>
        <w:rPr>
          <w:rtl w:val="true"/>
        </w:rPr>
        <w:t xml:space="preserve">ثم حسم اجتماع الإشراف </w:t>
      </w:r>
      <w:r>
        <w:rPr/>
        <w:t>01</w:t>
      </w:r>
      <w:r>
        <w:rPr>
          <w:rtl w:val="true"/>
        </w:rPr>
        <w:t xml:space="preserve"> </w:t>
      </w:r>
      <w:r>
        <w:rPr>
          <w:rtl w:val="true"/>
        </w:rPr>
        <w:t xml:space="preserve">البيانات والخوارزميات والبروتوكول </w:t>
      </w:r>
      <w:r>
        <w:rPr>
          <w:rtl w:val="true"/>
        </w:rPr>
        <w:t>(</w:t>
      </w:r>
      <w:r>
        <w:rPr/>
        <w:t>D-01</w:t>
      </w:r>
      <w:r>
        <w:rPr>
          <w:rtl w:val="true"/>
        </w:rPr>
        <w:t xml:space="preserve"> </w:t>
      </w:r>
      <w:r>
        <w:rPr>
          <w:rtl w:val="true"/>
        </w:rPr>
        <w:t xml:space="preserve">إلى </w:t>
      </w:r>
      <w:r>
        <w:rPr/>
        <w:t>D-22</w:t>
      </w:r>
      <w:r>
        <w:rPr>
          <w:rtl w:val="true"/>
        </w:rPr>
        <w:t>)</w:t>
      </w:r>
      <w:r>
        <w:rPr>
          <w:rtl w:val="true"/>
        </w:rPr>
        <w:t xml:space="preserve">، وصاغ أربعة أسئلة بحث أولية </w:t>
      </w:r>
      <w:r>
        <w:rPr>
          <w:rtl w:val="true"/>
        </w:rPr>
        <w:t>(</w:t>
      </w:r>
      <w:r>
        <w:rPr/>
        <w:t>RQ1–RQ4</w:t>
      </w:r>
      <w:r>
        <w:rPr>
          <w:rtl w:val="true"/>
        </w:rPr>
        <w:t xml:space="preserve">). </w:t>
      </w:r>
      <w:r>
        <w:rPr>
          <w:rtl w:val="true"/>
        </w:rPr>
        <w:t xml:space="preserve">ومهمة هذه الوثيقة </w:t>
      </w:r>
      <w:r>
        <w:rPr>
          <w:rtl w:val="true"/>
        </w:rPr>
        <w:t>(</w:t>
      </w:r>
      <w:r>
        <w:rPr>
          <w:rtl w:val="true"/>
        </w:rPr>
        <w:t xml:space="preserve">المهمة </w:t>
      </w:r>
      <w:r>
        <w:rPr/>
        <w:t>T4</w:t>
      </w:r>
      <w:r>
        <w:rPr>
          <w:rtl w:val="true"/>
        </w:rPr>
        <w:t xml:space="preserve"> </w:t>
      </w:r>
      <w:r>
        <w:rPr>
          <w:rtl w:val="true"/>
        </w:rPr>
        <w:t>في المحضر</w:t>
      </w:r>
      <w:r>
        <w:rPr>
          <w:rtl w:val="true"/>
        </w:rPr>
        <w:t xml:space="preserve">) </w:t>
      </w:r>
      <w:r>
        <w:rPr>
          <w:rtl w:val="true"/>
        </w:rPr>
        <w:t>ثلاثية</w:t>
      </w:r>
      <w:r>
        <w:rPr>
          <w:rtl w:val="true"/>
        </w:rPr>
        <w:t>:</w:t>
      </w:r>
    </w:p>
    <w:p>
      <w:pPr>
        <w:pStyle w:val="Compact"/>
        <w:numPr>
          <w:ilvl w:val="0"/>
          <w:numId w:val="53"/>
        </w:numPr>
        <w:bidi w:val="1"/>
        <w:rPr/>
      </w:pPr>
      <w:r>
        <w:rPr>
          <w:rtl w:val="true"/>
        </w:rPr>
        <w:t xml:space="preserve">تحويل أسئلة البحث إلى </w:t>
      </w:r>
      <w:r>
        <w:rPr>
          <w:b/>
          <w:b/>
          <w:bCs/>
          <w:rtl w:val="true"/>
        </w:rPr>
        <w:t>فرضيات قابلة للاختبار</w:t>
      </w:r>
      <w:r>
        <w:rPr>
          <w:rtl w:val="true"/>
        </w:rPr>
        <w:t xml:space="preserve"> بمتغيرات ومقاييس ووحدة تحليل وعتبات </w:t>
      </w:r>
      <w:r>
        <w:rPr/>
        <w:t>D-15</w:t>
      </w:r>
      <w:r>
        <w:rPr>
          <w:rtl w:val="true"/>
        </w:rPr>
        <w:t xml:space="preserve"> </w:t>
      </w:r>
      <w:r>
        <w:rPr>
          <w:rtl w:val="true"/>
        </w:rPr>
        <w:t>دون تخفيف</w:t>
      </w:r>
      <w:r>
        <w:rPr>
          <w:rtl w:val="true"/>
        </w:rPr>
        <w:t>.</w:t>
      </w:r>
    </w:p>
    <w:p>
      <w:pPr>
        <w:pStyle w:val="Compact"/>
        <w:numPr>
          <w:ilvl w:val="0"/>
          <w:numId w:val="3"/>
        </w:numPr>
        <w:bidi w:val="1"/>
        <w:rPr/>
      </w:pPr>
      <w:r>
        <w:rPr>
          <w:rtl w:val="true"/>
        </w:rPr>
        <w:t xml:space="preserve">توصيف </w:t>
      </w:r>
      <w:r>
        <w:rPr>
          <w:b/>
          <w:b/>
          <w:bCs/>
          <w:rtl w:val="true"/>
        </w:rPr>
        <w:t>تمثيل البيانات والخوارزميات</w:t>
      </w:r>
      <w:r>
        <w:rPr>
          <w:rtl w:val="true"/>
        </w:rPr>
        <w:t xml:space="preserve"> توصيفاً رياضياً وإجرائياً، مع مثال عددي صغير قابل للتتبع يدوياً لكل خوارزمية، وتحليل للتعقيد الحسابي</w:t>
      </w:r>
      <w:r>
        <w:rPr>
          <w:rtl w:val="true"/>
        </w:rPr>
        <w:t>.</w:t>
      </w:r>
    </w:p>
    <w:p>
      <w:pPr>
        <w:pStyle w:val="Compact"/>
        <w:numPr>
          <w:ilvl w:val="0"/>
          <w:numId w:val="3"/>
        </w:numPr>
        <w:bidi w:val="1"/>
        <w:rPr/>
      </w:pPr>
      <w:r>
        <w:rPr>
          <w:rtl w:val="true"/>
        </w:rPr>
        <w:t xml:space="preserve">تثبيت </w:t>
      </w:r>
      <w:r>
        <w:rPr>
          <w:b/>
          <w:b/>
          <w:bCs/>
          <w:rtl w:val="true"/>
        </w:rPr>
        <w:t>بروتوكول التقييم وخطة التجارب</w:t>
      </w:r>
      <w:r>
        <w:rPr>
          <w:rtl w:val="true"/>
        </w:rPr>
        <w:t xml:space="preserve"> التي تُبنى عليها مراحل التنفيذ، مع </w:t>
      </w:r>
      <w:r>
        <w:rPr>
          <w:b/>
          <w:b/>
          <w:bCs/>
          <w:rtl w:val="true"/>
        </w:rPr>
        <w:t>جداول مصطلحات</w:t>
      </w:r>
      <w:r>
        <w:rPr>
          <w:rtl w:val="true"/>
        </w:rPr>
        <w:t xml:space="preserve"> تشرح كل مفهوم مستخدم</w:t>
      </w:r>
      <w:r>
        <w:rPr>
          <w:rtl w:val="true"/>
        </w:rPr>
        <w:t>.</w:t>
      </w:r>
      <w:bookmarkEnd w:id="5"/>
    </w:p>
    <w:p>
      <w:pPr>
        <w:pStyle w:val="Heading2"/>
        <w:bidi w:val="1"/>
        <w:rPr/>
      </w:pPr>
      <w:bookmarkStart w:id="6" w:name="__RefHeading___Toc11924_3682023959"/>
      <w:bookmarkStart w:id="7" w:name="من-الفجوة-إلى-التصميم"/>
      <w:bookmarkEnd w:id="6"/>
      <w:r>
        <w:rPr/>
        <w:t>1.2</w:t>
      </w:r>
      <w:r>
        <w:rPr>
          <w:rtl w:val="true"/>
        </w:rPr>
        <w:t xml:space="preserve"> </w:t>
      </w:r>
      <w:r>
        <w:rPr>
          <w:rtl w:val="true"/>
        </w:rPr>
        <w:t>من الفجوة إلى التصميم</w:t>
      </w:r>
    </w:p>
    <w:p>
      <w:pPr>
        <w:pStyle w:val="Normal"/>
        <w:bidi w:val="1"/>
        <w:rPr/>
      </w:pPr>
      <w:r>
        <w:rPr>
          <w:rtl w:val="true"/>
        </w:rPr>
        <w:t xml:space="preserve">يربط الجدول </w:t>
      </w:r>
      <w:r>
        <w:rPr/>
        <w:t>1</w:t>
      </w:r>
      <w:r>
        <w:rPr>
          <w:rtl w:val="true"/>
        </w:rPr>
        <w:t xml:space="preserve"> </w:t>
      </w:r>
      <w:r>
        <w:rPr>
          <w:rtl w:val="true"/>
        </w:rPr>
        <w:t>كل عنصر من عناصر الفجوة بما يقابله في هذه الوثيقة</w:t>
      </w:r>
      <w:r>
        <w:rPr>
          <w:rtl w:val="true"/>
        </w:rPr>
        <w:t>.</w:t>
      </w:r>
    </w:p>
    <w:p>
      <w:pPr>
        <w:pStyle w:val="Normal"/>
        <w:bidi w:val="1"/>
        <w:rPr/>
      </w:pPr>
      <w:r>
        <w:rPr>
          <w:b/>
          <w:b/>
          <w:bCs/>
          <w:rtl w:val="true"/>
        </w:rPr>
        <w:t xml:space="preserve">جدول </w:t>
      </w:r>
      <w:r>
        <w:rPr>
          <w:b/>
          <w:bCs/>
        </w:rPr>
        <w:t>1</w:t>
      </w:r>
      <w:r>
        <w:rPr>
          <w:b/>
          <w:bCs/>
          <w:rtl w:val="true"/>
        </w:rPr>
        <w:t xml:space="preserve">: </w:t>
      </w:r>
      <w:r>
        <w:rPr>
          <w:b/>
          <w:b/>
          <w:bCs/>
          <w:rtl w:val="true"/>
        </w:rPr>
        <w:t xml:space="preserve">ربط عناصر الفجوة البحثية </w:t>
      </w:r>
      <w:r>
        <w:rPr>
          <w:b/>
          <w:bCs/>
          <w:rtl w:val="true"/>
        </w:rPr>
        <w:t>(</w:t>
      </w:r>
      <w:r>
        <w:rPr>
          <w:b/>
          <w:b/>
          <w:bCs/>
          <w:rtl w:val="true"/>
        </w:rPr>
        <w:t xml:space="preserve">الدراسة المرجعية، القسم </w:t>
      </w:r>
      <w:r>
        <w:rPr>
          <w:b/>
          <w:bCs/>
        </w:rPr>
        <w:t>7</w:t>
      </w:r>
      <w:r>
        <w:rPr>
          <w:b/>
          <w:bCs/>
          <w:rtl w:val="true"/>
        </w:rPr>
        <w:t xml:space="preserve">) </w:t>
      </w:r>
      <w:r>
        <w:rPr>
          <w:b/>
          <w:b/>
          <w:bCs/>
          <w:rtl w:val="true"/>
        </w:rPr>
        <w:t xml:space="preserve">بعناصر التصميم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عنصر الفجوة</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الشرط في الجدول </w:t>
            </w:r>
            <w:r>
              <w:rPr>
                <w:b/>
                <w:kern w:val="0"/>
                <w:lang w:val="en-US" w:eastAsia="en-US" w:bidi="ar-SA"/>
              </w:rPr>
              <w:t>11</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يقابله في التصميم</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القسم</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بيانات تعليمية عامة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r>
              <w:rPr>
                <w:kern w:val="0"/>
                <w:rtl w:val="true"/>
                <w:lang w:val="en-US" w:eastAsia="en-US" w:bidi="ar-SA"/>
              </w:rPr>
              <w:t xml:space="preserve"> </w:t>
            </w:r>
            <w:r>
              <w:rPr>
                <w:kern w:val="0"/>
                <w:rtl w:val="true"/>
                <w:lang w:val="en-US" w:eastAsia="en-US" w:bidi="ar-SA"/>
              </w:rPr>
              <w:t xml:space="preserve">الكاملة، </w:t>
            </w:r>
            <w:r>
              <w:rPr>
                <w:kern w:val="0"/>
                <w:lang w:val="en-US" w:eastAsia="en-US" w:bidi="ar-SA"/>
              </w:rPr>
              <w:t>22</w:t>
            </w:r>
            <w:r>
              <w:rPr>
                <w:kern w:val="0"/>
                <w:rtl w:val="true"/>
                <w:lang w:val="en-US" w:eastAsia="en-US" w:bidi="ar-SA"/>
              </w:rPr>
              <w:t xml:space="preserve"> </w:t>
            </w:r>
            <w:r>
              <w:rPr>
                <w:kern w:val="0"/>
                <w:rtl w:val="true"/>
                <w:lang w:val="en-US" w:eastAsia="en-US" w:bidi="ar-SA"/>
              </w:rPr>
              <w:t xml:space="preserve">عرضاً </w:t>
            </w:r>
            <w:r>
              <w:rPr>
                <w:kern w:val="0"/>
                <w:rtl w:val="true"/>
                <w:lang w:val="en-US" w:eastAsia="en-US" w:bidi="ar-SA"/>
              </w:rPr>
              <w:t>(</w:t>
            </w:r>
            <w:r>
              <w:rPr>
                <w:kern w:val="0"/>
                <w:lang w:val="en-US" w:eastAsia="en-US" w:bidi="ar-SA"/>
              </w:rPr>
              <w:t>D-01</w:t>
            </w:r>
            <w:r>
              <w:rPr>
                <w:kern w:val="0"/>
                <w:lang w:val="en-US" w:eastAsia="en-US" w:bidi="ar-SA"/>
              </w:rPr>
              <w:t xml:space="preserve">، </w:t>
            </w:r>
            <w:r>
              <w:rPr>
                <w:kern w:val="0"/>
                <w:lang w:val="en-US" w:eastAsia="en-US" w:bidi="ar-SA"/>
              </w:rPr>
              <w:t>D-09</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سجلات سلوك خام متعددة الأنواع</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studentVle</w:t>
            </w:r>
            <w:r>
              <w:rPr>
                <w:kern w:val="0"/>
                <w:rtl w:val="true"/>
                <w:lang w:val="en-US" w:eastAsia="en-US" w:bidi="ar-SA"/>
              </w:rPr>
              <w:t xml:space="preserve"> </w:t>
            </w:r>
            <w:r>
              <w:rPr>
                <w:kern w:val="0"/>
                <w:rtl w:val="true"/>
                <w:lang w:val="en-US" w:eastAsia="en-US" w:bidi="ar-SA"/>
              </w:rPr>
              <w:t>اليومية بأنواع النشاط، مع جداول التقييم والتسجيل</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تحويل صريح للسلوك إلى تفضيل موزون</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العائلة المتداخلة للإشارة </w:t>
            </w:r>
            <w:r>
              <w:rPr>
                <w:kern w:val="0"/>
                <w:rtl w:val="true"/>
                <w:lang w:val="en-US" w:eastAsia="en-US" w:bidi="ar-SA"/>
              </w:rPr>
              <w:t>(</w:t>
            </w:r>
            <w:r>
              <w:rPr>
                <w:kern w:val="0"/>
                <w:lang w:val="en-US" w:eastAsia="en-US" w:bidi="ar-SA"/>
              </w:rPr>
              <w:t>D-06</w:t>
            </w:r>
            <w:r>
              <w:rPr>
                <w:kern w:val="0"/>
                <w:rtl w:val="true"/>
                <w:lang w:val="en-US" w:eastAsia="en-US" w:bidi="ar-SA"/>
              </w:rPr>
              <w:t xml:space="preserve">) </w:t>
            </w:r>
            <w:r>
              <w:rPr>
                <w:kern w:val="0"/>
                <w:rtl w:val="true"/>
                <w:lang w:val="en-US" w:eastAsia="en-US" w:bidi="ar-SA"/>
              </w:rPr>
              <w:t xml:space="preserve">وفرضية </w:t>
            </w:r>
            <w:r>
              <w:rPr>
                <w:kern w:val="0"/>
                <w:lang w:val="en-US" w:eastAsia="en-US" w:bidi="ar-SA"/>
              </w:rPr>
              <w:t>H2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r>
              <w:rPr>
                <w:kern w:val="0"/>
                <w:rtl w:val="true"/>
                <w:lang w:val="en-US" w:eastAsia="en-US" w:bidi="ar-SA"/>
              </w:rPr>
              <w:t xml:space="preserve">، </w:t>
            </w:r>
            <w:r>
              <w:rPr>
                <w:kern w:val="0"/>
                <w:lang w:val="en-US" w:eastAsia="en-US" w:bidi="ar-SA"/>
              </w:rPr>
              <w:t>2</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مقاييس ترتيب </w:t>
            </w:r>
            <w:r>
              <w:rPr>
                <w:kern w:val="0"/>
                <w:lang w:val="en-US" w:eastAsia="en-US" w:bidi="ar-SA"/>
              </w:rPr>
              <w:t>Top-N</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4</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r>
              <w:rPr>
                <w:kern w:val="0"/>
                <w:rtl w:val="true"/>
                <w:lang w:val="en-US" w:eastAsia="en-US" w:bidi="ar-SA"/>
              </w:rPr>
              <w:t xml:space="preserve"> </w:t>
            </w:r>
            <w:r>
              <w:rPr>
                <w:kern w:val="0"/>
                <w:rtl w:val="true"/>
                <w:lang w:val="en-US" w:eastAsia="en-US" w:bidi="ar-SA"/>
              </w:rPr>
              <w:t xml:space="preserve">رئيسي مع </w:t>
            </w:r>
            <w:r>
              <w:rPr>
                <w:kern w:val="0"/>
                <w:lang w:val="en-US" w:eastAsia="en-US" w:bidi="ar-SA"/>
              </w:rPr>
              <w:t>P</w:t>
            </w:r>
            <w:r>
              <w:rPr>
                <w:kern w:val="0"/>
                <w:rtl w:val="true"/>
                <w:lang w:val="en-US" w:eastAsia="en-US" w:bidi="ar-SA"/>
              </w:rPr>
              <w:t xml:space="preserve"> </w:t>
            </w:r>
            <w:r>
              <w:rPr>
                <w:kern w:val="0"/>
                <w:rtl w:val="true"/>
                <w:lang w:val="en-US" w:eastAsia="en-US" w:bidi="ar-SA"/>
              </w:rPr>
              <w:t>و</w:t>
            </w:r>
            <w:r>
              <w:rPr>
                <w:kern w:val="0"/>
                <w:lang w:val="en-US" w:eastAsia="en-US" w:bidi="ar-SA"/>
              </w:rPr>
              <w:t>R</w:t>
            </w:r>
            <w:r>
              <w:rPr>
                <w:kern w:val="0"/>
                <w:rtl w:val="true"/>
                <w:lang w:val="en-US" w:eastAsia="en-US" w:bidi="ar-SA"/>
              </w:rPr>
              <w:t xml:space="preserve"> </w:t>
            </w:r>
            <w:r>
              <w:rPr>
                <w:kern w:val="0"/>
                <w:rtl w:val="true"/>
                <w:lang w:val="en-US" w:eastAsia="en-US" w:bidi="ar-SA"/>
              </w:rPr>
              <w:t>و</w:t>
            </w:r>
            <w:r>
              <w:rPr>
                <w:kern w:val="0"/>
                <w:lang w:val="en-US" w:eastAsia="en-US" w:bidi="ar-SA"/>
              </w:rPr>
              <w:t>HR</w:t>
            </w:r>
            <w:r>
              <w:rPr>
                <w:kern w:val="0"/>
                <w:rtl w:val="true"/>
                <w:lang w:val="en-US" w:eastAsia="en-US" w:bidi="ar-SA"/>
              </w:rPr>
              <w:t xml:space="preserve"> </w:t>
            </w:r>
            <w:r>
              <w:rPr>
                <w:kern w:val="0"/>
                <w:rtl w:val="true"/>
                <w:lang w:val="en-US" w:eastAsia="en-US" w:bidi="ar-SA"/>
              </w:rPr>
              <w:t>و</w:t>
            </w:r>
            <w:r>
              <w:rPr>
                <w:kern w:val="0"/>
                <w:lang w:val="en-US" w:eastAsia="en-US" w:bidi="ar-SA"/>
              </w:rPr>
              <w:t>MRR</w:t>
            </w:r>
            <w:r>
              <w:rPr>
                <w:kern w:val="0"/>
                <w:rtl w:val="true"/>
                <w:lang w:val="en-US" w:eastAsia="en-US" w:bidi="ar-SA"/>
              </w:rPr>
              <w:t xml:space="preserve"> </w:t>
            </w:r>
            <w:r>
              <w:rPr>
                <w:kern w:val="0"/>
                <w:rtl w:val="true"/>
                <w:lang w:val="en-US" w:eastAsia="en-US" w:bidi="ar-SA"/>
              </w:rPr>
              <w:t>و</w:t>
            </w:r>
            <w:r>
              <w:rPr>
                <w:kern w:val="0"/>
                <w:lang w:val="en-US" w:eastAsia="en-US" w:bidi="ar-SA"/>
              </w:rPr>
              <w:t>Coverage (D-14)</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تقسيم زمني وكتالوج كامل</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5</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عام عند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xml:space="preserve">، بلا سوالب معيَّنة </w:t>
            </w:r>
            <w:r>
              <w:rPr>
                <w:kern w:val="0"/>
                <w:rtl w:val="true"/>
                <w:lang w:val="en-US" w:eastAsia="en-US" w:bidi="ar-SA"/>
              </w:rPr>
              <w:t>(</w:t>
            </w:r>
            <w:r>
              <w:rPr>
                <w:kern w:val="0"/>
                <w:lang w:val="en-US" w:eastAsia="en-US" w:bidi="ar-SA"/>
              </w:rPr>
              <w:t>D-14</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خطوط أساس قوية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6</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B1–B9</w:t>
            </w:r>
            <w:r>
              <w:rPr>
                <w:kern w:val="0"/>
                <w:rtl w:val="true"/>
                <w:lang w:val="en-US" w:eastAsia="en-US" w:bidi="ar-SA"/>
              </w:rPr>
              <w:t xml:space="preserve"> </w:t>
            </w:r>
            <w:r>
              <w:rPr>
                <w:kern w:val="0"/>
                <w:rtl w:val="true"/>
                <w:lang w:val="en-US" w:eastAsia="en-US" w:bidi="ar-SA"/>
              </w:rPr>
              <w:t xml:space="preserve">وفي مقدمتها </w:t>
            </w:r>
            <w:r>
              <w:rPr>
                <w:kern w:val="0"/>
                <w:lang w:val="en-US" w:eastAsia="en-US" w:bidi="ar-SA"/>
              </w:rPr>
              <w:t>Recent-Pop (D-10)</w:t>
            </w:r>
            <w:r>
              <w:rPr>
                <w:kern w:val="0"/>
                <w:rtl w:val="true"/>
                <w:lang w:val="en-US" w:eastAsia="en-US" w:bidi="ar-SA"/>
              </w:rPr>
              <w:t xml:space="preserve"> </w:t>
            </w:r>
            <w:r>
              <w:rPr>
                <w:kern w:val="0"/>
                <w:rtl w:val="true"/>
                <w:lang w:val="en-US" w:eastAsia="en-US" w:bidi="ar-SA"/>
              </w:rPr>
              <w:t xml:space="preserve">وفرضية </w:t>
            </w:r>
            <w:r>
              <w:rPr>
                <w:kern w:val="0"/>
                <w:lang w:val="en-US" w:eastAsia="en-US" w:bidi="ar-SA"/>
              </w:rPr>
              <w:t>H1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4</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التوصيات</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7</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تفسير من مساهمة المكوّنات </w:t>
            </w:r>
            <w:r>
              <w:rPr>
                <w:kern w:val="0"/>
                <w:rtl w:val="true"/>
                <w:lang w:val="en-US" w:eastAsia="en-US" w:bidi="ar-SA"/>
              </w:rPr>
              <w:t>(</w:t>
            </w:r>
            <w:r>
              <w:rPr>
                <w:kern w:val="0"/>
                <w:lang w:val="en-US" w:eastAsia="en-US" w:bidi="ar-SA"/>
              </w:rPr>
              <w:t>D-22</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4.8</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قابلية إعادة الإنتاج</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w:t>
            </w:r>
            <w:r>
              <w:rPr>
                <w:kern w:val="0"/>
                <w:lang w:val="en-US" w:eastAsia="en-US" w:bidi="ar-SA"/>
              </w:rPr>
              <w:t>8</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بذور ثابتة، وتسجيل مسبق، ووسم </w:t>
            </w:r>
            <w:r>
              <w:rPr>
                <w:kern w:val="0"/>
                <w:lang w:val="en-US" w:eastAsia="en-US" w:bidi="ar-SA"/>
              </w:rPr>
              <w:t>git</w:t>
            </w:r>
            <w:r>
              <w:rPr>
                <w:kern w:val="0"/>
                <w:rtl w:val="true"/>
                <w:lang w:val="en-US" w:eastAsia="en-US" w:bidi="ar-SA"/>
              </w:rPr>
              <w:t xml:space="preserve"> </w:t>
            </w:r>
            <w:r>
              <w:rPr>
                <w:kern w:val="0"/>
                <w:rtl w:val="true"/>
                <w:lang w:val="en-US" w:eastAsia="en-US" w:bidi="ar-SA"/>
              </w:rPr>
              <w:t>عند التجميد</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w:t>
            </w:r>
            <w:r>
              <w:rPr>
                <w:kern w:val="0"/>
                <w:rtl w:val="true"/>
                <w:lang w:val="en-US" w:eastAsia="en-US" w:bidi="ar-SA"/>
              </w:rPr>
              <w:t xml:space="preserve">، </w:t>
            </w:r>
            <w:r>
              <w:rPr>
                <w:kern w:val="0"/>
                <w:lang w:val="en-US" w:eastAsia="en-US" w:bidi="ar-SA"/>
              </w:rPr>
              <w:t>7</w:t>
            </w:r>
          </w:p>
        </w:tc>
      </w:tr>
    </w:tbl>
    <w:p>
      <w:pPr>
        <w:pStyle w:val="Normal"/>
        <w:bidi w:val="1"/>
        <w:rPr/>
      </w:pPr>
      <w:r>
        <w:rPr>
          <w:rtl w:val="true"/>
        </w:rPr>
        <w:t xml:space="preserve">وتتحول الاستنتاجات الأولية الستة في القسم </w:t>
      </w:r>
      <w:r>
        <w:rPr/>
        <w:t>7.3</w:t>
      </w:r>
      <w:r>
        <w:rPr>
          <w:rtl w:val="true"/>
        </w:rPr>
        <w:t xml:space="preserve"> </w:t>
      </w:r>
      <w:r>
        <w:rPr>
          <w:rtl w:val="true"/>
        </w:rPr>
        <w:t>من الدراسة المرجعية إلى فرضيات على النحو الآتي</w:t>
      </w:r>
      <w:r>
        <w:rPr>
          <w:rtl w:val="true"/>
        </w:rPr>
        <w:t xml:space="preserve">: </w:t>
      </w:r>
      <w:r>
        <w:rPr>
          <w:rtl w:val="true"/>
        </w:rPr>
        <w:t xml:space="preserve">الاستنتاج </w:t>
      </w:r>
      <w:r>
        <w:rPr/>
        <w:t>1</w:t>
      </w:r>
      <w:r>
        <w:rPr>
          <w:rtl w:val="true"/>
        </w:rPr>
        <w:t xml:space="preserve"> (</w:t>
      </w:r>
      <w:r>
        <w:rPr>
          <w:rtl w:val="true"/>
        </w:rPr>
        <w:t>منافسة خطوط الأساس البسيطة</w:t>
      </w:r>
      <w:r>
        <w:rPr>
          <w:rtl w:val="true"/>
        </w:rPr>
        <w:t xml:space="preserve">) </w:t>
      </w:r>
      <w:r>
        <w:rPr>
          <w:rtl w:val="true"/>
        </w:rPr>
        <w:t xml:space="preserve">يقود إلى </w:t>
      </w:r>
      <w:r>
        <w:rPr/>
        <w:t>H1</w:t>
      </w:r>
      <w:r>
        <w:rPr>
          <w:rtl w:val="true"/>
        </w:rPr>
        <w:t xml:space="preserve"> </w:t>
      </w:r>
      <w:r>
        <w:rPr>
          <w:rtl w:val="true"/>
        </w:rPr>
        <w:t>و</w:t>
      </w:r>
      <w:r>
        <w:rPr/>
        <w:t>H3</w:t>
      </w:r>
      <w:r>
        <w:rPr>
          <w:rtl w:val="true"/>
        </w:rPr>
        <w:t xml:space="preserve"> </w:t>
      </w:r>
      <w:r>
        <w:rPr>
          <w:rtl w:val="true"/>
        </w:rPr>
        <w:t xml:space="preserve">ويُسوّغ قبول النتيجة السلبية </w:t>
      </w:r>
      <w:r>
        <w:rPr>
          <w:rtl w:val="true"/>
        </w:rPr>
        <w:t>(</w:t>
      </w:r>
      <w:r>
        <w:rPr/>
        <w:t>D-16</w:t>
      </w:r>
      <w:r>
        <w:rPr>
          <w:rtl w:val="true"/>
        </w:rPr>
        <w:t>)</w:t>
      </w:r>
      <w:r>
        <w:rPr>
          <w:rtl w:val="true"/>
        </w:rPr>
        <w:t xml:space="preserve">؛ والاستنتاجان </w:t>
      </w:r>
      <w:r>
        <w:rPr/>
        <w:t>2</w:t>
      </w:r>
      <w:r>
        <w:rPr>
          <w:rtl w:val="true"/>
        </w:rPr>
        <w:t xml:space="preserve"> </w:t>
      </w:r>
      <w:r>
        <w:rPr>
          <w:rtl w:val="true"/>
        </w:rPr>
        <w:t>و</w:t>
      </w:r>
      <w:r>
        <w:rPr/>
        <w:t>3</w:t>
      </w:r>
      <w:r>
        <w:rPr>
          <w:rtl w:val="true"/>
        </w:rPr>
        <w:t xml:space="preserve"> (</w:t>
      </w:r>
      <w:r>
        <w:rPr>
          <w:rtl w:val="true"/>
        </w:rPr>
        <w:t>غنى إشارات الجهد، والترجيح مع الاضمحلال الزمني غير المختبر</w:t>
      </w:r>
      <w:r>
        <w:rPr>
          <w:rtl w:val="true"/>
        </w:rPr>
        <w:t xml:space="preserve">) </w:t>
      </w:r>
      <w:r>
        <w:rPr>
          <w:rtl w:val="true"/>
        </w:rPr>
        <w:t xml:space="preserve">يقودان إلى </w:t>
      </w:r>
      <w:r>
        <w:rPr/>
        <w:t>H2</w:t>
      </w:r>
      <w:r>
        <w:rPr>
          <w:rtl w:val="true"/>
        </w:rPr>
        <w:t xml:space="preserve">؛ والاستنتاج </w:t>
      </w:r>
      <w:r>
        <w:rPr/>
        <w:t>4</w:t>
      </w:r>
      <w:r>
        <w:rPr>
          <w:rtl w:val="true"/>
        </w:rPr>
        <w:t xml:space="preserve"> (</w:t>
      </w:r>
      <w:r>
        <w:rPr>
          <w:rtl w:val="true"/>
        </w:rPr>
        <w:t>فائدة الترتيب بطرائق خفيفة قبل الشبكات</w:t>
      </w:r>
      <w:r>
        <w:rPr>
          <w:rtl w:val="true"/>
        </w:rPr>
        <w:t xml:space="preserve">) </w:t>
      </w:r>
      <w:r>
        <w:rPr>
          <w:rtl w:val="true"/>
        </w:rPr>
        <w:t xml:space="preserve">يقود إلى </w:t>
      </w:r>
      <w:r>
        <w:rPr/>
        <w:t>H3</w:t>
      </w:r>
      <w:r>
        <w:rPr>
          <w:rtl w:val="true"/>
        </w:rPr>
        <w:t xml:space="preserve">؛ والاستنتاج </w:t>
      </w:r>
      <w:r>
        <w:rPr/>
        <w:t>5</w:t>
      </w:r>
      <w:r>
        <w:rPr>
          <w:rtl w:val="true"/>
        </w:rPr>
        <w:t xml:space="preserve"> (</w:t>
      </w:r>
      <w:r>
        <w:rPr>
          <w:rtl w:val="true"/>
        </w:rPr>
        <w:t>تبعية الأرقام للبروتوكول</w:t>
      </w:r>
      <w:r>
        <w:rPr>
          <w:rtl w:val="true"/>
        </w:rPr>
        <w:t xml:space="preserve">) </w:t>
      </w:r>
      <w:r>
        <w:rPr>
          <w:rtl w:val="true"/>
        </w:rPr>
        <w:t xml:space="preserve">يحكم القسم </w:t>
      </w:r>
      <w:r>
        <w:rPr/>
        <w:t>5</w:t>
      </w:r>
      <w:r>
        <w:rPr>
          <w:rtl w:val="true"/>
        </w:rPr>
        <w:t xml:space="preserve"> </w:t>
      </w:r>
      <w:r>
        <w:rPr>
          <w:rtl w:val="true"/>
        </w:rPr>
        <w:t xml:space="preserve">كله؛ والاستنتاج </w:t>
      </w:r>
      <w:r>
        <w:rPr/>
        <w:t>6</w:t>
      </w:r>
      <w:r>
        <w:rPr>
          <w:rtl w:val="true"/>
        </w:rPr>
        <w:t xml:space="preserve"> (</w:t>
      </w:r>
      <w:r>
        <w:rPr>
          <w:rtl w:val="true"/>
        </w:rPr>
        <w:t>البدء البارد والشرائح</w:t>
      </w:r>
      <w:r>
        <w:rPr>
          <w:rtl w:val="true"/>
        </w:rPr>
        <w:t xml:space="preserve">) </w:t>
      </w:r>
      <w:r>
        <w:rPr>
          <w:rtl w:val="true"/>
        </w:rPr>
        <w:t xml:space="preserve">يقود إلى </w:t>
      </w:r>
      <w:r>
        <w:rPr/>
        <w:t>H4</w:t>
      </w:r>
      <w:r>
        <w:rPr>
          <w:rtl w:val="true"/>
        </w:rPr>
        <w:t>-</w:t>
      </w:r>
      <w:r>
        <w:rPr>
          <w:rtl w:val="true"/>
        </w:rPr>
        <w:t>ب</w:t>
      </w:r>
      <w:r>
        <w:rPr>
          <w:rtl w:val="true"/>
        </w:rPr>
        <w:t>.</w:t>
      </w:r>
      <w:bookmarkEnd w:id="7"/>
    </w:p>
    <w:p>
      <w:pPr>
        <w:pStyle w:val="Heading2"/>
        <w:bidi w:val="1"/>
        <w:rPr/>
      </w:pPr>
      <w:bookmarkStart w:id="8" w:name="__RefHeading___Toc11926_3682023959"/>
      <w:bookmarkStart w:id="9" w:name="طبيعة-المساهمة"/>
      <w:bookmarkEnd w:id="8"/>
      <w:r>
        <w:rPr/>
        <w:t>1.3</w:t>
      </w:r>
      <w:r>
        <w:rPr>
          <w:rtl w:val="true"/>
        </w:rPr>
        <w:t xml:space="preserve"> </w:t>
      </w:r>
      <w:r>
        <w:rPr>
          <w:rtl w:val="true"/>
        </w:rPr>
        <w:t>طبيعة المساهمة</w:t>
      </w:r>
    </w:p>
    <w:p>
      <w:pPr>
        <w:pStyle w:val="Normal"/>
        <w:bidi w:val="1"/>
        <w:rPr/>
      </w:pPr>
      <w:r>
        <w:rPr>
          <w:rtl w:val="true"/>
        </w:rPr>
        <w:t xml:space="preserve">وفق </w:t>
      </w:r>
      <w:r>
        <w:rPr/>
        <w:t>D-20</w:t>
      </w:r>
      <w:r>
        <w:rPr>
          <w:rtl w:val="true"/>
        </w:rPr>
        <w:t xml:space="preserve">، المساهمة المتوقعة </w:t>
      </w:r>
      <w:r>
        <w:rPr>
          <w:b/>
          <w:b/>
          <w:bCs/>
          <w:rtl w:val="true"/>
        </w:rPr>
        <w:t xml:space="preserve">تجريبية ومنهجية لا </w:t>
      </w:r>
      <w:r>
        <w:rPr>
          <w:b/>
          <w:bCs/>
          <w:rtl w:val="true"/>
        </w:rPr>
        <w:t>«</w:t>
      </w:r>
      <w:r>
        <w:rPr>
          <w:b/>
          <w:b/>
          <w:bCs/>
          <w:rtl w:val="true"/>
        </w:rPr>
        <w:t>خوارزمية جديدة</w:t>
      </w:r>
      <w:r>
        <w:rPr>
          <w:b/>
          <w:bCs/>
          <w:rtl w:val="true"/>
        </w:rPr>
        <w:t>»</w:t>
      </w:r>
      <w:r>
        <w:rPr>
          <w:rtl w:val="true"/>
        </w:rPr>
        <w:t xml:space="preserve">: </w:t>
      </w:r>
      <w:r>
        <w:rPr>
          <w:rtl w:val="true"/>
        </w:rPr>
        <w:t xml:space="preserve">تقييم منضبط وقابل لإعادة الإنتاج لموصيات سلوكية خفيفة </w:t>
      </w:r>
      <w:r>
        <w:rPr>
          <w:rtl w:val="true"/>
        </w:rPr>
        <w:t>(</w:t>
      </w:r>
      <w:r>
        <w:rPr/>
        <w:t>CF</w:t>
      </w:r>
      <w:r>
        <w:rPr>
          <w:rtl w:val="true"/>
        </w:rPr>
        <w:t xml:space="preserve"> </w:t>
      </w:r>
      <w:r>
        <w:rPr>
          <w:rtl w:val="true"/>
        </w:rPr>
        <w:t>ضمني موزون، و</w:t>
      </w:r>
      <w:r>
        <w:rPr/>
        <w:t>kNN</w:t>
      </w:r>
      <w:r>
        <w:rPr>
          <w:rtl w:val="true"/>
        </w:rPr>
        <w:t xml:space="preserve"> </w:t>
      </w:r>
      <w:r>
        <w:rPr>
          <w:rtl w:val="true"/>
        </w:rPr>
        <w:t>تسلسلي، و</w:t>
      </w:r>
      <w:r>
        <w:rPr/>
        <w:t>GRU-lite</w:t>
      </w:r>
      <w:r>
        <w:rPr>
          <w:rtl w:val="true"/>
        </w:rPr>
        <w:t>، وهجين مدرك للسياق</w:t>
      </w:r>
      <w:r>
        <w:rPr>
          <w:rtl w:val="true"/>
        </w:rPr>
        <w:t xml:space="preserve">) </w:t>
      </w:r>
      <w:r>
        <w:rPr>
          <w:rtl w:val="true"/>
        </w:rPr>
        <w:t xml:space="preserve">على سجلات </w:t>
      </w:r>
      <w:r>
        <w:rPr/>
        <w:t>OULAD</w:t>
      </w:r>
      <w:r>
        <w:rPr>
          <w:rtl w:val="true"/>
        </w:rPr>
        <w:t xml:space="preserve"> </w:t>
      </w:r>
      <w:r>
        <w:rPr>
          <w:rtl w:val="true"/>
        </w:rPr>
        <w:t>الكاملة، ببروتوكول زمني على الكتالوج الكامل يفصل اكتشاف الموارد الجديدة عن الإعادة</w:t>
      </w:r>
      <w:r>
        <w:rPr>
          <w:rtl w:val="true"/>
        </w:rPr>
        <w:t xml:space="preserve">. </w:t>
      </w:r>
      <w:r>
        <w:rPr>
          <w:rtl w:val="true"/>
        </w:rPr>
        <w:t xml:space="preserve">ويقيس التقييم ما تضيفه إشارات السلوك والشخصنة فوق شعبية الجدول الدراسي، ويُقرن بتصميم مرجعي لتحليل المتعلمين </w:t>
      </w:r>
      <w:r>
        <w:rPr>
          <w:rtl w:val="true"/>
        </w:rPr>
        <w:t>(</w:t>
      </w:r>
      <w:r>
        <w:rPr>
          <w:rtl w:val="true"/>
        </w:rPr>
        <w:t>تجميع وتنبؤ بالخطر</w:t>
      </w:r>
      <w:r>
        <w:rPr>
          <w:rtl w:val="true"/>
        </w:rPr>
        <w:t xml:space="preserve">) </w:t>
      </w:r>
      <w:r>
        <w:rPr>
          <w:rtl w:val="true"/>
        </w:rPr>
        <w:t>مع تحليل إنصاف</w:t>
      </w:r>
      <w:r>
        <w:rPr>
          <w:rtl w:val="true"/>
        </w:rPr>
        <w:t xml:space="preserve">. </w:t>
      </w:r>
      <w:r>
        <w:rPr>
          <w:rtl w:val="true"/>
        </w:rPr>
        <w:t xml:space="preserve">ويُطبَّق التحفظ الوارد في المحضر </w:t>
      </w:r>
      <w:r>
        <w:rPr>
          <w:rtl w:val="true"/>
        </w:rPr>
        <w:t>(§</w:t>
      </w:r>
      <w:r>
        <w:rPr/>
        <w:t>5.1</w:t>
      </w:r>
      <w:r>
        <w:rPr>
          <w:rtl w:val="true"/>
        </w:rPr>
        <w:t xml:space="preserve">): </w:t>
      </w:r>
      <w:r>
        <w:rPr>
          <w:rtl w:val="true"/>
        </w:rPr>
        <w:t>الجدّة مستنتجة من المراجع الـ</w:t>
      </w:r>
      <w:r>
        <w:rPr/>
        <w:t>38</w:t>
      </w:r>
      <w:r>
        <w:rPr>
          <w:rtl w:val="true"/>
        </w:rPr>
        <w:t xml:space="preserve"> </w:t>
      </w:r>
      <w:r>
        <w:rPr>
          <w:rtl w:val="true"/>
        </w:rPr>
        <w:t>المحلَّلة فقط، ولا تُدّعى قبل بحث أدبي أوسع</w:t>
      </w:r>
      <w:r>
        <w:rPr>
          <w:rtl w:val="true"/>
        </w:rPr>
        <w:t>.</w:t>
      </w:r>
    </w:p>
    <w:p>
      <w:pPr>
        <w:pStyle w:val="Normal"/>
        <w:bidi w:val="1"/>
        <w:rPr/>
      </w:pPr>
      <w:r>
        <w:rPr>
          <w:rtl w:val="true"/>
        </w:rPr>
        <w:t>ويترتب على هذه الطبيعة أمران</w:t>
      </w:r>
      <w:r>
        <w:rPr>
          <w:rtl w:val="true"/>
        </w:rPr>
        <w:t xml:space="preserve">. </w:t>
      </w:r>
      <w:r>
        <w:rPr>
          <w:rtl w:val="true"/>
        </w:rPr>
        <w:t xml:space="preserve">الأول أن </w:t>
      </w:r>
      <w:r>
        <w:rPr>
          <w:rtl w:val="true"/>
        </w:rPr>
        <w:t>«</w:t>
      </w:r>
      <w:r>
        <w:rPr>
          <w:rtl w:val="true"/>
        </w:rPr>
        <w:t>النموذج المقترح</w:t>
      </w:r>
      <w:r>
        <w:rPr>
          <w:rtl w:val="true"/>
        </w:rPr>
        <w:t>» (</w:t>
      </w:r>
      <w:r>
        <w:rPr>
          <w:rtl w:val="true"/>
        </w:rPr>
        <w:t>الهجين</w:t>
      </w:r>
      <w:r>
        <w:rPr>
          <w:rtl w:val="true"/>
        </w:rPr>
        <w:t xml:space="preserve">) </w:t>
      </w:r>
      <w:r>
        <w:rPr>
          <w:rtl w:val="true"/>
        </w:rPr>
        <w:t>يُقدَّم تصميماً مرجعياً بسيطاً قابلاً للاستئصال، لا ابتكاراً معمارياً</w:t>
      </w:r>
      <w:r>
        <w:rPr>
          <w:rtl w:val="true"/>
        </w:rPr>
        <w:t xml:space="preserve">. </w:t>
      </w:r>
      <w:r>
        <w:rPr>
          <w:rtl w:val="true"/>
        </w:rPr>
        <w:t xml:space="preserve">والثاني أن </w:t>
      </w:r>
      <w:r>
        <w:rPr>
          <w:b/>
          <w:b/>
          <w:bCs/>
          <w:rtl w:val="true"/>
        </w:rPr>
        <w:t>النتيجة السلبية نتيجة رئيسية مقبولة</w:t>
      </w:r>
      <w:r>
        <w:rPr>
          <w:rtl w:val="true"/>
        </w:rPr>
        <w:t xml:space="preserve"> </w:t>
      </w:r>
      <w:r>
        <w:rPr>
          <w:rtl w:val="true"/>
        </w:rPr>
        <w:t>(</w:t>
      </w:r>
      <w:r>
        <w:rPr/>
        <w:t>D-16</w:t>
      </w:r>
      <w:r>
        <w:rPr>
          <w:rtl w:val="true"/>
        </w:rPr>
        <w:t xml:space="preserve">): </w:t>
      </w:r>
      <w:r>
        <w:rPr>
          <w:rtl w:val="true"/>
        </w:rPr>
        <w:t xml:space="preserve">إن تفوّق </w:t>
      </w:r>
      <w:r>
        <w:rPr/>
        <w:t>Recent-Pop</w:t>
      </w:r>
      <w:r>
        <w:rPr>
          <w:rtl w:val="true"/>
        </w:rPr>
        <w:t xml:space="preserve"> </w:t>
      </w:r>
      <w:r>
        <w:rPr>
          <w:rtl w:val="true"/>
        </w:rPr>
        <w:t xml:space="preserve">على الهجين، أو </w:t>
      </w:r>
      <w:r>
        <w:rPr/>
        <w:t>SKNN</w:t>
      </w:r>
      <w:r>
        <w:rPr>
          <w:rtl w:val="true"/>
        </w:rPr>
        <w:t xml:space="preserve"> </w:t>
      </w:r>
      <w:r>
        <w:rPr>
          <w:rtl w:val="true"/>
        </w:rPr>
        <w:t xml:space="preserve">على </w:t>
      </w:r>
      <w:r>
        <w:rPr/>
        <w:t>GRU-lite</w:t>
      </w:r>
      <w:r>
        <w:rPr>
          <w:rtl w:val="true"/>
        </w:rPr>
        <w:t>، فهذا جواب عن سؤال البحث لا فشل يُخفى</w:t>
      </w:r>
      <w:r>
        <w:rPr>
          <w:rtl w:val="true"/>
        </w:rPr>
        <w:t>.</w:t>
      </w:r>
      <w:bookmarkEnd w:id="9"/>
    </w:p>
    <w:p>
      <w:pPr>
        <w:pStyle w:val="Heading2"/>
        <w:bidi w:val="1"/>
        <w:rPr/>
      </w:pPr>
      <w:bookmarkStart w:id="10" w:name="__RefHeading___Toc11928_3682023959"/>
      <w:bookmarkStart w:id="11" w:name="مصطلحات-الكتابة-المعتمدة"/>
      <w:bookmarkEnd w:id="10"/>
      <w:r>
        <w:rPr/>
        <w:t>1.4</w:t>
      </w:r>
      <w:r>
        <w:rPr>
          <w:rtl w:val="true"/>
        </w:rPr>
        <w:t xml:space="preserve"> </w:t>
      </w:r>
      <w:r>
        <w:rPr>
          <w:rtl w:val="true"/>
        </w:rPr>
        <w:t>مصطلحات الكتابة المعتمدة</w:t>
      </w:r>
    </w:p>
    <w:p>
      <w:pPr>
        <w:pStyle w:val="Compact"/>
        <w:numPr>
          <w:ilvl w:val="0"/>
          <w:numId w:val="54"/>
        </w:numPr>
        <w:bidi w:val="1"/>
        <w:rPr/>
      </w:pPr>
      <w:r>
        <w:rPr>
          <w:b/>
          <w:b/>
          <w:bCs/>
          <w:rtl w:val="true"/>
        </w:rPr>
        <w:t xml:space="preserve">العرض </w:t>
      </w:r>
      <w:r>
        <w:rPr>
          <w:b/>
          <w:bCs/>
          <w:rtl w:val="true"/>
        </w:rPr>
        <w:t>(</w:t>
      </w:r>
      <w:r>
        <w:rPr>
          <w:b/>
          <w:bCs/>
        </w:rPr>
        <w:t>presentation</w:t>
      </w:r>
      <w:r>
        <w:rPr>
          <w:b/>
          <w:bCs/>
          <w:rtl w:val="true"/>
        </w:rPr>
        <w:t>):</w:t>
      </w:r>
      <w:r>
        <w:rPr>
          <w:rtl w:val="true"/>
        </w:rPr>
        <w:t xml:space="preserve"> </w:t>
      </w:r>
      <w:r>
        <w:rPr>
          <w:rtl w:val="true"/>
        </w:rPr>
        <w:t xml:space="preserve">نسخة زمنية من مقرر، مثل </w:t>
      </w:r>
      <w:r>
        <w:rPr>
          <w:rStyle w:val="VerbatimChar"/>
        </w:rPr>
        <w:t>FFF_2013J</w:t>
      </w:r>
      <w:r>
        <w:rPr>
          <w:rtl w:val="true"/>
        </w:rPr>
        <w:t xml:space="preserve">. </w:t>
      </w:r>
      <w:r>
        <w:rPr>
          <w:rtl w:val="true"/>
        </w:rPr>
        <w:t xml:space="preserve">لكل عرض كتالوج موارد مستقل </w:t>
      </w:r>
      <w:r>
        <w:rPr>
          <w:rtl w:val="true"/>
        </w:rPr>
        <w:t>(</w:t>
      </w:r>
      <w:r>
        <w:rPr/>
        <w:t>D-05</w:t>
      </w:r>
      <w:r>
        <w:rPr>
          <w:rtl w:val="true"/>
        </w:rPr>
        <w:t>).</w:t>
      </w:r>
    </w:p>
    <w:p>
      <w:pPr>
        <w:pStyle w:val="Compact"/>
        <w:numPr>
          <w:ilvl w:val="0"/>
          <w:numId w:val="55"/>
        </w:numPr>
        <w:bidi w:val="1"/>
        <w:rPr/>
      </w:pPr>
      <w:r>
        <w:rPr>
          <w:b/>
          <w:b/>
          <w:bCs/>
          <w:rtl w:val="true"/>
        </w:rPr>
        <w:t>المتعلم</w:t>
      </w:r>
      <w:r>
        <w:rPr>
          <w:b/>
          <w:bCs/>
          <w:rtl w:val="true"/>
        </w:rPr>
        <w:t>:</w:t>
      </w:r>
      <w:r>
        <w:rPr>
          <w:rtl w:val="true"/>
        </w:rPr>
        <w:t xml:space="preserve"> </w:t>
      </w:r>
      <w:r>
        <w:rPr>
          <w:rtl w:val="true"/>
        </w:rPr>
        <w:t xml:space="preserve">تسجيل </w:t>
      </w:r>
      <w:r>
        <w:rPr>
          <w:rtl w:val="true"/>
        </w:rPr>
        <w:t>(</w:t>
      </w:r>
      <w:r>
        <w:rPr/>
        <w:t>registration</w:t>
      </w:r>
      <w:r>
        <w:rPr>
          <w:rtl w:val="true"/>
        </w:rPr>
        <w:t xml:space="preserve">) = </w:t>
      </w:r>
      <w:r>
        <w:rPr>
          <w:rtl w:val="true"/>
        </w:rPr>
        <w:t xml:space="preserve">الثلاثية </w:t>
      </w:r>
      <w:r>
        <w:rPr>
          <w:rtl w:val="true"/>
        </w:rPr>
        <w:t>(</w:t>
      </w:r>
      <w:r>
        <w:rPr>
          <w:rStyle w:val="VerbatimChar"/>
        </w:rPr>
        <w:t>code_module, code_presentation, id_student</w:t>
      </w:r>
      <w:r>
        <w:rPr>
          <w:rtl w:val="true"/>
        </w:rPr>
        <w:t>) (</w:t>
      </w:r>
      <w:r>
        <w:rPr/>
        <w:t>D-04</w:t>
      </w:r>
      <w:r>
        <w:rPr>
          <w:rtl w:val="true"/>
        </w:rPr>
        <w:t>).</w:t>
      </w:r>
    </w:p>
    <w:p>
      <w:pPr>
        <w:pStyle w:val="Compact"/>
        <w:numPr>
          <w:ilvl w:val="0"/>
          <w:numId w:val="56"/>
        </w:numPr>
        <w:bidi w:val="1"/>
        <w:rPr/>
      </w:pPr>
      <w:r>
        <w:rPr>
          <w:b/>
          <w:b/>
          <w:bCs/>
          <w:rtl w:val="true"/>
        </w:rPr>
        <w:t>العنصر</w:t>
      </w:r>
      <w:r>
        <w:rPr>
          <w:b/>
          <w:bCs/>
          <w:rtl w:val="true"/>
        </w:rPr>
        <w:t>:</w:t>
      </w:r>
      <w:r>
        <w:rPr>
          <w:rtl w:val="true"/>
        </w:rPr>
        <w:t xml:space="preserve"> </w:t>
      </w:r>
      <w:r>
        <w:rPr>
          <w:rtl w:val="true"/>
        </w:rPr>
        <w:t xml:space="preserve">مورد </w:t>
      </w:r>
      <w:r>
        <w:rPr/>
        <w:t>VLE</w:t>
      </w:r>
      <w:r>
        <w:rPr>
          <w:rtl w:val="true"/>
        </w:rPr>
        <w:t xml:space="preserve"> </w:t>
      </w:r>
      <w:r>
        <w:rPr>
          <w:rtl w:val="true"/>
        </w:rPr>
        <w:t xml:space="preserve">غير تنقّلي </w:t>
      </w:r>
      <w:r>
        <w:rPr>
          <w:rtl w:val="true"/>
        </w:rPr>
        <w:t>(</w:t>
      </w:r>
      <w:r>
        <w:rPr>
          <w:rStyle w:val="VerbatimChar"/>
        </w:rPr>
        <w:t>id_site</w:t>
      </w:r>
      <w:r>
        <w:rPr>
          <w:rtl w:val="true"/>
        </w:rPr>
        <w:t xml:space="preserve">) </w:t>
      </w:r>
      <w:r>
        <w:rPr>
          <w:rtl w:val="true"/>
        </w:rPr>
        <w:t xml:space="preserve">داخل العرض </w:t>
      </w:r>
      <w:r>
        <w:rPr>
          <w:rtl w:val="true"/>
        </w:rPr>
        <w:t>(</w:t>
      </w:r>
      <w:r>
        <w:rPr/>
        <w:t>D-04</w:t>
      </w:r>
      <w:r>
        <w:rPr/>
        <w:t xml:space="preserve">، </w:t>
      </w:r>
      <w:r>
        <w:rPr/>
        <w:t>D-07</w:t>
      </w:r>
      <w:r>
        <w:rPr>
          <w:rtl w:val="true"/>
        </w:rPr>
        <w:t>).</w:t>
      </w:r>
    </w:p>
    <w:p>
      <w:pPr>
        <w:pStyle w:val="Compact"/>
        <w:numPr>
          <w:ilvl w:val="0"/>
          <w:numId w:val="57"/>
        </w:numPr>
        <w:bidi w:val="1"/>
        <w:rPr/>
      </w:pPr>
      <w:r>
        <w:rPr>
          <w:b/>
          <w:b/>
          <w:bCs/>
          <w:rtl w:val="true"/>
        </w:rPr>
        <w:t>سلة اليوم</w:t>
      </w:r>
      <w:r>
        <w:rPr>
          <w:b/>
          <w:bCs/>
          <w:rtl w:val="true"/>
        </w:rPr>
        <w:t>:</w:t>
      </w:r>
      <w:r>
        <w:rPr>
          <w:rtl w:val="true"/>
        </w:rPr>
        <w:t xml:space="preserve"> </w:t>
      </w:r>
      <w:r>
        <w:rPr>
          <w:rtl w:val="true"/>
        </w:rPr>
        <w:t>مجموعة الموارد غير المرتبة التي وصل إليها المتعلم في يوم واحد</w:t>
      </w:r>
      <w:r>
        <w:rPr>
          <w:rtl w:val="true"/>
        </w:rPr>
        <w:t xml:space="preserve">. </w:t>
      </w:r>
      <w:r>
        <w:rPr>
          <w:rtl w:val="true"/>
        </w:rPr>
        <w:t xml:space="preserve">والتسلسل سلسلة سلال الأيام النشطة، ويُسمّى </w:t>
      </w:r>
      <w:r>
        <w:rPr>
          <w:rtl w:val="true"/>
        </w:rPr>
        <w:t>«</w:t>
      </w:r>
      <w:r>
        <w:rPr/>
        <w:t>basket-sequence</w:t>
      </w:r>
      <w:r>
        <w:rPr>
          <w:rtl w:val="true"/>
        </w:rPr>
        <w:t xml:space="preserve">» </w:t>
      </w:r>
      <w:r>
        <w:rPr>
          <w:rtl w:val="true"/>
        </w:rPr>
        <w:t xml:space="preserve">لا </w:t>
      </w:r>
      <w:r>
        <w:rPr>
          <w:rtl w:val="true"/>
        </w:rPr>
        <w:t>«</w:t>
      </w:r>
      <w:r>
        <w:rPr/>
        <w:t>session-based» (D-06)</w:t>
      </w:r>
      <w:r>
        <w:rPr>
          <w:rtl w:val="true"/>
        </w:rPr>
        <w:t>.</w:t>
      </w:r>
    </w:p>
    <w:p>
      <w:pPr>
        <w:pStyle w:val="Compact"/>
        <w:numPr>
          <w:ilvl w:val="0"/>
          <w:numId w:val="58"/>
        </w:numPr>
        <w:bidi w:val="1"/>
        <w:rPr/>
      </w:pPr>
      <w:r>
        <w:rPr>
          <w:b/>
          <w:b/>
          <w:bCs/>
          <w:rtl w:val="true"/>
        </w:rPr>
        <w:t xml:space="preserve">الأصل </w:t>
      </w:r>
      <w:r>
        <w:rPr>
          <w:b/>
          <w:bCs/>
          <w:rtl w:val="true"/>
        </w:rPr>
        <w:t>(</w:t>
      </w:r>
      <w:r>
        <w:rPr>
          <w:b/>
          <w:bCs/>
        </w:rPr>
        <w:t>origin</w:t>
      </w:r>
      <w:r>
        <w:rPr>
          <w:b/>
          <w:bCs/>
          <w:rtl w:val="true"/>
        </w:rPr>
        <w:t>):</w:t>
      </w:r>
      <w:r>
        <w:rPr>
          <w:rtl w:val="true"/>
        </w:rPr>
        <w:t xml:space="preserve"> </w:t>
      </w:r>
      <w:r>
        <w:rPr>
          <w:rtl w:val="true"/>
        </w:rPr>
        <w:t xml:space="preserve">يوم القطع </w:t>
      </w:r>
      <w:r>
        <w:rPr/>
        <w:t>t ∈ {70, 126, 182}</w:t>
      </w:r>
      <w:r>
        <w:rPr>
          <w:rtl w:val="true"/>
        </w:rPr>
        <w:t>.</w:t>
      </w:r>
      <w:bookmarkEnd w:id="11"/>
    </w:p>
    <w:p>
      <w:pPr>
        <w:pStyle w:val="Heading2"/>
        <w:bidi w:val="1"/>
        <w:rPr/>
      </w:pPr>
      <w:bookmarkStart w:id="12" w:name="__RefHeading___Toc11930_3682023959"/>
      <w:bookmarkStart w:id="13" w:name="بنية-الوثيقة"/>
      <w:bookmarkEnd w:id="12"/>
      <w:r>
        <w:rPr/>
        <w:t>1.5</w:t>
      </w:r>
      <w:r>
        <w:rPr>
          <w:rtl w:val="true"/>
        </w:rPr>
        <w:t xml:space="preserve"> </w:t>
      </w:r>
      <w:r>
        <w:rPr>
          <w:rtl w:val="true"/>
        </w:rPr>
        <w:t>بنية الوثيقة</w:t>
      </w:r>
    </w:p>
    <w:p>
      <w:pPr>
        <w:pStyle w:val="Normal"/>
        <w:bidi w:val="1"/>
        <w:rPr/>
      </w:pPr>
      <w:r>
        <w:rPr>
          <w:rtl w:val="true"/>
        </w:rPr>
        <w:t xml:space="preserve">يعرض القسم </w:t>
      </w:r>
      <w:r>
        <w:rPr/>
        <w:t>2</w:t>
      </w:r>
      <w:r>
        <w:rPr>
          <w:rtl w:val="true"/>
        </w:rPr>
        <w:t xml:space="preserve"> </w:t>
      </w:r>
      <w:r>
        <w:rPr>
          <w:rtl w:val="true"/>
        </w:rPr>
        <w:t>أسئلة البحث والفرضيات وقاعدة الحكم وجدول التتبع</w:t>
      </w:r>
      <w:r>
        <w:rPr>
          <w:rtl w:val="true"/>
        </w:rPr>
        <w:t xml:space="preserve">. </w:t>
      </w:r>
      <w:r>
        <w:rPr>
          <w:rtl w:val="true"/>
        </w:rPr>
        <w:t xml:space="preserve">ويعرّف القسم </w:t>
      </w:r>
      <w:r>
        <w:rPr/>
        <w:t>3</w:t>
      </w:r>
      <w:r>
        <w:rPr>
          <w:rtl w:val="true"/>
        </w:rPr>
        <w:t xml:space="preserve"> </w:t>
      </w:r>
      <w:r>
        <w:rPr>
          <w:rtl w:val="true"/>
        </w:rPr>
        <w:t>تمثيل البيانات والإشارة السلوكية بمثال عددي</w:t>
      </w:r>
      <w:r>
        <w:rPr>
          <w:rtl w:val="true"/>
        </w:rPr>
        <w:t xml:space="preserve">. </w:t>
      </w:r>
      <w:r>
        <w:rPr>
          <w:rtl w:val="true"/>
        </w:rPr>
        <w:t xml:space="preserve">ويشرح القسم </w:t>
      </w:r>
      <w:r>
        <w:rPr/>
        <w:t>4</w:t>
      </w:r>
      <w:r>
        <w:rPr>
          <w:rtl w:val="true"/>
        </w:rPr>
        <w:t xml:space="preserve"> </w:t>
      </w:r>
      <w:r>
        <w:rPr>
          <w:rtl w:val="true"/>
        </w:rPr>
        <w:t>خطوط الأساس التسعة والمكوّنات المقترحة والهجين و</w:t>
      </w:r>
      <w:r>
        <w:rPr/>
        <w:t>GRU-lite</w:t>
      </w:r>
      <w:r>
        <w:rPr>
          <w:rtl w:val="true"/>
        </w:rPr>
        <w:t xml:space="preserve"> </w:t>
      </w:r>
      <w:r>
        <w:rPr>
          <w:rtl w:val="true"/>
        </w:rPr>
        <w:t>وتحليل المتعلمين والتفسير، لكل منها فكرة وصيغة وتعقيد ومعاملات ومثال يُتتبع يدوياً على مصفوفة مصغّرة واحدة</w:t>
      </w:r>
      <w:r>
        <w:rPr>
          <w:rtl w:val="true"/>
        </w:rPr>
        <w:t xml:space="preserve">. </w:t>
      </w:r>
      <w:r>
        <w:rPr>
          <w:rtl w:val="true"/>
        </w:rPr>
        <w:t xml:space="preserve">ويثبّت القسم </w:t>
      </w:r>
      <w:r>
        <w:rPr/>
        <w:t>5</w:t>
      </w:r>
      <w:r>
        <w:rPr>
          <w:rtl w:val="true"/>
        </w:rPr>
        <w:t xml:space="preserve"> </w:t>
      </w:r>
      <w:r>
        <w:rPr>
          <w:rtl w:val="true"/>
        </w:rPr>
        <w:t>بروتوكول التقييم والمقاييس بصيغها وأمثلتها والاستدلال الإحصائي</w:t>
      </w:r>
      <w:r>
        <w:rPr>
          <w:rtl w:val="true"/>
        </w:rPr>
        <w:t xml:space="preserve">. </w:t>
      </w:r>
      <w:r>
        <w:rPr>
          <w:rtl w:val="true"/>
        </w:rPr>
        <w:t xml:space="preserve">ويضم القسم </w:t>
      </w:r>
      <w:r>
        <w:rPr/>
        <w:t>6</w:t>
      </w:r>
      <w:r>
        <w:rPr>
          <w:rtl w:val="true"/>
        </w:rPr>
        <w:t xml:space="preserve"> </w:t>
      </w:r>
      <w:r>
        <w:rPr>
          <w:rtl w:val="true"/>
        </w:rPr>
        <w:t>جداول المصطلحات</w:t>
      </w:r>
      <w:r>
        <w:rPr>
          <w:rtl w:val="true"/>
        </w:rPr>
        <w:t xml:space="preserve">. </w:t>
      </w:r>
      <w:r>
        <w:rPr>
          <w:rtl w:val="true"/>
        </w:rPr>
        <w:t xml:space="preserve">ويرتّب القسم </w:t>
      </w:r>
      <w:r>
        <w:rPr/>
        <w:t>7</w:t>
      </w:r>
      <w:r>
        <w:rPr>
          <w:rtl w:val="true"/>
        </w:rPr>
        <w:t xml:space="preserve"> </w:t>
      </w:r>
      <w:r>
        <w:rPr>
          <w:rtl w:val="true"/>
        </w:rPr>
        <w:t xml:space="preserve">التجارب ومعايير التجميد، ويناقش القسم </w:t>
      </w:r>
      <w:r>
        <w:rPr/>
        <w:t>8</w:t>
      </w:r>
      <w:r>
        <w:rPr>
          <w:rtl w:val="true"/>
        </w:rPr>
        <w:t xml:space="preserve"> </w:t>
      </w:r>
      <w:r>
        <w:rPr>
          <w:rtl w:val="true"/>
        </w:rPr>
        <w:t xml:space="preserve">التهديدات لصحة النتائج، ويجمع القسم </w:t>
      </w:r>
      <w:r>
        <w:rPr/>
        <w:t>9</w:t>
      </w:r>
      <w:r>
        <w:rPr>
          <w:rtl w:val="true"/>
        </w:rPr>
        <w:t xml:space="preserve"> </w:t>
      </w:r>
      <w:r>
        <w:rPr>
          <w:rtl w:val="true"/>
        </w:rPr>
        <w:t>النقاط المرفوعة للمشرف، ثم المراجع</w:t>
      </w:r>
      <w:r>
        <w:rPr>
          <w:rtl w:val="true"/>
        </w:rPr>
        <w:t>.</w:t>
      </w:r>
      <w:bookmarkEnd w:id="3"/>
      <w:bookmarkEnd w:id="13"/>
    </w:p>
    <w:p>
      <w:pPr>
        <w:pStyle w:val="Heading1"/>
        <w:bidi w:val="1"/>
        <w:rPr/>
      </w:pPr>
      <w:bookmarkStart w:id="14" w:name="__RefHeading___Toc11932_3682023959"/>
      <w:bookmarkEnd w:id="14"/>
      <w:r>
        <w:rPr/>
        <w:t>2</w:t>
      </w:r>
      <w:r>
        <w:rPr>
          <w:rtl w:val="true"/>
        </w:rPr>
        <w:t xml:space="preserve">. </w:t>
      </w:r>
      <w:r>
        <w:rPr>
          <w:rtl w:val="true"/>
        </w:rPr>
        <w:t>أسئلة البحث والفرضيات</w:t>
      </w:r>
    </w:p>
    <w:p>
      <w:pPr>
        <w:pStyle w:val="Heading2"/>
        <w:bidi w:val="1"/>
        <w:rPr/>
      </w:pPr>
      <w:bookmarkStart w:id="15" w:name="__RefHeading___Toc11934_3682023959"/>
      <w:bookmarkStart w:id="16" w:name="أسئلة-البحث-كما-اعتمدت-في-المحضر-5.2"/>
      <w:bookmarkEnd w:id="15"/>
      <w:r>
        <w:rPr/>
        <w:t>2.1</w:t>
      </w:r>
      <w:r>
        <w:rPr>
          <w:rtl w:val="true"/>
        </w:rPr>
        <w:t xml:space="preserve"> </w:t>
      </w:r>
      <w:r>
        <w:rPr>
          <w:rtl w:val="true"/>
        </w:rPr>
        <w:t xml:space="preserve">أسئلة البحث كما اعتُمدت في المحضر </w:t>
      </w:r>
      <w:r>
        <w:rPr>
          <w:rtl w:val="true"/>
        </w:rPr>
        <w:t>(§</w:t>
      </w:r>
      <w:r>
        <w:rPr/>
        <w:t>5.2</w:t>
      </w:r>
      <w:r>
        <w:rPr>
          <w:rtl w:val="true"/>
        </w:rPr>
        <w:t>)</w:t>
      </w:r>
    </w:p>
    <w:p>
      <w:pPr>
        <w:pStyle w:val="Compact"/>
        <w:numPr>
          <w:ilvl w:val="0"/>
          <w:numId w:val="59"/>
        </w:numPr>
        <w:bidi w:val="1"/>
        <w:rPr/>
      </w:pPr>
      <w:r>
        <w:rPr>
          <w:b/>
          <w:bCs/>
        </w:rPr>
        <w:t>RQ1</w:t>
      </w:r>
      <w:r>
        <w:rPr>
          <w:b/>
          <w:bCs/>
          <w:rtl w:val="true"/>
        </w:rPr>
        <w:t xml:space="preserve"> (</w:t>
      </w:r>
      <w:r>
        <w:rPr>
          <w:b/>
          <w:b/>
          <w:bCs/>
          <w:rtl w:val="true"/>
        </w:rPr>
        <w:t>الشخصنة فوق السياق</w:t>
      </w:r>
      <w:r>
        <w:rPr>
          <w:b/>
          <w:bCs/>
          <w:rtl w:val="true"/>
        </w:rPr>
        <w:t>):</w:t>
      </w:r>
      <w:r>
        <w:rPr>
          <w:rtl w:val="true"/>
        </w:rPr>
        <w:t xml:space="preserve"> </w:t>
      </w:r>
      <w:r>
        <w:rPr>
          <w:rtl w:val="true"/>
        </w:rPr>
        <w:t xml:space="preserve">هل يتفوق الهجين السلوكي المدرك للسياق على أقوى خط أساس غير شخصي </w:t>
      </w:r>
      <w:r>
        <w:rPr>
          <w:rtl w:val="true"/>
        </w:rPr>
        <w:t>(</w:t>
      </w:r>
      <w:r>
        <w:rPr>
          <w:rtl w:val="true"/>
        </w:rPr>
        <w:t xml:space="preserve">المتوقع </w:t>
      </w:r>
      <w:r>
        <w:rPr/>
        <w:t>Recent-Pop</w:t>
      </w:r>
      <w:r>
        <w:rPr>
          <w:rtl w:val="true"/>
        </w:rPr>
        <w:t xml:space="preserve">) </w:t>
      </w:r>
      <w:r>
        <w:rPr>
          <w:rtl w:val="true"/>
        </w:rPr>
        <w:t xml:space="preserve">في اكتشاف الموارد الجديدة </w:t>
      </w:r>
      <w:r>
        <w:rPr>
          <w:rtl w:val="true"/>
        </w:rPr>
        <w:t>(</w:t>
      </w:r>
      <w:r>
        <w:rPr>
          <w:rtl w:val="true"/>
        </w:rPr>
        <w:t xml:space="preserve">المهمة </w:t>
      </w:r>
      <w:r>
        <w:rPr/>
        <w:t>A</w:t>
      </w:r>
      <w:r>
        <w:rPr>
          <w:rtl w:val="true"/>
        </w:rPr>
        <w:t xml:space="preserve">) </w:t>
      </w:r>
      <w:r>
        <w:rPr>
          <w:rtl w:val="true"/>
        </w:rPr>
        <w:t xml:space="preserve">على عروض </w:t>
      </w:r>
      <w:r>
        <w:rPr/>
        <w:t>2014</w:t>
      </w:r>
      <w:r>
        <w:rPr>
          <w:rtl w:val="true"/>
        </w:rPr>
        <w:t>؟</w:t>
      </w:r>
    </w:p>
    <w:p>
      <w:pPr>
        <w:pStyle w:val="Compact"/>
        <w:numPr>
          <w:ilvl w:val="0"/>
          <w:numId w:val="60"/>
        </w:numPr>
        <w:bidi w:val="1"/>
        <w:rPr/>
      </w:pPr>
      <w:r>
        <w:rPr>
          <w:b/>
          <w:bCs/>
        </w:rPr>
        <w:t>RQ2</w:t>
      </w:r>
      <w:r>
        <w:rPr>
          <w:b/>
          <w:bCs/>
          <w:rtl w:val="true"/>
        </w:rPr>
        <w:t xml:space="preserve"> (</w:t>
      </w:r>
      <w:r>
        <w:rPr>
          <w:b/>
          <w:b/>
          <w:bCs/>
          <w:rtl w:val="true"/>
        </w:rPr>
        <w:t>قيمة تحليل السلوك</w:t>
      </w:r>
      <w:r>
        <w:rPr>
          <w:b/>
          <w:bCs/>
          <w:rtl w:val="true"/>
        </w:rPr>
        <w:t>):</w:t>
      </w:r>
      <w:r>
        <w:rPr>
          <w:rtl w:val="true"/>
        </w:rPr>
        <w:t xml:space="preserve"> </w:t>
      </w:r>
      <w:r>
        <w:rPr>
          <w:rtl w:val="true"/>
        </w:rPr>
        <w:t xml:space="preserve">هل يحسّن ترجيح الإشارات الضمنية </w:t>
      </w:r>
      <w:r>
        <w:rPr>
          <w:rtl w:val="true"/>
        </w:rPr>
        <w:t>(</w:t>
      </w:r>
      <w:r>
        <w:rPr>
          <w:rtl w:val="true"/>
        </w:rPr>
        <w:t>الأيام، والحداثة، والشدة المطبَّعة بالنوع</w:t>
      </w:r>
      <w:r>
        <w:rPr>
          <w:rtl w:val="true"/>
        </w:rPr>
        <w:t xml:space="preserve">) </w:t>
      </w:r>
      <w:r>
        <w:rPr>
          <w:rtl w:val="true"/>
        </w:rPr>
        <w:t xml:space="preserve">جودة التوصية مقارنة بالإشارة الثنائية، داخل </w:t>
      </w:r>
      <w:r>
        <w:rPr/>
        <w:t>WRMF</w:t>
      </w:r>
      <w:r>
        <w:rPr>
          <w:rtl w:val="true"/>
        </w:rPr>
        <w:t xml:space="preserve"> </w:t>
      </w:r>
      <w:r>
        <w:rPr>
          <w:rtl w:val="true"/>
        </w:rPr>
        <w:t>وداخل الهجين؟</w:t>
      </w:r>
    </w:p>
    <w:p>
      <w:pPr>
        <w:pStyle w:val="Compact"/>
        <w:numPr>
          <w:ilvl w:val="0"/>
          <w:numId w:val="61"/>
        </w:numPr>
        <w:bidi w:val="1"/>
        <w:rPr/>
      </w:pPr>
      <w:r>
        <w:rPr>
          <w:b/>
          <w:bCs/>
        </w:rPr>
        <w:t>RQ3</w:t>
      </w:r>
      <w:r>
        <w:rPr>
          <w:b/>
          <w:bCs/>
          <w:rtl w:val="true"/>
        </w:rPr>
        <w:t xml:space="preserve"> (</w:t>
      </w:r>
      <w:r>
        <w:rPr>
          <w:b/>
          <w:b/>
          <w:bCs/>
          <w:rtl w:val="true"/>
        </w:rPr>
        <w:t>التسلسل العصبوني مقابل غير العصبوني</w:t>
      </w:r>
      <w:r>
        <w:rPr>
          <w:b/>
          <w:bCs/>
          <w:rtl w:val="true"/>
        </w:rPr>
        <w:t>):</w:t>
      </w:r>
      <w:r>
        <w:rPr>
          <w:rtl w:val="true"/>
        </w:rPr>
        <w:t xml:space="preserve"> </w:t>
      </w:r>
      <w:r>
        <w:rPr>
          <w:rtl w:val="true"/>
        </w:rPr>
        <w:t xml:space="preserve">هل يتفوق </w:t>
      </w:r>
      <w:r>
        <w:rPr/>
        <w:t>GRU-lite</w:t>
      </w:r>
      <w:r>
        <w:rPr>
          <w:rtl w:val="true"/>
        </w:rPr>
        <w:t xml:space="preserve"> </w:t>
      </w:r>
      <w:r>
        <w:rPr>
          <w:rtl w:val="true"/>
        </w:rPr>
        <w:t xml:space="preserve">على أفضل بديل تسلسلي غير عصبوني </w:t>
      </w:r>
      <w:r>
        <w:rPr>
          <w:rtl w:val="true"/>
        </w:rPr>
        <w:t>(</w:t>
      </w:r>
      <w:r>
        <w:rPr/>
        <w:t>SKNN/V-SKNN</w:t>
      </w:r>
      <w:r>
        <w:rPr>
          <w:rtl w:val="true"/>
        </w:rPr>
        <w:t xml:space="preserve"> </w:t>
      </w:r>
      <w:r>
        <w:rPr>
          <w:rtl w:val="true"/>
        </w:rPr>
        <w:t xml:space="preserve">أو </w:t>
      </w:r>
      <w:r>
        <w:rPr/>
        <w:t>Markov</w:t>
      </w:r>
      <w:r>
        <w:rPr>
          <w:rtl w:val="true"/>
        </w:rPr>
        <w:t xml:space="preserve">) </w:t>
      </w:r>
      <w:r>
        <w:rPr>
          <w:rtl w:val="true"/>
        </w:rPr>
        <w:t>على تسلسلات سلال الأيام؟</w:t>
      </w:r>
    </w:p>
    <w:p>
      <w:pPr>
        <w:pStyle w:val="Compact"/>
        <w:numPr>
          <w:ilvl w:val="0"/>
          <w:numId w:val="62"/>
        </w:numPr>
        <w:bidi w:val="1"/>
        <w:rPr/>
      </w:pPr>
      <w:r>
        <w:rPr>
          <w:b/>
          <w:bCs/>
        </w:rPr>
        <w:t>RQ4</w:t>
      </w:r>
      <w:r>
        <w:rPr>
          <w:b/>
          <w:bCs/>
          <w:rtl w:val="true"/>
        </w:rPr>
        <w:t xml:space="preserve"> (</w:t>
      </w:r>
      <w:r>
        <w:rPr>
          <w:b/>
          <w:b/>
          <w:bCs/>
          <w:rtl w:val="true"/>
        </w:rPr>
        <w:t>تحليل المتعلمين</w:t>
      </w:r>
      <w:r>
        <w:rPr>
          <w:b/>
          <w:bCs/>
          <w:rtl w:val="true"/>
        </w:rPr>
        <w:t>):</w:t>
      </w:r>
      <w:r>
        <w:rPr>
          <w:rtl w:val="true"/>
        </w:rPr>
        <w:t xml:space="preserve"> </w:t>
      </w:r>
      <w:r>
        <w:rPr>
          <w:rtl w:val="true"/>
        </w:rPr>
        <w:t xml:space="preserve">إلى أي حد تتنبأ ملامح السلوك المبكرة </w:t>
      </w:r>
      <w:r>
        <w:rPr>
          <w:rtl w:val="true"/>
        </w:rPr>
        <w:t>(</w:t>
      </w:r>
      <w:r>
        <w:rPr>
          <w:rtl w:val="true"/>
        </w:rPr>
        <w:t xml:space="preserve">حتى اليوم </w:t>
      </w:r>
      <w:r>
        <w:rPr/>
        <w:t>56</w:t>
      </w:r>
      <w:r>
        <w:rPr>
          <w:rtl w:val="true"/>
        </w:rPr>
        <w:t xml:space="preserve">) </w:t>
      </w:r>
      <w:r>
        <w:rPr>
          <w:rtl w:val="true"/>
        </w:rPr>
        <w:t xml:space="preserve">بالمتعلمين المعرّضين للخطر مقارنة بخط أساس النقرات الكلية؟ وهل يحسّن سياق العنقود التوصية للمتعلمين ذوي التاريخ القصير </w:t>
      </w:r>
      <w:r>
        <w:rPr>
          <w:rtl w:val="true"/>
        </w:rPr>
        <w:t>(</w:t>
      </w:r>
      <w:r>
        <w:rPr>
          <w:rtl w:val="true"/>
        </w:rPr>
        <w:t xml:space="preserve">أقل من </w:t>
      </w:r>
      <w:r>
        <w:rPr/>
        <w:t>5</w:t>
      </w:r>
      <w:r>
        <w:rPr>
          <w:rtl w:val="true"/>
        </w:rPr>
        <w:t xml:space="preserve"> </w:t>
      </w:r>
      <w:r>
        <w:rPr>
          <w:rtl w:val="true"/>
        </w:rPr>
        <w:t>موارد</w:t>
      </w:r>
      <w:r>
        <w:rPr>
          <w:rtl w:val="true"/>
        </w:rPr>
        <w:t>)</w:t>
      </w:r>
      <w:r>
        <w:rPr>
          <w:rtl w:val="true"/>
        </w:rPr>
        <w:t>؟ ويُرفق بها تحليل إنصاف وصفي غير موجّه بفرضية</w:t>
      </w:r>
      <w:r>
        <w:rPr>
          <w:rtl w:val="true"/>
        </w:rPr>
        <w:t>.</w:t>
      </w:r>
      <w:bookmarkEnd w:id="16"/>
    </w:p>
    <w:p>
      <w:pPr>
        <w:pStyle w:val="Heading2"/>
        <w:bidi w:val="1"/>
        <w:rPr/>
      </w:pPr>
      <w:bookmarkStart w:id="17" w:name="__RefHeading___Toc11936_3682023959"/>
      <w:bookmarkStart w:id="18" w:name="الإطار-المشترك-لاختبار-الفرضيات"/>
      <w:bookmarkEnd w:id="17"/>
      <w:r>
        <w:rPr/>
        <w:t>2.2</w:t>
      </w:r>
      <w:r>
        <w:rPr>
          <w:rtl w:val="true"/>
        </w:rPr>
        <w:t xml:space="preserve"> </w:t>
      </w:r>
      <w:r>
        <w:rPr>
          <w:rtl w:val="true"/>
        </w:rPr>
        <w:t>الإطار المشترك لاختبار الفرضيات</w:t>
      </w:r>
    </w:p>
    <w:p>
      <w:pPr>
        <w:pStyle w:val="Normal"/>
        <w:bidi w:val="1"/>
        <w:rPr/>
      </w:pPr>
      <w:r>
        <w:rPr>
          <w:rtl w:val="true"/>
        </w:rPr>
        <w:t xml:space="preserve">تشترك فرضيات التوصية </w:t>
      </w:r>
      <w:r>
        <w:rPr>
          <w:rtl w:val="true"/>
        </w:rPr>
        <w:t>(</w:t>
      </w:r>
      <w:r>
        <w:rPr/>
        <w:t>H1</w:t>
      </w:r>
      <w:r>
        <w:rPr>
          <w:rtl w:val="true"/>
        </w:rPr>
        <w:t xml:space="preserve"> </w:t>
      </w:r>
      <w:r>
        <w:rPr>
          <w:rtl w:val="true"/>
        </w:rPr>
        <w:t>و</w:t>
      </w:r>
      <w:r>
        <w:rPr/>
        <w:t>H2</w:t>
      </w:r>
      <w:r>
        <w:rPr>
          <w:rtl w:val="true"/>
        </w:rPr>
        <w:t xml:space="preserve"> </w:t>
      </w:r>
      <w:r>
        <w:rPr>
          <w:rtl w:val="true"/>
        </w:rPr>
        <w:t>و</w:t>
      </w:r>
      <w:r>
        <w:rPr/>
        <w:t>H3</w:t>
      </w:r>
      <w:r>
        <w:rPr>
          <w:rtl w:val="true"/>
        </w:rPr>
        <w:t xml:space="preserve"> </w:t>
      </w:r>
      <w:r>
        <w:rPr>
          <w:rtl w:val="true"/>
        </w:rPr>
        <w:t>و</w:t>
      </w:r>
      <w:r>
        <w:rPr/>
        <w:t>H4</w:t>
      </w:r>
      <w:r>
        <w:rPr>
          <w:rtl w:val="true"/>
        </w:rPr>
        <w:t>-</w:t>
      </w:r>
      <w:r>
        <w:rPr>
          <w:rtl w:val="true"/>
        </w:rPr>
        <w:t>ب</w:t>
      </w:r>
      <w:r>
        <w:rPr>
          <w:rtl w:val="true"/>
        </w:rPr>
        <w:t xml:space="preserve">) </w:t>
      </w:r>
      <w:r>
        <w:rPr>
          <w:rtl w:val="true"/>
        </w:rPr>
        <w:t>في الإطار الآتي، وتختلف في النموذجين المقارَنين وفي الشريحة</w:t>
      </w:r>
      <w:r>
        <w:rPr>
          <w:rtl w:val="true"/>
        </w:rPr>
        <w:t>.</w:t>
      </w:r>
    </w:p>
    <w:p>
      <w:pPr>
        <w:pStyle w:val="Normal"/>
        <w:bidi w:val="1"/>
        <w:rPr/>
      </w:pPr>
      <w:r>
        <w:rPr>
          <w:b/>
          <w:b/>
          <w:bCs/>
          <w:rtl w:val="true"/>
        </w:rPr>
        <w:t>البيانات</w:t>
      </w:r>
      <w:r>
        <w:rPr>
          <w:b/>
          <w:bCs/>
          <w:rtl w:val="true"/>
        </w:rPr>
        <w:t>.</w:t>
      </w:r>
      <w:r>
        <w:rPr>
          <w:rtl w:val="true"/>
        </w:rPr>
        <w:t xml:space="preserve"> </w:t>
      </w:r>
      <w:r>
        <w:rPr>
          <w:rtl w:val="true"/>
        </w:rPr>
        <w:t xml:space="preserve">التطوير على عروض </w:t>
      </w:r>
      <w:r>
        <w:rPr/>
        <w:t>2013</w:t>
      </w:r>
      <w:r>
        <w:rPr>
          <w:rtl w:val="true"/>
        </w:rPr>
        <w:t xml:space="preserve"> </w:t>
      </w:r>
      <w:r>
        <w:rPr>
          <w:rtl w:val="true"/>
        </w:rPr>
        <w:t xml:space="preserve">التسعة </w:t>
      </w:r>
      <w:r>
        <w:rPr>
          <w:rtl w:val="true"/>
        </w:rPr>
        <w:t>(</w:t>
      </w:r>
      <w:r>
        <w:rPr/>
        <w:t>AAA_2013J</w:t>
      </w:r>
      <w:r>
        <w:rPr>
          <w:rtl w:val="true"/>
        </w:rPr>
        <w:t>، و</w:t>
      </w:r>
      <w:r>
        <w:rPr/>
        <w:t>BBB_2013B/J</w:t>
      </w:r>
      <w:r>
        <w:rPr>
          <w:rtl w:val="true"/>
        </w:rPr>
        <w:t>، و</w:t>
      </w:r>
      <w:r>
        <w:rPr/>
        <w:t>DDD_2013B/J</w:t>
      </w:r>
      <w:r>
        <w:rPr>
          <w:rtl w:val="true"/>
        </w:rPr>
        <w:t>، و</w:t>
      </w:r>
      <w:r>
        <w:rPr/>
        <w:t>EEE_2013J</w:t>
      </w:r>
      <w:r>
        <w:rPr>
          <w:rtl w:val="true"/>
        </w:rPr>
        <w:t>، و</w:t>
      </w:r>
      <w:r>
        <w:rPr/>
        <w:t>FFF_2013B/J</w:t>
      </w:r>
      <w:r>
        <w:rPr>
          <w:rtl w:val="true"/>
        </w:rPr>
        <w:t>، و</w:t>
      </w:r>
      <w:r>
        <w:rPr/>
        <w:t>GGG_2013J</w:t>
      </w:r>
      <w:r>
        <w:rPr>
          <w:rtl w:val="true"/>
        </w:rPr>
        <w:t>)</w:t>
      </w:r>
      <w:r>
        <w:rPr>
          <w:rtl w:val="true"/>
        </w:rPr>
        <w:t>، وعليها تُثبَّت فضاءات المعاملات وتركيبة الهجين ويُقدَّر تباين الفروق</w:t>
      </w:r>
      <w:r>
        <w:rPr>
          <w:rtl w:val="true"/>
        </w:rPr>
        <w:t xml:space="preserve">. </w:t>
      </w:r>
      <w:r>
        <w:rPr>
          <w:b/>
          <w:b/>
          <w:bCs/>
          <w:rtl w:val="true"/>
        </w:rPr>
        <w:t>والتأكيد</w:t>
      </w:r>
      <w:r>
        <w:rPr>
          <w:rtl w:val="true"/>
        </w:rPr>
        <w:t xml:space="preserve"> على عروض </w:t>
      </w:r>
      <w:r>
        <w:rPr/>
        <w:t>2014</w:t>
      </w:r>
      <w:r>
        <w:rPr>
          <w:rtl w:val="true"/>
        </w:rPr>
        <w:t xml:space="preserve"> </w:t>
      </w:r>
      <w:r>
        <w:rPr>
          <w:rtl w:val="true"/>
        </w:rPr>
        <w:t xml:space="preserve">الثلاثة عشر، بتشغيل واحد بعد التجميد </w:t>
      </w:r>
      <w:r>
        <w:rPr>
          <w:rtl w:val="true"/>
        </w:rPr>
        <w:t>(</w:t>
      </w:r>
      <w:r>
        <w:rPr/>
        <w:t>D-09</w:t>
      </w:r>
      <w:r>
        <w:rPr>
          <w:rtl w:val="true"/>
        </w:rPr>
        <w:t xml:space="preserve">). </w:t>
      </w:r>
      <w:r>
        <w:rPr>
          <w:b/>
          <w:b/>
          <w:bCs/>
          <w:rtl w:val="true"/>
        </w:rPr>
        <w:t xml:space="preserve">الفرضيات لا تُحكم إلا على عروض </w:t>
      </w:r>
      <w:r>
        <w:rPr>
          <w:b/>
          <w:bCs/>
        </w:rPr>
        <w:t>2014</w:t>
      </w:r>
      <w:r>
        <w:rPr>
          <w:rtl w:val="true"/>
        </w:rPr>
        <w:t xml:space="preserve">، وتُعرض أرقام </w:t>
      </w:r>
      <w:r>
        <w:rPr/>
        <w:t>2013</w:t>
      </w:r>
      <w:r>
        <w:rPr>
          <w:rtl w:val="true"/>
        </w:rPr>
        <w:t xml:space="preserve"> </w:t>
      </w:r>
      <w:r>
        <w:rPr>
          <w:rtl w:val="true"/>
        </w:rPr>
        <w:t xml:space="preserve">موسومة </w:t>
      </w:r>
      <w:r>
        <w:rPr>
          <w:rtl w:val="true"/>
        </w:rPr>
        <w:t>«</w:t>
      </w:r>
      <w:r>
        <w:rPr>
          <w:rtl w:val="true"/>
        </w:rPr>
        <w:t>تطوير</w:t>
      </w:r>
      <w:r>
        <w:rPr>
          <w:rtl w:val="true"/>
        </w:rPr>
        <w:t xml:space="preserve">» </w:t>
      </w:r>
      <w:r>
        <w:rPr>
          <w:rtl w:val="true"/>
        </w:rPr>
        <w:t>دون حكم</w:t>
      </w:r>
      <w:r>
        <w:rPr>
          <w:rtl w:val="true"/>
        </w:rPr>
        <w:t>.</w:t>
      </w:r>
    </w:p>
    <w:p>
      <w:pPr>
        <w:pStyle w:val="Normal"/>
        <w:bidi w:val="1"/>
        <w:rPr/>
      </w:pPr>
      <w:r>
        <w:rPr>
          <w:b/>
          <w:b/>
          <w:bCs/>
          <w:rtl w:val="true"/>
        </w:rPr>
        <w:t>المقياس</w:t>
      </w:r>
      <w:r>
        <w:rPr>
          <w:b/>
          <w:bCs/>
          <w:rtl w:val="true"/>
        </w:rPr>
        <w:t>.</w:t>
      </w:r>
      <w:r>
        <w:rPr>
          <w:rtl w:val="true"/>
        </w:rPr>
        <w:t xml:space="preserve"> </w:t>
      </w:r>
      <w:r>
        <w:rPr/>
        <w:t>NDCG@10</w:t>
      </w:r>
      <w:r>
        <w:rPr>
          <w:rtl w:val="true"/>
        </w:rPr>
        <w:t xml:space="preserve"> </w:t>
      </w:r>
      <w:r>
        <w:rPr>
          <w:rtl w:val="true"/>
        </w:rPr>
        <w:t xml:space="preserve">على المهمة </w:t>
      </w:r>
      <w:r>
        <w:rPr/>
        <w:t>A</w:t>
      </w:r>
      <w:r>
        <w:rPr>
          <w:rtl w:val="true"/>
        </w:rPr>
        <w:t xml:space="preserve"> (</w:t>
      </w:r>
      <w:r>
        <w:rPr>
          <w:rtl w:val="true"/>
        </w:rPr>
        <w:t>اكتشاف موارد لم يزرها المتعلم قبل القطع</w:t>
      </w:r>
      <w:r>
        <w:rPr>
          <w:rtl w:val="true"/>
        </w:rPr>
        <w:t>)</w:t>
      </w:r>
      <w:r>
        <w:rPr>
          <w:rtl w:val="true"/>
        </w:rPr>
        <w:t xml:space="preserve">، معرّفاً في القسم </w:t>
      </w:r>
      <w:r>
        <w:rPr/>
        <w:t>5.4</w:t>
      </w:r>
      <w:r>
        <w:rPr>
          <w:rtl w:val="true"/>
        </w:rPr>
        <w:t>.</w:t>
      </w:r>
    </w:p>
    <w:p>
      <w:pPr>
        <w:pStyle w:val="Normal"/>
        <w:bidi w:val="1"/>
        <w:rPr/>
      </w:pPr>
      <w:r>
        <w:rPr>
          <w:b/>
          <w:b/>
          <w:bCs/>
          <w:rtl w:val="true"/>
        </w:rPr>
        <w:t>وحدة التحليل</w:t>
      </w:r>
      <w:r>
        <w:rPr>
          <w:b/>
          <w:bCs/>
          <w:rtl w:val="true"/>
        </w:rPr>
        <w:t>.</w:t>
      </w:r>
      <w:r>
        <w:rPr>
          <w:rtl w:val="true"/>
        </w:rPr>
        <w:t xml:space="preserve"> </w:t>
      </w:r>
      <w:r>
        <w:rPr>
          <w:rtl w:val="true"/>
        </w:rPr>
        <w:t xml:space="preserve">العرض </w:t>
      </w:r>
      <w:r>
        <w:rPr>
          <w:rtl w:val="true"/>
        </w:rPr>
        <w:t>(</w:t>
      </w:r>
      <w:r>
        <w:rPr/>
        <w:t>D-14</w:t>
      </w:r>
      <w:r>
        <w:rPr>
          <w:rtl w:val="true"/>
        </w:rPr>
        <w:t xml:space="preserve">). </w:t>
      </w:r>
      <w:r>
        <w:rPr>
          <w:rtl w:val="true"/>
        </w:rPr>
        <w:t xml:space="preserve">لكل عرض </w:t>
      </w:r>
      <w:r>
        <w:rPr/>
        <w:t>p</w:t>
      </w:r>
      <w:r>
        <w:rPr>
          <w:rtl w:val="true"/>
        </w:rPr>
        <w:t xml:space="preserve"> </w:t>
      </w:r>
      <w:r>
        <w:rPr>
          <w:rtl w:val="true"/>
        </w:rPr>
        <w:t xml:space="preserve">ولكل نموذجين  </w:t>
      </w:r>
      <w:r>
        <w:rPr>
          <w:rtl w:val="true"/>
        </w:rPr>
        <w:t>(</w:t>
      </w:r>
      <w:r>
        <w:rPr>
          <w:rtl w:val="true"/>
        </w:rPr>
        <w:t>المعالَجة</w:t>
      </w:r>
      <w:r>
        <w:rPr>
          <w:rtl w:val="true"/>
        </w:rPr>
        <w:t xml:space="preserve">) </w:t>
      </w:r>
      <w:r>
        <w:rPr>
          <w:rtl w:val="true"/>
        </w:rPr>
        <w:t xml:space="preserve">و </w:t>
      </w:r>
      <w:r>
        <w:rPr>
          <w:rtl w:val="true"/>
        </w:rPr>
        <w:t>(</w:t>
      </w:r>
      <w:r>
        <w:rPr>
          <w:rtl w:val="true"/>
        </w:rPr>
        <w:t>المقارِن</w:t>
      </w:r>
      <w:r>
        <w:rPr>
          <w:rtl w:val="true"/>
        </w:rPr>
        <w:t xml:space="preserve">) </w:t>
      </w:r>
      <w:r>
        <w:rPr>
          <w:rtl w:val="true"/>
        </w:rPr>
        <w:t>يُحسب الفرق</w:t>
      </w:r>
      <w:r>
        <w:rPr>
          <w:rtl w:val="true"/>
        </w:rPr>
        <w:t>:</w:t>
      </w:r>
    </w:p>
    <w:p>
      <w:pPr>
        <w:pStyle w:val="Normal"/>
        <w:bidi w:val="1"/>
        <w:rPr/>
      </w:pPr>
      <w:r>
        <w:rPr>
          <w:rtl w:val="true"/>
        </w:rPr>
      </w:r>
    </w:p>
    <w:p>
      <w:pPr>
        <w:pStyle w:val="Normal"/>
        <w:bidi w:val="1"/>
        <w:rPr/>
      </w:pPr>
      <w:r>
        <w:rPr>
          <w:rtl w:val="true"/>
        </w:rPr>
        <w:t xml:space="preserve">حيث الشرطة العلوية متوسط المتعلمين المقيَّمين في </w:t>
      </w:r>
      <w:r>
        <w:rPr>
          <w:rtl w:val="true"/>
        </w:rPr>
        <w:t>(</w:t>
      </w:r>
      <w:r>
        <w:rPr>
          <w:rtl w:val="true"/>
        </w:rPr>
        <w:t>العرض، الأصل</w:t>
      </w:r>
      <w:r>
        <w:rPr>
          <w:rtl w:val="true"/>
        </w:rPr>
        <w:t>)</w:t>
      </w:r>
      <w:r>
        <w:rPr>
          <w:rtl w:val="true"/>
        </w:rPr>
        <w:t>، وللنماذج العشوائية متوسط البذور الخمس أولاً</w:t>
      </w:r>
      <w:r>
        <w:rPr>
          <w:rtl w:val="true"/>
        </w:rPr>
        <w:t xml:space="preserve">. </w:t>
      </w:r>
      <w:r>
        <w:rPr>
          <w:rtl w:val="true"/>
        </w:rPr>
        <w:t>والإحصاءة المختبَرة متوسط العروض غير الموزون</w:t>
      </w:r>
      <w:r>
        <w:rPr>
          <w:rtl w:val="true"/>
        </w:rPr>
        <w:t>:</w:t>
      </w:r>
    </w:p>
    <w:p>
      <w:pPr>
        <w:pStyle w:val="Normal"/>
        <w:bidi w:val="1"/>
        <w:rPr/>
      </w:pPr>
      <w:r>
        <w:rPr>
          <w:rtl w:val="true"/>
        </w:rPr>
      </w:r>
    </w:p>
    <w:p>
      <w:pPr>
        <w:pStyle w:val="Normal"/>
        <w:bidi w:val="1"/>
        <w:rPr/>
      </w:pPr>
      <w:r>
        <w:rPr>
          <w:b/>
          <w:b/>
          <w:bCs/>
          <w:rtl w:val="true"/>
        </w:rPr>
        <w:t>الاختبار</w:t>
      </w:r>
      <w:r>
        <w:rPr>
          <w:b/>
          <w:bCs/>
          <w:rtl w:val="true"/>
        </w:rPr>
        <w:t>.</w:t>
      </w:r>
      <w:r>
        <w:rPr>
          <w:rtl w:val="true"/>
        </w:rPr>
        <w:t xml:space="preserve"> </w:t>
      </w:r>
      <w:r>
        <w:rPr>
          <w:rtl w:val="true"/>
        </w:rPr>
        <w:t xml:space="preserve">فاصل ثقة </w:t>
      </w:r>
      <w:r>
        <w:rPr/>
        <w:t>95</w:t>
      </w:r>
      <w:r>
        <w:rPr>
          <w:rtl w:val="true"/>
        </w:rPr>
        <w:t xml:space="preserve">% </w:t>
      </w:r>
      <w:r>
        <w:rPr>
          <w:rtl w:val="true"/>
        </w:rPr>
        <w:t>لـ بـ</w:t>
      </w:r>
      <w:r>
        <w:rPr/>
        <w:t>bootstrap</w:t>
      </w:r>
      <w:r>
        <w:rPr>
          <w:rtl w:val="true"/>
        </w:rPr>
        <w:t xml:space="preserve"> </w:t>
      </w:r>
      <w:r>
        <w:rPr>
          <w:rtl w:val="true"/>
        </w:rPr>
        <w:t xml:space="preserve">عنقودي على العروض </w:t>
      </w:r>
      <w:r>
        <w:rPr>
          <w:rtl w:val="true"/>
        </w:rPr>
        <w:t>(</w:t>
      </w:r>
      <w:r>
        <w:rPr/>
        <w:t>10,000</w:t>
      </w:r>
      <w:r>
        <w:rPr>
          <w:rtl w:val="true"/>
        </w:rPr>
        <w:t xml:space="preserve"> </w:t>
      </w:r>
      <w:r>
        <w:rPr>
          <w:rtl w:val="true"/>
        </w:rPr>
        <w:t>إعادة</w:t>
      </w:r>
      <w:r>
        <w:rPr>
          <w:rtl w:val="true"/>
        </w:rPr>
        <w:t>)</w:t>
      </w:r>
      <w:r>
        <w:rPr>
          <w:rtl w:val="true"/>
        </w:rPr>
        <w:t xml:space="preserve">، وقيمة </w:t>
      </w:r>
      <w:r>
        <w:rPr/>
        <w:t>p</w:t>
      </w:r>
      <w:r>
        <w:rPr>
          <w:rtl w:val="true"/>
        </w:rPr>
        <w:t xml:space="preserve"> </w:t>
      </w:r>
      <w:r>
        <w:rPr>
          <w:rtl w:val="true"/>
        </w:rPr>
        <w:t xml:space="preserve">باختبار تبديل الإشارات الدقيق على العروض الثلاثة عشر </w:t>
      </w:r>
      <w:r>
        <w:rPr>
          <w:rtl w:val="true"/>
        </w:rPr>
        <w:t xml:space="preserve">( </w:t>
      </w:r>
      <w:r>
        <w:rPr>
          <w:rtl w:val="true"/>
        </w:rPr>
        <w:t>تبديلاً</w:t>
      </w:r>
      <w:r>
        <w:rPr>
          <w:rtl w:val="true"/>
        </w:rPr>
        <w:t>)</w:t>
      </w:r>
      <w:r>
        <w:rPr>
          <w:rtl w:val="true"/>
        </w:rPr>
        <w:t xml:space="preserve">، ثم تصحيح </w:t>
      </w:r>
      <w:r>
        <w:rPr/>
        <w:t>Holm</w:t>
      </w:r>
      <w:r>
        <w:rPr>
          <w:rtl w:val="true"/>
        </w:rPr>
        <w:t xml:space="preserve"> </w:t>
      </w:r>
      <w:r>
        <w:rPr>
          <w:rtl w:val="true"/>
        </w:rPr>
        <w:t xml:space="preserve">على عائلة المقارنات الرئيسية </w:t>
      </w:r>
      <w:r>
        <w:rPr>
          <w:rtl w:val="true"/>
        </w:rPr>
        <w:t>(</w:t>
      </w:r>
      <w:r>
        <w:rPr>
          <w:rtl w:val="true"/>
        </w:rPr>
        <w:t xml:space="preserve">القسم </w:t>
      </w:r>
      <w:r>
        <w:rPr/>
        <w:t>5.7</w:t>
      </w:r>
      <w:r>
        <w:rPr>
          <w:rtl w:val="true"/>
        </w:rPr>
        <w:t>).</w:t>
      </w:r>
    </w:p>
    <w:p>
      <w:pPr>
        <w:pStyle w:val="Normal"/>
        <w:bidi w:val="1"/>
        <w:rPr/>
      </w:pPr>
      <w:r>
        <w:rPr>
          <w:b/>
          <w:b/>
          <w:bCs/>
          <w:rtl w:val="true"/>
        </w:rPr>
        <w:t xml:space="preserve">قاعدة الحكم </w:t>
      </w:r>
      <w:r>
        <w:rPr>
          <w:b/>
          <w:bCs/>
          <w:rtl w:val="true"/>
        </w:rPr>
        <w:t>(</w:t>
      </w:r>
      <w:r>
        <w:rPr>
          <w:b/>
          <w:bCs/>
        </w:rPr>
        <w:t>D-15</w:t>
      </w:r>
      <w:r>
        <w:rPr>
          <w:b/>
          <w:bCs/>
          <w:rtl w:val="true"/>
        </w:rPr>
        <w:t>)</w:t>
      </w:r>
      <w:r>
        <w:rPr>
          <w:b/>
          <w:b/>
          <w:bCs/>
          <w:rtl w:val="true"/>
        </w:rPr>
        <w:t xml:space="preserve">، والعتبة </w:t>
      </w:r>
      <w:r>
        <w:rPr>
          <w:b/>
          <w:bCs/>
        </w:rPr>
        <w:t>δ = 0.02</w:t>
      </w:r>
      <w:r>
        <w:rPr>
          <w:b/>
          <w:bCs/>
          <w:rtl w:val="true"/>
        </w:rPr>
        <w:t xml:space="preserve"> </w:t>
      </w:r>
      <w:r>
        <w:rPr>
          <w:b/>
          <w:b/>
          <w:bCs/>
          <w:rtl w:val="true"/>
        </w:rPr>
        <w:t xml:space="preserve">في </w:t>
      </w:r>
      <w:r>
        <w:rPr>
          <w:b/>
          <w:bCs/>
        </w:rPr>
        <w:t>NDCG@10</w:t>
      </w:r>
      <w:r>
        <w:rPr>
          <w:b/>
          <w:bCs/>
          <w:rtl w:val="true"/>
        </w:rPr>
        <w:t xml:space="preserve"> (</w:t>
      </w:r>
      <w:r>
        <w:rPr>
          <w:b/>
          <w:b/>
          <w:bCs/>
          <w:rtl w:val="true"/>
        </w:rPr>
        <w:t>فرق مطلق</w:t>
      </w:r>
      <w:r>
        <w:rPr>
          <w:b/>
          <w:bCs/>
          <w:rtl w:val="true"/>
        </w:rPr>
        <w:t>):</w:t>
      </w:r>
    </w:p>
    <w:p>
      <w:pPr>
        <w:pStyle w:val="Normal"/>
        <w:bidi w:val="1"/>
        <w:rPr/>
      </w:pPr>
      <w:r>
        <w:rPr>
          <w:b/>
          <w:b/>
          <w:bCs/>
          <w:rtl w:val="true"/>
        </w:rPr>
        <w:t xml:space="preserve">جدول </w:t>
      </w:r>
      <w:r>
        <w:rPr>
          <w:b/>
          <w:bCs/>
        </w:rPr>
        <w:t>2</w:t>
      </w:r>
      <w:r>
        <w:rPr>
          <w:b/>
          <w:bCs/>
          <w:rtl w:val="true"/>
        </w:rPr>
        <w:t xml:space="preserve">: </w:t>
      </w:r>
      <w:r>
        <w:rPr>
          <w:b/>
          <w:b/>
          <w:bCs/>
          <w:rtl w:val="true"/>
        </w:rPr>
        <w:t xml:space="preserve">قاعدة الحكم المسجلة مسبقاً </w:t>
      </w:r>
      <w:r>
        <w:rPr>
          <w:b/>
          <w:bCs/>
          <w:rtl w:val="true"/>
        </w:rPr>
        <w:t>(</w:t>
      </w:r>
      <w:r>
        <w:rPr>
          <w:b/>
          <w:b/>
          <w:bCs/>
          <w:rtl w:val="true"/>
        </w:rPr>
        <w:t xml:space="preserve">منقولة حرفياً من </w:t>
      </w:r>
      <w:r>
        <w:rPr>
          <w:b/>
          <w:bCs/>
        </w:rPr>
        <w:t>D-15</w:t>
      </w:r>
      <w:r>
        <w:rPr>
          <w:b/>
          <w:bCs/>
          <w:rtl w:val="true"/>
        </w:rPr>
        <w:t xml:space="preserve"> </w:t>
      </w:r>
      <w:r>
        <w:rPr>
          <w:b/>
          <w:b/>
          <w:bCs/>
          <w:rtl w:val="true"/>
        </w:rPr>
        <w:t>و</w:t>
      </w:r>
      <w:r>
        <w:rPr>
          <w:b/>
          <w:bCs/>
        </w:rPr>
        <w:t>ADR-002 §3.7</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الحكم</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الشرط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b/>
                <w:b/>
                <w:bCs/>
                <w:kern w:val="0"/>
                <w:rtl w:val="true"/>
                <w:lang w:val="en-US" w:eastAsia="en-US" w:bidi="ar-SA"/>
              </w:rPr>
              <w:t>مؤكَّدة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وفاصل الثقة </w:t>
            </w:r>
            <w:r>
              <w:rPr>
                <w:kern w:val="0"/>
                <w:lang w:val="en-US" w:eastAsia="en-US" w:bidi="ar-SA"/>
              </w:rPr>
              <w:t>95</w:t>
            </w:r>
            <w:r>
              <w:rPr>
                <w:kern w:val="0"/>
                <w:rtl w:val="true"/>
                <w:lang w:val="en-US" w:eastAsia="en-US" w:bidi="ar-SA"/>
              </w:rPr>
              <w:t xml:space="preserve">% </w:t>
            </w:r>
            <w:r>
              <w:rPr>
                <w:kern w:val="0"/>
                <w:rtl w:val="true"/>
                <w:lang w:val="en-US" w:eastAsia="en-US" w:bidi="ar-SA"/>
              </w:rPr>
              <w:t>لا يشمل الصفر، و</w:t>
            </w:r>
            <w:r>
              <w:rPr>
                <w:kern w:val="0"/>
                <w:lang w:val="en-US" w:eastAsia="en-US" w:bidi="ar-SA"/>
              </w:rPr>
              <w:t>p</w:t>
            </w:r>
            <w:r>
              <w:rPr>
                <w:kern w:val="0"/>
                <w:rtl w:val="true"/>
                <w:lang w:val="en-US" w:eastAsia="en-US" w:bidi="ar-SA"/>
              </w:rPr>
              <w:t xml:space="preserve"> </w:t>
            </w:r>
            <w:r>
              <w:rPr>
                <w:kern w:val="0"/>
                <w:rtl w:val="true"/>
                <w:lang w:val="en-US" w:eastAsia="en-US" w:bidi="ar-SA"/>
              </w:rPr>
              <w:t xml:space="preserve">بعد </w:t>
            </w:r>
            <w:r>
              <w:rPr>
                <w:kern w:val="0"/>
                <w:lang w:val="en-US" w:eastAsia="en-US" w:bidi="ar-SA"/>
              </w:rPr>
              <w:t>Holm &lt; 0.05</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b/>
                <w:b/>
                <w:bCs/>
                <w:kern w:val="0"/>
                <w:rtl w:val="true"/>
                <w:lang w:val="en-US" w:eastAsia="en-US" w:bidi="ar-SA"/>
              </w:rPr>
              <w:t>مدحوضة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الحد الأعلى لفاصل الثقة </w:t>
            </w:r>
            <w:r>
              <w:rPr>
                <w:kern w:val="0"/>
                <w:rtl w:val="true"/>
                <w:lang w:val="en-US" w:eastAsia="en-US" w:bidi="ar-SA"/>
              </w:rPr>
              <w:t xml:space="preserve">&lt; </w:t>
            </w:r>
            <w:r>
              <w:rPr>
                <w:kern w:val="0"/>
                <w:lang w:val="en-US" w:eastAsia="en-US" w:bidi="ar-SA"/>
              </w:rPr>
              <w:t>δ</w:t>
            </w:r>
            <w:r>
              <w:rPr>
                <w:kern w:val="0"/>
                <w:rtl w:val="true"/>
                <w:lang w:val="en-US" w:eastAsia="en-US" w:bidi="ar-SA"/>
              </w:rPr>
              <w:t xml:space="preserve"> (</w:t>
            </w:r>
            <w:r>
              <w:rPr>
                <w:kern w:val="0"/>
                <w:rtl w:val="true"/>
                <w:lang w:val="en-US" w:eastAsia="en-US" w:bidi="ar-SA"/>
              </w:rPr>
              <w:t>استُبعد تحسّن ذو قيمة عملية</w:t>
            </w:r>
            <w:r>
              <w:rPr>
                <w:kern w:val="0"/>
                <w:rtl w:val="true"/>
                <w:lang w:val="en-US" w:eastAsia="en-US" w:bidi="ar-SA"/>
              </w:rPr>
              <w:t xml:space="preserve">). </w:t>
            </w:r>
            <w:r>
              <w:rPr>
                <w:kern w:val="0"/>
                <w:rtl w:val="true"/>
                <w:lang w:val="en-US" w:eastAsia="en-US" w:bidi="ar-SA"/>
              </w:rPr>
              <w:t xml:space="preserve">وإن كان الفاصل كله سالباً فهي </w:t>
            </w:r>
            <w:r>
              <w:rPr>
                <w:kern w:val="0"/>
                <w:rtl w:val="true"/>
                <w:lang w:val="en-US" w:eastAsia="en-US" w:bidi="ar-SA"/>
              </w:rPr>
              <w:t>«</w:t>
            </w:r>
            <w:r>
              <w:rPr>
                <w:kern w:val="0"/>
                <w:rtl w:val="true"/>
                <w:lang w:val="en-US" w:eastAsia="en-US" w:bidi="ar-SA"/>
              </w:rPr>
              <w:t>مدحوضة عكسياً</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b/>
                <w:b/>
                <w:bCs/>
                <w:kern w:val="0"/>
                <w:rtl w:val="true"/>
                <w:lang w:val="en-US" w:eastAsia="en-US" w:bidi="ar-SA"/>
              </w:rPr>
              <w:t>غير حاسمة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ما عدا ذلك، ولا يُدّعى بها شيء</w:t>
            </w:r>
          </w:p>
        </w:tc>
      </w:tr>
    </w:tbl>
    <w:p>
      <w:pPr>
        <w:pStyle w:val="Normal"/>
        <w:bidi w:val="1"/>
        <w:rPr/>
      </w:pPr>
      <w:r>
        <w:rPr>
          <w:b/>
          <w:b/>
          <w:bCs/>
          <w:rtl w:val="true"/>
        </w:rPr>
        <w:t>صيغة الفرضيتين الإحصائيتين</w:t>
      </w:r>
      <w:r>
        <w:rPr>
          <w:b/>
          <w:bCs/>
          <w:rtl w:val="true"/>
        </w:rPr>
        <w:t>.</w:t>
      </w:r>
      <w:r>
        <w:rPr>
          <w:rtl w:val="true"/>
        </w:rPr>
        <w:t xml:space="preserve"> </w:t>
      </w:r>
      <w:r>
        <w:rPr>
          <w:rtl w:val="true"/>
        </w:rPr>
        <w:t>لكل فرضية بحثية نكتب الفرضية الصفرية ، والبديلة البحثية الاتجاهية ، حيث  المتوسط المجتمعي للفرق على مستوى العرض</w:t>
      </w:r>
      <w:r>
        <w:rPr>
          <w:rtl w:val="true"/>
        </w:rPr>
        <w:t xml:space="preserve">. </w:t>
      </w:r>
      <w:r>
        <w:rPr>
          <w:rtl w:val="true"/>
        </w:rPr>
        <w:t xml:space="preserve">وتُحسب </w:t>
      </w:r>
      <w:r>
        <w:rPr/>
        <w:t>p</w:t>
      </w:r>
      <w:r>
        <w:rPr>
          <w:rtl w:val="true"/>
        </w:rPr>
        <w:t xml:space="preserve"> </w:t>
      </w:r>
      <w:r>
        <w:rPr>
          <w:b/>
          <w:b/>
          <w:bCs/>
          <w:rtl w:val="true"/>
        </w:rPr>
        <w:t>ثنائية الطرف</w:t>
      </w:r>
      <w:r>
        <w:rPr>
          <w:rtl w:val="true"/>
        </w:rPr>
        <w:t xml:space="preserve"> </w:t>
      </w:r>
      <w:r>
        <w:rPr>
          <w:rtl w:val="true"/>
        </w:rPr>
        <w:t>(</w:t>
      </w:r>
      <w:r>
        <w:rPr>
          <w:rtl w:val="true"/>
        </w:rPr>
        <w:t xml:space="preserve">أكثر تحفظاً، ومتسقة مع فاصل ثقة </w:t>
      </w:r>
      <w:r>
        <w:rPr/>
        <w:t>95</w:t>
      </w:r>
      <w:r>
        <w:rPr>
          <w:rtl w:val="true"/>
        </w:rPr>
        <w:t xml:space="preserve">% </w:t>
      </w:r>
      <w:r>
        <w:rPr>
          <w:rtl w:val="true"/>
        </w:rPr>
        <w:t xml:space="preserve">ثنائي الطرف؛ انظر النقطة </w:t>
      </w:r>
      <w:r>
        <w:rPr/>
        <w:t>2</w:t>
      </w:r>
      <w:r>
        <w:rPr>
          <w:rtl w:val="true"/>
        </w:rPr>
        <w:t xml:space="preserve"> </w:t>
      </w:r>
      <w:r>
        <w:rPr>
          <w:rtl w:val="true"/>
        </w:rPr>
        <w:t xml:space="preserve">في القسم </w:t>
      </w:r>
      <w:r>
        <w:rPr/>
        <w:t>9</w:t>
      </w:r>
      <w:r>
        <w:rPr>
          <w:rtl w:val="true"/>
        </w:rPr>
        <w:t xml:space="preserve">). </w:t>
      </w:r>
      <w:r>
        <w:rPr>
          <w:rtl w:val="true"/>
        </w:rPr>
        <w:t xml:space="preserve">أما الحكم العملي فيضيف شرط الأثر </w:t>
      </w:r>
      <w:r>
        <w:rPr>
          <w:rtl w:val="true"/>
        </w:rPr>
        <w:t>.</w:t>
      </w:r>
    </w:p>
    <w:p>
      <w:pPr>
        <w:pStyle w:val="Normal"/>
        <w:bidi w:val="1"/>
        <w:rPr/>
      </w:pPr>
      <w:r>
        <w:rPr>
          <w:b/>
          <w:b/>
          <w:bCs/>
          <w:rtl w:val="true"/>
        </w:rPr>
        <w:t xml:space="preserve">ثوابت المقارنة </w:t>
      </w:r>
      <w:r>
        <w:rPr>
          <w:b/>
          <w:bCs/>
          <w:rtl w:val="true"/>
        </w:rPr>
        <w:t>(</w:t>
      </w:r>
      <w:r>
        <w:rPr>
          <w:b/>
          <w:b/>
          <w:bCs/>
          <w:rtl w:val="true"/>
        </w:rPr>
        <w:t>متغيرات مضبوطة</w:t>
      </w:r>
      <w:r>
        <w:rPr>
          <w:b/>
          <w:bCs/>
          <w:rtl w:val="true"/>
        </w:rPr>
        <w:t>).</w:t>
      </w:r>
      <w:r>
        <w:rPr>
          <w:rtl w:val="true"/>
        </w:rPr>
        <w:t xml:space="preserve"> </w:t>
      </w:r>
      <w:r>
        <w:rPr>
          <w:rtl w:val="true"/>
        </w:rPr>
        <w:t>في كل فرضية يتطابق بين  و</w:t>
      </w:r>
      <w:r>
        <w:rPr>
          <w:rtl w:val="true"/>
        </w:rPr>
        <w:t xml:space="preserve">: </w:t>
      </w:r>
      <w:r>
        <w:rPr>
          <w:rtl w:val="true"/>
        </w:rPr>
        <w:t xml:space="preserve">التقسيم، والكتالوج، ومجموعة المتعلمين المقيَّمين، ومجموعة الاستبعاد </w:t>
      </w:r>
      <w:r>
        <w:rPr/>
        <w:t>E</w:t>
      </w:r>
      <w:r>
        <w:rPr>
          <w:rtl w:val="true"/>
        </w:rPr>
        <w:t xml:space="preserve">، وميزانية الضبط </w:t>
      </w:r>
      <w:r>
        <w:rPr>
          <w:rtl w:val="true"/>
        </w:rPr>
        <w:t>(</w:t>
      </w:r>
      <w:r>
        <w:rPr/>
        <w:t>20</w:t>
      </w:r>
      <w:r>
        <w:rPr>
          <w:rtl w:val="true"/>
        </w:rPr>
        <w:t xml:space="preserve"> </w:t>
      </w:r>
      <w:r>
        <w:rPr>
          <w:rtl w:val="true"/>
        </w:rPr>
        <w:t xml:space="preserve">إعداداً على الأكثر لكل نموذج ولكل </w:t>
      </w:r>
      <w:r>
        <w:rPr>
          <w:rtl w:val="true"/>
        </w:rPr>
        <w:t>(</w:t>
      </w:r>
      <w:r>
        <w:rPr>
          <w:rtl w:val="true"/>
        </w:rPr>
        <w:t>عرض، أصل</w:t>
      </w:r>
      <w:r>
        <w:rPr>
          <w:rtl w:val="true"/>
        </w:rPr>
        <w:t>))</w:t>
      </w:r>
      <w:r>
        <w:rPr>
          <w:rtl w:val="true"/>
        </w:rPr>
        <w:t xml:space="preserve">، وقاعدة كسر التعادل </w:t>
      </w:r>
      <w:r>
        <w:rPr>
          <w:rtl w:val="true"/>
        </w:rPr>
        <w:t>(</w:t>
      </w:r>
      <w:r>
        <w:rPr>
          <w:rtl w:val="true"/>
        </w:rPr>
        <w:t>عشوائية ببذرة ثابتة، فلا تتسلل الشعبية إلى نموذج عبر كسر التعادل</w:t>
      </w:r>
      <w:r>
        <w:rPr>
          <w:rtl w:val="true"/>
        </w:rPr>
        <w:t>).</w:t>
      </w:r>
      <w:bookmarkEnd w:id="18"/>
    </w:p>
    <w:p>
      <w:pPr>
        <w:pStyle w:val="Heading2"/>
        <w:bidi w:val="1"/>
        <w:rPr/>
      </w:pPr>
      <w:bookmarkStart w:id="19" w:name="__RefHeading___Toc11938_3682023959"/>
      <w:bookmarkStart w:id="20" w:name="Xa3ca5418c90a5355c7ab1fda77e59cc913b2878"/>
      <w:bookmarkEnd w:id="19"/>
      <w:r>
        <w:rPr/>
        <w:t>2.3</w:t>
      </w:r>
      <w:r>
        <w:rPr>
          <w:rtl w:val="true"/>
        </w:rPr>
        <w:t xml:space="preserve"> </w:t>
      </w:r>
      <w:r>
        <w:rPr>
          <w:rtl w:val="true"/>
        </w:rPr>
        <w:t xml:space="preserve">الفرضية </w:t>
      </w:r>
      <w:r>
        <w:rPr/>
        <w:t>H1</w:t>
      </w:r>
      <w:r>
        <w:rPr>
          <w:rtl w:val="true"/>
        </w:rPr>
        <w:t xml:space="preserve"> (</w:t>
      </w:r>
      <w:r>
        <w:rPr>
          <w:rtl w:val="true"/>
        </w:rPr>
        <w:t xml:space="preserve">من </w:t>
      </w:r>
      <w:r>
        <w:rPr/>
        <w:t>RQ1</w:t>
      </w:r>
      <w:r>
        <w:rPr>
          <w:rtl w:val="true"/>
        </w:rPr>
        <w:t xml:space="preserve">): </w:t>
      </w:r>
      <w:r>
        <w:rPr>
          <w:rtl w:val="true"/>
        </w:rPr>
        <w:t>الشخصنة فوق السياق الزمني</w:t>
      </w:r>
    </w:p>
    <w:p>
      <w:pPr>
        <w:pStyle w:val="Compact"/>
        <w:numPr>
          <w:ilvl w:val="0"/>
          <w:numId w:val="63"/>
        </w:numPr>
        <w:bidi w:val="1"/>
        <w:rPr/>
      </w:pPr>
      <w:r>
        <w:rPr>
          <w:b/>
          <w:b/>
          <w:bCs/>
          <w:rtl w:val="true"/>
        </w:rPr>
        <w:t>الصياغة البحثية</w:t>
      </w:r>
      <w:r>
        <w:rPr>
          <w:b/>
          <w:bCs/>
          <w:rtl w:val="true"/>
        </w:rPr>
        <w:t>:</w:t>
      </w:r>
      <w:r>
        <w:rPr>
          <w:rtl w:val="true"/>
        </w:rPr>
        <w:t xml:space="preserve"> </w:t>
      </w:r>
      <w:r>
        <w:rPr>
          <w:rtl w:val="true"/>
        </w:rPr>
        <w:t xml:space="preserve">الهجين السلوكي المدرك للسياق المجمَّد على التطوير </w:t>
      </w:r>
      <w:r>
        <w:rPr>
          <w:rtl w:val="true"/>
        </w:rPr>
        <w:t xml:space="preserve">() </w:t>
      </w:r>
      <w:r>
        <w:rPr>
          <w:rtl w:val="true"/>
        </w:rPr>
        <w:t xml:space="preserve">يتفوق في </w:t>
      </w:r>
      <w:r>
        <w:rPr/>
        <w:t>NDCG@10</w:t>
      </w:r>
      <w:r>
        <w:rPr>
          <w:rtl w:val="true"/>
        </w:rPr>
        <w:t xml:space="preserve"> </w:t>
      </w:r>
      <w:r>
        <w:rPr>
          <w:rtl w:val="true"/>
        </w:rPr>
        <w:t xml:space="preserve">على المهمة </w:t>
      </w:r>
      <w:r>
        <w:rPr/>
        <w:t>A</w:t>
      </w:r>
      <w:r>
        <w:rPr>
          <w:rtl w:val="true"/>
        </w:rPr>
        <w:t xml:space="preserve"> </w:t>
      </w:r>
      <w:r>
        <w:rPr>
          <w:rtl w:val="true"/>
        </w:rPr>
        <w:t xml:space="preserve">على أقوى خط أساس غير شخصي </w:t>
      </w:r>
      <w:r>
        <w:rPr>
          <w:rtl w:val="true"/>
        </w:rPr>
        <w:t xml:space="preserve">() </w:t>
      </w:r>
      <w:r>
        <w:rPr>
          <w:rtl w:val="true"/>
        </w:rPr>
        <w:t xml:space="preserve">بفرق لا يقل عن </w:t>
      </w:r>
      <w:r>
        <w:rPr/>
        <w:t>δ = 0.02</w:t>
      </w:r>
      <w:r>
        <w:rPr>
          <w:rtl w:val="true"/>
        </w:rPr>
        <w:t>.</w:t>
      </w:r>
    </w:p>
    <w:p>
      <w:pPr>
        <w:pStyle w:val="Compact"/>
        <w:numPr>
          <w:ilvl w:val="0"/>
          <w:numId w:val="64"/>
        </w:numPr>
        <w:bidi w:val="1"/>
        <w:rPr/>
      </w:pPr>
      <w:r>
        <w:rPr>
          <w:b/>
          <w:bCs/>
          <w:rtl w:val="true"/>
        </w:rPr>
        <w:t>:</w:t>
      </w:r>
      <w:r>
        <w:rPr>
          <w:rtl w:val="true"/>
        </w:rPr>
        <w:t xml:space="preserve"> </w:t>
      </w:r>
      <w:r>
        <w:rPr>
          <w:rtl w:val="true"/>
        </w:rPr>
        <w:t xml:space="preserve">؛ </w:t>
      </w:r>
      <w:r>
        <w:rPr>
          <w:b/>
          <w:bCs/>
          <w:rtl w:val="true"/>
        </w:rPr>
        <w:t>:</w:t>
      </w:r>
      <w:r>
        <w:rPr>
          <w:rtl w:val="true"/>
        </w:rPr>
        <w:t xml:space="preserve"> </w:t>
      </w:r>
      <w:r>
        <w:rPr>
          <w:rtl w:val="true"/>
        </w:rPr>
        <w:t xml:space="preserve">، مع شرط الأثر </w:t>
      </w:r>
      <w:r>
        <w:rPr>
          <w:rtl w:val="true"/>
        </w:rPr>
        <w:t>.</w:t>
      </w:r>
    </w:p>
    <w:p>
      <w:pPr>
        <w:pStyle w:val="Compact"/>
        <w:numPr>
          <w:ilvl w:val="0"/>
          <w:numId w:val="65"/>
        </w:numPr>
        <w:bidi w:val="1"/>
        <w:rPr/>
      </w:pPr>
      <w:r>
        <w:rPr>
          <w:b/>
          <w:b/>
          <w:bCs/>
          <w:rtl w:val="true"/>
        </w:rPr>
        <w:t>المتغير المستقل</w:t>
      </w:r>
      <w:r>
        <w:rPr>
          <w:b/>
          <w:bCs/>
          <w:rtl w:val="true"/>
        </w:rPr>
        <w:t>:</w:t>
      </w:r>
      <w:r>
        <w:rPr>
          <w:rtl w:val="true"/>
        </w:rPr>
        <w:t xml:space="preserve"> </w:t>
      </w:r>
      <w:r>
        <w:rPr>
          <w:rtl w:val="true"/>
        </w:rPr>
        <w:t xml:space="preserve">نوع الموصي </w:t>
      </w:r>
      <w:r>
        <w:rPr>
          <w:rtl w:val="true"/>
        </w:rPr>
        <w:t>(</w:t>
      </w:r>
      <w:r>
        <w:rPr>
          <w:rtl w:val="true"/>
        </w:rPr>
        <w:t>هجين شخصي مقابل خط أساس غير شخصي</w:t>
      </w:r>
      <w:r>
        <w:rPr>
          <w:rtl w:val="true"/>
        </w:rPr>
        <w:t xml:space="preserve">). </w:t>
      </w:r>
      <w:r>
        <w:rPr>
          <w:b/>
          <w:b/>
          <w:bCs/>
          <w:rtl w:val="true"/>
        </w:rPr>
        <w:t>المتغير التابع</w:t>
      </w:r>
      <w:r>
        <w:rPr>
          <w:b/>
          <w:bCs/>
          <w:rtl w:val="true"/>
        </w:rPr>
        <w:t>:</w:t>
      </w:r>
      <w:r>
        <w:rPr>
          <w:rtl w:val="true"/>
        </w:rPr>
        <w:t xml:space="preserve"> </w:t>
      </w:r>
      <w:r>
        <w:rPr/>
        <w:t>NDCG@10</w:t>
      </w:r>
      <w:r>
        <w:rPr>
          <w:rtl w:val="true"/>
        </w:rPr>
        <w:t xml:space="preserve"> (</w:t>
      </w:r>
      <w:r>
        <w:rPr>
          <w:rtl w:val="true"/>
        </w:rPr>
        <w:t xml:space="preserve">المهمة </w:t>
      </w:r>
      <w:r>
        <w:rPr/>
        <w:t>A</w:t>
      </w:r>
      <w:r>
        <w:rPr>
          <w:rtl w:val="true"/>
        </w:rPr>
        <w:t>).</w:t>
      </w:r>
    </w:p>
    <w:p>
      <w:pPr>
        <w:pStyle w:val="Compact"/>
        <w:numPr>
          <w:ilvl w:val="0"/>
          <w:numId w:val="66"/>
        </w:numPr>
        <w:bidi w:val="1"/>
        <w:rPr/>
      </w:pPr>
      <w:r>
        <w:rPr>
          <w:b/>
          <w:b/>
          <w:bCs/>
          <w:rtl w:val="true"/>
        </w:rPr>
        <w:t xml:space="preserve">تحديد </w:t>
      </w:r>
      <w:r>
        <w:rPr>
          <w:b/>
          <w:bCs/>
          <w:rtl w:val="true"/>
        </w:rPr>
        <w:t>:</w:t>
      </w:r>
      <w:r>
        <w:rPr>
          <w:rtl w:val="true"/>
        </w:rPr>
        <w:t xml:space="preserve"> </w:t>
      </w:r>
      <w:r>
        <w:rPr>
          <w:rtl w:val="true"/>
        </w:rPr>
        <w:t xml:space="preserve">يُختار على عروض التطوير من بين خطوط الأساس غير الشخصية في </w:t>
      </w:r>
      <w:r>
        <w:rPr/>
        <w:t>D-10</w:t>
      </w:r>
      <w:r>
        <w:rPr>
          <w:rtl w:val="true"/>
        </w:rPr>
        <w:t xml:space="preserve">، أي </w:t>
      </w:r>
      <w:r>
        <w:rPr/>
        <w:t>B1 (Random)</w:t>
      </w:r>
      <w:r>
        <w:rPr>
          <w:rtl w:val="true"/>
        </w:rPr>
        <w:t xml:space="preserve"> </w:t>
      </w:r>
      <w:r>
        <w:rPr>
          <w:rtl w:val="true"/>
        </w:rPr>
        <w:t>و</w:t>
      </w:r>
      <w:r>
        <w:rPr/>
        <w:t>B2 (Pop)</w:t>
      </w:r>
      <w:r>
        <w:rPr>
          <w:rtl w:val="true"/>
        </w:rPr>
        <w:t xml:space="preserve"> </w:t>
      </w:r>
      <w:r>
        <w:rPr>
          <w:rtl w:val="true"/>
        </w:rPr>
        <w:t>و</w:t>
      </w:r>
      <w:r>
        <w:rPr/>
        <w:t>B3</w:t>
      </w:r>
      <w:r>
        <w:rPr>
          <w:rtl w:val="true"/>
        </w:rPr>
        <w:t xml:space="preserve"> (</w:t>
      </w:r>
      <w:r>
        <w:rPr/>
        <w:t>Recent-Pop</w:t>
      </w:r>
      <w:r>
        <w:rPr>
          <w:rtl w:val="true"/>
        </w:rPr>
        <w:t xml:space="preserve"> </w:t>
      </w:r>
      <w:r>
        <w:rPr>
          <w:rtl w:val="true"/>
        </w:rPr>
        <w:t xml:space="preserve">بنافذة </w:t>
      </w:r>
      <w:r>
        <w:rPr/>
        <w:t>w ∈ {7, 14}</w:t>
      </w:r>
      <w:r>
        <w:rPr>
          <w:rtl w:val="true"/>
        </w:rPr>
        <w:t>)</w:t>
      </w:r>
      <w:r>
        <w:rPr>
          <w:rtl w:val="true"/>
        </w:rPr>
        <w:t xml:space="preserve">، بأعلى متوسط </w:t>
      </w:r>
      <w:r>
        <w:rPr/>
        <w:t>NDCG@10</w:t>
      </w:r>
      <w:r>
        <w:rPr>
          <w:rtl w:val="true"/>
        </w:rPr>
        <w:t xml:space="preserve"> </w:t>
      </w:r>
      <w:r>
        <w:rPr>
          <w:rtl w:val="true"/>
        </w:rPr>
        <w:t>على التحقق، ويُجمَّد قبل التأكيد</w:t>
      </w:r>
      <w:r>
        <w:rPr>
          <w:rtl w:val="true"/>
        </w:rPr>
        <w:t xml:space="preserve">. </w:t>
      </w:r>
      <w:r>
        <w:rPr>
          <w:rtl w:val="true"/>
        </w:rPr>
        <w:t xml:space="preserve">والمرجّح أن يكون </w:t>
      </w:r>
      <w:r>
        <w:rPr/>
        <w:t>Recent-Pop</w:t>
      </w:r>
      <w:r>
        <w:rPr>
          <w:rtl w:val="true"/>
        </w:rPr>
        <w:t>.</w:t>
      </w:r>
    </w:p>
    <w:p>
      <w:pPr>
        <w:pStyle w:val="Compact"/>
        <w:numPr>
          <w:ilvl w:val="0"/>
          <w:numId w:val="67"/>
        </w:numPr>
        <w:bidi w:val="1"/>
        <w:rPr/>
      </w:pPr>
      <w:r>
        <w:rPr>
          <w:b/>
          <w:b/>
          <w:bCs/>
          <w:rtl w:val="true"/>
        </w:rPr>
        <w:t>البيانات</w:t>
      </w:r>
      <w:r>
        <w:rPr>
          <w:b/>
          <w:bCs/>
          <w:rtl w:val="true"/>
        </w:rPr>
        <w:t>:</w:t>
      </w:r>
      <w:r>
        <w:rPr>
          <w:rtl w:val="true"/>
        </w:rPr>
        <w:t xml:space="preserve"> </w:t>
      </w:r>
      <w:r>
        <w:rPr>
          <w:rtl w:val="true"/>
        </w:rPr>
        <w:t xml:space="preserve">المهمة </w:t>
      </w:r>
      <w:r>
        <w:rPr/>
        <w:t>A</w:t>
      </w:r>
      <w:r>
        <w:rPr>
          <w:rtl w:val="true"/>
        </w:rPr>
        <w:t xml:space="preserve">، عروض </w:t>
      </w:r>
      <w:r>
        <w:rPr/>
        <w:t>2014</w:t>
      </w:r>
      <w:r>
        <w:rPr>
          <w:rtl w:val="true"/>
        </w:rPr>
        <w:t>، الأصول الثلاثة، كل المتعلمين المقيَّمين</w:t>
      </w:r>
      <w:r>
        <w:rPr>
          <w:rtl w:val="true"/>
        </w:rPr>
        <w:t>.</w:t>
      </w:r>
    </w:p>
    <w:p>
      <w:pPr>
        <w:pStyle w:val="Compact"/>
        <w:numPr>
          <w:ilvl w:val="0"/>
          <w:numId w:val="68"/>
        </w:numPr>
        <w:bidi w:val="1"/>
        <w:rPr/>
      </w:pPr>
      <w:r>
        <w:rPr>
          <w:b/>
          <w:b/>
          <w:bCs/>
          <w:rtl w:val="true"/>
        </w:rPr>
        <w:t>قاعدة الحكم</w:t>
      </w:r>
      <w:r>
        <w:rPr>
          <w:b/>
          <w:bCs/>
          <w:rtl w:val="true"/>
        </w:rPr>
        <w:t>:</w:t>
      </w:r>
      <w:r>
        <w:rPr>
          <w:rtl w:val="true"/>
        </w:rPr>
        <w:t xml:space="preserve"> </w:t>
      </w:r>
      <w:r>
        <w:rPr>
          <w:rtl w:val="true"/>
        </w:rPr>
        <w:t xml:space="preserve">الجدول </w:t>
      </w:r>
      <w:r>
        <w:rPr/>
        <w:t>2</w:t>
      </w:r>
      <w:r>
        <w:rPr>
          <w:rtl w:val="true"/>
        </w:rPr>
        <w:t>.</w:t>
      </w:r>
    </w:p>
    <w:p>
      <w:pPr>
        <w:pStyle w:val="Compact"/>
        <w:numPr>
          <w:ilvl w:val="0"/>
          <w:numId w:val="69"/>
        </w:numPr>
        <w:bidi w:val="1"/>
        <w:rPr/>
      </w:pPr>
      <w:r>
        <w:rPr>
          <w:b/>
          <w:b/>
          <w:bCs/>
          <w:rtl w:val="true"/>
        </w:rPr>
        <w:t xml:space="preserve">تحليل تفسيري ثانوي </w:t>
      </w:r>
      <w:r>
        <w:rPr>
          <w:b/>
          <w:bCs/>
          <w:rtl w:val="true"/>
        </w:rPr>
        <w:t>(</w:t>
      </w:r>
      <w:r>
        <w:rPr>
          <w:b/>
          <w:b/>
          <w:bCs/>
          <w:rtl w:val="true"/>
        </w:rPr>
        <w:t>غير تأكيدي</w:t>
      </w:r>
      <w:r>
        <w:rPr>
          <w:b/>
          <w:bCs/>
          <w:rtl w:val="true"/>
        </w:rPr>
        <w:t>):</w:t>
      </w:r>
      <w:r>
        <w:rPr>
          <w:rtl w:val="true"/>
        </w:rPr>
        <w:t xml:space="preserve"> </w:t>
      </w:r>
      <w:r>
        <w:rPr>
          <w:rtl w:val="true"/>
        </w:rPr>
        <w:t xml:space="preserve">يُبلَّغ أيضاً عن فرق الهجين عن </w:t>
      </w:r>
      <w:r>
        <w:rPr>
          <w:rtl w:val="true"/>
        </w:rPr>
        <w:t>«</w:t>
      </w:r>
      <w:r>
        <w:rPr>
          <w:rtl w:val="true"/>
        </w:rPr>
        <w:t>هجين غير شخصي</w:t>
      </w:r>
      <w:r>
        <w:rPr>
          <w:rtl w:val="true"/>
        </w:rPr>
        <w:t xml:space="preserve">» </w:t>
      </w:r>
      <w:r>
        <w:rPr>
          <w:rtl w:val="true"/>
        </w:rPr>
        <w:t xml:space="preserve">يقتصر على مكوّني السياق </w:t>
      </w:r>
      <w:r>
        <w:rPr>
          <w:rtl w:val="true"/>
        </w:rPr>
        <w:t>(</w:t>
      </w:r>
      <w:r>
        <w:rPr/>
        <w:t>1</w:t>
      </w:r>
      <w:r>
        <w:rPr>
          <w:rtl w:val="true"/>
        </w:rPr>
        <w:t xml:space="preserve">) </w:t>
      </w:r>
      <w:r>
        <w:rPr>
          <w:rtl w:val="true"/>
        </w:rPr>
        <w:t>و</w:t>
      </w:r>
      <w:r>
        <w:rPr>
          <w:rtl w:val="true"/>
        </w:rPr>
        <w:t>(</w:t>
      </w:r>
      <w:r>
        <w:rPr/>
        <w:t>6</w:t>
      </w:r>
      <w:r>
        <w:rPr>
          <w:rtl w:val="true"/>
        </w:rPr>
        <w:t>)</w:t>
      </w:r>
      <w:r>
        <w:rPr>
          <w:rtl w:val="true"/>
        </w:rPr>
        <w:t>، ليُفصل أثر الشخصنة عن أثر إضافة سياق ثانٍ</w:t>
      </w:r>
      <w:r>
        <w:rPr>
          <w:rtl w:val="true"/>
        </w:rPr>
        <w:t xml:space="preserve">. </w:t>
      </w:r>
      <w:r>
        <w:rPr>
          <w:rtl w:val="true"/>
        </w:rPr>
        <w:t>هذا لا يغيّر المقارِن الرسمي لـ</w:t>
      </w:r>
      <w:r>
        <w:rPr/>
        <w:t>H1</w:t>
      </w:r>
      <w:r>
        <w:rPr>
          <w:rtl w:val="true"/>
        </w:rPr>
        <w:t xml:space="preserve"> (</w:t>
      </w:r>
      <w:r>
        <w:rPr>
          <w:rtl w:val="true"/>
        </w:rPr>
        <w:t xml:space="preserve">انظر النقطة </w:t>
      </w:r>
      <w:r>
        <w:rPr/>
        <w:t>7</w:t>
      </w:r>
      <w:r>
        <w:rPr>
          <w:rtl w:val="true"/>
        </w:rPr>
        <w:t xml:space="preserve"> </w:t>
      </w:r>
      <w:r>
        <w:rPr>
          <w:rtl w:val="true"/>
        </w:rPr>
        <w:t xml:space="preserve">في القسم </w:t>
      </w:r>
      <w:r>
        <w:rPr/>
        <w:t>9</w:t>
      </w:r>
      <w:r>
        <w:rPr>
          <w:rtl w:val="true"/>
        </w:rPr>
        <w:t>).</w:t>
      </w:r>
      <w:bookmarkEnd w:id="20"/>
    </w:p>
    <w:p>
      <w:pPr>
        <w:pStyle w:val="Heading2"/>
        <w:bidi w:val="1"/>
        <w:rPr/>
      </w:pPr>
      <w:bookmarkStart w:id="21" w:name="__RefHeading___Toc11940_3682023959"/>
      <w:bookmarkStart w:id="22" w:name="X99c059377862d98c68fb193a202235d3b352290"/>
      <w:bookmarkEnd w:id="21"/>
      <w:r>
        <w:rPr/>
        <w:t>2.4</w:t>
      </w:r>
      <w:r>
        <w:rPr>
          <w:rtl w:val="true"/>
        </w:rPr>
        <w:t xml:space="preserve"> </w:t>
      </w:r>
      <w:r>
        <w:rPr>
          <w:rtl w:val="true"/>
        </w:rPr>
        <w:t xml:space="preserve">الفرضيتان </w:t>
      </w:r>
      <w:r>
        <w:rPr/>
        <w:t>H2</w:t>
      </w:r>
      <w:r>
        <w:rPr>
          <w:rtl w:val="true"/>
        </w:rPr>
        <w:t>-</w:t>
      </w:r>
      <w:r>
        <w:rPr>
          <w:rtl w:val="true"/>
        </w:rPr>
        <w:t>أ و</w:t>
      </w:r>
      <w:r>
        <w:rPr/>
        <w:t>H2</w:t>
      </w:r>
      <w:r>
        <w:rPr>
          <w:rtl w:val="true"/>
        </w:rPr>
        <w:t>-</w:t>
      </w:r>
      <w:r>
        <w:rPr>
          <w:rtl w:val="true"/>
        </w:rPr>
        <w:t xml:space="preserve">ب </w:t>
      </w:r>
      <w:r>
        <w:rPr>
          <w:rtl w:val="true"/>
        </w:rPr>
        <w:t>(</w:t>
      </w:r>
      <w:r>
        <w:rPr>
          <w:rtl w:val="true"/>
        </w:rPr>
        <w:t xml:space="preserve">من </w:t>
      </w:r>
      <w:r>
        <w:rPr/>
        <w:t>RQ2</w:t>
      </w:r>
      <w:r>
        <w:rPr>
          <w:rtl w:val="true"/>
        </w:rPr>
        <w:t xml:space="preserve">): </w:t>
      </w:r>
      <w:r>
        <w:rPr>
          <w:rtl w:val="true"/>
        </w:rPr>
        <w:t>قيمة ترجيح السلوك</w:t>
      </w:r>
    </w:p>
    <w:p>
      <w:pPr>
        <w:pStyle w:val="Compact"/>
        <w:numPr>
          <w:ilvl w:val="0"/>
          <w:numId w:val="70"/>
        </w:numPr>
        <w:bidi w:val="1"/>
        <w:rPr/>
      </w:pPr>
      <w:r>
        <w:rPr>
          <w:b/>
          <w:bCs/>
        </w:rPr>
        <w:t>H2</w:t>
      </w:r>
      <w:r>
        <w:rPr>
          <w:b/>
          <w:bCs/>
          <w:rtl w:val="true"/>
        </w:rPr>
        <w:t>-</w:t>
      </w:r>
      <w:r>
        <w:rPr>
          <w:b/>
          <w:b/>
          <w:bCs/>
          <w:rtl w:val="true"/>
        </w:rPr>
        <w:t xml:space="preserve">أ </w:t>
      </w:r>
      <w:r>
        <w:rPr>
          <w:b/>
          <w:bCs/>
          <w:rtl w:val="true"/>
        </w:rPr>
        <w:t>(</w:t>
      </w:r>
      <w:r>
        <w:rPr>
          <w:b/>
          <w:b/>
          <w:bCs/>
          <w:rtl w:val="true"/>
        </w:rPr>
        <w:t>رئيسية</w:t>
      </w:r>
      <w:r>
        <w:rPr>
          <w:b/>
          <w:bCs/>
          <w:rtl w:val="true"/>
        </w:rPr>
        <w:t>):</w:t>
      </w:r>
      <w:r>
        <w:rPr>
          <w:rtl w:val="true"/>
        </w:rPr>
        <w:t xml:space="preserve"> </w:t>
      </w:r>
      <w:r>
        <w:rPr/>
        <w:t>WRMF-ALS</w:t>
      </w:r>
      <w:r>
        <w:rPr>
          <w:rtl w:val="true"/>
        </w:rPr>
        <w:t xml:space="preserve"> </w:t>
      </w:r>
      <w:r>
        <w:rPr>
          <w:rtl w:val="true"/>
        </w:rPr>
        <w:t xml:space="preserve">المدرَّب على الإشارة الموزونة  </w:t>
      </w:r>
      <w:r>
        <w:rPr>
          <w:rtl w:val="true"/>
        </w:rPr>
        <w:t>(</w:t>
      </w:r>
      <w:r>
        <w:rPr>
          <w:rtl w:val="true"/>
        </w:rPr>
        <w:t xml:space="preserve">أفضل عضو في العائلة المتداخلة، بالمعاملات </w:t>
      </w:r>
      <w:r>
        <w:rPr/>
        <w:t>τ</w:t>
      </w:r>
      <w:r>
        <w:rPr>
          <w:rtl w:val="true"/>
        </w:rPr>
        <w:t xml:space="preserve"> </w:t>
      </w:r>
      <w:r>
        <w:rPr>
          <w:rtl w:val="true"/>
        </w:rPr>
        <w:t>و</w:t>
      </w:r>
      <w:r>
        <w:rPr/>
        <w:t>β</w:t>
      </w:r>
      <w:r>
        <w:rPr>
          <w:rtl w:val="true"/>
        </w:rPr>
        <w:t xml:space="preserve"> </w:t>
      </w:r>
      <w:r>
        <w:rPr>
          <w:rtl w:val="true"/>
        </w:rPr>
        <w:t>و</w:t>
      </w:r>
      <w:r>
        <w:rPr/>
        <w:t>α</w:t>
      </w:r>
      <w:r>
        <w:rPr>
          <w:rtl w:val="true"/>
        </w:rPr>
        <w:t xml:space="preserve"> </w:t>
      </w:r>
      <w:r>
        <w:rPr>
          <w:rtl w:val="true"/>
        </w:rPr>
        <w:t>المضبوطة على التحقق</w:t>
      </w:r>
      <w:r>
        <w:rPr>
          <w:rtl w:val="true"/>
        </w:rPr>
        <w:t xml:space="preserve">) </w:t>
      </w:r>
      <w:r>
        <w:rPr>
          <w:rtl w:val="true"/>
        </w:rPr>
        <w:t xml:space="preserve">يتفوق على </w:t>
      </w:r>
      <w:r>
        <w:rPr/>
        <w:t>WRMF-ALS</w:t>
      </w:r>
      <w:r>
        <w:rPr>
          <w:rtl w:val="true"/>
        </w:rPr>
        <w:t xml:space="preserve"> </w:t>
      </w:r>
      <w:r>
        <w:rPr>
          <w:rtl w:val="true"/>
        </w:rPr>
        <w:t xml:space="preserve">المدرَّب على الإشارة الثنائية في </w:t>
      </w:r>
      <w:r>
        <w:rPr/>
        <w:t>NDCG@10</w:t>
      </w:r>
      <w:r>
        <w:rPr>
          <w:rtl w:val="true"/>
        </w:rPr>
        <w:t xml:space="preserve"> (</w:t>
      </w:r>
      <w:r>
        <w:rPr>
          <w:rtl w:val="true"/>
        </w:rPr>
        <w:t xml:space="preserve">المهمة </w:t>
      </w:r>
      <w:r>
        <w:rPr/>
        <w:t>A</w:t>
      </w:r>
      <w:r>
        <w:rPr>
          <w:rtl w:val="true"/>
        </w:rPr>
        <w:t xml:space="preserve">) </w:t>
      </w:r>
      <w:r>
        <w:rPr>
          <w:rtl w:val="true"/>
        </w:rPr>
        <w:t xml:space="preserve">بفرق لا يقل عن </w:t>
      </w:r>
      <w:r>
        <w:rPr/>
        <w:t>δ</w:t>
      </w:r>
      <w:r>
        <w:rPr>
          <w:rtl w:val="true"/>
        </w:rPr>
        <w:t>.</w:t>
      </w:r>
    </w:p>
    <w:p>
      <w:pPr>
        <w:pStyle w:val="Compact"/>
        <w:numPr>
          <w:ilvl w:val="1"/>
          <w:numId w:val="71"/>
        </w:numPr>
        <w:bidi w:val="1"/>
        <w:rPr/>
      </w:pPr>
      <w:r>
        <w:rPr>
          <w:rtl w:val="true"/>
        </w:rPr>
        <w:t xml:space="preserve"> </w:t>
      </w:r>
      <w:r>
        <w:rPr>
          <w:rtl w:val="true"/>
        </w:rPr>
        <w:t xml:space="preserve">بثقة ؛  بثقة </w:t>
      </w:r>
      <w:r>
        <w:rPr>
          <w:rtl w:val="true"/>
        </w:rPr>
        <w:t>.</w:t>
      </w:r>
    </w:p>
    <w:p>
      <w:pPr>
        <w:pStyle w:val="Compact"/>
        <w:numPr>
          <w:ilvl w:val="1"/>
          <w:numId w:val="72"/>
        </w:numPr>
        <w:bidi w:val="1"/>
        <w:rPr/>
      </w:pPr>
      <w:r>
        <w:rPr>
          <w:rtl w:val="true"/>
        </w:rPr>
        <w:t xml:space="preserve">كلاهما يضبط عدد العوامل </w:t>
      </w:r>
      <w:r>
        <w:rPr/>
        <w:t>f</w:t>
      </w:r>
      <w:r>
        <w:rPr>
          <w:rtl w:val="true"/>
        </w:rPr>
        <w:t xml:space="preserve"> </w:t>
      </w:r>
      <w:r>
        <w:rPr>
          <w:rtl w:val="true"/>
        </w:rPr>
        <w:t xml:space="preserve">ومعامل التنظيم </w:t>
      </w:r>
      <w:r>
        <w:rPr/>
        <w:t>λ</w:t>
      </w:r>
      <w:r>
        <w:rPr>
          <w:rtl w:val="true"/>
        </w:rPr>
        <w:t xml:space="preserve"> </w:t>
      </w:r>
      <w:r>
        <w:rPr>
          <w:rtl w:val="true"/>
        </w:rPr>
        <w:t>و</w:t>
      </w:r>
      <w:r>
        <w:rPr/>
        <w:t>α</w:t>
      </w:r>
      <w:r>
        <w:rPr>
          <w:rtl w:val="true"/>
        </w:rPr>
        <w:t xml:space="preserve"> </w:t>
      </w:r>
      <w:r>
        <w:rPr>
          <w:rtl w:val="true"/>
        </w:rPr>
        <w:t>بالميزانية نفسها</w:t>
      </w:r>
      <w:r>
        <w:rPr>
          <w:rtl w:val="true"/>
        </w:rPr>
        <w:t xml:space="preserve">. </w:t>
      </w:r>
      <w:r>
        <w:rPr>
          <w:rtl w:val="true"/>
        </w:rPr>
        <w:t>والفرق الوحيد بينهما تمثيل الإشارة، فهي استئصال نظيف</w:t>
      </w:r>
      <w:r>
        <w:rPr>
          <w:rtl w:val="true"/>
        </w:rPr>
        <w:t>.</w:t>
      </w:r>
    </w:p>
    <w:p>
      <w:pPr>
        <w:pStyle w:val="Compact"/>
        <w:numPr>
          <w:ilvl w:val="0"/>
          <w:numId w:val="73"/>
        </w:numPr>
        <w:bidi w:val="1"/>
        <w:rPr/>
      </w:pPr>
      <w:r>
        <w:rPr>
          <w:b/>
          <w:bCs/>
        </w:rPr>
        <w:t>H2</w:t>
      </w:r>
      <w:r>
        <w:rPr>
          <w:b/>
          <w:bCs/>
          <w:rtl w:val="true"/>
        </w:rPr>
        <w:t>-</w:t>
      </w:r>
      <w:r>
        <w:rPr>
          <w:b/>
          <w:b/>
          <w:bCs/>
          <w:rtl w:val="true"/>
        </w:rPr>
        <w:t xml:space="preserve">ب </w:t>
      </w:r>
      <w:r>
        <w:rPr>
          <w:b/>
          <w:bCs/>
          <w:rtl w:val="true"/>
        </w:rPr>
        <w:t>(</w:t>
      </w:r>
      <w:r>
        <w:rPr>
          <w:b/>
          <w:b/>
          <w:bCs/>
          <w:rtl w:val="true"/>
        </w:rPr>
        <w:t>ثانوية</w:t>
      </w:r>
      <w:r>
        <w:rPr>
          <w:b/>
          <w:bCs/>
          <w:rtl w:val="true"/>
        </w:rPr>
        <w:t>):</w:t>
      </w:r>
      <w:r>
        <w:rPr>
          <w:rtl w:val="true"/>
        </w:rPr>
        <w:t xml:space="preserve"> </w:t>
      </w:r>
      <w:r>
        <w:rPr>
          <w:rtl w:val="true"/>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t>
      </w:r>
      <w:r>
        <w:rPr>
          <w:rtl w:val="true"/>
        </w:rPr>
        <w:t>(</w:t>
      </w:r>
      <w:r>
        <w:rPr/>
        <w:t>WRMF</w:t>
      </w:r>
      <w:r>
        <w:rPr>
          <w:rtl w:val="true"/>
        </w:rPr>
        <w:t xml:space="preserve"> </w:t>
      </w:r>
      <w:r>
        <w:rPr>
          <w:rtl w:val="true"/>
        </w:rPr>
        <w:t>و</w:t>
      </w:r>
      <w:r>
        <w:rPr/>
        <w:t>Item-kNN</w:t>
      </w:r>
      <w:r>
        <w:rPr>
          <w:rtl w:val="true"/>
        </w:rPr>
        <w:t xml:space="preserve"> </w:t>
      </w:r>
      <w:r>
        <w:rPr>
          <w:rtl w:val="true"/>
        </w:rPr>
        <w:t>و</w:t>
      </w:r>
      <w:r>
        <w:rPr/>
        <w:t>CBF</w:t>
      </w:r>
      <w:r>
        <w:rPr>
          <w:rtl w:val="true"/>
        </w:rPr>
        <w:t xml:space="preserve"> </w:t>
      </w:r>
      <w:r>
        <w:rPr>
          <w:rtl w:val="true"/>
        </w:rPr>
        <w:t>وملف المتعلم</w:t>
      </w:r>
      <w:r>
        <w:rPr>
          <w:rtl w:val="true"/>
        </w:rPr>
        <w:t>)</w:t>
      </w:r>
      <w:r>
        <w:rPr>
          <w:rtl w:val="true"/>
        </w:rPr>
        <w:t>، مع إعادة ضبط الأوزان على التحقق داخل الفضاء المجمَّد</w:t>
      </w:r>
      <w:r>
        <w:rPr>
          <w:rtl w:val="true"/>
        </w:rPr>
        <w:t xml:space="preserve">. </w:t>
      </w:r>
      <w:r>
        <w:rPr>
          <w:rtl w:val="true"/>
        </w:rPr>
        <w:t xml:space="preserve">أما المكوّنات التي لا تقرأ  </w:t>
      </w:r>
      <w:r>
        <w:rPr>
          <w:rtl w:val="true"/>
        </w:rPr>
        <w:t>(</w:t>
      </w:r>
      <w:r>
        <w:rPr/>
        <w:t>Recent-Pop</w:t>
      </w:r>
      <w:r>
        <w:rPr>
          <w:rtl w:val="true"/>
        </w:rPr>
        <w:t>، وقرب التقييم، والتسلسليات المبنية على سلال ثنائية بطبيعتها</w:t>
      </w:r>
      <w:r>
        <w:rPr>
          <w:rtl w:val="true"/>
        </w:rPr>
        <w:t xml:space="preserve">) </w:t>
      </w:r>
      <w:r>
        <w:rPr>
          <w:rtl w:val="true"/>
        </w:rPr>
        <w:t>فتبقى كما هي</w:t>
      </w:r>
      <w:r>
        <w:rPr>
          <w:rtl w:val="true"/>
        </w:rPr>
        <w:t>.</w:t>
      </w:r>
    </w:p>
    <w:p>
      <w:pPr>
        <w:pStyle w:val="Compact"/>
        <w:numPr>
          <w:ilvl w:val="0"/>
          <w:numId w:val="74"/>
        </w:numPr>
        <w:bidi w:val="1"/>
        <w:rPr/>
      </w:pPr>
      <w:r>
        <w:rPr>
          <w:b/>
          <w:b/>
          <w:bCs/>
          <w:rtl w:val="true"/>
        </w:rPr>
        <w:t>المتغير المستقل</w:t>
      </w:r>
      <w:r>
        <w:rPr>
          <w:b/>
          <w:bCs/>
          <w:rtl w:val="true"/>
        </w:rPr>
        <w:t>:</w:t>
      </w:r>
      <w:r>
        <w:rPr>
          <w:rtl w:val="true"/>
        </w:rPr>
        <w:t xml:space="preserve"> </w:t>
      </w:r>
      <w:r>
        <w:rPr>
          <w:rtl w:val="true"/>
        </w:rPr>
        <w:t xml:space="preserve">تمثيل الإشارة </w:t>
      </w:r>
      <w:r>
        <w:rPr>
          <w:rtl w:val="true"/>
        </w:rPr>
        <w:t>(</w:t>
      </w:r>
      <w:r>
        <w:rPr>
          <w:rtl w:val="true"/>
        </w:rPr>
        <w:t>موزونة مقابل ثنائية</w:t>
      </w:r>
      <w:r>
        <w:rPr>
          <w:rtl w:val="true"/>
        </w:rPr>
        <w:t xml:space="preserve">). </w:t>
      </w:r>
      <w:r>
        <w:rPr>
          <w:b/>
          <w:b/>
          <w:bCs/>
          <w:rtl w:val="true"/>
        </w:rPr>
        <w:t>المتغير التابع</w:t>
      </w:r>
      <w:r>
        <w:rPr>
          <w:b/>
          <w:bCs/>
          <w:rtl w:val="true"/>
        </w:rPr>
        <w:t>:</w:t>
      </w:r>
      <w:r>
        <w:rPr>
          <w:rtl w:val="true"/>
        </w:rPr>
        <w:t xml:space="preserve"> </w:t>
      </w:r>
      <w:r>
        <w:rPr/>
        <w:t>NDCG@10</w:t>
      </w:r>
      <w:r>
        <w:rPr>
          <w:rtl w:val="true"/>
        </w:rPr>
        <w:t xml:space="preserve"> (</w:t>
      </w:r>
      <w:r>
        <w:rPr>
          <w:rtl w:val="true"/>
        </w:rPr>
        <w:t xml:space="preserve">المهمة </w:t>
      </w:r>
      <w:r>
        <w:rPr/>
        <w:t>A</w:t>
      </w:r>
      <w:r>
        <w:rPr>
          <w:rtl w:val="true"/>
        </w:rPr>
        <w:t>).</w:t>
      </w:r>
    </w:p>
    <w:p>
      <w:pPr>
        <w:pStyle w:val="Compact"/>
        <w:numPr>
          <w:ilvl w:val="0"/>
          <w:numId w:val="75"/>
        </w:numPr>
        <w:bidi w:val="1"/>
        <w:rPr/>
      </w:pPr>
      <w:r>
        <w:rPr>
          <w:b/>
          <w:b/>
          <w:bCs/>
          <w:rtl w:val="true"/>
        </w:rPr>
        <w:t>البيانات وقاعدة الحكم</w:t>
      </w:r>
      <w:r>
        <w:rPr>
          <w:b/>
          <w:bCs/>
          <w:rtl w:val="true"/>
        </w:rPr>
        <w:t>:</w:t>
      </w:r>
      <w:r>
        <w:rPr>
          <w:rtl w:val="true"/>
        </w:rPr>
        <w:t xml:space="preserve"> </w:t>
      </w:r>
      <w:r>
        <w:rPr>
          <w:rtl w:val="true"/>
        </w:rPr>
        <w:t xml:space="preserve">كما في </w:t>
      </w:r>
      <w:r>
        <w:rPr/>
        <w:t>2.2</w:t>
      </w:r>
      <w:r>
        <w:rPr>
          <w:rtl w:val="true"/>
        </w:rPr>
        <w:t xml:space="preserve">. </w:t>
      </w:r>
      <w:r>
        <w:rPr>
          <w:rtl w:val="true"/>
        </w:rPr>
        <w:t xml:space="preserve">تدخل </w:t>
      </w:r>
      <w:r>
        <w:rPr/>
        <w:t>H2</w:t>
      </w:r>
      <w:r>
        <w:rPr>
          <w:rtl w:val="true"/>
        </w:rPr>
        <w:t>-</w:t>
      </w:r>
      <w:r>
        <w:rPr>
          <w:rtl w:val="true"/>
        </w:rPr>
        <w:t xml:space="preserve">أ عائلة </w:t>
      </w:r>
      <w:r>
        <w:rPr/>
        <w:t>Holm</w:t>
      </w:r>
      <w:r>
        <w:rPr>
          <w:rtl w:val="true"/>
        </w:rPr>
        <w:t xml:space="preserve"> </w:t>
      </w:r>
      <w:r>
        <w:rPr>
          <w:rtl w:val="true"/>
        </w:rPr>
        <w:t xml:space="preserve">الرئيسية، وتُبلَّغ </w:t>
      </w:r>
      <w:r>
        <w:rPr/>
        <w:t>H2</w:t>
      </w:r>
      <w:r>
        <w:rPr>
          <w:rtl w:val="true"/>
        </w:rPr>
        <w:t>-</w:t>
      </w:r>
      <w:r>
        <w:rPr>
          <w:rtl w:val="true"/>
        </w:rPr>
        <w:t>ب بفاصل ثقتها و</w:t>
      </w:r>
      <w:r>
        <w:rPr/>
        <w:t>p</w:t>
      </w:r>
      <w:r>
        <w:rPr>
          <w:rtl w:val="true"/>
        </w:rPr>
        <w:t xml:space="preserve"> </w:t>
      </w:r>
      <w:r>
        <w:rPr>
          <w:rtl w:val="true"/>
        </w:rPr>
        <w:t xml:space="preserve">غير مصحّحة موسومةً </w:t>
      </w:r>
      <w:r>
        <w:rPr>
          <w:rtl w:val="true"/>
        </w:rPr>
        <w:t>«</w:t>
      </w:r>
      <w:r>
        <w:rPr>
          <w:rtl w:val="true"/>
        </w:rPr>
        <w:t>ثانوية</w:t>
      </w:r>
      <w:r>
        <w:rPr>
          <w:rtl w:val="true"/>
        </w:rPr>
        <w:t>» (</w:t>
      </w:r>
      <w:r>
        <w:rPr>
          <w:rtl w:val="true"/>
        </w:rPr>
        <w:t xml:space="preserve">النقطة </w:t>
      </w:r>
      <w:r>
        <w:rPr/>
        <w:t>1</w:t>
      </w:r>
      <w:r>
        <w:rPr>
          <w:rtl w:val="true"/>
        </w:rPr>
        <w:t xml:space="preserve"> </w:t>
      </w:r>
      <w:r>
        <w:rPr>
          <w:rtl w:val="true"/>
        </w:rPr>
        <w:t xml:space="preserve">في القسم </w:t>
      </w:r>
      <w:r>
        <w:rPr/>
        <w:t>9</w:t>
      </w:r>
      <w:r>
        <w:rPr>
          <w:rtl w:val="true"/>
        </w:rPr>
        <w:t>).</w:t>
      </w:r>
    </w:p>
    <w:p>
      <w:pPr>
        <w:pStyle w:val="Compact"/>
        <w:numPr>
          <w:ilvl w:val="0"/>
          <w:numId w:val="76"/>
        </w:numPr>
        <w:bidi w:val="1"/>
        <w:rPr/>
      </w:pPr>
      <w:r>
        <w:rPr>
          <w:b/>
          <w:b/>
          <w:bCs/>
          <w:rtl w:val="true"/>
        </w:rPr>
        <w:t xml:space="preserve">ما يكمّل الفرضية </w:t>
      </w:r>
      <w:r>
        <w:rPr>
          <w:b/>
          <w:bCs/>
          <w:rtl w:val="true"/>
        </w:rPr>
        <w:t>(</w:t>
      </w:r>
      <w:r>
        <w:rPr>
          <w:b/>
          <w:b/>
          <w:bCs/>
          <w:rtl w:val="true"/>
        </w:rPr>
        <w:t>غير تأكيدي</w:t>
      </w:r>
      <w:r>
        <w:rPr>
          <w:b/>
          <w:bCs/>
          <w:rtl w:val="true"/>
        </w:rPr>
        <w:t>):</w:t>
      </w:r>
      <w:r>
        <w:rPr>
          <w:rtl w:val="true"/>
        </w:rPr>
        <w:t xml:space="preserve"> </w:t>
      </w:r>
      <w:r>
        <w:rPr>
          <w:rtl w:val="true"/>
        </w:rPr>
        <w:t xml:space="preserve">منحنى الاستئصال على مستويات العائلة الأربعة </w:t>
      </w:r>
      <w:r>
        <w:rPr/>
        <w:t>L0 ⊂ L1 ⊂ L2 ⊂ L3</w:t>
      </w:r>
      <w:r>
        <w:rPr>
          <w:rtl w:val="true"/>
        </w:rPr>
        <w:t xml:space="preserve"> (</w:t>
      </w:r>
      <w:r>
        <w:rPr>
          <w:rtl w:val="true"/>
        </w:rPr>
        <w:t xml:space="preserve">القسم </w:t>
      </w:r>
      <w:r>
        <w:rPr/>
        <w:t>5.11</w:t>
      </w:r>
      <w:r>
        <w:rPr>
          <w:rtl w:val="true"/>
        </w:rPr>
        <w:t>)</w:t>
      </w:r>
      <w:r>
        <w:rPr>
          <w:rtl w:val="true"/>
        </w:rPr>
        <w:t>، ليُعرف أي مستوى يحمل الأثر إن وُجد</w:t>
      </w:r>
      <w:r>
        <w:rPr>
          <w:rtl w:val="true"/>
        </w:rPr>
        <w:t>.</w:t>
      </w:r>
      <w:bookmarkEnd w:id="22"/>
    </w:p>
    <w:p>
      <w:pPr>
        <w:pStyle w:val="Heading2"/>
        <w:bidi w:val="1"/>
        <w:rPr/>
      </w:pPr>
      <w:bookmarkStart w:id="23" w:name="__RefHeading___Toc11942_3682023959"/>
      <w:bookmarkEnd w:id="23"/>
      <w:r>
        <w:rPr/>
        <w:t>2.5</w:t>
      </w:r>
      <w:r>
        <w:rPr>
          <w:rtl w:val="true"/>
        </w:rPr>
        <w:t xml:space="preserve"> </w:t>
      </w:r>
      <w:r>
        <w:rPr>
          <w:rtl w:val="true"/>
        </w:rPr>
        <w:t xml:space="preserve">الفرضية </w:t>
      </w:r>
      <w:r>
        <w:rPr/>
        <w:t>H3</w:t>
      </w:r>
      <w:r>
        <w:rPr>
          <w:rtl w:val="true"/>
        </w:rPr>
        <w:t xml:space="preserve"> (</w:t>
      </w:r>
      <w:r>
        <w:rPr>
          <w:rtl w:val="true"/>
        </w:rPr>
        <w:t xml:space="preserve">من </w:t>
      </w:r>
      <w:r>
        <w:rPr/>
        <w:t>RQ3</w:t>
      </w:r>
      <w:r>
        <w:rPr>
          <w:rtl w:val="true"/>
        </w:rPr>
        <w:t xml:space="preserve">): </w:t>
      </w:r>
      <w:r>
        <w:rPr/>
        <w:t>GRU-lite</w:t>
      </w:r>
      <w:r>
        <w:rPr>
          <w:rtl w:val="true"/>
        </w:rPr>
        <w:t xml:space="preserve"> </w:t>
      </w:r>
      <w:r>
        <w:rPr>
          <w:rtl w:val="true"/>
        </w:rPr>
        <w:t>مقابل أفضل تسلسلي غير عصبوني</w:t>
      </w:r>
    </w:p>
    <w:p>
      <w:pPr>
        <w:pStyle w:val="Compact"/>
        <w:numPr>
          <w:ilvl w:val="0"/>
          <w:numId w:val="77"/>
        </w:numPr>
        <w:bidi w:val="1"/>
        <w:rPr/>
      </w:pPr>
      <w:r>
        <w:rPr>
          <w:b/>
          <w:b/>
          <w:bCs/>
          <w:rtl w:val="true"/>
        </w:rPr>
        <w:t>الصياغة البحثية</w:t>
      </w:r>
      <w:r>
        <w:rPr>
          <w:b/>
          <w:bCs/>
          <w:rtl w:val="true"/>
        </w:rPr>
        <w:t>:</w:t>
      </w:r>
      <w:r>
        <w:rPr>
          <w:rtl w:val="true"/>
        </w:rPr>
        <w:t xml:space="preserve"> </w:t>
      </w:r>
      <w:r>
        <w:rPr/>
        <w:t>GRU-lite</w:t>
      </w:r>
      <w:r>
        <w:rPr>
          <w:rtl w:val="true"/>
        </w:rPr>
        <w:t xml:space="preserve"> () </w:t>
      </w:r>
      <w:r>
        <w:rPr>
          <w:rtl w:val="true"/>
        </w:rPr>
        <w:t xml:space="preserve">يختلف في </w:t>
      </w:r>
      <w:r>
        <w:rPr/>
        <w:t>NDCG@10</w:t>
      </w:r>
      <w:r>
        <w:rPr>
          <w:rtl w:val="true"/>
        </w:rPr>
        <w:t xml:space="preserve"> (</w:t>
      </w:r>
      <w:r>
        <w:rPr>
          <w:rtl w:val="true"/>
        </w:rPr>
        <w:t xml:space="preserve">المهمة </w:t>
      </w:r>
      <w:r>
        <w:rPr/>
        <w:t>A</w:t>
      </w:r>
      <w:r>
        <w:rPr>
          <w:rtl w:val="true"/>
        </w:rPr>
        <w:t xml:space="preserve">) </w:t>
      </w:r>
      <w:r>
        <w:rPr>
          <w:rtl w:val="true"/>
        </w:rPr>
        <w:t xml:space="preserve">عن أفضل تسلسلي غير عصبوني </w:t>
      </w:r>
      <w:r>
        <w:rPr>
          <w:rtl w:val="true"/>
        </w:rPr>
        <w:t>()</w:t>
      </w:r>
      <w:r>
        <w:rPr>
          <w:rtl w:val="true"/>
        </w:rPr>
        <w:t>، و</w:t>
      </w:r>
      <w:r>
        <w:rPr>
          <w:b/>
          <w:b/>
          <w:bCs/>
          <w:rtl w:val="true"/>
        </w:rPr>
        <w:t>الاختبار ثنائي الاتجاه</w:t>
      </w:r>
      <w:r>
        <w:rPr>
          <w:rtl w:val="true"/>
        </w:rPr>
        <w:t xml:space="preserve"> </w:t>
      </w:r>
      <w:r>
        <w:rPr>
          <w:rtl w:val="true"/>
        </w:rPr>
        <w:t>(</w:t>
      </w:r>
      <w:r>
        <w:rPr/>
        <w:t>ADR-002 §3.7</w:t>
      </w:r>
      <w:r>
        <w:rPr>
          <w:rtl w:val="true"/>
        </w:rPr>
        <w:t>).</w:t>
      </w:r>
    </w:p>
    <w:p>
      <w:pPr>
        <w:pStyle w:val="Compact"/>
        <w:numPr>
          <w:ilvl w:val="0"/>
          <w:numId w:val="78"/>
        </w:numPr>
        <w:bidi w:val="1"/>
        <w:rPr/>
      </w:pPr>
      <w:r>
        <w:rPr>
          <w:b/>
          <w:b/>
          <w:bCs/>
          <w:rtl w:val="true"/>
        </w:rPr>
        <w:t xml:space="preserve">تحديد </w:t>
      </w:r>
      <w:r>
        <w:rPr>
          <w:b/>
          <w:bCs/>
          <w:rtl w:val="true"/>
        </w:rPr>
        <w:t>:</w:t>
      </w:r>
      <w:r>
        <w:rPr>
          <w:rtl w:val="true"/>
        </w:rPr>
        <w:t xml:space="preserve"> </w:t>
      </w:r>
      <w:r>
        <w:rPr>
          <w:rtl w:val="true"/>
        </w:rPr>
        <w:t xml:space="preserve">أعلى </w:t>
      </w:r>
      <w:r>
        <w:rPr/>
        <w:t>SKNN</w:t>
      </w:r>
      <w:r>
        <w:rPr>
          <w:rtl w:val="true"/>
        </w:rPr>
        <w:t xml:space="preserve"> </w:t>
      </w:r>
      <w:r>
        <w:rPr>
          <w:rtl w:val="true"/>
        </w:rPr>
        <w:t xml:space="preserve">أو </w:t>
      </w:r>
      <w:r>
        <w:rPr/>
        <w:t>V-SKNN</w:t>
      </w:r>
      <w:r>
        <w:rPr>
          <w:rtl w:val="true"/>
        </w:rPr>
        <w:t xml:space="preserve"> </w:t>
      </w:r>
      <w:r>
        <w:rPr>
          <w:rtl w:val="true"/>
        </w:rPr>
        <w:t xml:space="preserve">أو </w:t>
      </w:r>
      <w:r>
        <w:rPr/>
        <w:t>Markov</w:t>
      </w:r>
      <w:r>
        <w:rPr>
          <w:rtl w:val="true"/>
        </w:rPr>
        <w:t xml:space="preserve"> </w:t>
      </w:r>
      <w:r>
        <w:rPr>
          <w:rtl w:val="true"/>
        </w:rPr>
        <w:t>على تحقق عروض التطوير، ويُجمَّد قبل التأكيد</w:t>
      </w:r>
      <w:r>
        <w:rPr>
          <w:rtl w:val="true"/>
        </w:rPr>
        <w:t>.</w:t>
      </w:r>
    </w:p>
    <w:p>
      <w:pPr>
        <w:pStyle w:val="Compact"/>
        <w:numPr>
          <w:ilvl w:val="0"/>
          <w:numId w:val="79"/>
        </w:numPr>
        <w:bidi w:val="1"/>
        <w:rPr/>
      </w:pPr>
      <w:r>
        <w:rPr>
          <w:b/>
          <w:bCs/>
          <w:rtl w:val="true"/>
        </w:rPr>
        <w:t>:</w:t>
      </w:r>
      <w:r>
        <w:rPr>
          <w:rtl w:val="true"/>
        </w:rPr>
        <w:t xml:space="preserve"> </w:t>
      </w:r>
      <w:r>
        <w:rPr>
          <w:rtl w:val="true"/>
        </w:rPr>
        <w:t xml:space="preserve">؛ </w:t>
      </w:r>
      <w:r>
        <w:rPr>
          <w:b/>
          <w:bCs/>
          <w:rtl w:val="true"/>
        </w:rPr>
        <w:t>:</w:t>
      </w:r>
      <w:r>
        <w:rPr>
          <w:rtl w:val="true"/>
        </w:rPr>
        <w:t xml:space="preserve"> .</w:t>
      </w:r>
    </w:p>
    <w:p>
      <w:pPr>
        <w:pStyle w:val="Compact"/>
        <w:numPr>
          <w:ilvl w:val="0"/>
          <w:numId w:val="80"/>
        </w:numPr>
        <w:bidi w:val="1"/>
        <w:rPr/>
      </w:pPr>
      <w:r>
        <w:rPr>
          <w:b/>
          <w:b/>
          <w:bCs/>
          <w:rtl w:val="true"/>
        </w:rPr>
        <w:t>شرط مسبق</w:t>
      </w:r>
      <w:r>
        <w:rPr>
          <w:b/>
          <w:bCs/>
          <w:rtl w:val="true"/>
        </w:rPr>
        <w:t>:</w:t>
      </w:r>
      <w:r>
        <w:rPr>
          <w:rtl w:val="true"/>
        </w:rPr>
        <w:t xml:space="preserve"> </w:t>
      </w:r>
      <w:r>
        <w:rPr>
          <w:rtl w:val="true"/>
        </w:rPr>
        <w:t xml:space="preserve">لا تُحسب </w:t>
      </w:r>
      <w:r>
        <w:rPr/>
        <w:t>H3</w:t>
      </w:r>
      <w:r>
        <w:rPr>
          <w:rtl w:val="true"/>
        </w:rPr>
        <w:t xml:space="preserve"> </w:t>
      </w:r>
      <w:r>
        <w:rPr>
          <w:rtl w:val="true"/>
        </w:rPr>
        <w:t xml:space="preserve">إلا إن اجتاز </w:t>
      </w:r>
      <w:r>
        <w:rPr/>
        <w:t>GRU-lite</w:t>
      </w:r>
      <w:r>
        <w:rPr>
          <w:rtl w:val="true"/>
        </w:rPr>
        <w:t xml:space="preserve"> </w:t>
      </w:r>
      <w:r>
        <w:rPr>
          <w:rtl w:val="true"/>
        </w:rPr>
        <w:t xml:space="preserve">حزمة الصحة </w:t>
      </w:r>
      <w:r>
        <w:rPr>
          <w:rtl w:val="true"/>
        </w:rPr>
        <w:t>(</w:t>
      </w:r>
      <w:r>
        <w:rPr>
          <w:rtl w:val="true"/>
        </w:rPr>
        <w:t xml:space="preserve">القسم </w:t>
      </w:r>
      <w:r>
        <w:rPr/>
        <w:t>4.6.5</w:t>
      </w:r>
      <w:r>
        <w:rPr>
          <w:rtl w:val="true"/>
        </w:rPr>
        <w:t xml:space="preserve">) </w:t>
      </w:r>
      <w:r>
        <w:rPr>
          <w:rtl w:val="true"/>
        </w:rPr>
        <w:t xml:space="preserve">خلال </w:t>
      </w:r>
      <w:r>
        <w:rPr/>
        <w:t>6</w:t>
      </w:r>
      <w:r>
        <w:rPr>
          <w:rtl w:val="true"/>
        </w:rPr>
        <w:t xml:space="preserve"> </w:t>
      </w:r>
      <w:r>
        <w:rPr>
          <w:rtl w:val="true"/>
        </w:rPr>
        <w:t xml:space="preserve">أيام عمل </w:t>
      </w:r>
      <w:r>
        <w:rPr>
          <w:rtl w:val="true"/>
        </w:rPr>
        <w:t>(</w:t>
      </w:r>
      <w:r>
        <w:rPr/>
        <w:t>D-12</w:t>
      </w:r>
      <w:r>
        <w:rPr>
          <w:rtl w:val="true"/>
        </w:rPr>
        <w:t xml:space="preserve">). </w:t>
      </w:r>
      <w:r>
        <w:rPr>
          <w:rtl w:val="true"/>
        </w:rPr>
        <w:t xml:space="preserve">وإن لم يجتزها تُسجَّل </w:t>
      </w:r>
      <w:r>
        <w:rPr/>
        <w:t>H3</w:t>
      </w:r>
      <w:r>
        <w:rPr>
          <w:rtl w:val="true"/>
        </w:rPr>
        <w:t xml:space="preserve"> «</w:t>
      </w:r>
      <w:r>
        <w:rPr>
          <w:rtl w:val="true"/>
        </w:rPr>
        <w:t>غير قابلة للاختبار</w:t>
      </w:r>
      <w:r>
        <w:rPr>
          <w:rtl w:val="true"/>
        </w:rPr>
        <w:t xml:space="preserve">» </w:t>
      </w:r>
      <w:r>
        <w:rPr>
          <w:rtl w:val="true"/>
        </w:rPr>
        <w:t xml:space="preserve">مع توثيق المحاولة وأسبابها، ولا تُحذف </w:t>
      </w:r>
      <w:r>
        <w:rPr>
          <w:rtl w:val="true"/>
        </w:rPr>
        <w:t>(</w:t>
      </w:r>
      <w:r>
        <w:rPr/>
        <w:t>D-12</w:t>
      </w:r>
      <w:r>
        <w:rPr>
          <w:rtl w:val="true"/>
        </w:rPr>
        <w:t>).</w:t>
      </w:r>
    </w:p>
    <w:p>
      <w:pPr>
        <w:pStyle w:val="Compact"/>
        <w:numPr>
          <w:ilvl w:val="0"/>
          <w:numId w:val="81"/>
        </w:numPr>
        <w:bidi w:val="1"/>
        <w:rPr/>
      </w:pPr>
      <w:r>
        <w:rPr>
          <w:b/>
          <w:b/>
          <w:bCs/>
          <w:rtl w:val="true"/>
        </w:rPr>
        <w:t>قاعدة الحكم الموسّعة</w:t>
      </w:r>
      <w:r>
        <w:rPr>
          <w:rtl w:val="true"/>
        </w:rPr>
        <w:t xml:space="preserve"> </w:t>
      </w:r>
      <w:r>
        <w:rPr>
          <w:rtl w:val="true"/>
        </w:rPr>
        <w:t>(</w:t>
      </w:r>
      <w:r>
        <w:rPr>
          <w:rtl w:val="true"/>
        </w:rPr>
        <w:t xml:space="preserve">تطبيق </w:t>
      </w:r>
      <w:r>
        <w:rPr/>
        <w:t>D-15</w:t>
      </w:r>
      <w:r>
        <w:rPr>
          <w:rtl w:val="true"/>
        </w:rPr>
        <w:t xml:space="preserve"> </w:t>
      </w:r>
      <w:r>
        <w:rPr>
          <w:rtl w:val="true"/>
        </w:rPr>
        <w:t>في الاتجاهين</w:t>
      </w:r>
      <w:r>
        <w:rPr>
          <w:rtl w:val="true"/>
        </w:rPr>
        <w:t>):</w:t>
      </w:r>
    </w:p>
    <w:p>
      <w:pPr>
        <w:pStyle w:val="Normal"/>
        <w:bidi w:val="1"/>
        <w:rPr/>
      </w:pPr>
      <w:r>
        <w:rPr>
          <w:b/>
          <w:b/>
          <w:bCs/>
          <w:rtl w:val="true"/>
        </w:rPr>
        <w:t xml:space="preserve">جدول </w:t>
      </w:r>
      <w:r>
        <w:rPr>
          <w:b/>
          <w:bCs/>
        </w:rPr>
        <w:t>3</w:t>
      </w:r>
      <w:r>
        <w:rPr>
          <w:b/>
          <w:bCs/>
          <w:rtl w:val="true"/>
        </w:rPr>
        <w:t xml:space="preserve">: </w:t>
      </w:r>
      <w:r>
        <w:rPr>
          <w:b/>
          <w:b/>
          <w:bCs/>
          <w:rtl w:val="true"/>
        </w:rPr>
        <w:t xml:space="preserve">أحكام </w:t>
      </w:r>
      <w:r>
        <w:rPr>
          <w:b/>
          <w:bCs/>
        </w:rPr>
        <w:t>H3</w:t>
      </w:r>
      <w:r>
        <w:rPr>
          <w:b/>
          <w:bCs/>
          <w:rtl w:val="true"/>
        </w:rPr>
        <w:t xml:space="preserve"> </w:t>
      </w:r>
      <w:r>
        <w:rPr>
          <w:b/>
          <w:b/>
          <w:bCs/>
          <w:rtl w:val="true"/>
        </w:rPr>
        <w:t xml:space="preserve">الثنائية الاتجاه </w:t>
      </w:r>
      <w:r>
        <w:rPr>
          <w:b/>
          <w:bCs/>
          <w:rtl w:val="true"/>
        </w:rPr>
        <w:t>(</w:t>
      </w:r>
      <w:r>
        <w:rPr>
          <w:b/>
          <w:b/>
          <w:bCs/>
          <w:rtl w:val="true"/>
        </w:rPr>
        <w:t xml:space="preserve">إعداد الباحث من </w:t>
      </w:r>
      <w:r>
        <w:rPr>
          <w:b/>
          <w:bCs/>
        </w:rPr>
        <w:t>ADR-002 §3.7</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الحكم</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الشرط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تفوّق مؤكَّد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والفاصل لا يشمل الصفر، و</w:t>
            </w:r>
            <w:r>
              <w:rPr>
                <w:kern w:val="0"/>
                <w:lang w:val="en-US" w:eastAsia="en-US" w:bidi="ar-SA"/>
              </w:rPr>
              <w:t>p(Holm) &lt; 0.05</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تكافؤ عملي</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فاصل الثقة </w:t>
            </w:r>
            <w:r>
              <w:rPr>
                <w:kern w:val="0"/>
                <w:lang w:val="en-US" w:eastAsia="en-US" w:bidi="ar-SA"/>
              </w:rPr>
              <w:t>95</w:t>
            </w:r>
            <w:r>
              <w:rPr>
                <w:kern w:val="0"/>
                <w:rtl w:val="true"/>
                <w:lang w:val="en-US" w:eastAsia="en-US" w:bidi="ar-SA"/>
              </w:rPr>
              <w:t xml:space="preserve">% </w:t>
            </w:r>
            <w:r>
              <w:rPr>
                <w:kern w:val="0"/>
                <w:rtl w:val="true"/>
                <w:lang w:val="en-US" w:eastAsia="en-US" w:bidi="ar-SA"/>
              </w:rPr>
              <w:t xml:space="preserve">كله داخل </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تأخّر مؤكَّد </w:t>
            </w:r>
            <w:r>
              <w:rPr>
                <w:kern w:val="0"/>
                <w:rtl w:val="true"/>
                <w:lang w:val="en-US" w:eastAsia="en-US" w:bidi="ar-SA"/>
              </w:rPr>
              <w:t>(</w:t>
            </w:r>
            <w:r>
              <w:rPr>
                <w:kern w:val="0"/>
                <w:rtl w:val="true"/>
                <w:lang w:val="en-US" w:eastAsia="en-US" w:bidi="ar-SA"/>
              </w:rPr>
              <w:t>مدحوضة عكسياً</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الفاصل كله سالب، و</w:t>
            </w:r>
            <w:r>
              <w:rPr>
                <w:kern w:val="0"/>
                <w:lang w:val="en-US" w:eastAsia="en-US" w:bidi="ar-SA"/>
              </w:rPr>
              <w:t>p(Holm) &lt; 0.05</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مدحوضة </w:t>
            </w:r>
            <w:r>
              <w:rPr>
                <w:kern w:val="0"/>
                <w:rtl w:val="true"/>
                <w:lang w:val="en-US" w:eastAsia="en-US" w:bidi="ar-SA"/>
              </w:rPr>
              <w:t>(</w:t>
            </w:r>
            <w:r>
              <w:rPr>
                <w:kern w:val="0"/>
                <w:rtl w:val="true"/>
                <w:lang w:val="en-US" w:eastAsia="en-US" w:bidi="ar-SA"/>
              </w:rPr>
              <w:t>للتفوق</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الحد الأعلى للفاصل </w:t>
            </w:r>
            <w:r>
              <w:rPr>
                <w:kern w:val="0"/>
                <w:rtl w:val="true"/>
                <w:lang w:val="en-US" w:eastAsia="en-US" w:bidi="ar-SA"/>
              </w:rPr>
              <w:t xml:space="preserve">&lt; </w:t>
            </w:r>
            <w:r>
              <w:rPr>
                <w:kern w:val="0"/>
                <w:lang w:val="en-US" w:eastAsia="en-US" w:bidi="ar-SA"/>
              </w:rPr>
              <w:t>δ</w:t>
            </w:r>
            <w:r>
              <w:rPr>
                <w:kern w:val="0"/>
                <w:rtl w:val="true"/>
                <w:lang w:val="en-US" w:eastAsia="en-US" w:bidi="ar-SA"/>
              </w:rPr>
              <w:t xml:space="preserve"> </w:t>
            </w:r>
            <w:r>
              <w:rPr>
                <w:kern w:val="0"/>
                <w:rtl w:val="true"/>
                <w:lang w:val="en-US" w:eastAsia="en-US" w:bidi="ar-SA"/>
              </w:rPr>
              <w:t xml:space="preserve">دون أن يكون كله سالباً أو داخل </w:t>
            </w:r>
            <w:r>
              <w:rPr>
                <w:kern w:val="0"/>
                <w:rtl w:val="true"/>
                <w:lang w:val="en-US" w:eastAsia="en-US" w:bidi="ar-SA"/>
              </w:rPr>
              <w:t>±</w:t>
            </w:r>
            <w:r>
              <w:rPr>
                <w:kern w:val="0"/>
                <w:lang w:val="en-US" w:eastAsia="en-US" w:bidi="ar-SA"/>
              </w:rPr>
              <w:t>δ</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غير حاسمة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ما عدا ذلك</w:t>
            </w:r>
            <w:bookmarkStart w:id="24" w:name="X2551c29209e14ba99b9495d998987a7b52bba3f"/>
            <w:bookmarkEnd w:id="24"/>
          </w:p>
        </w:tc>
      </w:tr>
    </w:tbl>
    <w:p>
      <w:pPr>
        <w:pStyle w:val="Heading2"/>
        <w:bidi w:val="1"/>
        <w:rPr/>
      </w:pPr>
      <w:bookmarkStart w:id="25" w:name="__RefHeading___Toc11944_3682023959"/>
      <w:bookmarkEnd w:id="25"/>
      <w:r>
        <w:rPr/>
        <w:t>2.6</w:t>
      </w:r>
      <w:r>
        <w:rPr>
          <w:rtl w:val="true"/>
        </w:rPr>
        <w:t xml:space="preserve"> </w:t>
      </w:r>
      <w:r>
        <w:rPr>
          <w:rtl w:val="true"/>
        </w:rPr>
        <w:t xml:space="preserve">الفرضيتان </w:t>
      </w:r>
      <w:r>
        <w:rPr/>
        <w:t>H4</w:t>
      </w:r>
      <w:r>
        <w:rPr>
          <w:rtl w:val="true"/>
        </w:rPr>
        <w:t>-</w:t>
      </w:r>
      <w:r>
        <w:rPr>
          <w:rtl w:val="true"/>
        </w:rPr>
        <w:t>أ و</w:t>
      </w:r>
      <w:r>
        <w:rPr/>
        <w:t>H4</w:t>
      </w:r>
      <w:r>
        <w:rPr>
          <w:rtl w:val="true"/>
        </w:rPr>
        <w:t>-</w:t>
      </w:r>
      <w:r>
        <w:rPr>
          <w:rtl w:val="true"/>
        </w:rPr>
        <w:t xml:space="preserve">ب </w:t>
      </w:r>
      <w:r>
        <w:rPr>
          <w:rtl w:val="true"/>
        </w:rPr>
        <w:t>(</w:t>
      </w:r>
      <w:r>
        <w:rPr>
          <w:rtl w:val="true"/>
        </w:rPr>
        <w:t xml:space="preserve">من </w:t>
      </w:r>
      <w:r>
        <w:rPr/>
        <w:t>RQ4</w:t>
      </w:r>
      <w:r>
        <w:rPr>
          <w:rtl w:val="true"/>
        </w:rPr>
        <w:t xml:space="preserve">): </w:t>
      </w:r>
      <w:r>
        <w:rPr>
          <w:rtl w:val="true"/>
        </w:rPr>
        <w:t>تحليل المتعلمين</w:t>
      </w:r>
    </w:p>
    <w:p>
      <w:pPr>
        <w:pStyle w:val="Normal"/>
        <w:bidi w:val="1"/>
        <w:rPr/>
      </w:pPr>
      <w:r>
        <w:rPr>
          <w:b/>
          <w:bCs/>
        </w:rPr>
        <w:t>H4</w:t>
      </w:r>
      <w:r>
        <w:rPr>
          <w:b/>
          <w:bCs/>
          <w:rtl w:val="true"/>
        </w:rPr>
        <w:t>-</w:t>
      </w:r>
      <w:r>
        <w:rPr>
          <w:b/>
          <w:b/>
          <w:bCs/>
          <w:rtl w:val="true"/>
        </w:rPr>
        <w:t xml:space="preserve">أ </w:t>
      </w:r>
      <w:r>
        <w:rPr>
          <w:b/>
          <w:bCs/>
          <w:rtl w:val="true"/>
        </w:rPr>
        <w:t>(</w:t>
      </w:r>
      <w:r>
        <w:rPr>
          <w:b/>
          <w:b/>
          <w:bCs/>
          <w:rtl w:val="true"/>
        </w:rPr>
        <w:t>التنبؤ المبكر بالخطر</w:t>
      </w:r>
      <w:r>
        <w:rPr>
          <w:b/>
          <w:bCs/>
          <w:rtl w:val="true"/>
        </w:rPr>
        <w:t>):</w:t>
      </w:r>
    </w:p>
    <w:p>
      <w:pPr>
        <w:pStyle w:val="Compact"/>
        <w:numPr>
          <w:ilvl w:val="0"/>
          <w:numId w:val="82"/>
        </w:numPr>
        <w:bidi w:val="1"/>
        <w:rPr/>
      </w:pPr>
      <w:r>
        <w:rPr>
          <w:b/>
          <w:b/>
          <w:bCs/>
          <w:rtl w:val="true"/>
        </w:rPr>
        <w:t>الصياغة</w:t>
      </w:r>
      <w:r>
        <w:rPr>
          <w:b/>
          <w:bCs/>
          <w:rtl w:val="true"/>
        </w:rPr>
        <w:t>:</w:t>
      </w:r>
      <w:r>
        <w:rPr>
          <w:rtl w:val="true"/>
        </w:rPr>
        <w:t xml:space="preserve"> </w:t>
      </w:r>
      <w:r>
        <w:rPr>
          <w:rtl w:val="true"/>
        </w:rPr>
        <w:t xml:space="preserve">المصنِّف السلوكي </w:t>
      </w:r>
      <w:r>
        <w:rPr>
          <w:rtl w:val="true"/>
        </w:rPr>
        <w:t>(</w:t>
      </w:r>
      <w:r>
        <w:rPr/>
        <w:t>Logistic L2</w:t>
      </w:r>
      <w:r>
        <w:rPr>
          <w:rtl w:val="true"/>
        </w:rPr>
        <w:t xml:space="preserve"> </w:t>
      </w:r>
      <w:r>
        <w:rPr>
          <w:rtl w:val="true"/>
        </w:rPr>
        <w:t xml:space="preserve">على ملامح السلوك والأكاديميا حتى اليوم </w:t>
      </w:r>
      <w:r>
        <w:rPr/>
        <w:t>56</w:t>
      </w:r>
      <w:r>
        <w:rPr>
          <w:rtl w:val="true"/>
        </w:rPr>
        <w:t xml:space="preserve">) </w:t>
      </w:r>
      <w:r>
        <w:rPr>
          <w:rtl w:val="true"/>
        </w:rPr>
        <w:t xml:space="preserve">يحقق </w:t>
      </w:r>
      <w:r>
        <w:rPr/>
        <w:t>ROC-AUC</w:t>
      </w:r>
      <w:r>
        <w:rPr>
          <w:rtl w:val="true"/>
        </w:rPr>
        <w:t xml:space="preserve"> </w:t>
      </w:r>
      <w:r>
        <w:rPr>
          <w:rtl w:val="true"/>
        </w:rPr>
        <w:t xml:space="preserve">أعلى من خط أساس </w:t>
      </w:r>
      <w:r>
        <w:rPr/>
        <w:t>Logistic</w:t>
      </w:r>
      <w:r>
        <w:rPr>
          <w:rtl w:val="true"/>
        </w:rPr>
        <w:t xml:space="preserve"> </w:t>
      </w:r>
      <w:r>
        <w:rPr>
          <w:rtl w:val="true"/>
        </w:rPr>
        <w:t>على مجموع النقرات وحده</w:t>
      </w:r>
      <w:r>
        <w:rPr>
          <w:rtl w:val="true"/>
        </w:rPr>
        <w:t>.</w:t>
      </w:r>
    </w:p>
    <w:p>
      <w:pPr>
        <w:pStyle w:val="Compact"/>
        <w:numPr>
          <w:ilvl w:val="0"/>
          <w:numId w:val="83"/>
        </w:numPr>
        <w:bidi w:val="1"/>
        <w:rPr/>
      </w:pPr>
      <w:r>
        <w:rPr>
          <w:b/>
          <w:b/>
          <w:bCs/>
          <w:rtl w:val="true"/>
        </w:rPr>
        <w:t>المتغير التابع</w:t>
      </w:r>
      <w:r>
        <w:rPr>
          <w:b/>
          <w:bCs/>
          <w:rtl w:val="true"/>
        </w:rPr>
        <w:t>:</w:t>
      </w:r>
      <w:r>
        <w:rPr>
          <w:rtl w:val="true"/>
        </w:rPr>
        <w:t xml:space="preserve"> </w:t>
      </w:r>
      <w:r>
        <w:rPr/>
        <w:t>ROC-AUC</w:t>
      </w:r>
      <w:r>
        <w:rPr>
          <w:rtl w:val="true"/>
        </w:rPr>
        <w:t xml:space="preserve"> </w:t>
      </w:r>
      <w:r>
        <w:rPr>
          <w:rtl w:val="true"/>
        </w:rPr>
        <w:t xml:space="preserve">على تسجيلات عروض </w:t>
      </w:r>
      <w:r>
        <w:rPr/>
        <w:t>2014</w:t>
      </w:r>
      <w:r>
        <w:rPr>
          <w:rtl w:val="true"/>
        </w:rPr>
        <w:t xml:space="preserve"> (</w:t>
      </w:r>
      <w:r>
        <w:rPr>
          <w:rtl w:val="true"/>
        </w:rPr>
        <w:t xml:space="preserve">التدريب على </w:t>
      </w:r>
      <w:r>
        <w:rPr/>
        <w:t>2013</w:t>
      </w:r>
      <w:r>
        <w:rPr>
          <w:rtl w:val="true"/>
        </w:rPr>
        <w:t xml:space="preserve"> </w:t>
      </w:r>
      <w:r>
        <w:rPr>
          <w:rtl w:val="true"/>
        </w:rPr>
        <w:t>كله</w:t>
      </w:r>
      <w:r>
        <w:rPr>
          <w:rtl w:val="true"/>
        </w:rPr>
        <w:t xml:space="preserve">). </w:t>
      </w:r>
      <w:r>
        <w:rPr>
          <w:b/>
          <w:b/>
          <w:bCs/>
          <w:rtl w:val="true"/>
        </w:rPr>
        <w:t>المتغير المستقل</w:t>
      </w:r>
      <w:r>
        <w:rPr>
          <w:b/>
          <w:bCs/>
          <w:rtl w:val="true"/>
        </w:rPr>
        <w:t>:</w:t>
      </w:r>
      <w:r>
        <w:rPr>
          <w:rtl w:val="true"/>
        </w:rPr>
        <w:t xml:space="preserve"> </w:t>
      </w:r>
      <w:r>
        <w:rPr>
          <w:rtl w:val="true"/>
        </w:rPr>
        <w:t>مجموعة الملامح</w:t>
      </w:r>
      <w:r>
        <w:rPr>
          <w:rtl w:val="true"/>
        </w:rPr>
        <w:t>.</w:t>
      </w:r>
    </w:p>
    <w:p>
      <w:pPr>
        <w:pStyle w:val="Compact"/>
        <w:numPr>
          <w:ilvl w:val="0"/>
          <w:numId w:val="84"/>
        </w:numPr>
        <w:bidi w:val="1"/>
        <w:rPr/>
      </w:pPr>
      <w:r>
        <w:rPr>
          <w:b/>
          <w:b/>
          <w:bCs/>
          <w:rtl w:val="true"/>
        </w:rPr>
        <w:t>الهدف</w:t>
      </w:r>
      <w:r>
        <w:rPr>
          <w:b/>
          <w:bCs/>
          <w:rtl w:val="true"/>
        </w:rPr>
        <w:t>:</w:t>
      </w:r>
      <w:r>
        <w:rPr>
          <w:rtl w:val="true"/>
        </w:rPr>
        <w:t xml:space="preserve"> </w:t>
      </w:r>
      <w:r>
        <w:rPr>
          <w:rtl w:val="true"/>
        </w:rPr>
        <w:t xml:space="preserve">معرّض للخطر </w:t>
      </w:r>
      <w:r>
        <w:rPr>
          <w:rtl w:val="true"/>
        </w:rPr>
        <w:t xml:space="preserve">= </w:t>
      </w:r>
      <w:r>
        <w:rPr/>
        <w:t>Fail + Withdrawn</w:t>
      </w:r>
      <w:r>
        <w:rPr>
          <w:rtl w:val="true"/>
        </w:rPr>
        <w:t xml:space="preserve"> </w:t>
      </w:r>
      <w:r>
        <w:rPr>
          <w:rtl w:val="true"/>
        </w:rPr>
        <w:t xml:space="preserve">مقابل </w:t>
      </w:r>
      <w:r>
        <w:rPr/>
        <w:t>Pass + Distinction</w:t>
      </w:r>
      <w:r>
        <w:rPr>
          <w:rtl w:val="true"/>
        </w:rPr>
        <w:t xml:space="preserve">، ويُستبعد من انسحب قبل اليوم </w:t>
      </w:r>
      <w:r>
        <w:rPr/>
        <w:t>56</w:t>
      </w:r>
      <w:r>
        <w:rPr>
          <w:rtl w:val="true"/>
        </w:rPr>
        <w:t xml:space="preserve"> (</w:t>
      </w:r>
      <w:r>
        <w:rPr/>
        <w:t>D-13</w:t>
      </w:r>
      <w:r>
        <w:rPr>
          <w:rtl w:val="true"/>
        </w:rPr>
        <w:t>).</w:t>
      </w:r>
    </w:p>
    <w:p>
      <w:pPr>
        <w:pStyle w:val="Compact"/>
        <w:numPr>
          <w:ilvl w:val="0"/>
          <w:numId w:val="85"/>
        </w:numPr>
        <w:bidi w:val="1"/>
        <w:rPr/>
      </w:pPr>
      <w:r>
        <w:rPr>
          <w:b/>
          <w:b/>
          <w:bCs/>
          <w:rtl w:val="true"/>
        </w:rPr>
        <w:t>وحدة التحليل</w:t>
      </w:r>
      <w:r>
        <w:rPr>
          <w:b/>
          <w:bCs/>
          <w:rtl w:val="true"/>
        </w:rPr>
        <w:t>:</w:t>
      </w:r>
      <w:r>
        <w:rPr>
          <w:rtl w:val="true"/>
        </w:rPr>
        <w:t xml:space="preserve"> </w:t>
      </w:r>
      <w:r>
        <w:rPr>
          <w:rtl w:val="true"/>
        </w:rPr>
        <w:t xml:space="preserve">العرض؛ </w:t>
      </w:r>
      <w:r>
        <w:rPr>
          <w:rtl w:val="true"/>
        </w:rPr>
        <w:t>.</w:t>
      </w:r>
    </w:p>
    <w:p>
      <w:pPr>
        <w:pStyle w:val="Compact"/>
        <w:numPr>
          <w:ilvl w:val="0"/>
          <w:numId w:val="86"/>
        </w:numPr>
        <w:bidi w:val="1"/>
        <w:rPr/>
      </w:pPr>
      <w:r>
        <w:rPr>
          <w:b/>
          <w:bCs/>
          <w:rtl w:val="true"/>
        </w:rPr>
        <w:t>:</w:t>
      </w:r>
      <w:r>
        <w:rPr>
          <w:rtl w:val="true"/>
        </w:rPr>
        <w:t xml:space="preserve"> </w:t>
      </w:r>
      <w:r>
        <w:rPr>
          <w:rtl w:val="true"/>
        </w:rPr>
        <w:t xml:space="preserve">؛ </w:t>
      </w:r>
      <w:r>
        <w:rPr>
          <w:b/>
          <w:bCs/>
          <w:rtl w:val="true"/>
        </w:rPr>
        <w:t>:</w:t>
      </w:r>
      <w:r>
        <w:rPr>
          <w:rtl w:val="true"/>
        </w:rPr>
        <w:t xml:space="preserve"> .</w:t>
      </w:r>
    </w:p>
    <w:p>
      <w:pPr>
        <w:pStyle w:val="Compact"/>
        <w:numPr>
          <w:ilvl w:val="0"/>
          <w:numId w:val="87"/>
        </w:numPr>
        <w:bidi w:val="1"/>
        <w:rPr/>
      </w:pPr>
      <w:r>
        <w:rPr>
          <w:b/>
          <w:b/>
          <w:bCs/>
          <w:rtl w:val="true"/>
        </w:rPr>
        <w:t xml:space="preserve">قاعدة الحكم </w:t>
      </w:r>
      <w:r>
        <w:rPr>
          <w:b/>
          <w:bCs/>
          <w:rtl w:val="true"/>
        </w:rPr>
        <w:t>(</w:t>
      </w:r>
      <w:r>
        <w:rPr>
          <w:b/>
          <w:bCs/>
        </w:rPr>
        <w:t>ADR-002 §3.7</w:t>
      </w:r>
      <w:r>
        <w:rPr>
          <w:b/>
          <w:bCs/>
          <w:rtl w:val="true"/>
        </w:rPr>
        <w:t>):</w:t>
      </w:r>
      <w:r>
        <w:rPr>
          <w:rtl w:val="true"/>
        </w:rPr>
        <w:t xml:space="preserve"> </w:t>
      </w:r>
      <w:r>
        <w:rPr>
          <w:rtl w:val="true"/>
        </w:rPr>
        <w:t xml:space="preserve">مؤكَّدة إن كان فاصل ثقة الفرق لا يشمل الصفر </w:t>
      </w:r>
      <w:r>
        <w:rPr>
          <w:rtl w:val="true"/>
        </w:rPr>
        <w:t>(</w:t>
      </w:r>
      <w:r>
        <w:rPr>
          <w:rtl w:val="true"/>
        </w:rPr>
        <w:t>موجباً</w:t>
      </w:r>
      <w:r>
        <w:rPr>
          <w:rtl w:val="true"/>
        </w:rPr>
        <w:t xml:space="preserve">) </w:t>
      </w:r>
      <w:r>
        <w:rPr>
          <w:rtl w:val="true"/>
        </w:rPr>
        <w:t>و</w:t>
      </w:r>
      <w:r>
        <w:rPr/>
        <w:t>p(Holm) &lt; 0.05</w:t>
      </w:r>
      <w:r>
        <w:rPr>
          <w:rtl w:val="true"/>
        </w:rPr>
        <w:t xml:space="preserve">. </w:t>
      </w:r>
      <w:r>
        <w:rPr>
          <w:rtl w:val="true"/>
        </w:rPr>
        <w:t>ولا يحدد القرار عتبة أثر عملي للـ</w:t>
      </w:r>
      <w:r>
        <w:rPr/>
        <w:t>AUC</w:t>
      </w:r>
      <w:r>
        <w:rPr>
          <w:rtl w:val="true"/>
        </w:rPr>
        <w:t xml:space="preserve">، فلا نخترع واحدة؛ وما عدا ذلك </w:t>
      </w:r>
      <w:r>
        <w:rPr>
          <w:rtl w:val="true"/>
        </w:rPr>
        <w:t>«</w:t>
      </w:r>
      <w:r>
        <w:rPr>
          <w:rtl w:val="true"/>
        </w:rPr>
        <w:t>غير مؤكَّدة</w:t>
      </w:r>
      <w:r>
        <w:rPr>
          <w:rtl w:val="true"/>
        </w:rPr>
        <w:t>»</w:t>
      </w:r>
      <w:r>
        <w:rPr>
          <w:rtl w:val="true"/>
        </w:rPr>
        <w:t>، و</w:t>
      </w:r>
      <w:r>
        <w:rPr>
          <w:rtl w:val="true"/>
        </w:rPr>
        <w:t>«</w:t>
      </w:r>
      <w:r>
        <w:rPr>
          <w:rtl w:val="true"/>
        </w:rPr>
        <w:t>مدحوضة عكسياً</w:t>
      </w:r>
      <w:r>
        <w:rPr>
          <w:rtl w:val="true"/>
        </w:rPr>
        <w:t xml:space="preserve">» </w:t>
      </w:r>
      <w:r>
        <w:rPr>
          <w:rtl w:val="true"/>
        </w:rPr>
        <w:t xml:space="preserve">إن كان الفاصل كله سالباً </w:t>
      </w:r>
      <w:r>
        <w:rPr>
          <w:rtl w:val="true"/>
        </w:rPr>
        <w:t>(</w:t>
      </w:r>
      <w:r>
        <w:rPr>
          <w:rtl w:val="true"/>
        </w:rPr>
        <w:t xml:space="preserve">النقطة </w:t>
      </w:r>
      <w:r>
        <w:rPr/>
        <w:t>5</w:t>
      </w:r>
      <w:r>
        <w:rPr>
          <w:rtl w:val="true"/>
        </w:rPr>
        <w:t xml:space="preserve"> </w:t>
      </w:r>
      <w:r>
        <w:rPr>
          <w:rtl w:val="true"/>
        </w:rPr>
        <w:t xml:space="preserve">في القسم </w:t>
      </w:r>
      <w:r>
        <w:rPr/>
        <w:t>9</w:t>
      </w:r>
      <w:r>
        <w:rPr>
          <w:rtl w:val="true"/>
        </w:rPr>
        <w:t>).</w:t>
      </w:r>
    </w:p>
    <w:p>
      <w:pPr>
        <w:pStyle w:val="Compact"/>
        <w:numPr>
          <w:ilvl w:val="0"/>
          <w:numId w:val="88"/>
        </w:numPr>
        <w:bidi w:val="1"/>
        <w:rPr/>
      </w:pPr>
      <w:r>
        <w:rPr>
          <w:b/>
          <w:b/>
          <w:bCs/>
          <w:rtl w:val="true"/>
        </w:rPr>
        <w:t xml:space="preserve">مقاييس مرافقة </w:t>
      </w:r>
      <w:r>
        <w:rPr>
          <w:b/>
          <w:bCs/>
          <w:rtl w:val="true"/>
        </w:rPr>
        <w:t>(</w:t>
      </w:r>
      <w:r>
        <w:rPr>
          <w:b/>
          <w:b/>
          <w:bCs/>
          <w:rtl w:val="true"/>
        </w:rPr>
        <w:t>وصفية</w:t>
      </w:r>
      <w:r>
        <w:rPr>
          <w:b/>
          <w:bCs/>
          <w:rtl w:val="true"/>
        </w:rPr>
        <w:t>):</w:t>
      </w:r>
      <w:r>
        <w:rPr>
          <w:rtl w:val="true"/>
        </w:rPr>
        <w:t xml:space="preserve"> </w:t>
      </w:r>
      <w:r>
        <w:rPr/>
        <w:t>PR-AUC</w:t>
      </w:r>
      <w:r>
        <w:rPr>
          <w:rtl w:val="true"/>
        </w:rPr>
        <w:t>، والدقة المتوازنة، و</w:t>
      </w:r>
      <w:r>
        <w:rPr/>
        <w:t>F1</w:t>
      </w:r>
      <w:r>
        <w:rPr>
          <w:rtl w:val="true"/>
        </w:rPr>
        <w:t xml:space="preserve"> </w:t>
      </w:r>
      <w:r>
        <w:rPr>
          <w:rtl w:val="true"/>
        </w:rPr>
        <w:t>للفئة المعرّضة، و</w:t>
      </w:r>
      <w:r>
        <w:rPr/>
        <w:t>Brier</w:t>
      </w:r>
      <w:r>
        <w:rPr>
          <w:rtl w:val="true"/>
        </w:rPr>
        <w:t xml:space="preserve">؛ وخط أساس الفئة الغالبة؛ وشريحة </w:t>
      </w:r>
      <w:r>
        <w:rPr/>
        <w:t>CCC</w:t>
      </w:r>
      <w:r>
        <w:rPr>
          <w:rtl w:val="true"/>
        </w:rPr>
        <w:t xml:space="preserve"> «</w:t>
      </w:r>
      <w:r>
        <w:rPr>
          <w:rtl w:val="true"/>
        </w:rPr>
        <w:t>مقرراً غير مرئي</w:t>
      </w:r>
      <w:r>
        <w:rPr>
          <w:rtl w:val="true"/>
        </w:rPr>
        <w:t>»</w:t>
      </w:r>
      <w:r>
        <w:rPr>
          <w:rtl w:val="true"/>
        </w:rPr>
        <w:t xml:space="preserve">؛ والقطعان الثانويان </w:t>
      </w:r>
      <w:r>
        <w:rPr/>
        <w:t>28</w:t>
      </w:r>
      <w:r>
        <w:rPr>
          <w:rtl w:val="true"/>
        </w:rPr>
        <w:t xml:space="preserve"> </w:t>
      </w:r>
      <w:r>
        <w:rPr>
          <w:rtl w:val="true"/>
        </w:rPr>
        <w:t>و</w:t>
      </w:r>
      <w:r>
        <w:rPr/>
        <w:t>112</w:t>
      </w:r>
      <w:r>
        <w:rPr>
          <w:rtl w:val="true"/>
        </w:rPr>
        <w:t>.</w:t>
      </w:r>
    </w:p>
    <w:p>
      <w:pPr>
        <w:pStyle w:val="Normal"/>
        <w:bidi w:val="1"/>
        <w:rPr/>
      </w:pPr>
      <w:r>
        <w:rPr>
          <w:b/>
          <w:bCs/>
        </w:rPr>
        <w:t>H4</w:t>
      </w:r>
      <w:r>
        <w:rPr>
          <w:b/>
          <w:bCs/>
          <w:rtl w:val="true"/>
        </w:rPr>
        <w:t>-</w:t>
      </w:r>
      <w:r>
        <w:rPr>
          <w:b/>
          <w:b/>
          <w:bCs/>
          <w:rtl w:val="true"/>
        </w:rPr>
        <w:t xml:space="preserve">ب </w:t>
      </w:r>
      <w:r>
        <w:rPr>
          <w:b/>
          <w:bCs/>
          <w:rtl w:val="true"/>
        </w:rPr>
        <w:t>(</w:t>
      </w:r>
      <w:r>
        <w:rPr>
          <w:b/>
          <w:b/>
          <w:bCs/>
          <w:rtl w:val="true"/>
        </w:rPr>
        <w:t>سياق العنقود للبدء البارد</w:t>
      </w:r>
      <w:r>
        <w:rPr>
          <w:b/>
          <w:bCs/>
          <w:rtl w:val="true"/>
        </w:rPr>
        <w:t>):</w:t>
      </w:r>
    </w:p>
    <w:p>
      <w:pPr>
        <w:pStyle w:val="Compact"/>
        <w:numPr>
          <w:ilvl w:val="0"/>
          <w:numId w:val="89"/>
        </w:numPr>
        <w:bidi w:val="1"/>
        <w:rPr/>
      </w:pPr>
      <w:r>
        <w:rPr>
          <w:b/>
          <w:b/>
          <w:bCs/>
          <w:rtl w:val="true"/>
        </w:rPr>
        <w:t>الصياغة</w:t>
      </w:r>
      <w:r>
        <w:rPr>
          <w:b/>
          <w:bCs/>
          <w:rtl w:val="true"/>
        </w:rPr>
        <w:t>:</w:t>
      </w:r>
      <w:r>
        <w:rPr>
          <w:rtl w:val="true"/>
        </w:rPr>
        <w:t xml:space="preserve"> </w:t>
      </w:r>
      <w:r>
        <w:rPr>
          <w:rtl w:val="true"/>
        </w:rPr>
        <w:t xml:space="preserve">إضافة سياق العنقود إلى الهجين ترفع </w:t>
      </w:r>
      <w:r>
        <w:rPr/>
        <w:t>NDCG@10</w:t>
      </w:r>
      <w:r>
        <w:rPr>
          <w:rtl w:val="true"/>
        </w:rPr>
        <w:t xml:space="preserve"> (</w:t>
      </w:r>
      <w:r>
        <w:rPr>
          <w:rtl w:val="true"/>
        </w:rPr>
        <w:t xml:space="preserve">المهمة </w:t>
      </w:r>
      <w:r>
        <w:rPr/>
        <w:t>A</w:t>
      </w:r>
      <w:r>
        <w:rPr>
          <w:rtl w:val="true"/>
        </w:rPr>
        <w:t xml:space="preserve">) </w:t>
      </w:r>
      <w:r>
        <w:rPr>
          <w:rtl w:val="true"/>
        </w:rPr>
        <w:t xml:space="preserve">لشريحة البدء البارد </w:t>
      </w:r>
      <w:r>
        <w:rPr>
          <w:rtl w:val="true"/>
        </w:rPr>
        <w:t>(</w:t>
      </w:r>
      <w:r>
        <w:rPr>
          <w:rtl w:val="true"/>
        </w:rPr>
        <w:t xml:space="preserve">أقل من </w:t>
      </w:r>
      <w:r>
        <w:rPr/>
        <w:t>5</w:t>
      </w:r>
      <w:r>
        <w:rPr>
          <w:rtl w:val="true"/>
        </w:rPr>
        <w:t xml:space="preserve"> </w:t>
      </w:r>
      <w:r>
        <w:rPr>
          <w:rtl w:val="true"/>
        </w:rPr>
        <w:t>موارد غير تنقلية مختلفة في التدريب</w:t>
      </w:r>
      <w:r>
        <w:rPr>
          <w:rtl w:val="true"/>
        </w:rPr>
        <w:t xml:space="preserve">) </w:t>
      </w:r>
      <w:r>
        <w:rPr>
          <w:rtl w:val="true"/>
        </w:rPr>
        <w:t xml:space="preserve">بفرق لا يقل عن </w:t>
      </w:r>
      <w:r>
        <w:rPr/>
        <w:t>δ</w:t>
      </w:r>
      <w:r>
        <w:rPr>
          <w:rtl w:val="true"/>
        </w:rPr>
        <w:t>.</w:t>
      </w:r>
    </w:p>
    <w:p>
      <w:pPr>
        <w:pStyle w:val="Compact"/>
        <w:numPr>
          <w:ilvl w:val="0"/>
          <w:numId w:val="90"/>
        </w:numPr>
        <w:bidi w:val="1"/>
        <w:rPr/>
      </w:pPr>
      <w:r>
        <w:rPr>
          <w:b/>
          <w:b/>
          <w:bCs/>
          <w:rtl w:val="true"/>
        </w:rPr>
        <w:t xml:space="preserve">الزوج المقارَن </w:t>
      </w:r>
      <w:r>
        <w:rPr>
          <w:b/>
          <w:bCs/>
          <w:rtl w:val="true"/>
        </w:rPr>
        <w:t>(</w:t>
      </w:r>
      <w:r>
        <w:rPr>
          <w:b/>
          <w:b/>
          <w:bCs/>
          <w:rtl w:val="true"/>
        </w:rPr>
        <w:t>تشغيل مسجَّل مسبقاً، لا يتوقف على قاعدة القبول</w:t>
      </w:r>
      <w:r>
        <w:rPr>
          <w:b/>
          <w:bCs/>
          <w:rtl w:val="true"/>
        </w:rPr>
        <w:t>):</w:t>
      </w:r>
    </w:p>
    <w:p>
      <w:pPr>
        <w:pStyle w:val="Compact"/>
        <w:numPr>
          <w:ilvl w:val="1"/>
          <w:numId w:val="91"/>
        </w:numPr>
        <w:bidi w:val="1"/>
        <w:rPr/>
      </w:pPr>
      <w:r>
        <w:rPr>
          <w:rtl w:val="true"/>
        </w:rPr>
        <w:t xml:space="preserve">إن كان مكوّن شعبية العنقود </w:t>
      </w:r>
      <w:r>
        <w:rPr>
          <w:rtl w:val="true"/>
        </w:rPr>
        <w:t>(</w:t>
      </w:r>
      <w:r>
        <w:rPr/>
        <w:t>7</w:t>
      </w:r>
      <w:r>
        <w:rPr>
          <w:rtl w:val="true"/>
        </w:rPr>
        <w:t xml:space="preserve">) </w:t>
      </w:r>
      <w:r>
        <w:rPr>
          <w:rtl w:val="true"/>
        </w:rPr>
        <w:t>ضمن التركيبة المجمَّدة</w:t>
      </w:r>
      <w:r>
        <w:rPr>
          <w:rtl w:val="true"/>
        </w:rPr>
        <w:t xml:space="preserve">:  </w:t>
      </w:r>
      <w:r>
        <w:rPr>
          <w:rtl w:val="true"/>
        </w:rPr>
        <w:t xml:space="preserve">و بدون </w:t>
      </w:r>
      <w:r>
        <w:rPr>
          <w:rtl w:val="true"/>
        </w:rPr>
        <w:t>(</w:t>
      </w:r>
      <w:r>
        <w:rPr/>
        <w:t>7</w:t>
      </w:r>
      <w:r>
        <w:rPr>
          <w:rtl w:val="true"/>
        </w:rPr>
        <w:t xml:space="preserve">) </w:t>
      </w:r>
      <w:r>
        <w:rPr>
          <w:rtl w:val="true"/>
        </w:rPr>
        <w:t>مع إعادة تطبيع الأوزان وضبطها على التحقق</w:t>
      </w:r>
      <w:r>
        <w:rPr>
          <w:rtl w:val="true"/>
        </w:rPr>
        <w:t>.</w:t>
      </w:r>
    </w:p>
    <w:p>
      <w:pPr>
        <w:pStyle w:val="Compact"/>
        <w:numPr>
          <w:ilvl w:val="1"/>
          <w:numId w:val="92"/>
        </w:numPr>
        <w:bidi w:val="1"/>
        <w:rPr/>
      </w:pPr>
      <w:r>
        <w:rPr>
          <w:rtl w:val="true"/>
        </w:rPr>
        <w:t>وإن لم يكن ضمنها</w:t>
      </w:r>
      <w:r>
        <w:rPr>
          <w:rtl w:val="true"/>
        </w:rPr>
        <w:t xml:space="preserve">:  </w:t>
      </w:r>
      <w:r>
        <w:rPr>
          <w:rtl w:val="true"/>
        </w:rPr>
        <w:t xml:space="preserve">و بعد استبدال مكوّن السياق الزمني العام </w:t>
      </w:r>
      <w:r>
        <w:rPr>
          <w:rtl w:val="true"/>
        </w:rPr>
        <w:t>(</w:t>
      </w:r>
      <w:r>
        <w:rPr/>
        <w:t>1</w:t>
      </w:r>
      <w:r>
        <w:rPr>
          <w:rtl w:val="true"/>
        </w:rPr>
        <w:t xml:space="preserve">) </w:t>
      </w:r>
      <w:r>
        <w:rPr>
          <w:rtl w:val="true"/>
        </w:rPr>
        <w:t xml:space="preserve">بنسخته داخل العنقود </w:t>
      </w:r>
      <w:r>
        <w:rPr>
          <w:rtl w:val="true"/>
        </w:rPr>
        <w:t>(</w:t>
      </w:r>
      <w:r>
        <w:rPr/>
        <w:t>7</w:t>
      </w:r>
      <w:r>
        <w:rPr>
          <w:rtl w:val="true"/>
        </w:rPr>
        <w:t>)</w:t>
      </w:r>
      <w:r>
        <w:rPr>
          <w:rtl w:val="true"/>
        </w:rPr>
        <w:t xml:space="preserve">، فيبقى عدد المكوّنات ≤ </w:t>
      </w:r>
      <w:r>
        <w:rPr/>
        <w:t>4</w:t>
      </w:r>
      <w:r>
        <w:rPr>
          <w:rtl w:val="true"/>
        </w:rPr>
        <w:t xml:space="preserve"> (</w:t>
      </w:r>
      <w:r>
        <w:rPr/>
        <w:t>D-11</w:t>
      </w:r>
      <w:r>
        <w:rPr>
          <w:rtl w:val="true"/>
        </w:rPr>
        <w:t>). (</w:t>
      </w:r>
      <w:r>
        <w:rPr>
          <w:rtl w:val="true"/>
        </w:rPr>
        <w:t xml:space="preserve">النقطة </w:t>
      </w:r>
      <w:r>
        <w:rPr/>
        <w:t>4</w:t>
      </w:r>
      <w:r>
        <w:rPr>
          <w:rtl w:val="true"/>
        </w:rPr>
        <w:t xml:space="preserve"> </w:t>
      </w:r>
      <w:r>
        <w:rPr>
          <w:rtl w:val="true"/>
        </w:rPr>
        <w:t xml:space="preserve">في القسم </w:t>
      </w:r>
      <w:r>
        <w:rPr/>
        <w:t>9</w:t>
      </w:r>
      <w:r>
        <w:rPr>
          <w:rtl w:val="true"/>
        </w:rPr>
        <w:t>.)</w:t>
      </w:r>
    </w:p>
    <w:p>
      <w:pPr>
        <w:pStyle w:val="Compact"/>
        <w:numPr>
          <w:ilvl w:val="0"/>
          <w:numId w:val="93"/>
        </w:numPr>
        <w:bidi w:val="1"/>
        <w:rPr/>
      </w:pPr>
      <w:r>
        <w:rPr>
          <w:b/>
          <w:b/>
          <w:bCs/>
          <w:rtl w:val="true"/>
        </w:rPr>
        <w:t>الوحدة والبيانات</w:t>
      </w:r>
      <w:r>
        <w:rPr>
          <w:b/>
          <w:bCs/>
          <w:rtl w:val="true"/>
        </w:rPr>
        <w:t>:</w:t>
      </w:r>
      <w:r>
        <w:rPr>
          <w:rtl w:val="true"/>
        </w:rPr>
        <w:t xml:space="preserve"> </w:t>
      </w:r>
      <w:r>
        <w:rPr>
          <w:rtl w:val="true"/>
        </w:rPr>
        <w:t xml:space="preserve">العرض، على المتعلمين المقيَّمين في شريحة البدء البارد وحدها في عروض </w:t>
      </w:r>
      <w:r>
        <w:rPr/>
        <w:t>2014</w:t>
      </w:r>
      <w:r>
        <w:rPr>
          <w:rtl w:val="true"/>
        </w:rPr>
        <w:t xml:space="preserve">. </w:t>
      </w:r>
      <w:r>
        <w:rPr>
          <w:rtl w:val="true"/>
        </w:rPr>
        <w:t>والعروض التي ليس فيها متعلم بارد مقيَّم في أصل ما تُحسب على الأصول المتاحة، وتُذكر</w:t>
      </w:r>
      <w:r>
        <w:rPr>
          <w:rtl w:val="true"/>
        </w:rPr>
        <w:t>.</w:t>
      </w:r>
    </w:p>
    <w:p>
      <w:pPr>
        <w:pStyle w:val="Compact"/>
        <w:numPr>
          <w:ilvl w:val="0"/>
          <w:numId w:val="94"/>
        </w:numPr>
        <w:bidi w:val="1"/>
        <w:rPr/>
      </w:pPr>
      <w:r>
        <w:rPr>
          <w:b/>
          <w:b/>
          <w:bCs/>
          <w:rtl w:val="true"/>
        </w:rPr>
        <w:t>قاعدة الحكم</w:t>
      </w:r>
      <w:r>
        <w:rPr>
          <w:b/>
          <w:bCs/>
          <w:rtl w:val="true"/>
        </w:rPr>
        <w:t>:</w:t>
      </w:r>
      <w:r>
        <w:rPr>
          <w:rtl w:val="true"/>
        </w:rPr>
        <w:t xml:space="preserve"> </w:t>
      </w:r>
      <w:r>
        <w:rPr>
          <w:rtl w:val="true"/>
        </w:rPr>
        <w:t xml:space="preserve">الجدول </w:t>
      </w:r>
      <w:r>
        <w:rPr/>
        <w:t>2</w:t>
      </w:r>
      <w:r>
        <w:rPr>
          <w:rtl w:val="true"/>
        </w:rPr>
        <w:t xml:space="preserve"> </w:t>
      </w:r>
      <w:r>
        <w:rPr>
          <w:rtl w:val="true"/>
        </w:rPr>
        <w:t xml:space="preserve">بالعتبة </w:t>
      </w:r>
      <w:r>
        <w:rPr/>
        <w:t>δ</w:t>
      </w:r>
      <w:r>
        <w:rPr>
          <w:rtl w:val="true"/>
        </w:rPr>
        <w:t xml:space="preserve"> </w:t>
      </w:r>
      <w:r>
        <w:rPr>
          <w:rtl w:val="true"/>
        </w:rPr>
        <w:t>نفسها</w:t>
      </w:r>
      <w:r>
        <w:rPr>
          <w:rtl w:val="true"/>
        </w:rPr>
        <w:t>.</w:t>
      </w:r>
    </w:p>
    <w:p>
      <w:pPr>
        <w:pStyle w:val="Normal"/>
        <w:bidi w:val="1"/>
        <w:rPr/>
      </w:pPr>
      <w:r>
        <w:rPr>
          <w:b/>
          <w:b/>
          <w:bCs/>
          <w:rtl w:val="true"/>
        </w:rPr>
        <w:t xml:space="preserve">تحليل الإنصاف </w:t>
      </w:r>
      <w:r>
        <w:rPr>
          <w:b/>
          <w:bCs/>
          <w:rtl w:val="true"/>
        </w:rPr>
        <w:t>(</w:t>
      </w:r>
      <w:r>
        <w:rPr>
          <w:b/>
          <w:b/>
          <w:bCs/>
          <w:rtl w:val="true"/>
        </w:rPr>
        <w:t>غير موجّه بفرضية</w:t>
      </w:r>
      <w:r>
        <w:rPr>
          <w:b/>
          <w:bCs/>
          <w:rtl w:val="true"/>
        </w:rPr>
        <w:t>):</w:t>
      </w:r>
      <w:r>
        <w:rPr>
          <w:rtl w:val="true"/>
        </w:rPr>
        <w:t xml:space="preserve"> </w:t>
      </w:r>
      <w:r>
        <w:rPr>
          <w:rtl w:val="true"/>
        </w:rPr>
        <w:t xml:space="preserve">فروق </w:t>
      </w:r>
      <w:r>
        <w:rPr/>
        <w:t>NDCG@10</w:t>
      </w:r>
      <w:r>
        <w:rPr>
          <w:rtl w:val="true"/>
        </w:rPr>
        <w:t xml:space="preserve"> </w:t>
      </w:r>
      <w:r>
        <w:rPr>
          <w:rtl w:val="true"/>
        </w:rPr>
        <w:t>و</w:t>
      </w:r>
      <w:r>
        <w:rPr/>
        <w:t>HR@10</w:t>
      </w:r>
      <w:r>
        <w:rPr>
          <w:rtl w:val="true"/>
        </w:rPr>
        <w:t xml:space="preserve"> </w:t>
      </w:r>
      <w:r>
        <w:rPr>
          <w:rtl w:val="true"/>
        </w:rPr>
        <w:t>للتوصية، و</w:t>
      </w:r>
      <w:r>
        <w:rPr/>
        <w:t>FNR</w:t>
      </w:r>
      <w:r>
        <w:rPr>
          <w:rtl w:val="true"/>
        </w:rPr>
        <w:t xml:space="preserve"> </w:t>
      </w:r>
      <w:r>
        <w:rPr>
          <w:rtl w:val="true"/>
        </w:rPr>
        <w:t>و</w:t>
      </w:r>
      <w:r>
        <w:rPr/>
        <w:t>FPR</w:t>
      </w:r>
      <w:r>
        <w:rPr>
          <w:rtl w:val="true"/>
        </w:rPr>
        <w:t xml:space="preserve"> </w:t>
      </w:r>
      <w:r>
        <w:rPr>
          <w:rtl w:val="true"/>
        </w:rPr>
        <w:t xml:space="preserve">للمصنِّف، بحسب </w:t>
      </w:r>
      <w:r>
        <w:rPr>
          <w:rStyle w:val="VerbatimChar"/>
        </w:rPr>
        <w:t>gender, disability, imd_band, age_band</w:t>
      </w:r>
      <w:r>
        <w:rPr>
          <w:rtl w:val="true"/>
        </w:rPr>
        <w:t xml:space="preserve">، مع فواصل ثقة، دون حكم تأكيدي </w:t>
      </w:r>
      <w:r>
        <w:rPr>
          <w:rtl w:val="true"/>
        </w:rPr>
        <w:t>(</w:t>
      </w:r>
      <w:r>
        <w:rPr>
          <w:rtl w:val="true"/>
        </w:rPr>
        <w:t xml:space="preserve">القسم </w:t>
      </w:r>
      <w:r>
        <w:rPr/>
        <w:t>5.10</w:t>
      </w:r>
      <w:r>
        <w:rPr>
          <w:rtl w:val="true"/>
        </w:rPr>
        <w:t>).</w:t>
      </w:r>
    </w:p>
    <w:p>
      <w:pPr>
        <w:pStyle w:val="Heading2"/>
        <w:bidi w:val="1"/>
        <w:rPr/>
      </w:pPr>
      <w:bookmarkStart w:id="26" w:name="__RefHeading___Toc11946_3682023959"/>
      <w:bookmarkEnd w:id="26"/>
      <w:r>
        <w:rPr/>
        <w:t>2.7</w:t>
      </w:r>
      <w:r>
        <w:rPr>
          <w:rtl w:val="true"/>
        </w:rPr>
        <w:t xml:space="preserve"> </w:t>
      </w:r>
      <w:r>
        <w:rPr>
          <w:rtl w:val="true"/>
        </w:rPr>
        <w:t>جدول التتبع</w:t>
      </w:r>
    </w:p>
    <w:p>
      <w:pPr>
        <w:pStyle w:val="Normal"/>
        <w:bidi w:val="1"/>
        <w:rPr/>
      </w:pPr>
      <w:r>
        <w:rPr>
          <w:b/>
          <w:b/>
          <w:bCs/>
          <w:rtl w:val="true"/>
        </w:rPr>
        <w:t xml:space="preserve">جدول </w:t>
      </w:r>
      <w:r>
        <w:rPr>
          <w:b/>
          <w:bCs/>
        </w:rPr>
        <w:t>4</w:t>
      </w:r>
      <w:r>
        <w:rPr>
          <w:b/>
          <w:bCs/>
          <w:rtl w:val="true"/>
        </w:rPr>
        <w:t xml:space="preserve">: </w:t>
      </w:r>
      <w:r>
        <w:rPr>
          <w:b/>
          <w:b/>
          <w:bCs/>
          <w:rtl w:val="true"/>
        </w:rPr>
        <w:t xml:space="preserve">تتبّع سؤال البحث ← الفرضية ← التجربة ← المقياس ← معيار الحكم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098"/>
        <w:gridCol w:w="1098"/>
        <w:gridCol w:w="1099"/>
        <w:gridCol w:w="1098"/>
        <w:gridCol w:w="1099"/>
        <w:gridCol w:w="1098"/>
        <w:gridCol w:w="1099"/>
        <w:gridCol w:w="1098"/>
      </w:tblGrid>
      <w:tr>
        <w:trPr>
          <w:tblHeader w:val="true"/>
        </w:trPr>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RQ</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الفرضية</w:t>
            </w:r>
          </w:p>
        </w:tc>
        <w:tc>
          <w:tcPr>
            <w:tcW w:w="109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المقارنة</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التجربة</w:t>
            </w:r>
          </w:p>
        </w:tc>
        <w:tc>
          <w:tcPr>
            <w:tcW w:w="109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المقياس</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الوحدة</w:t>
            </w:r>
          </w:p>
        </w:tc>
        <w:tc>
          <w:tcPr>
            <w:tcW w:w="109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معيار الحكم</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عائلة </w:t>
            </w:r>
            <w:r>
              <w:rPr>
                <w:b/>
                <w:kern w:val="0"/>
                <w:lang w:val="en-US" w:eastAsia="en-US" w:bidi="ar-SA"/>
              </w:rPr>
              <w:t>Holm</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RQ1</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HYB</w:t>
            </w:r>
            <w:r>
              <w:rPr>
                <w:kern w:val="0"/>
                <w:rtl w:val="true"/>
                <w:lang w:val="en-US" w:eastAsia="en-US" w:bidi="ar-SA"/>
              </w:rPr>
              <w:t xml:space="preserve">* </w:t>
            </w:r>
            <w:r>
              <w:rPr>
                <w:kern w:val="0"/>
                <w:rtl w:val="true"/>
                <w:lang w:val="en-US" w:eastAsia="en-US" w:bidi="ar-SA"/>
              </w:rPr>
              <w:t xml:space="preserve">مقابل </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E10</w:t>
            </w:r>
            <w:r>
              <w:rPr>
                <w:kern w:val="0"/>
                <w:rtl w:val="true"/>
                <w:lang w:val="en-US" w:eastAsia="en-US" w:bidi="ar-SA"/>
              </w:rPr>
              <w:t xml:space="preserve"> (</w:t>
            </w:r>
            <w:r>
              <w:rPr>
                <w:kern w:val="0"/>
                <w:rtl w:val="true"/>
                <w:lang w:val="en-US" w:eastAsia="en-US" w:bidi="ar-SA"/>
              </w:rPr>
              <w:t>التطوير</w:t>
            </w:r>
            <w:r>
              <w:rPr>
                <w:kern w:val="0"/>
                <w:rtl w:val="true"/>
                <w:lang w:val="en-US" w:eastAsia="en-US" w:bidi="ar-SA"/>
              </w:rPr>
              <w:t xml:space="preserve">: </w:t>
            </w:r>
            <w:r>
              <w:rPr>
                <w:kern w:val="0"/>
                <w:lang w:val="en-US" w:eastAsia="en-US" w:bidi="ar-SA"/>
              </w:rPr>
              <w:t>E2</w:t>
            </w:r>
            <w:r>
              <w:rPr>
                <w:kern w:val="0"/>
                <w:lang w:val="en-US" w:eastAsia="en-US" w:bidi="ar-SA"/>
              </w:rPr>
              <w:t xml:space="preserve">، </w:t>
            </w:r>
            <w:r>
              <w:rPr>
                <w:kern w:val="0"/>
                <w:lang w:val="en-US" w:eastAsia="en-US" w:bidi="ar-SA"/>
              </w:rPr>
              <w:t>E7</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r>
              <w:rPr>
                <w:kern w:val="0"/>
                <w:rtl w:val="true"/>
                <w:lang w:val="en-US" w:eastAsia="en-US" w:bidi="ar-SA"/>
              </w:rPr>
              <w:t xml:space="preserve">، المهمة </w:t>
            </w:r>
            <w:r>
              <w:rPr>
                <w:kern w:val="0"/>
                <w:lang w:val="en-US" w:eastAsia="en-US" w:bidi="ar-SA"/>
              </w:rPr>
              <w:t>A</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D-15</w:t>
            </w:r>
            <w:r>
              <w:rPr>
                <w:kern w:val="0"/>
                <w:lang w:val="en-US" w:eastAsia="en-US" w:bidi="ar-SA"/>
              </w:rPr>
              <w:t xml:space="preserve">، </w:t>
            </w:r>
            <w:r>
              <w:rPr>
                <w:kern w:val="0"/>
                <w:lang w:val="en-US" w:eastAsia="en-US" w:bidi="ar-SA"/>
              </w:rPr>
              <w:t>δ = 0.02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رئيسية</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RQ2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H2</w:t>
            </w:r>
            <w:r>
              <w:rPr>
                <w:kern w:val="0"/>
                <w:rtl w:val="true"/>
                <w:lang w:val="en-US" w:eastAsia="en-US" w:bidi="ar-SA"/>
              </w:rPr>
              <w:t>-</w:t>
            </w:r>
            <w:r>
              <w:rPr>
                <w:kern w:val="0"/>
                <w:rtl w:val="true"/>
                <w:lang w:val="en-US" w:eastAsia="en-US" w:bidi="ar-SA"/>
              </w:rPr>
              <w:t>أ</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w:t>
            </w:r>
            <w:r>
              <w:rPr>
                <w:kern w:val="0"/>
                <w:rtl w:val="true"/>
                <w:lang w:val="en-US" w:eastAsia="en-US" w:bidi="ar-SA"/>
              </w:rPr>
              <w:t xml:space="preserve"> </w:t>
            </w:r>
            <w:r>
              <w:rPr>
                <w:kern w:val="0"/>
                <w:rtl w:val="true"/>
                <w:lang w:val="en-US" w:eastAsia="en-US" w:bidi="ar-SA"/>
              </w:rPr>
              <w:t xml:space="preserve">مقابل </w:t>
            </w:r>
            <w:r>
              <w:rPr>
                <w:kern w:val="0"/>
                <w:lang w:val="en-US" w:eastAsia="en-US" w:bidi="ar-SA"/>
              </w:rPr>
              <w:t>WRMF</w:t>
            </w:r>
            <w:r>
              <w:rPr>
                <w:kern w:val="0"/>
                <w:rtl w:val="true"/>
                <w:lang w:val="en-US" w:eastAsia="en-US" w:bidi="ar-SA"/>
              </w:rPr>
              <w:t>(</w:t>
            </w:r>
            <w:r>
              <w:rPr>
                <w:kern w:val="0"/>
                <w:rtl w:val="true"/>
                <w:lang w:val="en-US" w:eastAsia="en-US" w:bidi="ar-SA"/>
              </w:rPr>
              <w:t>ثنائي</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E10</w:t>
            </w:r>
            <w:r>
              <w:rPr>
                <w:kern w:val="0"/>
                <w:rtl w:val="true"/>
                <w:lang w:val="en-US" w:eastAsia="en-US" w:bidi="ar-SA"/>
              </w:rPr>
              <w:t xml:space="preserve"> (</w:t>
            </w:r>
            <w:r>
              <w:rPr>
                <w:kern w:val="0"/>
                <w:rtl w:val="true"/>
                <w:lang w:val="en-US" w:eastAsia="en-US" w:bidi="ar-SA"/>
              </w:rPr>
              <w:t>التطوير</w:t>
            </w:r>
            <w:r>
              <w:rPr>
                <w:kern w:val="0"/>
                <w:rtl w:val="true"/>
                <w:lang w:val="en-US" w:eastAsia="en-US" w:bidi="ar-SA"/>
              </w:rPr>
              <w:t xml:space="preserve">: </w:t>
            </w:r>
            <w:r>
              <w:rPr>
                <w:kern w:val="0"/>
                <w:lang w:val="en-US" w:eastAsia="en-US" w:bidi="ar-SA"/>
              </w:rPr>
              <w:t>E3</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r>
              <w:rPr>
                <w:kern w:val="0"/>
                <w:rtl w:val="true"/>
                <w:lang w:val="en-US" w:eastAsia="en-US" w:bidi="ar-SA"/>
              </w:rPr>
              <w:t xml:space="preserve">، المهمة </w:t>
            </w:r>
            <w:r>
              <w:rPr>
                <w:kern w:val="0"/>
                <w:lang w:val="en-US" w:eastAsia="en-US" w:bidi="ar-SA"/>
              </w:rPr>
              <w:t>A</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D-15</w:t>
            </w:r>
            <w:r>
              <w:rPr>
                <w:kern w:val="0"/>
                <w:lang w:val="en-US" w:eastAsia="en-US" w:bidi="ar-SA"/>
              </w:rPr>
              <w:t xml:space="preserve">، </w:t>
            </w:r>
            <w:r>
              <w:rPr>
                <w:kern w:val="0"/>
                <w:lang w:val="en-US" w:eastAsia="en-US" w:bidi="ar-SA"/>
              </w:rPr>
              <w:t>δ = 0.02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رئيسية</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RQ2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H2</w:t>
            </w:r>
            <w:r>
              <w:rPr>
                <w:kern w:val="0"/>
                <w:rtl w:val="true"/>
                <w:lang w:val="en-US" w:eastAsia="en-US" w:bidi="ar-SA"/>
              </w:rPr>
              <w:t>-</w:t>
            </w:r>
            <w:r>
              <w:rPr>
                <w:kern w:val="0"/>
                <w:rtl w:val="true"/>
                <w:lang w:val="en-US" w:eastAsia="en-US" w:bidi="ar-SA"/>
              </w:rPr>
              <w:t>ب</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HYB</w:t>
            </w:r>
            <w:r>
              <w:rPr>
                <w:i/>
                <w:iCs/>
                <w:kern w:val="0"/>
                <w:lang w:val="en-US" w:eastAsia="en-US" w:bidi="ar-SA"/>
              </w:rPr>
              <w:t>(W)</w:t>
            </w:r>
            <w:r>
              <w:rPr>
                <w:i/>
                <w:iCs/>
                <w:kern w:val="0"/>
                <w:rtl w:val="true"/>
                <w:lang w:val="en-US" w:eastAsia="en-US" w:bidi="ar-SA"/>
              </w:rPr>
              <w:t xml:space="preserve"> </w:t>
            </w:r>
            <w:r>
              <w:rPr>
                <w:i/>
                <w:i/>
                <w:iCs/>
                <w:kern w:val="0"/>
                <w:rtl w:val="true"/>
                <w:lang w:val="en-US" w:eastAsia="en-US" w:bidi="ar-SA"/>
              </w:rPr>
              <w:t xml:space="preserve">مقابل </w:t>
            </w:r>
            <w:r>
              <w:rPr>
                <w:i/>
                <w:iCs/>
                <w:kern w:val="0"/>
                <w:lang w:val="en-US" w:eastAsia="en-US" w:bidi="ar-SA"/>
              </w:rPr>
              <w:t>HYB</w:t>
            </w:r>
            <w:r>
              <w:rPr>
                <w:kern w:val="0"/>
                <w:rtl w:val="true"/>
                <w:lang w:val="en-US" w:eastAsia="en-US" w:bidi="ar-SA"/>
              </w:rPr>
              <w:t>(</w:t>
            </w:r>
            <w:r>
              <w:rPr>
                <w:kern w:val="0"/>
                <w:rtl w:val="true"/>
                <w:lang w:val="en-US" w:eastAsia="en-US" w:bidi="ar-SA"/>
              </w:rPr>
              <w:t>ثنائي</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r>
              <w:rPr>
                <w:kern w:val="0"/>
                <w:rtl w:val="true"/>
                <w:lang w:val="en-US" w:eastAsia="en-US" w:bidi="ar-SA"/>
              </w:rPr>
              <w:t xml:space="preserve">، المهمة </w:t>
            </w:r>
            <w:r>
              <w:rPr>
                <w:kern w:val="0"/>
                <w:lang w:val="en-US" w:eastAsia="en-US" w:bidi="ar-SA"/>
              </w:rPr>
              <w:t>A</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D-15</w:t>
            </w:r>
            <w:r>
              <w:rPr>
                <w:kern w:val="0"/>
                <w:rtl w:val="true"/>
                <w:lang w:val="en-US" w:eastAsia="en-US" w:bidi="ar-SA"/>
              </w:rPr>
              <w:t xml:space="preserve"> (</w:t>
            </w:r>
            <w:r>
              <w:rPr>
                <w:kern w:val="0"/>
                <w:rtl w:val="true"/>
                <w:lang w:val="en-US" w:eastAsia="en-US" w:bidi="ar-SA"/>
              </w:rPr>
              <w:t>ثانوية</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ثانوية</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RQ3</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r>
              <w:rPr>
                <w:kern w:val="0"/>
                <w:rtl w:val="true"/>
                <w:lang w:val="en-US" w:eastAsia="en-US" w:bidi="ar-SA"/>
              </w:rPr>
              <w:t xml:space="preserve"> </w:t>
            </w:r>
            <w:r>
              <w:rPr>
                <w:kern w:val="0"/>
                <w:rtl w:val="true"/>
                <w:lang w:val="en-US" w:eastAsia="en-US" w:bidi="ar-SA"/>
              </w:rPr>
              <w:t xml:space="preserve">مقابل </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E10</w:t>
            </w:r>
            <w:r>
              <w:rPr>
                <w:kern w:val="0"/>
                <w:rtl w:val="true"/>
                <w:lang w:val="en-US" w:eastAsia="en-US" w:bidi="ar-SA"/>
              </w:rPr>
              <w:t xml:space="preserve"> (</w:t>
            </w:r>
            <w:r>
              <w:rPr>
                <w:kern w:val="0"/>
                <w:rtl w:val="true"/>
                <w:lang w:val="en-US" w:eastAsia="en-US" w:bidi="ar-SA"/>
              </w:rPr>
              <w:t>التطوير</w:t>
            </w:r>
            <w:r>
              <w:rPr>
                <w:kern w:val="0"/>
                <w:rtl w:val="true"/>
                <w:lang w:val="en-US" w:eastAsia="en-US" w:bidi="ar-SA"/>
              </w:rPr>
              <w:t xml:space="preserve">: </w:t>
            </w:r>
            <w:r>
              <w:rPr>
                <w:kern w:val="0"/>
                <w:lang w:val="en-US" w:eastAsia="en-US" w:bidi="ar-SA"/>
              </w:rPr>
              <w:t>E4</w:t>
            </w:r>
            <w:r>
              <w:rPr>
                <w:kern w:val="0"/>
                <w:lang w:val="en-US" w:eastAsia="en-US" w:bidi="ar-SA"/>
              </w:rPr>
              <w:t xml:space="preserve">، </w:t>
            </w:r>
            <w:r>
              <w:rPr>
                <w:kern w:val="0"/>
                <w:lang w:val="en-US" w:eastAsia="en-US" w:bidi="ar-SA"/>
              </w:rPr>
              <w:t>E5</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r>
              <w:rPr>
                <w:kern w:val="0"/>
                <w:rtl w:val="true"/>
                <w:lang w:val="en-US" w:eastAsia="en-US" w:bidi="ar-SA"/>
              </w:rPr>
              <w:t xml:space="preserve">، المهمة </w:t>
            </w:r>
            <w:r>
              <w:rPr>
                <w:kern w:val="0"/>
                <w:lang w:val="en-US" w:eastAsia="en-US" w:bidi="ar-SA"/>
              </w:rPr>
              <w:t>A</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الجدول </w:t>
            </w:r>
            <w:r>
              <w:rPr>
                <w:kern w:val="0"/>
                <w:lang w:val="en-US" w:eastAsia="en-US" w:bidi="ar-SA"/>
              </w:rPr>
              <w:t>3</w:t>
            </w:r>
            <w:r>
              <w:rPr>
                <w:kern w:val="0"/>
                <w:rtl w:val="true"/>
                <w:lang w:val="en-US" w:eastAsia="en-US" w:bidi="ar-SA"/>
              </w:rPr>
              <w:t xml:space="preserve"> (</w:t>
            </w:r>
            <w:r>
              <w:rPr>
                <w:kern w:val="0"/>
                <w:rtl w:val="true"/>
                <w:lang w:val="en-US" w:eastAsia="en-US" w:bidi="ar-SA"/>
              </w:rPr>
              <w:t>ثنائي الاتجاه</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رئيسية</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RQ4</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H4</w:t>
            </w:r>
            <w:r>
              <w:rPr>
                <w:kern w:val="0"/>
                <w:rtl w:val="true"/>
                <w:lang w:val="en-US" w:eastAsia="en-US" w:bidi="ar-SA"/>
              </w:rPr>
              <w:t>-</w:t>
            </w:r>
            <w:r>
              <w:rPr>
                <w:kern w:val="0"/>
                <w:rtl w:val="true"/>
                <w:lang w:val="en-US" w:eastAsia="en-US" w:bidi="ar-SA"/>
              </w:rPr>
              <w:t>أ</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Logistic</w:t>
            </w:r>
            <w:r>
              <w:rPr>
                <w:kern w:val="0"/>
                <w:rtl w:val="true"/>
                <w:lang w:val="en-US" w:eastAsia="en-US" w:bidi="ar-SA"/>
              </w:rPr>
              <w:t xml:space="preserve"> </w:t>
            </w:r>
            <w:r>
              <w:rPr>
                <w:kern w:val="0"/>
                <w:rtl w:val="true"/>
                <w:lang w:val="en-US" w:eastAsia="en-US" w:bidi="ar-SA"/>
              </w:rPr>
              <w:t xml:space="preserve">سلوكي مقابل </w:t>
            </w:r>
            <w:r>
              <w:rPr>
                <w:kern w:val="0"/>
                <w:lang w:val="en-US" w:eastAsia="en-US" w:bidi="ar-SA"/>
              </w:rPr>
              <w:t>Logistic</w:t>
            </w:r>
            <w:r>
              <w:rPr>
                <w:kern w:val="0"/>
                <w:rtl w:val="true"/>
                <w:lang w:val="en-US" w:eastAsia="en-US" w:bidi="ar-SA"/>
              </w:rPr>
              <w:t xml:space="preserve"> </w:t>
            </w:r>
            <w:r>
              <w:rPr>
                <w:kern w:val="0"/>
                <w:rtl w:val="true"/>
                <w:lang w:val="en-US" w:eastAsia="en-US" w:bidi="ar-SA"/>
              </w:rPr>
              <w:t>النقرات</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E10</w:t>
            </w:r>
            <w:r>
              <w:rPr>
                <w:kern w:val="0"/>
                <w:rtl w:val="true"/>
                <w:lang w:val="en-US" w:eastAsia="en-US" w:bidi="ar-SA"/>
              </w:rPr>
              <w:t xml:space="preserve"> (</w:t>
            </w:r>
            <w:r>
              <w:rPr>
                <w:kern w:val="0"/>
                <w:rtl w:val="true"/>
                <w:lang w:val="en-US" w:eastAsia="en-US" w:bidi="ar-SA"/>
              </w:rPr>
              <w:t>التطوير</w:t>
            </w:r>
            <w:r>
              <w:rPr>
                <w:kern w:val="0"/>
                <w:rtl w:val="true"/>
                <w:lang w:val="en-US" w:eastAsia="en-US" w:bidi="ar-SA"/>
              </w:rPr>
              <w:t xml:space="preserve">: </w:t>
            </w:r>
            <w:r>
              <w:rPr>
                <w:kern w:val="0"/>
                <w:lang w:val="en-US" w:eastAsia="en-US" w:bidi="ar-SA"/>
              </w:rPr>
              <w:t>E6</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ROC-AUC</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فاصل الفرق لا يشمل الصفر </w:t>
            </w:r>
            <w:r>
              <w:rPr>
                <w:kern w:val="0"/>
                <w:rtl w:val="true"/>
                <w:lang w:val="en-US" w:eastAsia="en-US" w:bidi="ar-SA"/>
              </w:rPr>
              <w:t xml:space="preserve">+ </w:t>
            </w:r>
            <w:r>
              <w:rPr>
                <w:kern w:val="0"/>
                <w:lang w:val="en-US" w:eastAsia="en-US" w:bidi="ar-SA"/>
              </w:rPr>
              <w:t>Holm</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رئيسية</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RQ4</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H4</w:t>
            </w:r>
            <w:r>
              <w:rPr>
                <w:kern w:val="0"/>
                <w:rtl w:val="true"/>
                <w:lang w:val="en-US" w:eastAsia="en-US" w:bidi="ar-SA"/>
              </w:rPr>
              <w:t>-</w:t>
            </w:r>
            <w:r>
              <w:rPr>
                <w:kern w:val="0"/>
                <w:rtl w:val="true"/>
                <w:lang w:val="en-US" w:eastAsia="en-US" w:bidi="ar-SA"/>
              </w:rPr>
              <w:t>ب</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HYB</w:t>
            </w:r>
            <w:r>
              <w:rPr>
                <w:kern w:val="0"/>
                <w:rtl w:val="true"/>
                <w:lang w:val="en-US" w:eastAsia="en-US" w:bidi="ar-SA"/>
              </w:rPr>
              <w:t xml:space="preserve">* </w:t>
            </w:r>
            <w:r>
              <w:rPr>
                <w:kern w:val="0"/>
                <w:rtl w:val="true"/>
                <w:lang w:val="en-US" w:eastAsia="en-US" w:bidi="ar-SA"/>
              </w:rPr>
              <w:t>بسياق العنقود مقابل بدونه</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E10</w:t>
            </w:r>
            <w:r>
              <w:rPr>
                <w:kern w:val="0"/>
                <w:rtl w:val="true"/>
                <w:lang w:val="en-US" w:eastAsia="en-US" w:bidi="ar-SA"/>
              </w:rPr>
              <w:t xml:space="preserve"> (</w:t>
            </w:r>
            <w:r>
              <w:rPr>
                <w:kern w:val="0"/>
                <w:rtl w:val="true"/>
                <w:lang w:val="en-US" w:eastAsia="en-US" w:bidi="ar-SA"/>
              </w:rPr>
              <w:t>التطوير</w:t>
            </w:r>
            <w:r>
              <w:rPr>
                <w:kern w:val="0"/>
                <w:rtl w:val="true"/>
                <w:lang w:val="en-US" w:eastAsia="en-US" w:bidi="ar-SA"/>
              </w:rPr>
              <w:t xml:space="preserve">: </w:t>
            </w:r>
            <w:r>
              <w:rPr>
                <w:kern w:val="0"/>
                <w:lang w:val="en-US" w:eastAsia="en-US" w:bidi="ar-SA"/>
              </w:rPr>
              <w:t>E6</w:t>
            </w:r>
            <w:r>
              <w:rPr>
                <w:kern w:val="0"/>
                <w:lang w:val="en-US" w:eastAsia="en-US" w:bidi="ar-SA"/>
              </w:rPr>
              <w:t xml:space="preserve">، </w:t>
            </w:r>
            <w:r>
              <w:rPr>
                <w:kern w:val="0"/>
                <w:lang w:val="en-US" w:eastAsia="en-US" w:bidi="ar-SA"/>
              </w:rPr>
              <w:t>E7</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r>
              <w:rPr>
                <w:kern w:val="0"/>
                <w:rtl w:val="true"/>
                <w:lang w:val="en-US" w:eastAsia="en-US" w:bidi="ar-SA"/>
              </w:rPr>
              <w:t xml:space="preserve">، المهمة </w:t>
            </w:r>
            <w:r>
              <w:rPr>
                <w:kern w:val="0"/>
                <w:lang w:val="en-US" w:eastAsia="en-US" w:bidi="ar-SA"/>
              </w:rPr>
              <w:t>A</w:t>
            </w:r>
            <w:r>
              <w:rPr>
                <w:kern w:val="0"/>
                <w:rtl w:val="true"/>
                <w:lang w:val="en-US" w:eastAsia="en-US" w:bidi="ar-SA"/>
              </w:rPr>
              <w:t>، شريحة البدء البارد</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D-15</w:t>
            </w:r>
            <w:r>
              <w:rPr>
                <w:kern w:val="0"/>
                <w:lang w:val="en-US" w:eastAsia="en-US" w:bidi="ar-SA"/>
              </w:rPr>
              <w:t xml:space="preserve">، </w:t>
            </w:r>
            <w:r>
              <w:rPr>
                <w:kern w:val="0"/>
                <w:lang w:val="en-US" w:eastAsia="en-US" w:bidi="ar-SA"/>
              </w:rPr>
              <w:t>δ = 0.02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رئيسية</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RQ4</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إنصاف وصفي</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ΔNDCG@10</w:t>
            </w:r>
            <w:r>
              <w:rPr>
                <w:kern w:val="0"/>
                <w:lang w:val="en-US" w:eastAsia="en-US" w:bidi="ar-SA"/>
              </w:rPr>
              <w:t xml:space="preserve">، </w:t>
            </w:r>
            <w:r>
              <w:rPr>
                <w:kern w:val="0"/>
                <w:lang w:val="en-US" w:eastAsia="en-US" w:bidi="ar-SA"/>
              </w:rPr>
              <w:t>ΔHR@10</w:t>
            </w:r>
            <w:r>
              <w:rPr>
                <w:kern w:val="0"/>
                <w:lang w:val="en-US" w:eastAsia="en-US" w:bidi="ar-SA"/>
              </w:rPr>
              <w:t xml:space="preserve">، </w:t>
            </w:r>
            <w:r>
              <w:rPr>
                <w:kern w:val="0"/>
                <w:lang w:val="en-US" w:eastAsia="en-US" w:bidi="ar-SA"/>
              </w:rPr>
              <w:t>FNR</w:t>
            </w:r>
            <w:r>
              <w:rPr>
                <w:kern w:val="0"/>
                <w:lang w:val="en-US" w:eastAsia="en-US" w:bidi="ar-SA"/>
              </w:rPr>
              <w:t xml:space="preserve">، </w:t>
            </w:r>
            <w:r>
              <w:rPr>
                <w:kern w:val="0"/>
                <w:lang w:val="en-US" w:eastAsia="en-US" w:bidi="ar-SA"/>
              </w:rPr>
              <w:t>FPR</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المجموعة</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وصفي، بلا حكم</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bookmarkStart w:id="27" w:name="جدول-التتبع"/>
            <w:bookmarkEnd w:id="27"/>
          </w:p>
        </w:tc>
      </w:tr>
    </w:tbl>
    <w:p>
      <w:pPr>
        <w:pStyle w:val="Heading2"/>
        <w:bidi w:val="1"/>
        <w:rPr/>
      </w:pPr>
      <w:bookmarkStart w:id="28" w:name="__RefHeading___Toc11948_3682023959"/>
      <w:bookmarkEnd w:id="28"/>
      <w:r>
        <w:rPr/>
        <w:t>2.8</w:t>
      </w:r>
      <w:r>
        <w:rPr>
          <w:rtl w:val="true"/>
        </w:rPr>
        <w:t xml:space="preserve"> </w:t>
      </w:r>
      <w:r>
        <w:rPr>
          <w:rtl w:val="true"/>
        </w:rPr>
        <w:t>التوقعات المسبقة وأساسها</w:t>
      </w:r>
    </w:p>
    <w:p>
      <w:pPr>
        <w:pStyle w:val="Normal"/>
        <w:bidi w:val="1"/>
        <w:rPr/>
      </w:pPr>
      <w:r>
        <w:rPr>
          <w:rtl w:val="true"/>
        </w:rPr>
        <w:t>لا تغيّر التوقعات المسبقة قاعدة الحكم، لكن تسجيلها قبل التجربة يحمي المناقشة من التفسير اللاحق المريح</w:t>
      </w:r>
      <w:r>
        <w:rPr>
          <w:rtl w:val="true"/>
        </w:rPr>
        <w:t xml:space="preserve">. </w:t>
      </w:r>
      <w:r>
        <w:rPr>
          <w:rtl w:val="true"/>
        </w:rPr>
        <w:t xml:space="preserve">ويعرض الجدول </w:t>
      </w:r>
      <w:r>
        <w:rPr/>
        <w:t>4</w:t>
      </w:r>
      <w:r>
        <w:rPr>
          <w:rtl w:val="true"/>
        </w:rPr>
        <w:t>-</w:t>
      </w:r>
      <w:r>
        <w:rPr>
          <w:rtl w:val="true"/>
        </w:rPr>
        <w:t>أ توقعنا لكل فرضية ومصدره</w:t>
      </w:r>
      <w:r>
        <w:rPr>
          <w:rtl w:val="true"/>
        </w:rPr>
        <w:t>.</w:t>
      </w:r>
    </w:p>
    <w:p>
      <w:pPr>
        <w:pStyle w:val="Normal"/>
        <w:bidi w:val="1"/>
        <w:rPr/>
      </w:pPr>
      <w:r>
        <w:rPr>
          <w:b/>
          <w:b/>
          <w:bCs/>
          <w:rtl w:val="true"/>
        </w:rPr>
        <w:t xml:space="preserve">جدول </w:t>
      </w:r>
      <w:r>
        <w:rPr>
          <w:b/>
          <w:bCs/>
        </w:rPr>
        <w:t>4</w:t>
      </w:r>
      <w:r>
        <w:rPr>
          <w:b/>
          <w:bCs/>
          <w:rtl w:val="true"/>
        </w:rPr>
        <w:t>-</w:t>
      </w:r>
      <w:r>
        <w:rPr>
          <w:b/>
          <w:b/>
          <w:bCs/>
          <w:rtl w:val="true"/>
        </w:rPr>
        <w:t>أ</w:t>
      </w:r>
      <w:r>
        <w:rPr>
          <w:b/>
          <w:bCs/>
          <w:rtl w:val="true"/>
        </w:rPr>
        <w:t xml:space="preserve">: </w:t>
      </w:r>
      <w:r>
        <w:rPr>
          <w:b/>
          <w:b/>
          <w:bCs/>
          <w:rtl w:val="true"/>
        </w:rPr>
        <w:t xml:space="preserve">التوقعات المسبقة للفرضيات وأساسها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الفرضية</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الاتجاه المتوقع</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الأساس</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يعنيه كل حكم للرسالة</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غير حاسمة أو مؤكَّدة بهامش صغير</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هيمنة </w:t>
            </w:r>
            <w:r>
              <w:rPr>
                <w:kern w:val="0"/>
                <w:lang w:val="en-US" w:eastAsia="en-US" w:bidi="ar-SA"/>
              </w:rPr>
              <w:t>Recent-Pop</w:t>
            </w:r>
            <w:r>
              <w:rPr>
                <w:kern w:val="0"/>
                <w:rtl w:val="true"/>
                <w:lang w:val="en-US" w:eastAsia="en-US" w:bidi="ar-SA"/>
              </w:rPr>
              <w:t xml:space="preserve"> </w:t>
            </w:r>
            <w:r>
              <w:rPr>
                <w:kern w:val="0"/>
                <w:rtl w:val="true"/>
                <w:lang w:val="en-US" w:eastAsia="en-US" w:bidi="ar-SA"/>
              </w:rPr>
              <w:t xml:space="preserve">في الفحص الاستكشافي </w:t>
            </w:r>
            <w:r>
              <w:rPr>
                <w:kern w:val="0"/>
                <w:rtl w:val="true"/>
                <w:lang w:val="en-US" w:eastAsia="en-US" w:bidi="ar-SA"/>
              </w:rPr>
              <w:t>(</w:t>
            </w:r>
            <w:r>
              <w:rPr>
                <w:kern w:val="0"/>
                <w:lang w:val="en-US" w:eastAsia="en-US" w:bidi="ar-SA"/>
              </w:rPr>
              <w:t>0.864</w:t>
            </w:r>
            <w:r>
              <w:rPr>
                <w:kern w:val="0"/>
                <w:rtl w:val="true"/>
                <w:lang w:val="en-US" w:eastAsia="en-US" w:bidi="ar-SA"/>
              </w:rPr>
              <w:t xml:space="preserve"> </w:t>
            </w:r>
            <w:r>
              <w:rPr>
                <w:kern w:val="0"/>
                <w:rtl w:val="true"/>
                <w:lang w:val="en-US" w:eastAsia="en-US" w:bidi="ar-SA"/>
              </w:rPr>
              <w:t xml:space="preserve">مقابل </w:t>
            </w:r>
            <w:r>
              <w:rPr>
                <w:kern w:val="0"/>
                <w:lang w:val="en-US" w:eastAsia="en-US" w:bidi="ar-SA"/>
              </w:rPr>
              <w:t>0.504</w:t>
            </w:r>
            <w:r>
              <w:rPr>
                <w:kern w:val="0"/>
                <w:rtl w:val="true"/>
                <w:lang w:val="en-US" w:eastAsia="en-US" w:bidi="ar-SA"/>
              </w:rPr>
              <w:t xml:space="preserve"> </w:t>
            </w:r>
            <w:r>
              <w:rPr>
                <w:kern w:val="0"/>
                <w:rtl w:val="true"/>
                <w:lang w:val="en-US" w:eastAsia="en-US" w:bidi="ar-SA"/>
              </w:rPr>
              <w:t>لـ</w:t>
            </w:r>
            <w:r>
              <w:rPr>
                <w:kern w:val="0"/>
                <w:lang w:val="en-US" w:eastAsia="en-US" w:bidi="ar-SA"/>
              </w:rPr>
              <w:t>Item-kNN</w:t>
            </w:r>
            <w:r>
              <w:rPr>
                <w:kern w:val="0"/>
                <w:rtl w:val="true"/>
                <w:lang w:val="en-US" w:eastAsia="en-US" w:bidi="ar-SA"/>
              </w:rPr>
              <w:t xml:space="preserve"> </w:t>
            </w:r>
            <w:r>
              <w:rPr>
                <w:kern w:val="0"/>
                <w:rtl w:val="true"/>
                <w:lang w:val="en-US" w:eastAsia="en-US" w:bidi="ar-SA"/>
              </w:rPr>
              <w:t>غير المضبوط</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20</w:t>
            </w:r>
            <w:r>
              <w:rPr>
                <w:kern w:val="0"/>
                <w:rtl w:val="true"/>
                <w:lang w:val="en-US" w:eastAsia="en-US" w:bidi="ar-SA"/>
              </w:rPr>
              <w:t>] (</w:t>
            </w:r>
            <w:r>
              <w:rPr>
                <w:kern w:val="0"/>
                <w:lang w:val="en-US" w:eastAsia="en-US" w:bidi="ar-SA"/>
              </w:rPr>
              <w:t>Pop</w:t>
            </w:r>
            <w:r>
              <w:rPr>
                <w:kern w:val="0"/>
                <w:rtl w:val="true"/>
                <w:lang w:val="en-US" w:eastAsia="en-US" w:bidi="ar-SA"/>
              </w:rPr>
              <w:t xml:space="preserve"> </w:t>
            </w:r>
            <w:r>
              <w:rPr>
                <w:kern w:val="0"/>
                <w:rtl w:val="true"/>
                <w:lang w:val="en-US" w:eastAsia="en-US" w:bidi="ar-SA"/>
              </w:rPr>
              <w:t>أعلى من الهجين</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المؤكَّدة</w:t>
            </w:r>
            <w:r>
              <w:rPr>
                <w:kern w:val="0"/>
                <w:rtl w:val="true"/>
                <w:lang w:val="en-US" w:eastAsia="en-US" w:bidi="ar-SA"/>
              </w:rPr>
              <w:t xml:space="preserve">: </w:t>
            </w:r>
            <w:r>
              <w:rPr>
                <w:kern w:val="0"/>
                <w:rtl w:val="true"/>
                <w:lang w:val="en-US" w:eastAsia="en-US" w:bidi="ar-SA"/>
              </w:rPr>
              <w:t>الشخصنة تضيف فوق الجدول</w:t>
            </w:r>
            <w:r>
              <w:rPr>
                <w:kern w:val="0"/>
                <w:rtl w:val="true"/>
                <w:lang w:val="en-US" w:eastAsia="en-US" w:bidi="ar-SA"/>
              </w:rPr>
              <w:t xml:space="preserve">. </w:t>
            </w:r>
            <w:r>
              <w:rPr>
                <w:kern w:val="0"/>
                <w:rtl w:val="true"/>
                <w:lang w:val="en-US" w:eastAsia="en-US" w:bidi="ar-SA"/>
              </w:rPr>
              <w:t>المدحوضة</w:t>
            </w:r>
            <w:r>
              <w:rPr>
                <w:kern w:val="0"/>
                <w:rtl w:val="true"/>
                <w:lang w:val="en-US" w:eastAsia="en-US" w:bidi="ar-SA"/>
              </w:rPr>
              <w:t xml:space="preserve">: </w:t>
            </w:r>
            <w:r>
              <w:rPr>
                <w:kern w:val="0"/>
                <w:rtl w:val="true"/>
                <w:lang w:val="en-US" w:eastAsia="en-US" w:bidi="ar-SA"/>
              </w:rPr>
              <w:t xml:space="preserve">سلوك </w:t>
            </w:r>
            <w:r>
              <w:rPr>
                <w:kern w:val="0"/>
                <w:lang w:val="en-US" w:eastAsia="en-US" w:bidi="ar-SA"/>
              </w:rPr>
              <w:t>OULAD</w:t>
            </w:r>
            <w:r>
              <w:rPr>
                <w:kern w:val="0"/>
                <w:rtl w:val="true"/>
                <w:lang w:val="en-US" w:eastAsia="en-US" w:bidi="ar-SA"/>
              </w:rPr>
              <w:t xml:space="preserve"> </w:t>
            </w:r>
            <w:r>
              <w:rPr>
                <w:kern w:val="0"/>
                <w:rtl w:val="true"/>
                <w:lang w:val="en-US" w:eastAsia="en-US" w:bidi="ar-SA"/>
              </w:rPr>
              <w:t xml:space="preserve">يقوده الجدول الدراسي، وهذه نتيجة رئيسية </w:t>
            </w:r>
            <w:r>
              <w:rPr>
                <w:kern w:val="0"/>
                <w:rtl w:val="true"/>
                <w:lang w:val="en-US" w:eastAsia="en-US" w:bidi="ar-SA"/>
              </w:rPr>
              <w:t>(</w:t>
            </w:r>
            <w:r>
              <w:rPr>
                <w:kern w:val="0"/>
                <w:lang w:val="en-US" w:eastAsia="en-US" w:bidi="ar-SA"/>
              </w:rPr>
              <w:t>D-16</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H2</w:t>
            </w:r>
            <w:r>
              <w:rPr>
                <w:kern w:val="0"/>
                <w:rtl w:val="true"/>
                <w:lang w:val="en-US" w:eastAsia="en-US" w:bidi="ar-SA"/>
              </w:rPr>
              <w:t>-</w:t>
            </w:r>
            <w:r>
              <w:rPr>
                <w:kern w:val="0"/>
                <w:rtl w:val="true"/>
                <w:lang w:val="en-US" w:eastAsia="en-US" w:bidi="ar-SA"/>
              </w:rPr>
              <w:t>أ</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تحسن صغير موجب، والسؤال هل يبلغ </w:t>
            </w:r>
            <w:r>
              <w:rPr>
                <w:kern w:val="0"/>
                <w:lang w:val="en-US" w:eastAsia="en-US" w:bidi="ar-SA"/>
              </w:rPr>
              <w:t>δ</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الاستنتاجان </w:t>
            </w:r>
            <w:r>
              <w:rPr>
                <w:kern w:val="0"/>
                <w:lang w:val="en-US" w:eastAsia="en-US" w:bidi="ar-SA"/>
              </w:rPr>
              <w:t>2</w:t>
            </w:r>
            <w:r>
              <w:rPr>
                <w:kern w:val="0"/>
                <w:rtl w:val="true"/>
                <w:lang w:val="en-US" w:eastAsia="en-US" w:bidi="ar-SA"/>
              </w:rPr>
              <w:t xml:space="preserve"> </w:t>
            </w:r>
            <w:r>
              <w:rPr>
                <w:kern w:val="0"/>
                <w:rtl w:val="true"/>
                <w:lang w:val="en-US" w:eastAsia="en-US" w:bidi="ar-SA"/>
              </w:rPr>
              <w:t>و</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في الدراسة المرجعية؛ ودليلهما غير مباشر </w:t>
            </w:r>
            <w:r>
              <w:rPr>
                <w:kern w:val="0"/>
                <w:rtl w:val="true"/>
                <w:lang w:val="en-US" w:eastAsia="en-US" w:bidi="ar-SA"/>
              </w:rPr>
              <w:t>(</w:t>
            </w:r>
            <w:r>
              <w:rPr>
                <w:kern w:val="0"/>
                <w:rtl w:val="true"/>
                <w:lang w:val="en-US" w:eastAsia="en-US" w:bidi="ar-SA"/>
              </w:rPr>
              <w:t>ثقة متوسطة</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المؤكَّدة</w:t>
            </w:r>
            <w:r>
              <w:rPr>
                <w:kern w:val="0"/>
                <w:rtl w:val="true"/>
                <w:lang w:val="en-US" w:eastAsia="en-US" w:bidi="ar-SA"/>
              </w:rPr>
              <w:t>: «</w:t>
            </w:r>
            <w:r>
              <w:rPr>
                <w:kern w:val="0"/>
                <w:rtl w:val="true"/>
                <w:lang w:val="en-US" w:eastAsia="en-US" w:bidi="ar-SA"/>
              </w:rPr>
              <w:t>تحليل السلوك</w:t>
            </w:r>
            <w:r>
              <w:rPr>
                <w:kern w:val="0"/>
                <w:rtl w:val="true"/>
                <w:lang w:val="en-US" w:eastAsia="en-US" w:bidi="ar-SA"/>
              </w:rPr>
              <w:t xml:space="preserve">» </w:t>
            </w:r>
            <w:r>
              <w:rPr>
                <w:kern w:val="0"/>
                <w:rtl w:val="true"/>
                <w:lang w:val="en-US" w:eastAsia="en-US" w:bidi="ar-SA"/>
              </w:rPr>
              <w:t>قيمة قابلة للقياس</w:t>
            </w:r>
            <w:r>
              <w:rPr>
                <w:kern w:val="0"/>
                <w:rtl w:val="true"/>
                <w:lang w:val="en-US" w:eastAsia="en-US" w:bidi="ar-SA"/>
              </w:rPr>
              <w:t xml:space="preserve">. </w:t>
            </w:r>
            <w:r>
              <w:rPr>
                <w:kern w:val="0"/>
                <w:rtl w:val="true"/>
                <w:lang w:val="en-US" w:eastAsia="en-US" w:bidi="ar-SA"/>
              </w:rPr>
              <w:t>المدحوضة</w:t>
            </w:r>
            <w:r>
              <w:rPr>
                <w:kern w:val="0"/>
                <w:rtl w:val="true"/>
                <w:lang w:val="en-US" w:eastAsia="en-US" w:bidi="ar-SA"/>
              </w:rPr>
              <w:t xml:space="preserve">: </w:t>
            </w:r>
            <w:r>
              <w:rPr>
                <w:kern w:val="0"/>
                <w:rtl w:val="true"/>
                <w:lang w:val="en-US" w:eastAsia="en-US" w:bidi="ar-SA"/>
              </w:rPr>
              <w:t>يكفي حدوث التفاعل، والترجيح لا يستحق تعقيده</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تكافؤ أو تأخر لـ</w:t>
            </w:r>
            <w:r>
              <w:rPr>
                <w:kern w:val="0"/>
                <w:lang w:val="en-US" w:eastAsia="en-US" w:bidi="ar-SA"/>
              </w:rPr>
              <w:t>GRU-lite</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1</w:t>
            </w:r>
            <w:r>
              <w:rPr>
                <w:kern w:val="0"/>
                <w:rtl w:val="true"/>
                <w:lang w:val="en-US" w:eastAsia="en-US" w:bidi="ar-SA"/>
              </w:rPr>
              <w:t>] (</w:t>
            </w:r>
            <w:r>
              <w:rPr>
                <w:kern w:val="0"/>
                <w:lang w:val="en-US" w:eastAsia="en-US" w:bidi="ar-SA"/>
              </w:rPr>
              <w:t>V-SKNN</w:t>
            </w:r>
            <w:r>
              <w:rPr>
                <w:kern w:val="0"/>
                <w:rtl w:val="true"/>
                <w:lang w:val="en-US" w:eastAsia="en-US" w:bidi="ar-SA"/>
              </w:rPr>
              <w:t xml:space="preserve"> </w:t>
            </w:r>
            <w:r>
              <w:rPr>
                <w:kern w:val="0"/>
                <w:rtl w:val="true"/>
                <w:lang w:val="en-US" w:eastAsia="en-US" w:bidi="ar-SA"/>
              </w:rPr>
              <w:t>و</w:t>
            </w:r>
            <w:r>
              <w:rPr>
                <w:kern w:val="0"/>
                <w:lang w:val="en-US" w:eastAsia="en-US" w:bidi="ar-SA"/>
              </w:rPr>
              <w:t>IKNN</w:t>
            </w:r>
            <w:r>
              <w:rPr>
                <w:kern w:val="0"/>
                <w:rtl w:val="true"/>
                <w:lang w:val="en-US" w:eastAsia="en-US" w:bidi="ar-SA"/>
              </w:rPr>
              <w:t xml:space="preserve"> </w:t>
            </w:r>
            <w:r>
              <w:rPr>
                <w:kern w:val="0"/>
                <w:rtl w:val="true"/>
                <w:lang w:val="en-US" w:eastAsia="en-US" w:bidi="ar-SA"/>
              </w:rPr>
              <w:t xml:space="preserve">ينافسان </w:t>
            </w:r>
            <w:r>
              <w:rPr>
                <w:kern w:val="0"/>
                <w:lang w:val="en-US" w:eastAsia="en-US" w:bidi="ar-SA"/>
              </w:rPr>
              <w:t>RNN</w:t>
            </w:r>
            <w:r>
              <w:rPr>
                <w:kern w:val="0"/>
                <w:rtl w:val="true"/>
                <w:lang w:val="en-US" w:eastAsia="en-US" w:bidi="ar-SA"/>
              </w:rPr>
              <w:t>)</w:t>
            </w:r>
            <w:r>
              <w:rPr>
                <w:kern w:val="0"/>
                <w:rtl w:val="true"/>
                <w:lang w:val="en-US" w:eastAsia="en-US" w:bidi="ar-SA"/>
              </w:rPr>
              <w:t>، و</w:t>
            </w:r>
            <w:r>
              <w:rPr>
                <w:kern w:val="0"/>
                <w:rtl w:val="true"/>
                <w:lang w:val="en-US" w:eastAsia="en-US" w:bidi="ar-SA"/>
              </w:rPr>
              <w:t>[</w:t>
            </w:r>
            <w:r>
              <w:rPr>
                <w:kern w:val="0"/>
                <w:lang w:val="en-US" w:eastAsia="en-US" w:bidi="ar-SA"/>
              </w:rPr>
              <w:t>31</w:t>
            </w:r>
            <w:r>
              <w:rPr>
                <w:kern w:val="0"/>
                <w:rtl w:val="true"/>
                <w:lang w:val="en-US" w:eastAsia="en-US" w:bidi="ar-SA"/>
              </w:rPr>
              <w:t>] (</w:t>
            </w:r>
            <w:r>
              <w:rPr>
                <w:kern w:val="0"/>
                <w:lang w:val="en-US" w:eastAsia="en-US" w:bidi="ar-SA"/>
              </w:rPr>
              <w:t>GRU</w:t>
            </w:r>
            <w:r>
              <w:rPr>
                <w:kern w:val="0"/>
                <w:rtl w:val="true"/>
                <w:lang w:val="en-US" w:eastAsia="en-US" w:bidi="ar-SA"/>
              </w:rPr>
              <w:t xml:space="preserve"> </w:t>
            </w:r>
            <w:r>
              <w:rPr>
                <w:kern w:val="0"/>
                <w:rtl w:val="true"/>
                <w:lang w:val="en-US" w:eastAsia="en-US" w:bidi="ar-SA"/>
              </w:rPr>
              <w:t>دون الانتباه</w:t>
            </w:r>
            <w:r>
              <w:rPr>
                <w:kern w:val="0"/>
                <w:rtl w:val="true"/>
                <w:lang w:val="en-US" w:eastAsia="en-US" w:bidi="ar-SA"/>
              </w:rPr>
              <w:t>)</w:t>
            </w:r>
            <w:r>
              <w:rPr>
                <w:kern w:val="0"/>
                <w:rtl w:val="true"/>
                <w:lang w:val="en-US" w:eastAsia="en-US" w:bidi="ar-SA"/>
              </w:rPr>
              <w:t>، وغياب الترتيب داخل اليوم</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التكافؤ أو التأخر</w:t>
            </w:r>
            <w:r>
              <w:rPr>
                <w:kern w:val="0"/>
                <w:rtl w:val="true"/>
                <w:lang w:val="en-US" w:eastAsia="en-US" w:bidi="ar-SA"/>
              </w:rPr>
              <w:t xml:space="preserve">: </w:t>
            </w:r>
            <w:r>
              <w:rPr>
                <w:kern w:val="0"/>
                <w:rtl w:val="true"/>
                <w:lang w:val="en-US" w:eastAsia="en-US" w:bidi="ar-SA"/>
              </w:rPr>
              <w:t xml:space="preserve">الشبكة لا تضيف على سلال غير مرتبة، والجواب عن </w:t>
            </w:r>
            <w:r>
              <w:rPr>
                <w:kern w:val="0"/>
                <w:rtl w:val="true"/>
                <w:lang w:val="en-US" w:eastAsia="en-US" w:bidi="ar-SA"/>
              </w:rPr>
              <w:t>«</w:t>
            </w:r>
            <w:r>
              <w:rPr>
                <w:kern w:val="0"/>
                <w:rtl w:val="true"/>
                <w:lang w:val="en-US" w:eastAsia="en-US" w:bidi="ar-SA"/>
              </w:rPr>
              <w:t xml:space="preserve">أين </w:t>
            </w:r>
            <w:r>
              <w:rPr>
                <w:kern w:val="0"/>
                <w:lang w:val="en-US" w:eastAsia="en-US" w:bidi="ar-SA"/>
              </w:rPr>
              <w:t>RNN</w:t>
            </w:r>
            <w:r>
              <w:rPr>
                <w:kern w:val="0"/>
                <w:rtl w:val="true"/>
                <w:lang w:val="en-US" w:eastAsia="en-US" w:bidi="ar-SA"/>
              </w:rPr>
              <w:t>؟</w:t>
            </w:r>
            <w:r>
              <w:rPr>
                <w:kern w:val="0"/>
                <w:rtl w:val="true"/>
                <w:lang w:val="en-US" w:eastAsia="en-US" w:bidi="ar-SA"/>
              </w:rPr>
              <w:t xml:space="preserve">» </w:t>
            </w:r>
            <w:r>
              <w:rPr>
                <w:kern w:val="0"/>
                <w:rtl w:val="true"/>
                <w:lang w:val="en-US" w:eastAsia="en-US" w:bidi="ar-SA"/>
              </w:rPr>
              <w:t>تجربة لا عذر</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H4</w:t>
            </w:r>
            <w:r>
              <w:rPr>
                <w:kern w:val="0"/>
                <w:rtl w:val="true"/>
                <w:lang w:val="en-US" w:eastAsia="en-US" w:bidi="ar-SA"/>
              </w:rPr>
              <w:t>-</w:t>
            </w:r>
            <w:r>
              <w:rPr>
                <w:kern w:val="0"/>
                <w:rtl w:val="true"/>
                <w:lang w:val="en-US" w:eastAsia="en-US" w:bidi="ar-SA"/>
              </w:rPr>
              <w:t>أ</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مؤكَّدة على الأرجح</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غنى ملامح الانتظام والالتزام مقارنة بمجموع النقرات وحده</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المؤكَّدة</w:t>
            </w:r>
            <w:r>
              <w:rPr>
                <w:kern w:val="0"/>
                <w:rtl w:val="true"/>
                <w:lang w:val="en-US" w:eastAsia="en-US" w:bidi="ar-SA"/>
              </w:rPr>
              <w:t xml:space="preserve">: </w:t>
            </w:r>
            <w:r>
              <w:rPr>
                <w:kern w:val="0"/>
                <w:rtl w:val="true"/>
                <w:lang w:val="en-US" w:eastAsia="en-US" w:bidi="ar-SA"/>
              </w:rPr>
              <w:t xml:space="preserve">الملامح السلوكية المبكرة تتجاوز </w:t>
            </w:r>
            <w:r>
              <w:rPr>
                <w:kern w:val="0"/>
                <w:rtl w:val="true"/>
                <w:lang w:val="en-US" w:eastAsia="en-US" w:bidi="ar-SA"/>
              </w:rPr>
              <w:t>«</w:t>
            </w:r>
            <w:r>
              <w:rPr>
                <w:kern w:val="0"/>
                <w:rtl w:val="true"/>
                <w:lang w:val="en-US" w:eastAsia="en-US" w:bidi="ar-SA"/>
              </w:rPr>
              <w:t>كم نقر المتعلم</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H4</w:t>
            </w:r>
            <w:r>
              <w:rPr>
                <w:kern w:val="0"/>
                <w:rtl w:val="true"/>
                <w:lang w:val="en-US" w:eastAsia="en-US" w:bidi="ar-SA"/>
              </w:rPr>
              <w:t>-</w:t>
            </w:r>
            <w:r>
              <w:rPr>
                <w:kern w:val="0"/>
                <w:rtl w:val="true"/>
                <w:lang w:val="en-US" w:eastAsia="en-US" w:bidi="ar-SA"/>
              </w:rPr>
              <w:t>ب</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غير حاسمة على الأرجح</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صغر شريحة البدء البارد في بعض العروض وقلة وحدات التحليل الفعلية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المؤكَّدة</w:t>
            </w:r>
            <w:r>
              <w:rPr>
                <w:kern w:val="0"/>
                <w:rtl w:val="true"/>
                <w:lang w:val="en-US" w:eastAsia="en-US" w:bidi="ar-SA"/>
              </w:rPr>
              <w:t xml:space="preserve">: </w:t>
            </w:r>
            <w:r>
              <w:rPr>
                <w:kern w:val="0"/>
                <w:rtl w:val="true"/>
                <w:lang w:val="en-US" w:eastAsia="en-US" w:bidi="ar-SA"/>
              </w:rPr>
              <w:t>العنقود سياق مفيد للمتعلم الجديد</w:t>
            </w:r>
            <w:r>
              <w:rPr>
                <w:kern w:val="0"/>
                <w:rtl w:val="true"/>
                <w:lang w:val="en-US" w:eastAsia="en-US" w:bidi="ar-SA"/>
              </w:rPr>
              <w:t xml:space="preserve">. </w:t>
            </w:r>
            <w:r>
              <w:rPr>
                <w:kern w:val="0"/>
                <w:rtl w:val="true"/>
                <w:lang w:val="en-US" w:eastAsia="en-US" w:bidi="ar-SA"/>
              </w:rPr>
              <w:t>غير الحاسمة</w:t>
            </w:r>
            <w:r>
              <w:rPr>
                <w:kern w:val="0"/>
                <w:rtl w:val="true"/>
                <w:lang w:val="en-US" w:eastAsia="en-US" w:bidi="ar-SA"/>
              </w:rPr>
              <w:t xml:space="preserve">: </w:t>
            </w:r>
            <w:r>
              <w:rPr>
                <w:kern w:val="0"/>
                <w:rtl w:val="true"/>
                <w:lang w:val="en-US" w:eastAsia="en-US" w:bidi="ar-SA"/>
              </w:rPr>
              <w:t>يبقى العنقود أداة تحليل للمدرّس</w:t>
            </w:r>
            <w:bookmarkStart w:id="29" w:name="أسئلة-البحث-والفرضيات"/>
            <w:bookmarkEnd w:id="29"/>
          </w:p>
        </w:tc>
      </w:tr>
    </w:tbl>
    <w:p>
      <w:pPr>
        <w:pStyle w:val="Heading1"/>
        <w:bidi w:val="1"/>
        <w:rPr/>
      </w:pPr>
      <w:bookmarkStart w:id="30" w:name="__RefHeading___Toc11950_3682023959"/>
      <w:bookmarkEnd w:id="30"/>
      <w:r>
        <w:rPr/>
        <w:t>3</w:t>
      </w:r>
      <w:r>
        <w:rPr>
          <w:rtl w:val="true"/>
        </w:rPr>
        <w:t xml:space="preserve">. </w:t>
      </w:r>
      <w:r>
        <w:rPr>
          <w:rtl w:val="true"/>
        </w:rPr>
        <w:t>تمثيل البيانات والإشارات السلوكية</w:t>
      </w:r>
    </w:p>
    <w:p>
      <w:pPr>
        <w:pStyle w:val="Heading2"/>
        <w:bidi w:val="1"/>
        <w:rPr/>
      </w:pPr>
      <w:bookmarkStart w:id="31" w:name="__RefHeading___Toc11952_3682023959"/>
      <w:bookmarkStart w:id="32" w:name="الجداول-المستخدمة-وبنيتها"/>
      <w:bookmarkEnd w:id="31"/>
      <w:r>
        <w:rPr/>
        <w:t>3.1</w:t>
      </w:r>
      <w:r>
        <w:rPr>
          <w:rtl w:val="true"/>
        </w:rPr>
        <w:t xml:space="preserve"> </w:t>
      </w:r>
      <w:r>
        <w:rPr>
          <w:rtl w:val="true"/>
        </w:rPr>
        <w:t>الجداول المستخدمة وبنيتها</w:t>
      </w:r>
    </w:p>
    <w:p>
      <w:pPr>
        <w:pStyle w:val="Normal"/>
        <w:bidi w:val="1"/>
        <w:rPr/>
      </w:pPr>
      <w:r>
        <w:rPr>
          <w:rtl w:val="true"/>
        </w:rPr>
        <w:t xml:space="preserve">تُستخدم مجموعة </w:t>
      </w:r>
      <w:r>
        <w:rPr/>
        <w:t>OULAD [39]</w:t>
      </w:r>
      <w:r>
        <w:rPr>
          <w:rtl w:val="true"/>
        </w:rPr>
        <w:t xml:space="preserve"> </w:t>
      </w:r>
      <w:r>
        <w:rPr>
          <w:rtl w:val="true"/>
        </w:rPr>
        <w:t xml:space="preserve">وحدها </w:t>
      </w:r>
      <w:r>
        <w:rPr>
          <w:rtl w:val="true"/>
        </w:rPr>
        <w:t>(</w:t>
      </w:r>
      <w:r>
        <w:rPr/>
        <w:t>D-01</w:t>
      </w:r>
      <w:r>
        <w:rPr>
          <w:rtl w:val="true"/>
        </w:rPr>
        <w:t xml:space="preserve">؛ وقد سقطت </w:t>
      </w:r>
      <w:r>
        <w:rPr/>
        <w:t>MARS</w:t>
      </w:r>
      <w:r>
        <w:rPr>
          <w:rtl w:val="true"/>
        </w:rPr>
        <w:t xml:space="preserve"> </w:t>
      </w:r>
      <w:r>
        <w:rPr>
          <w:rtl w:val="true"/>
        </w:rPr>
        <w:t xml:space="preserve">في بوابة الترخيص وفق الملحق أ من </w:t>
      </w:r>
      <w:r>
        <w:rPr/>
        <w:t>ADR-001</w:t>
      </w:r>
      <w:r>
        <w:rPr>
          <w:rtl w:val="true"/>
        </w:rPr>
        <w:t xml:space="preserve">). </w:t>
      </w:r>
      <w:r>
        <w:rPr>
          <w:rtl w:val="true"/>
        </w:rPr>
        <w:t xml:space="preserve">ويلخص الجدول </w:t>
      </w:r>
      <w:r>
        <w:rPr/>
        <w:t>5</w:t>
      </w:r>
      <w:r>
        <w:rPr>
          <w:rtl w:val="true"/>
        </w:rPr>
        <w:t xml:space="preserve"> </w:t>
      </w:r>
      <w:r>
        <w:rPr>
          <w:rtl w:val="true"/>
        </w:rPr>
        <w:t>الأعمدة التي يحتاجها التصميم، مع صفوف حقيقية من الملفات للتوضيح</w:t>
      </w:r>
      <w:r>
        <w:rPr>
          <w:rtl w:val="true"/>
        </w:rPr>
        <w:t>.</w:t>
      </w:r>
    </w:p>
    <w:p>
      <w:pPr>
        <w:pStyle w:val="Normal"/>
        <w:bidi w:val="1"/>
        <w:rPr/>
      </w:pPr>
      <w:r>
        <w:rPr>
          <w:b/>
          <w:b/>
          <w:bCs/>
          <w:rtl w:val="true"/>
        </w:rPr>
        <w:t xml:space="preserve">جدول </w:t>
      </w:r>
      <w:r>
        <w:rPr>
          <w:b/>
          <w:bCs/>
        </w:rPr>
        <w:t>5</w:t>
      </w:r>
      <w:r>
        <w:rPr>
          <w:b/>
          <w:bCs/>
          <w:rtl w:val="true"/>
        </w:rPr>
        <w:t xml:space="preserve">: </w:t>
      </w:r>
      <w:r>
        <w:rPr>
          <w:b/>
          <w:b/>
          <w:bCs/>
          <w:rtl w:val="true"/>
        </w:rPr>
        <w:t xml:space="preserve">جداول </w:t>
      </w:r>
      <w:r>
        <w:rPr>
          <w:b/>
          <w:bCs/>
        </w:rPr>
        <w:t>OULAD</w:t>
      </w:r>
      <w:r>
        <w:rPr>
          <w:b/>
          <w:bCs/>
          <w:rtl w:val="true"/>
        </w:rPr>
        <w:t xml:space="preserve"> </w:t>
      </w:r>
      <w:r>
        <w:rPr>
          <w:b/>
          <w:b/>
          <w:bCs/>
          <w:rtl w:val="true"/>
        </w:rPr>
        <w:t xml:space="preserve">وأعمدتها المستخدمة </w:t>
      </w:r>
      <w:r>
        <w:rPr>
          <w:b/>
          <w:bCs/>
          <w:rtl w:val="true"/>
        </w:rPr>
        <w:t>(</w:t>
      </w:r>
      <w:r>
        <w:rPr>
          <w:b/>
          <w:b/>
          <w:bCs/>
          <w:rtl w:val="true"/>
        </w:rPr>
        <w:t>أمثلة الصفوف من الملفات الأصلية</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الجدول</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الأعمدة</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مثال صف</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الدور في التصميم</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studentVle</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code_module, code_presentation, id_student, id_site, date, sum_click</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AAA, 2013J, 28400, 546652, −10, 4</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مصدر كل الإشارات والسلال</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vle</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id_site, code_module, code_presentation, activity_type, week_from, week_to</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546712</w:t>
            </w:r>
            <w:r>
              <w:rPr>
                <w:kern w:val="0"/>
                <w:rtl w:val="true"/>
                <w:lang w:val="en-US" w:eastAsia="en-US" w:bidi="ar-SA"/>
              </w:rPr>
              <w:t xml:space="preserve">, </w:t>
            </w:r>
            <w:r>
              <w:rPr>
                <w:kern w:val="0"/>
                <w:lang w:val="en-US" w:eastAsia="en-US" w:bidi="ar-SA"/>
              </w:rPr>
              <w:t>AAA, 2013J, oucontent</w:t>
            </w:r>
            <w:r>
              <w:rPr>
                <w:kern w:val="0"/>
                <w:rtl w:val="true"/>
                <w:lang w:val="en-US" w:eastAsia="en-US" w:bidi="ar-SA"/>
              </w:rPr>
              <w:t>, —, —</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نوع النشاط للتصفية </w:t>
            </w:r>
            <w:r>
              <w:rPr>
                <w:kern w:val="0"/>
                <w:rtl w:val="true"/>
                <w:lang w:val="en-US" w:eastAsia="en-US" w:bidi="ar-SA"/>
              </w:rPr>
              <w:t>(</w:t>
            </w:r>
            <w:r>
              <w:rPr>
                <w:kern w:val="0"/>
                <w:lang w:val="en-US" w:eastAsia="en-US" w:bidi="ar-SA"/>
              </w:rPr>
              <w:t>E</w:t>
            </w:r>
            <w:r>
              <w:rPr>
                <w:kern w:val="0"/>
                <w:rtl w:val="true"/>
                <w:lang w:val="en-US" w:eastAsia="en-US" w:bidi="ar-SA"/>
              </w:rPr>
              <w:t xml:space="preserve">) </w:t>
            </w:r>
            <w:r>
              <w:rPr>
                <w:kern w:val="0"/>
                <w:rtl w:val="true"/>
                <w:lang w:val="en-US" w:eastAsia="en-US" w:bidi="ar-SA"/>
              </w:rPr>
              <w:t>وللـ</w:t>
            </w:r>
            <w:r>
              <w:rPr>
                <w:kern w:val="0"/>
                <w:lang w:val="en-US" w:eastAsia="en-US" w:bidi="ar-SA"/>
              </w:rPr>
              <w:t>CBF</w:t>
            </w:r>
            <w:r>
              <w:rPr>
                <w:kern w:val="0"/>
                <w:rtl w:val="true"/>
                <w:lang w:val="en-US" w:eastAsia="en-US" w:bidi="ar-SA"/>
              </w:rPr>
              <w:t xml:space="preserve"> </w:t>
            </w:r>
            <w:r>
              <w:rPr>
                <w:kern w:val="0"/>
                <w:rtl w:val="true"/>
                <w:lang w:val="en-US" w:eastAsia="en-US" w:bidi="ar-SA"/>
              </w:rPr>
              <w:t>وللتطبيع</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assessments</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code_module, code_presentation, id_assessment, assessment_type, date, weight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AAA, 2013J, 1752, TMA, 19, 10</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سياق </w:t>
            </w:r>
            <w:r>
              <w:rPr>
                <w:kern w:val="0"/>
                <w:rtl w:val="true"/>
                <w:lang w:val="en-US" w:eastAsia="en-US" w:bidi="ar-SA"/>
              </w:rPr>
              <w:t>«</w:t>
            </w:r>
            <w:r>
              <w:rPr>
                <w:kern w:val="0"/>
                <w:rtl w:val="true"/>
                <w:lang w:val="en-US" w:eastAsia="en-US" w:bidi="ar-SA"/>
              </w:rPr>
              <w:t>قرب التقييم</w:t>
            </w:r>
            <w:r>
              <w:rPr>
                <w:kern w:val="0"/>
                <w:rtl w:val="true"/>
                <w:lang w:val="en-US" w:eastAsia="en-US" w:bidi="ar-SA"/>
              </w:rPr>
              <w:t>» (</w:t>
            </w:r>
            <w:r>
              <w:rPr>
                <w:kern w:val="0"/>
                <w:rtl w:val="true"/>
                <w:lang w:val="en-US" w:eastAsia="en-US" w:bidi="ar-SA"/>
              </w:rPr>
              <w:t>جدول منشور مسبقاً</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studentAssessment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id_assessment, id_student, date_submitted, score, is_banked</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ملامح المصنِّف حتى القطع فقط</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studentRegistration</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date_registration, date_unregistration</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AAA, 2013J, 30268, −92, 12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ملمح التسجيل المبكر، واستبعاد المنسحبين قبل القطع</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studentInfo</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num_of_prev_attempts, studied_credits, final_result</w:t>
            </w:r>
            <w:r>
              <w:rPr>
                <w:kern w:val="0"/>
                <w:rtl w:val="true"/>
                <w:lang w:val="en-US" w:eastAsia="en-US" w:bidi="ar-SA"/>
              </w:rPr>
              <w:t xml:space="preserve"> + </w:t>
            </w:r>
            <w:r>
              <w:rPr>
                <w:kern w:val="0"/>
                <w:rtl w:val="true"/>
                <w:lang w:val="en-US" w:eastAsia="en-US" w:bidi="ar-SA"/>
              </w:rPr>
              <w:t>سمات حساسة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AAA, 2013J, 11391, …, 0, 240, Pass</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الهدف وملمحان أكاديميان؛ السمات الحساسة للإنصاف فقط</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courses</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module_presentation_length</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AAA, 2013J, 268</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التحقق من أن </w:t>
            </w:r>
            <w:r>
              <w:rPr>
                <w:kern w:val="0"/>
                <w:lang w:val="en-US" w:eastAsia="en-US" w:bidi="ar-SA"/>
              </w:rPr>
              <w:t>t + 14</w:t>
            </w:r>
            <w:r>
              <w:rPr>
                <w:kern w:val="0"/>
                <w:rtl w:val="true"/>
                <w:lang w:val="en-US" w:eastAsia="en-US" w:bidi="ar-SA"/>
              </w:rPr>
              <w:t xml:space="preserve"> </w:t>
            </w:r>
            <w:r>
              <w:rPr>
                <w:kern w:val="0"/>
                <w:rtl w:val="true"/>
                <w:lang w:val="en-US" w:eastAsia="en-US" w:bidi="ar-SA"/>
              </w:rPr>
              <w:t>داخل العرض</w:t>
            </w:r>
          </w:p>
        </w:tc>
      </w:tr>
    </w:tbl>
    <w:p>
      <w:pPr>
        <w:pStyle w:val="Normal"/>
        <w:bidi w:val="1"/>
        <w:rPr/>
      </w:pPr>
      <w:r>
        <w:rPr>
          <w:rtl w:val="true"/>
        </w:rPr>
        <w:t xml:space="preserve">يُلاحظ في الصف الأول أن </w:t>
      </w:r>
      <w:r>
        <w:rPr>
          <w:rStyle w:val="VerbatimChar"/>
        </w:rPr>
        <w:t>date</w:t>
      </w:r>
      <w:r>
        <w:rPr>
          <w:rtl w:val="true"/>
        </w:rPr>
        <w:t xml:space="preserve"> </w:t>
      </w:r>
      <w:r>
        <w:rPr>
          <w:rtl w:val="true"/>
        </w:rPr>
        <w:t>قد يكون سالباً، أي قبل البداية الرسمية للعرض، وهذه الأيام جزء من فترة التدريب</w:t>
      </w:r>
      <w:r>
        <w:rPr>
          <w:rtl w:val="true"/>
        </w:rPr>
        <w:t xml:space="preserve">. </w:t>
      </w:r>
      <w:r>
        <w:rPr>
          <w:rtl w:val="true"/>
        </w:rPr>
        <w:t xml:space="preserve">ويُلاحظ أيضاً أن </w:t>
      </w:r>
      <w:r>
        <w:rPr>
          <w:rStyle w:val="VerbatimChar"/>
        </w:rPr>
        <w:t>week_from/to</w:t>
      </w:r>
      <w:r>
        <w:rPr>
          <w:rtl w:val="true"/>
        </w:rPr>
        <w:t xml:space="preserve"> </w:t>
      </w:r>
      <w:r>
        <w:rPr>
          <w:rtl w:val="true"/>
        </w:rPr>
        <w:t xml:space="preserve">فارغة لمعظم الموارد، فلا يُعتمد عليها في </w:t>
      </w:r>
      <w:r>
        <w:rPr/>
        <w:t>CBF</w:t>
      </w:r>
      <w:r>
        <w:rPr>
          <w:rtl w:val="true"/>
        </w:rPr>
        <w:t xml:space="preserve">، ويحل محلها </w:t>
      </w:r>
      <w:r>
        <w:rPr>
          <w:rtl w:val="true"/>
        </w:rPr>
        <w:t>«</w:t>
      </w:r>
      <w:r>
        <w:rPr>
          <w:rtl w:val="true"/>
        </w:rPr>
        <w:t xml:space="preserve">أسبوع أول استخدام قبل </w:t>
      </w:r>
      <w:r>
        <w:rPr/>
        <w:t>t</w:t>
      </w:r>
      <w:r>
        <w:rPr>
          <w:rtl w:val="true"/>
        </w:rPr>
        <w:t xml:space="preserve">» </w:t>
      </w:r>
      <w:r>
        <w:rPr>
          <w:rtl w:val="true"/>
        </w:rPr>
        <w:t xml:space="preserve">المحسوب من السلوك </w:t>
      </w:r>
      <w:r>
        <w:rPr>
          <w:rtl w:val="true"/>
        </w:rPr>
        <w:t>(</w:t>
      </w:r>
      <w:r>
        <w:rPr/>
        <w:t>D-10</w:t>
      </w:r>
      <w:r>
        <w:rPr/>
        <w:t xml:space="preserve">، </w:t>
      </w:r>
      <w:r>
        <w:rPr/>
        <w:t>B9</w:t>
      </w:r>
      <w:r>
        <w:rPr>
          <w:rtl w:val="true"/>
        </w:rPr>
        <w:t>).</w:t>
      </w:r>
      <w:bookmarkEnd w:id="32"/>
    </w:p>
    <w:p>
      <w:pPr>
        <w:pStyle w:val="Heading2"/>
        <w:bidi w:val="1"/>
        <w:rPr/>
      </w:pPr>
      <w:bookmarkStart w:id="33" w:name="__RefHeading___Toc11954_3682023959"/>
      <w:bookmarkStart w:id="34" w:name="المتعلم-والعنصر-والكتالوج"/>
      <w:bookmarkEnd w:id="33"/>
      <w:r>
        <w:rPr/>
        <w:t>3.2</w:t>
      </w:r>
      <w:r>
        <w:rPr>
          <w:rtl w:val="true"/>
        </w:rPr>
        <w:t xml:space="preserve"> </w:t>
      </w:r>
      <w:r>
        <w:rPr>
          <w:rtl w:val="true"/>
        </w:rPr>
        <w:t>المتعلم والعنصر والكتالوج</w:t>
      </w:r>
    </w:p>
    <w:p>
      <w:pPr>
        <w:pStyle w:val="Normal"/>
        <w:bidi w:val="1"/>
        <w:rPr/>
      </w:pPr>
      <w:r>
        <w:rPr>
          <w:b/>
          <w:b/>
          <w:bCs/>
          <w:rtl w:val="true"/>
        </w:rPr>
        <w:t xml:space="preserve">المتعلم </w:t>
      </w:r>
      <w:r>
        <w:rPr>
          <w:b/>
          <w:bCs/>
          <w:rtl w:val="true"/>
        </w:rPr>
        <w:t xml:space="preserve">= </w:t>
      </w:r>
      <w:r>
        <w:rPr>
          <w:b/>
          <w:b/>
          <w:bCs/>
          <w:rtl w:val="true"/>
        </w:rPr>
        <w:t>تسجيل</w:t>
      </w:r>
      <w:r>
        <w:rPr>
          <w:rtl w:val="true"/>
        </w:rPr>
        <w:t xml:space="preserve"> </w:t>
      </w:r>
      <w:r>
        <w:rPr>
          <w:rtl w:val="true"/>
        </w:rPr>
        <w:t>(</w:t>
      </w:r>
      <w:r>
        <w:rPr/>
        <w:t>D-04</w:t>
      </w:r>
      <w:r>
        <w:rPr>
          <w:rtl w:val="true"/>
        </w:rPr>
        <w:t>)</w:t>
      </w:r>
      <w:r>
        <w:rPr>
          <w:rtl w:val="true"/>
        </w:rPr>
        <w:t xml:space="preserve">، لأن الطالب الواحد قد يُسجَّل في أكثر من عرض </w:t>
      </w:r>
      <w:r>
        <w:rPr>
          <w:rtl w:val="true"/>
        </w:rPr>
        <w:t>(</w:t>
      </w:r>
      <w:r>
        <w:rPr/>
        <w:t>2,989</w:t>
      </w:r>
      <w:r>
        <w:rPr>
          <w:rtl w:val="true"/>
        </w:rPr>
        <w:t xml:space="preserve"> </w:t>
      </w:r>
      <w:r>
        <w:rPr>
          <w:rtl w:val="true"/>
        </w:rPr>
        <w:t>طالباً في الفحص الاستكشافي</w:t>
      </w:r>
      <w:r>
        <w:rPr>
          <w:rtl w:val="true"/>
        </w:rPr>
        <w:t xml:space="preserve">). </w:t>
      </w:r>
      <w:r>
        <w:rPr>
          <w:rtl w:val="true"/>
        </w:rPr>
        <w:t>و</w:t>
      </w:r>
      <w:r>
        <w:rPr>
          <w:b/>
          <w:b/>
          <w:bCs/>
          <w:rtl w:val="true"/>
        </w:rPr>
        <w:t xml:space="preserve">العنصر </w:t>
      </w:r>
      <w:r>
        <w:rPr>
          <w:b/>
          <w:bCs/>
          <w:rtl w:val="true"/>
        </w:rPr>
        <w:t xml:space="preserve">= </w:t>
      </w:r>
      <w:r>
        <w:rPr>
          <w:b/>
          <w:b/>
          <w:bCs/>
          <w:rtl w:val="true"/>
        </w:rPr>
        <w:t>مورد غير تنقّلي</w:t>
      </w:r>
      <w:r>
        <w:rPr>
          <w:rtl w:val="true"/>
        </w:rPr>
        <w:t xml:space="preserve">: </w:t>
      </w:r>
      <w:r>
        <w:rPr>
          <w:rtl w:val="true"/>
        </w:rPr>
        <w:t xml:space="preserve">كل </w:t>
      </w:r>
      <w:r>
        <w:rPr>
          <w:rStyle w:val="VerbatimChar"/>
        </w:rPr>
        <w:t>id_site</w:t>
      </w:r>
      <w:r>
        <w:rPr>
          <w:rtl w:val="true"/>
        </w:rPr>
        <w:t xml:space="preserve"> </w:t>
      </w:r>
      <w:r>
        <w:rPr>
          <w:rtl w:val="true"/>
        </w:rPr>
        <w:t>في العرض نوعه خارج المجموعة المستبعدة</w:t>
      </w:r>
      <w:r>
        <w:rPr>
          <w:rtl w:val="true"/>
        </w:rPr>
        <w:t>:</w:t>
      </w:r>
    </w:p>
    <w:p>
      <w:pPr>
        <w:pStyle w:val="Normal"/>
        <w:bidi w:val="1"/>
        <w:rPr/>
      </w:pPr>
      <w:r>
        <w:rPr>
          <w:rtl w:val="true"/>
        </w:rPr>
      </w:r>
    </w:p>
    <w:p>
      <w:pPr>
        <w:pStyle w:val="Normal"/>
        <w:bidi w:val="1"/>
        <w:rPr/>
      </w:pPr>
      <w:r>
        <w:rPr>
          <w:rtl w:val="true"/>
        </w:rPr>
        <w:t xml:space="preserve">ومبدأ الاستبعاد </w:t>
      </w:r>
      <w:r>
        <w:rPr>
          <w:rtl w:val="true"/>
        </w:rPr>
        <w:t>(</w:t>
      </w:r>
      <w:r>
        <w:rPr/>
        <w:t>D-07</w:t>
      </w:r>
      <w:r>
        <w:rPr>
          <w:rtl w:val="true"/>
        </w:rPr>
        <w:t xml:space="preserve">) </w:t>
      </w:r>
      <w:r>
        <w:rPr>
          <w:rtl w:val="true"/>
        </w:rPr>
        <w:t>أن هذه الأنواع حاويات أو معابر تنقل، لا موارد تعليمية قائمة بذاتها</w:t>
      </w:r>
      <w:r>
        <w:rPr>
          <w:rtl w:val="true"/>
        </w:rPr>
        <w:t xml:space="preserve">. </w:t>
      </w:r>
      <w:r>
        <w:rPr>
          <w:rtl w:val="true"/>
        </w:rPr>
        <w:t xml:space="preserve">وتبقى هذه الأنواع </w:t>
      </w:r>
      <w:r>
        <w:rPr>
          <w:b/>
          <w:b/>
          <w:bCs/>
          <w:rtl w:val="true"/>
        </w:rPr>
        <w:t>ملامحَ سلوك وسياق</w:t>
      </w:r>
      <w:r>
        <w:rPr>
          <w:rtl w:val="true"/>
        </w:rPr>
        <w:t xml:space="preserve">: </w:t>
      </w:r>
      <w:r>
        <w:rPr>
          <w:rtl w:val="true"/>
        </w:rPr>
        <w:t>تدخل حصص النقر بحسب النوع، وعدد الأيام النشطة، وانتظام النشاط، وملامح التجميع</w:t>
      </w:r>
      <w:r>
        <w:rPr>
          <w:rtl w:val="true"/>
        </w:rPr>
        <w:t xml:space="preserve">. </w:t>
      </w:r>
      <w:r>
        <w:rPr>
          <w:rtl w:val="true"/>
        </w:rPr>
        <w:t xml:space="preserve">ويُختبر أثرها في تحليل الحساسية </w:t>
      </w:r>
      <w:r>
        <w:rPr>
          <w:rtl w:val="true"/>
        </w:rPr>
        <w:t>(</w:t>
      </w:r>
      <w:r>
        <w:rPr/>
        <w:t>E∖{page}</w:t>
      </w:r>
      <w:r>
        <w:rPr>
          <w:rtl w:val="true"/>
        </w:rPr>
        <w:t xml:space="preserve">، وبلا استبعاد؛ القسم </w:t>
      </w:r>
      <w:r>
        <w:rPr/>
        <w:t>5.11</w:t>
      </w:r>
      <w:r>
        <w:rPr>
          <w:rtl w:val="true"/>
        </w:rPr>
        <w:t xml:space="preserve">). </w:t>
      </w:r>
      <w:r>
        <w:rPr>
          <w:rtl w:val="true"/>
        </w:rPr>
        <w:t xml:space="preserve">ولا يُعاد ضبط </w:t>
      </w:r>
      <w:r>
        <w:rPr/>
        <w:t>E</w:t>
      </w:r>
      <w:r>
        <w:rPr>
          <w:rtl w:val="true"/>
        </w:rPr>
        <w:t xml:space="preserve"> </w:t>
      </w:r>
      <w:r>
        <w:rPr>
          <w:rtl w:val="true"/>
        </w:rPr>
        <w:t xml:space="preserve">بالنظر إلى نتائج التأكيد، ويُثبَّت نهائياً في الاجتماع </w:t>
      </w:r>
      <w:r>
        <w:rPr/>
        <w:t>02</w:t>
      </w:r>
      <w:r>
        <w:rPr>
          <w:rtl w:val="true"/>
        </w:rPr>
        <w:t xml:space="preserve"> </w:t>
      </w:r>
      <w:r>
        <w:rPr>
          <w:rtl w:val="true"/>
        </w:rPr>
        <w:t>على عروض التطوير</w:t>
      </w:r>
      <w:r>
        <w:rPr>
          <w:rtl w:val="true"/>
        </w:rPr>
        <w:t>.</w:t>
      </w:r>
    </w:p>
    <w:p>
      <w:pPr>
        <w:pStyle w:val="Normal"/>
        <w:bidi w:val="1"/>
        <w:rPr/>
      </w:pPr>
      <w:r>
        <w:rPr>
          <w:b/>
          <w:b/>
          <w:bCs/>
          <w:rtl w:val="true"/>
        </w:rPr>
        <w:t xml:space="preserve">الكتالوج عند القطع </w:t>
      </w:r>
      <w:r>
        <w:rPr>
          <w:b/>
          <w:bCs/>
        </w:rPr>
        <w:t>t</w:t>
      </w:r>
      <w:r>
        <w:rPr>
          <w:rtl w:val="true"/>
        </w:rPr>
        <w:t xml:space="preserve"> </w:t>
      </w:r>
      <w:r>
        <w:rPr>
          <w:rtl w:val="true"/>
        </w:rPr>
        <w:t xml:space="preserve">لعرض </w:t>
      </w:r>
      <w:r>
        <w:rPr/>
        <w:t>p</w:t>
      </w:r>
      <w:r>
        <w:rPr>
          <w:rtl w:val="true"/>
        </w:rPr>
        <w:t xml:space="preserve"> </w:t>
      </w:r>
      <w:r>
        <w:rPr>
          <w:rtl w:val="true"/>
        </w:rPr>
        <w:t xml:space="preserve">هو الموارد غير التنقلية التي لها وصول واحد على الأقل حتى </w:t>
      </w:r>
      <w:r>
        <w:rPr/>
        <w:t>t</w:t>
      </w:r>
      <w:r>
        <w:rPr>
          <w:rtl w:val="true"/>
        </w:rPr>
        <w:t>:</w:t>
      </w:r>
    </w:p>
    <w:p>
      <w:pPr>
        <w:pStyle w:val="Normal"/>
        <w:bidi w:val="1"/>
        <w:rPr/>
      </w:pPr>
      <w:r>
        <w:rPr>
          <w:rtl w:val="true"/>
        </w:rPr>
      </w:r>
    </w:p>
    <w:p>
      <w:pPr>
        <w:pStyle w:val="Normal"/>
        <w:bidi w:val="1"/>
        <w:rPr/>
      </w:pPr>
      <w:r>
        <w:rPr>
          <w:rtl w:val="true"/>
        </w:rPr>
        <w:t xml:space="preserve">وكل هدف اختبار خارج  يُحسب إخفاقاً، وتُذكر نسبته </w:t>
      </w:r>
      <w:r>
        <w:rPr>
          <w:rtl w:val="true"/>
        </w:rPr>
        <w:t>(«</w:t>
      </w:r>
      <w:r>
        <w:rPr>
          <w:rtl w:val="true"/>
        </w:rPr>
        <w:t>الأهداف غير القابلة للوصول</w:t>
      </w:r>
      <w:r>
        <w:rPr>
          <w:rtl w:val="true"/>
        </w:rPr>
        <w:t>»).</w:t>
      </w:r>
      <w:bookmarkEnd w:id="34"/>
    </w:p>
    <w:p>
      <w:pPr>
        <w:pStyle w:val="Heading2"/>
        <w:bidi w:val="1"/>
        <w:rPr/>
      </w:pPr>
      <w:bookmarkStart w:id="35" w:name="__RefHeading___Toc11956_3682023959"/>
      <w:bookmarkStart w:id="36" w:name="التجميع-وسلة-اليوم"/>
      <w:bookmarkEnd w:id="35"/>
      <w:r>
        <w:rPr/>
        <w:t>3.3</w:t>
      </w:r>
      <w:r>
        <w:rPr>
          <w:rtl w:val="true"/>
        </w:rPr>
        <w:t xml:space="preserve"> </w:t>
      </w:r>
      <w:r>
        <w:rPr>
          <w:rtl w:val="true"/>
        </w:rPr>
        <w:t>التجميع وسلة اليوم</w:t>
      </w:r>
    </w:p>
    <w:p>
      <w:pPr>
        <w:pStyle w:val="Normal"/>
        <w:bidi w:val="1"/>
        <w:rPr/>
      </w:pPr>
      <w:r>
        <w:rPr>
          <w:b/>
          <w:b/>
          <w:bCs/>
          <w:rtl w:val="true"/>
        </w:rPr>
        <w:t xml:space="preserve">الخطوة </w:t>
      </w:r>
      <w:r>
        <w:rPr>
          <w:b/>
          <w:bCs/>
        </w:rPr>
        <w:t>1</w:t>
      </w:r>
      <w:r>
        <w:rPr>
          <w:b/>
          <w:b/>
          <w:bCs/>
          <w:rtl w:val="true"/>
        </w:rPr>
        <w:t xml:space="preserve">، تجميع الصفوف المكررة </w:t>
      </w:r>
      <w:r>
        <w:rPr>
          <w:b/>
          <w:bCs/>
          <w:rtl w:val="true"/>
        </w:rPr>
        <w:t>(</w:t>
      </w:r>
      <w:r>
        <w:rPr>
          <w:b/>
          <w:bCs/>
        </w:rPr>
        <w:t>D-06</w:t>
      </w:r>
      <w:r>
        <w:rPr>
          <w:b/>
          <w:bCs/>
          <w:rtl w:val="true"/>
        </w:rPr>
        <w:t>).</w:t>
      </w:r>
      <w:r>
        <w:rPr>
          <w:rtl w:val="true"/>
        </w:rPr>
        <w:t xml:space="preserve"> </w:t>
      </w:r>
      <w:r>
        <w:rPr>
          <w:rtl w:val="true"/>
        </w:rPr>
        <w:t xml:space="preserve">في الملف الأصلي قد يتكرر الصف للثلاثية نفسها </w:t>
      </w:r>
      <w:r>
        <w:rPr>
          <w:rtl w:val="true"/>
        </w:rPr>
        <w:t>(</w:t>
      </w:r>
      <w:r>
        <w:rPr>
          <w:rtl w:val="true"/>
        </w:rPr>
        <w:t>تسجيل، مورد، يوم</w:t>
      </w:r>
      <w:r>
        <w:rPr>
          <w:rtl w:val="true"/>
        </w:rPr>
        <w:t>)</w:t>
      </w:r>
      <w:r>
        <w:rPr>
          <w:rtl w:val="true"/>
        </w:rPr>
        <w:t xml:space="preserve">؛ ففي العينة المعروضة في الجدول </w:t>
      </w:r>
      <w:r>
        <w:rPr/>
        <w:t>5</w:t>
      </w:r>
      <w:r>
        <w:rPr>
          <w:rtl w:val="true"/>
        </w:rPr>
        <w:t xml:space="preserve"> </w:t>
      </w:r>
      <w:r>
        <w:rPr>
          <w:rtl w:val="true"/>
        </w:rPr>
        <w:t xml:space="preserve">ثلاثة صفوف للمتعلم </w:t>
      </w:r>
      <w:r>
        <w:rPr/>
        <w:t>28400</w:t>
      </w:r>
      <w:r>
        <w:rPr>
          <w:rtl w:val="true"/>
        </w:rPr>
        <w:t xml:space="preserve"> </w:t>
      </w:r>
      <w:r>
        <w:rPr>
          <w:rtl w:val="true"/>
        </w:rPr>
        <w:t xml:space="preserve">والمورد </w:t>
      </w:r>
      <w:r>
        <w:rPr/>
        <w:t>546652</w:t>
      </w:r>
      <w:r>
        <w:rPr>
          <w:rtl w:val="true"/>
        </w:rPr>
        <w:t xml:space="preserve"> </w:t>
      </w:r>
      <w:r>
        <w:rPr>
          <w:rtl w:val="true"/>
        </w:rPr>
        <w:t>في اليوم −</w:t>
      </w:r>
      <w:r>
        <w:rPr/>
        <w:t>10</w:t>
      </w:r>
      <w:r>
        <w:rPr>
          <w:rtl w:val="true"/>
        </w:rPr>
        <w:t xml:space="preserve"> </w:t>
      </w:r>
      <w:r>
        <w:rPr>
          <w:rtl w:val="true"/>
        </w:rPr>
        <w:t xml:space="preserve">بنقرات </w:t>
      </w:r>
      <w:r>
        <w:rPr/>
        <w:t>4</w:t>
      </w:r>
      <w:r>
        <w:rPr>
          <w:rtl w:val="true"/>
        </w:rPr>
        <w:t xml:space="preserve"> </w:t>
      </w:r>
      <w:r>
        <w:rPr>
          <w:rtl w:val="true"/>
        </w:rPr>
        <w:t>و</w:t>
      </w:r>
      <w:r>
        <w:rPr/>
        <w:t>1</w:t>
      </w:r>
      <w:r>
        <w:rPr>
          <w:rtl w:val="true"/>
        </w:rPr>
        <w:t xml:space="preserve"> </w:t>
      </w:r>
      <w:r>
        <w:rPr>
          <w:rtl w:val="true"/>
        </w:rPr>
        <w:t>و</w:t>
      </w:r>
      <w:r>
        <w:rPr/>
        <w:t>1</w:t>
      </w:r>
      <w:r>
        <w:rPr>
          <w:rtl w:val="true"/>
        </w:rPr>
        <w:t xml:space="preserve">. </w:t>
      </w:r>
      <w:r>
        <w:rPr>
          <w:rtl w:val="true"/>
        </w:rPr>
        <w:t>وتُجمع هذه الصفوف أولاً</w:t>
      </w:r>
      <w:r>
        <w:rPr>
          <w:rtl w:val="true"/>
        </w:rPr>
        <w:t>:</w:t>
      </w:r>
    </w:p>
    <w:p>
      <w:pPr>
        <w:pStyle w:val="Normal"/>
        <w:bidi w:val="1"/>
        <w:rPr/>
      </w:pPr>
      <w:r>
        <w:rPr>
          <w:rtl w:val="true"/>
        </w:rPr>
      </w:r>
    </w:p>
    <w:p>
      <w:pPr>
        <w:pStyle w:val="Normal"/>
        <w:bidi w:val="1"/>
        <w:rPr/>
      </w:pPr>
      <w:r>
        <w:rPr>
          <w:rtl w:val="true"/>
        </w:rPr>
        <w:t xml:space="preserve">فتصير في المثال صفاً واحداً بـ </w:t>
      </w:r>
      <w:r>
        <w:rPr>
          <w:rtl w:val="true"/>
        </w:rPr>
        <w:t xml:space="preserve">. </w:t>
      </w:r>
      <w:r>
        <w:rPr>
          <w:rtl w:val="true"/>
        </w:rPr>
        <w:t xml:space="preserve">وقد أشار فحص الزميل إلى أن نحو </w:t>
      </w:r>
      <w:r>
        <w:rPr/>
        <w:t>19.1</w:t>
      </w:r>
      <w:r>
        <w:rPr>
          <w:rtl w:val="true"/>
        </w:rPr>
        <w:t xml:space="preserve">% </w:t>
      </w:r>
      <w:r>
        <w:rPr>
          <w:rtl w:val="true"/>
        </w:rPr>
        <w:t>من المجموعات فيها أكثر من صف، فإهمال التجميع يضخم عدّ الأحداث</w:t>
      </w:r>
      <w:r>
        <w:rPr>
          <w:rtl w:val="true"/>
        </w:rPr>
        <w:t>.</w:t>
      </w:r>
    </w:p>
    <w:p>
      <w:pPr>
        <w:pStyle w:val="Normal"/>
        <w:bidi w:val="1"/>
        <w:rPr/>
      </w:pPr>
      <w:r>
        <w:rPr>
          <w:b/>
          <w:b/>
          <w:bCs/>
          <w:rtl w:val="true"/>
        </w:rPr>
        <w:t xml:space="preserve">الخطوة </w:t>
      </w:r>
      <w:r>
        <w:rPr>
          <w:b/>
          <w:bCs/>
        </w:rPr>
        <w:t>2</w:t>
      </w:r>
      <w:r>
        <w:rPr>
          <w:b/>
          <w:b/>
          <w:bCs/>
          <w:rtl w:val="true"/>
        </w:rPr>
        <w:t>، سلة اليوم</w:t>
      </w:r>
      <w:r>
        <w:rPr>
          <w:b/>
          <w:bCs/>
          <w:rtl w:val="true"/>
        </w:rPr>
        <w:t>.</w:t>
      </w:r>
      <w:r>
        <w:rPr>
          <w:rtl w:val="true"/>
        </w:rPr>
        <w:t xml:space="preserve"> </w:t>
      </w:r>
      <w:r>
        <w:rPr>
          <w:rtl w:val="true"/>
        </w:rPr>
        <w:t xml:space="preserve">لكل متعلم </w:t>
      </w:r>
      <w:r>
        <w:rPr/>
        <w:t>u</w:t>
      </w:r>
      <w:r>
        <w:rPr>
          <w:rtl w:val="true"/>
        </w:rPr>
        <w:t xml:space="preserve"> </w:t>
      </w:r>
      <w:r>
        <w:rPr>
          <w:rtl w:val="true"/>
        </w:rPr>
        <w:t xml:space="preserve">ويوم </w:t>
      </w:r>
      <w:r>
        <w:rPr/>
        <w:t>d</w:t>
      </w:r>
      <w:r>
        <w:rPr>
          <w:rtl w:val="true"/>
        </w:rPr>
        <w:t>:</w:t>
      </w:r>
    </w:p>
    <w:p>
      <w:pPr>
        <w:pStyle w:val="Normal"/>
        <w:bidi w:val="1"/>
        <w:rPr/>
      </w:pPr>
      <w:r>
        <w:rPr>
          <w:rtl w:val="true"/>
        </w:rPr>
      </w:r>
    </w:p>
    <w:p>
      <w:pPr>
        <w:pStyle w:val="Normal"/>
        <w:bidi w:val="1"/>
        <w:rPr/>
      </w:pPr>
      <w:r>
        <w:rPr>
          <w:rtl w:val="true"/>
        </w:rPr>
        <w:t xml:space="preserve">وهي </w:t>
      </w:r>
      <w:r>
        <w:rPr>
          <w:b/>
          <w:b/>
          <w:bCs/>
          <w:rtl w:val="true"/>
        </w:rPr>
        <w:t>مجموعة غير مرتبة</w:t>
      </w:r>
      <w:r>
        <w:rPr>
          <w:rtl w:val="true"/>
        </w:rPr>
        <w:t>، لأن دقة السجلات يوم واحد فلا ترتيب داخل اليوم</w:t>
      </w:r>
      <w:r>
        <w:rPr>
          <w:rtl w:val="true"/>
        </w:rPr>
        <w:t xml:space="preserve">. </w:t>
      </w:r>
      <w:r>
        <w:rPr>
          <w:rtl w:val="true"/>
        </w:rPr>
        <w:t xml:space="preserve">والتسلسل هو  على الأيام النشطة  </w:t>
      </w:r>
      <w:r>
        <w:rPr>
          <w:rtl w:val="true"/>
        </w:rPr>
        <w:t>(</w:t>
      </w:r>
      <w:r>
        <w:rPr>
          <w:rtl w:val="true"/>
        </w:rPr>
        <w:t xml:space="preserve">أي التي فيها </w:t>
      </w:r>
      <w:r>
        <w:rPr>
          <w:rtl w:val="true"/>
        </w:rPr>
        <w:t xml:space="preserve">). </w:t>
      </w:r>
      <w:r>
        <w:rPr>
          <w:rtl w:val="true"/>
        </w:rPr>
        <w:t xml:space="preserve">وتُستخدم أيضاً </w:t>
      </w:r>
      <w:r>
        <w:rPr>
          <w:b/>
          <w:b/>
          <w:bCs/>
          <w:rtl w:val="true"/>
        </w:rPr>
        <w:t>سلة الأسبوع</w:t>
      </w:r>
      <w:r>
        <w:rPr>
          <w:rtl w:val="true"/>
        </w:rPr>
        <w:t xml:space="preserve">  جيراناً في </w:t>
      </w:r>
      <w:r>
        <w:rPr/>
        <w:t>SKNN (ADR-002 §3.4)</w:t>
      </w:r>
      <w:r>
        <w:rPr>
          <w:rtl w:val="true"/>
        </w:rPr>
        <w:t>.</w:t>
      </w:r>
      <w:bookmarkEnd w:id="36"/>
    </w:p>
    <w:p>
      <w:pPr>
        <w:pStyle w:val="Heading2"/>
        <w:bidi w:val="1"/>
        <w:rPr/>
      </w:pPr>
      <w:bookmarkStart w:id="37" w:name="__RefHeading___Toc11958_3682023959"/>
      <w:bookmarkStart w:id="38" w:name="العائلة-المتداخلة-للإشارة-الضمنية"/>
      <w:bookmarkEnd w:id="37"/>
      <w:r>
        <w:rPr/>
        <w:t>3.4</w:t>
      </w:r>
      <w:r>
        <w:rPr>
          <w:rtl w:val="true"/>
        </w:rPr>
        <w:t xml:space="preserve"> </w:t>
      </w:r>
      <w:r>
        <w:rPr>
          <w:rtl w:val="true"/>
        </w:rPr>
        <w:t>العائلة المتداخلة للإشارة الضمنية</w:t>
      </w:r>
    </w:p>
    <w:p>
      <w:pPr>
        <w:pStyle w:val="Normal"/>
        <w:bidi w:val="1"/>
        <w:rPr/>
      </w:pPr>
      <w:r>
        <w:rPr>
          <w:rtl w:val="true"/>
        </w:rPr>
        <w:t xml:space="preserve">لكل متعلم </w:t>
      </w:r>
      <w:r>
        <w:rPr/>
        <w:t>u</w:t>
      </w:r>
      <w:r>
        <w:rPr>
          <w:rtl w:val="true"/>
        </w:rPr>
        <w:t xml:space="preserve"> </w:t>
      </w:r>
      <w:r>
        <w:rPr>
          <w:rtl w:val="true"/>
        </w:rPr>
        <w:t xml:space="preserve">ومورد </w:t>
      </w:r>
      <w:r>
        <w:rPr/>
        <w:t>i</w:t>
      </w:r>
      <w:r>
        <w:rPr>
          <w:rtl w:val="true"/>
        </w:rPr>
        <w:t xml:space="preserve">، ولنهاية فترة تدريب  </w:t>
      </w:r>
      <w:r>
        <w:rPr>
          <w:rtl w:val="true"/>
        </w:rPr>
        <w:t>(</w:t>
      </w:r>
      <w:r>
        <w:rPr>
          <w:rtl w:val="true"/>
        </w:rPr>
        <w:t>وهي  في مرحلة الضبط و في مرحلة الاختبار</w:t>
      </w:r>
      <w:r>
        <w:rPr>
          <w:rtl w:val="true"/>
        </w:rPr>
        <w:t>)</w:t>
      </w:r>
      <w:r>
        <w:rPr>
          <w:rtl w:val="true"/>
        </w:rPr>
        <w:t>، لتكن  أيام الوصول</w:t>
      </w:r>
      <w:r>
        <w:rPr>
          <w:rtl w:val="true"/>
        </w:rPr>
        <w:t xml:space="preserve">. </w:t>
      </w:r>
      <w:r>
        <w:rPr>
          <w:rtl w:val="true"/>
        </w:rPr>
        <w:t xml:space="preserve">تُعرَّف الإشارة الموزونة الكاملة </w:t>
      </w:r>
      <w:r>
        <w:rPr>
          <w:rtl w:val="true"/>
        </w:rPr>
        <w:t>(</w:t>
      </w:r>
      <w:r>
        <w:rPr/>
        <w:t>ADR-002 §3.2</w:t>
      </w:r>
      <w:r>
        <w:rPr>
          <w:rtl w:val="true"/>
        </w:rPr>
        <w:t>):</w:t>
      </w:r>
    </w:p>
    <w:p>
      <w:pPr>
        <w:pStyle w:val="Normal"/>
        <w:bidi w:val="1"/>
        <w:rPr/>
      </w:pPr>
      <w:r>
        <w:rPr>
          <w:rtl w:val="true"/>
        </w:rPr>
      </w:r>
    </w:p>
    <w:p>
      <w:pPr>
        <w:pStyle w:val="Normal"/>
        <w:bidi w:val="1"/>
        <w:rPr/>
      </w:pPr>
      <w:r>
        <w:rPr>
          <w:rtl w:val="true"/>
        </w:rPr>
        <w:t xml:space="preserve">حيث  وسيط النقرات اليومية لنوع نشاط المورد </w:t>
      </w:r>
      <w:r>
        <w:rPr/>
        <w:t>i</w:t>
      </w:r>
      <w:r>
        <w:rPr>
          <w:rtl w:val="true"/>
        </w:rPr>
        <w:t>، ويُحسب من فترة التدريب وحدها لكل عرض</w:t>
      </w:r>
      <w:r>
        <w:rPr>
          <w:rtl w:val="true"/>
        </w:rPr>
        <w:t xml:space="preserve">. </w:t>
      </w:r>
      <w:r>
        <w:rPr>
          <w:rtl w:val="true"/>
        </w:rPr>
        <w:t>وتتولد من هذه الصيغة أربعة مستويات متداخلة، كل منها حالة خاصة من الذي يليه</w:t>
      </w:r>
      <w:r>
        <w:rPr>
          <w:rtl w:val="true"/>
        </w:rPr>
        <w:t>:</w:t>
      </w:r>
    </w:p>
    <w:p>
      <w:pPr>
        <w:pStyle w:val="Normal"/>
        <w:bidi w:val="1"/>
        <w:rPr/>
      </w:pPr>
      <w:r>
        <w:rPr>
          <w:b/>
          <w:b/>
          <w:bCs/>
          <w:rtl w:val="true"/>
        </w:rPr>
        <w:t xml:space="preserve">جدول </w:t>
      </w:r>
      <w:r>
        <w:rPr>
          <w:b/>
          <w:bCs/>
        </w:rPr>
        <w:t>6</w:t>
      </w:r>
      <w:r>
        <w:rPr>
          <w:b/>
          <w:bCs/>
          <w:rtl w:val="true"/>
        </w:rPr>
        <w:t xml:space="preserve">: </w:t>
      </w:r>
      <w:r>
        <w:rPr>
          <w:b/>
          <w:b/>
          <w:bCs/>
          <w:rtl w:val="true"/>
        </w:rPr>
        <w:t xml:space="preserve">مستويات العائلة المتداخلة للإشارة </w:t>
      </w:r>
      <w:r>
        <w:rPr>
          <w:b/>
          <w:bCs/>
          <w:rtl w:val="true"/>
        </w:rPr>
        <w:t>(</w:t>
      </w:r>
      <w:r>
        <w:rPr>
          <w:b/>
          <w:bCs/>
        </w:rPr>
        <w:t>D-06</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المستوى</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الاسم</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الصيغة</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المعاملات</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L0</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ثنائية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الأيام</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w:t>
            </w:r>
            <w:r>
              <w:rPr>
                <w:kern w:val="0"/>
                <w:rtl w:val="true"/>
                <w:lang w:val="en-US" w:eastAsia="en-US" w:bidi="ar-SA"/>
              </w:rPr>
              <w:t xml:space="preserve">أي </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أيام </w:t>
            </w:r>
            <w:r>
              <w:rPr>
                <w:kern w:val="0"/>
                <w:rtl w:val="true"/>
                <w:lang w:val="en-US" w:eastAsia="en-US" w:bidi="ar-SA"/>
              </w:rPr>
              <w:t xml:space="preserve">+ </w:t>
            </w:r>
            <w:r>
              <w:rPr>
                <w:kern w:val="0"/>
                <w:rtl w:val="true"/>
                <w:lang w:val="en-US" w:eastAsia="en-US" w:bidi="ar-SA"/>
              </w:rPr>
              <w:t>حداثة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w:t>
            </w:r>
            <w:r>
              <w:rPr>
                <w:kern w:val="0"/>
                <w:rtl w:val="true"/>
                <w:lang w:val="en-US" w:eastAsia="en-US" w:bidi="ar-SA"/>
              </w:rPr>
              <w:t xml:space="preserve">أي </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τ</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أيام </w:t>
            </w:r>
            <w:r>
              <w:rPr>
                <w:kern w:val="0"/>
                <w:rtl w:val="true"/>
                <w:lang w:val="en-US" w:eastAsia="en-US" w:bidi="ar-SA"/>
              </w:rPr>
              <w:t xml:space="preserve">+ </w:t>
            </w:r>
            <w:r>
              <w:rPr>
                <w:kern w:val="0"/>
                <w:rtl w:val="true"/>
                <w:lang w:val="en-US" w:eastAsia="en-US" w:bidi="ar-SA"/>
              </w:rPr>
              <w:t xml:space="preserve">حداثة </w:t>
            </w:r>
            <w:r>
              <w:rPr>
                <w:kern w:val="0"/>
                <w:rtl w:val="true"/>
                <w:lang w:val="en-US" w:eastAsia="en-US" w:bidi="ar-SA"/>
              </w:rPr>
              <w:t xml:space="preserve">+ </w:t>
            </w:r>
            <w:r>
              <w:rPr>
                <w:kern w:val="0"/>
                <w:rtl w:val="true"/>
                <w:lang w:val="en-US" w:eastAsia="en-US" w:bidi="ar-SA"/>
              </w:rPr>
              <w:t>شدة مطبَّعة بالنوع</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الصيغة الكاملة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τ</w:t>
            </w:r>
            <w:r>
              <w:rPr>
                <w:kern w:val="0"/>
                <w:lang w:val="en-US" w:eastAsia="en-US" w:bidi="ar-SA"/>
              </w:rPr>
              <w:t xml:space="preserve">، </w:t>
            </w:r>
            <w:r>
              <w:rPr>
                <w:kern w:val="0"/>
                <w:lang w:val="en-US" w:eastAsia="en-US" w:bidi="ar-SA"/>
              </w:rPr>
              <w:t>β</w:t>
            </w:r>
          </w:p>
        </w:tc>
      </w:tr>
    </w:tbl>
    <w:p>
      <w:pPr>
        <w:pStyle w:val="Normal"/>
        <w:bidi w:val="1"/>
        <w:rPr/>
      </w:pPr>
      <w:r>
        <w:rPr>
          <w:b/>
          <w:b/>
          <w:bCs/>
          <w:rtl w:val="true"/>
        </w:rPr>
        <w:t>لماذا الأيام لا النقرات أساساً؟</w:t>
      </w:r>
      <w:r>
        <w:rPr>
          <w:rtl w:val="true"/>
        </w:rPr>
        <w:t xml:space="preserve"> النقرات تعكس تصميم الصفحة بقدر ما تعكس الاهتمام</w:t>
      </w:r>
      <w:r>
        <w:rPr>
          <w:rtl w:val="true"/>
        </w:rPr>
        <w:t xml:space="preserve">: </w:t>
      </w:r>
      <w:r>
        <w:rPr>
          <w:rtl w:val="true"/>
        </w:rPr>
        <w:t xml:space="preserve">نقرة واحدة تكفي لفتح ملف </w:t>
      </w:r>
      <w:r>
        <w:rPr>
          <w:rStyle w:val="VerbatimChar"/>
        </w:rPr>
        <w:t>resource</w:t>
      </w:r>
      <w:r>
        <w:rPr>
          <w:rtl w:val="true"/>
        </w:rPr>
        <w:t xml:space="preserve">، في حين يتطلب </w:t>
      </w:r>
      <w:r>
        <w:rPr>
          <w:rStyle w:val="VerbatimChar"/>
        </w:rPr>
        <w:t>quiz</w:t>
      </w:r>
      <w:r>
        <w:rPr>
          <w:rtl w:val="true"/>
        </w:rPr>
        <w:t xml:space="preserve"> </w:t>
      </w:r>
      <w:r>
        <w:rPr>
          <w:rtl w:val="true"/>
        </w:rPr>
        <w:t>عشرات النقرات</w:t>
      </w:r>
      <w:r>
        <w:rPr>
          <w:rtl w:val="true"/>
        </w:rPr>
        <w:t xml:space="preserve">. </w:t>
      </w:r>
      <w:r>
        <w:rPr>
          <w:rtl w:val="true"/>
        </w:rPr>
        <w:t xml:space="preserve">فعدد الأيام المختلفة أصدق وحدةً للتعرض المتكرر، ويُضاف أثر الشدة </w:t>
      </w:r>
      <w:r>
        <w:rPr>
          <w:b/>
          <w:b/>
          <w:bCs/>
          <w:rtl w:val="true"/>
        </w:rPr>
        <w:t>مطبَّعاً داخل النوع</w:t>
      </w:r>
      <w:r>
        <w:rPr>
          <w:rtl w:val="true"/>
        </w:rPr>
        <w:t xml:space="preserve"> عبر  ومضغوطاً بـ  ومحدوداً بالمعامل </w:t>
      </w:r>
      <w:r>
        <w:rPr/>
        <w:t>β</w:t>
      </w:r>
      <w:r>
        <w:rPr>
          <w:rtl w:val="true"/>
        </w:rPr>
        <w:t xml:space="preserve">. </w:t>
      </w:r>
      <w:r>
        <w:rPr>
          <w:rtl w:val="true"/>
        </w:rPr>
        <w:t xml:space="preserve">وهذا يحل محل الأوزان اليدوية لكل نوع كما في </w:t>
      </w:r>
      <w:r>
        <w:rPr>
          <w:rtl w:val="true"/>
        </w:rPr>
        <w:t>[</w:t>
      </w:r>
      <w:r>
        <w:rPr/>
        <w:t>26</w:t>
      </w:r>
      <w:r>
        <w:rPr>
          <w:rtl w:val="true"/>
        </w:rPr>
        <w:t>]</w:t>
      </w:r>
      <w:r>
        <w:rPr>
          <w:rtl w:val="true"/>
        </w:rPr>
        <w:t xml:space="preserve">، التي رفضها المحضر لأنها تعسفية في </w:t>
      </w:r>
      <w:r>
        <w:rPr/>
        <w:t>OULAD</w:t>
      </w:r>
      <w:r>
        <w:rPr>
          <w:rtl w:val="true"/>
        </w:rPr>
        <w:t xml:space="preserve">. </w:t>
      </w:r>
      <w:r>
        <w:rPr>
          <w:rtl w:val="true"/>
        </w:rPr>
        <w:t xml:space="preserve">أما </w:t>
      </w:r>
      <w:r>
        <w:rPr>
          <w:b/>
          <w:b/>
          <w:bCs/>
          <w:rtl w:val="true"/>
        </w:rPr>
        <w:t>غياب التفاعل فليس إشارة سلبية</w:t>
      </w:r>
      <w:r>
        <w:rPr>
          <w:rtl w:val="true"/>
        </w:rPr>
        <w:t xml:space="preserve"> </w:t>
      </w:r>
      <w:r>
        <w:rPr>
          <w:rtl w:val="true"/>
        </w:rPr>
        <w:t>[</w:t>
      </w:r>
      <w:r>
        <w:rPr/>
        <w:t>32</w:t>
      </w:r>
      <w:r>
        <w:rPr>
          <w:rtl w:val="true"/>
        </w:rPr>
        <w:t>]</w:t>
      </w:r>
      <w:r>
        <w:rPr>
          <w:rtl w:val="true"/>
        </w:rPr>
        <w:t xml:space="preserve">، وإنما </w:t>
      </w:r>
      <w:r>
        <w:rPr>
          <w:rtl w:val="true"/>
        </w:rPr>
        <w:t>«</w:t>
      </w:r>
      <w:r>
        <w:rPr>
          <w:rtl w:val="true"/>
        </w:rPr>
        <w:t>غير ملاحظ</w:t>
      </w:r>
      <w:r>
        <w:rPr>
          <w:rtl w:val="true"/>
        </w:rPr>
        <w:t>».</w:t>
      </w:r>
    </w:p>
    <w:p>
      <w:pPr>
        <w:pStyle w:val="Normal"/>
        <w:bidi w:val="1"/>
        <w:rPr/>
      </w:pPr>
      <w:r>
        <w:rPr>
          <w:b/>
          <w:b/>
          <w:bCs/>
          <w:rtl w:val="true"/>
        </w:rPr>
        <w:t>الفضاءات المرشحة للمعاملات</w:t>
      </w:r>
      <w:r>
        <w:rPr>
          <w:rtl w:val="true"/>
        </w:rPr>
        <w:t xml:space="preserve"> </w:t>
      </w:r>
      <w:r>
        <w:rPr>
          <w:rtl w:val="true"/>
        </w:rPr>
        <w:t>(</w:t>
      </w:r>
      <w:r>
        <w:rPr>
          <w:rtl w:val="true"/>
        </w:rPr>
        <w:t>تُثبَّت على التطوير قبل التأكيد</w:t>
      </w:r>
      <w:r>
        <w:rPr>
          <w:rtl w:val="true"/>
        </w:rPr>
        <w:t xml:space="preserve">):  </w:t>
      </w:r>
      <w:r>
        <w:rPr>
          <w:rtl w:val="true"/>
        </w:rPr>
        <w:t>يوماً، و، و</w:t>
      </w:r>
      <w:r>
        <w:rPr>
          <w:rtl w:val="true"/>
        </w:rPr>
        <w:t xml:space="preserve">. </w:t>
      </w:r>
      <w:r>
        <w:rPr>
          <w:rtl w:val="true"/>
        </w:rPr>
        <w:t xml:space="preserve">وتُضبط على نافذة التحقق فقط، ضمن ميزانية </w:t>
      </w:r>
      <w:r>
        <w:rPr/>
        <w:t>20</w:t>
      </w:r>
      <w:r>
        <w:rPr>
          <w:rtl w:val="true"/>
        </w:rPr>
        <w:t xml:space="preserve"> </w:t>
      </w:r>
      <w:r>
        <w:rPr>
          <w:rtl w:val="true"/>
        </w:rPr>
        <w:t xml:space="preserve">إعداداً </w:t>
      </w:r>
      <w:r>
        <w:rPr>
          <w:rtl w:val="true"/>
        </w:rPr>
        <w:t>(</w:t>
      </w:r>
      <w:r>
        <w:rPr>
          <w:rtl w:val="true"/>
        </w:rPr>
        <w:t>بحث عشوائي في الفضاء المشترك</w:t>
      </w:r>
      <w:r>
        <w:rPr>
          <w:rtl w:val="true"/>
        </w:rPr>
        <w:t>).</w:t>
      </w:r>
    </w:p>
    <w:p>
      <w:pPr>
        <w:pStyle w:val="Heading3"/>
        <w:bidi w:val="1"/>
        <w:rPr/>
      </w:pPr>
      <w:bookmarkStart w:id="39" w:name="__RefHeading___Toc11960_3682023959"/>
      <w:bookmarkStart w:id="40" w:name="مثال-عددي-متعلم-واحد-وأربعة-موارد"/>
      <w:bookmarkEnd w:id="39"/>
      <w:r>
        <w:rPr/>
        <w:t>3.4.1</w:t>
      </w:r>
      <w:r>
        <w:rPr>
          <w:rtl w:val="true"/>
        </w:rPr>
        <w:t xml:space="preserve"> </w:t>
      </w:r>
      <w:r>
        <w:rPr>
          <w:rtl w:val="true"/>
        </w:rPr>
        <w:t>مثال عددي</w:t>
      </w:r>
      <w:r>
        <w:rPr>
          <w:rtl w:val="true"/>
        </w:rPr>
        <w:t xml:space="preserve">: </w:t>
      </w:r>
      <w:r>
        <w:rPr>
          <w:rtl w:val="true"/>
        </w:rPr>
        <w:t>متعلم واحد وأربعة موارد</w:t>
      </w:r>
    </w:p>
    <w:p>
      <w:pPr>
        <w:pStyle w:val="Normal"/>
        <w:bidi w:val="1"/>
        <w:rPr/>
      </w:pPr>
      <w:r>
        <w:rPr>
          <w:rtl w:val="true"/>
        </w:rPr>
        <w:t xml:space="preserve">ليكن متعلم في عرض ما، ونهاية التدريب  </w:t>
      </w:r>
      <w:r>
        <w:rPr>
          <w:rtl w:val="true"/>
        </w:rPr>
        <w:t>(</w:t>
      </w:r>
      <w:r>
        <w:rPr>
          <w:rtl w:val="true"/>
        </w:rPr>
        <w:t xml:space="preserve">أي مرحلة ضبط الأصل </w:t>
      </w:r>
      <w:r>
        <w:rPr/>
        <w:t>t = 70</w:t>
      </w:r>
      <w:r>
        <w:rPr>
          <w:rtl w:val="true"/>
        </w:rPr>
        <w:t>)</w:t>
      </w:r>
      <w:r>
        <w:rPr>
          <w:rtl w:val="true"/>
        </w:rPr>
        <w:t>، و</w:t>
      </w:r>
      <w:r>
        <w:rPr/>
        <w:t>τ = 14</w:t>
      </w:r>
      <w:r>
        <w:rPr>
          <w:rtl w:val="true"/>
        </w:rPr>
        <w:t>، و</w:t>
      </w:r>
      <w:r>
        <w:rPr/>
        <w:t>β = 0.5</w:t>
      </w:r>
      <w:r>
        <w:rPr>
          <w:rtl w:val="true"/>
        </w:rPr>
        <w:t xml:space="preserve">. </w:t>
      </w:r>
      <w:r>
        <w:rPr>
          <w:rtl w:val="true"/>
        </w:rPr>
        <w:t>ولنفترض وسيطات النقر اليومية لأنواع الموارد</w:t>
      </w:r>
      <w:r>
        <w:rPr>
          <w:rtl w:val="true"/>
        </w:rPr>
        <w:t xml:space="preserve">: </w:t>
      </w:r>
      <w:r>
        <w:rPr>
          <w:rStyle w:val="VerbatimChar"/>
        </w:rPr>
        <w:t>forumng</w:t>
      </w:r>
      <w:r>
        <w:rPr/>
        <w:t xml:space="preserve"> = 5</w:t>
      </w:r>
      <w:r>
        <w:rPr>
          <w:rtl w:val="true"/>
        </w:rPr>
        <w:t>، و</w:t>
      </w:r>
      <w:r>
        <w:rPr>
          <w:rStyle w:val="VerbatimChar"/>
        </w:rPr>
        <w:t>oucontent</w:t>
      </w:r>
      <w:r>
        <w:rPr/>
        <w:t xml:space="preserve"> = 3</w:t>
      </w:r>
      <w:r>
        <w:rPr>
          <w:rtl w:val="true"/>
        </w:rPr>
        <w:t>، و</w:t>
      </w:r>
      <w:r>
        <w:rPr>
          <w:rStyle w:val="VerbatimChar"/>
        </w:rPr>
        <w:t>quiz</w:t>
      </w:r>
      <w:r>
        <w:rPr/>
        <w:t xml:space="preserve"> = 12</w:t>
      </w:r>
      <w:r>
        <w:rPr>
          <w:rtl w:val="true"/>
        </w:rPr>
        <w:t>، و</w:t>
      </w:r>
      <w:r>
        <w:rPr>
          <w:rStyle w:val="VerbatimChar"/>
        </w:rPr>
        <w:t>resource</w:t>
      </w:r>
      <w:r>
        <w:rPr/>
        <w:t xml:space="preserve"> = 1</w:t>
      </w:r>
      <w:r>
        <w:rPr>
          <w:rtl w:val="true"/>
        </w:rPr>
        <w:t xml:space="preserve"> (</w:t>
      </w:r>
      <w:r>
        <w:rPr>
          <w:rtl w:val="true"/>
        </w:rPr>
        <w:t>قيم توضيحية</w:t>
      </w:r>
      <w:r>
        <w:rPr>
          <w:rtl w:val="true"/>
        </w:rPr>
        <w:t xml:space="preserve">). </w:t>
      </w:r>
      <w:r>
        <w:rPr>
          <w:rtl w:val="true"/>
        </w:rPr>
        <w:t xml:space="preserve">ويعرض الجدول </w:t>
      </w:r>
      <w:r>
        <w:rPr/>
        <w:t>7</w:t>
      </w:r>
      <w:r>
        <w:rPr>
          <w:rtl w:val="true"/>
        </w:rPr>
        <w:t xml:space="preserve"> </w:t>
      </w:r>
      <w:r>
        <w:rPr>
          <w:rtl w:val="true"/>
        </w:rPr>
        <w:t>سجل المتعلم بعد التجميع</w:t>
      </w:r>
      <w:r>
        <w:rPr>
          <w:rtl w:val="true"/>
        </w:rPr>
        <w:t>.</w:t>
      </w:r>
    </w:p>
    <w:p>
      <w:pPr>
        <w:pStyle w:val="Normal"/>
        <w:bidi w:val="1"/>
        <w:rPr/>
      </w:pPr>
      <w:r>
        <w:rPr>
          <w:b/>
          <w:b/>
          <w:bCs/>
          <w:rtl w:val="true"/>
        </w:rPr>
        <w:t xml:space="preserve">جدول </w:t>
      </w:r>
      <w:r>
        <w:rPr>
          <w:b/>
          <w:bCs/>
        </w:rPr>
        <w:t>7</w:t>
      </w:r>
      <w:r>
        <w:rPr>
          <w:b/>
          <w:bCs/>
          <w:rtl w:val="true"/>
        </w:rPr>
        <w:t xml:space="preserve">: </w:t>
      </w:r>
      <w:r>
        <w:rPr>
          <w:b/>
          <w:b/>
          <w:bCs/>
          <w:rtl w:val="true"/>
        </w:rPr>
        <w:t>مثال توضيحي</w:t>
      </w:r>
      <w:r>
        <w:rPr>
          <w:b/>
          <w:bCs/>
          <w:rtl w:val="true"/>
        </w:rPr>
        <w:t xml:space="preserve">: </w:t>
      </w:r>
      <w:r>
        <w:rPr>
          <w:b/>
          <w:b/>
          <w:bCs/>
          <w:rtl w:val="true"/>
        </w:rPr>
        <w:t xml:space="preserve">سجل متعلم بعد التجميع وحساب مكوّنات الإشارة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57"/>
        <w:gridCol w:w="1758"/>
        <w:gridCol w:w="1757"/>
        <w:gridCol w:w="1758"/>
        <w:gridCol w:w="1758"/>
      </w:tblGrid>
      <w:tr>
        <w:trPr>
          <w:tblHeader w:val="true"/>
        </w:trPr>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المورد</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النوع </w:t>
            </w:r>
            <w:r>
              <w:rPr>
                <w:b/>
                <w:kern w:val="0"/>
                <w:rtl w:val="true"/>
                <w:lang w:val="en-US" w:eastAsia="en-US" w:bidi="ar-SA"/>
              </w:rPr>
              <w:t>(</w:t>
            </w:r>
            <w:r>
              <w:rPr>
                <w:b/>
                <w:b/>
                <w:kern w:val="0"/>
                <w:rtl w:val="true"/>
                <w:lang w:val="en-US" w:eastAsia="en-US" w:bidi="ar-SA"/>
              </w:rPr>
              <w:t>الوسيط</w:t>
            </w:r>
            <w:r>
              <w:rPr>
                <w:b/>
                <w:kern w:val="0"/>
                <w:rtl w:val="true"/>
                <w:lang w:val="en-US" w:eastAsia="en-US" w:bidi="ar-SA"/>
              </w:rPr>
              <w:t>)</w:t>
            </w:r>
          </w:p>
        </w:tc>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rtl w:val="true"/>
                <w:lang w:val="en-US" w:eastAsia="en-US" w:bidi="ar-SA"/>
              </w:rPr>
              <w:t>(</w:t>
            </w:r>
            <w:r>
              <w:rPr>
                <w:b/>
                <w:b/>
                <w:kern w:val="0"/>
                <w:rtl w:val="true"/>
                <w:lang w:val="en-US" w:eastAsia="en-US" w:bidi="ar-SA"/>
              </w:rPr>
              <w:t>اليوم، النقرات</w:t>
            </w:r>
            <w:r>
              <w:rPr>
                <w:b/>
                <w:kern w:val="0"/>
                <w:rtl w:val="true"/>
                <w:lang w:val="en-US" w:eastAsia="en-US" w:bidi="ar-SA"/>
              </w:rPr>
              <w:t>)</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معامل الحداثة </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معامل الشدة </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i1</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forumng (5)</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30</w:t>
            </w:r>
            <w:r>
              <w:rPr>
                <w:kern w:val="0"/>
                <w:rtl w:val="true"/>
                <w:lang w:val="en-US" w:eastAsia="en-US" w:bidi="ar-SA"/>
              </w:rPr>
              <w:t xml:space="preserve">، </w:t>
            </w:r>
            <w:r>
              <w:rPr>
                <w:kern w:val="0"/>
                <w:lang w:val="en-US" w:eastAsia="en-US" w:bidi="ar-SA"/>
              </w:rPr>
              <w:t>10</w:t>
            </w:r>
            <w:r>
              <w:rPr>
                <w:kern w:val="0"/>
                <w:rtl w:val="true"/>
                <w:lang w:val="en-US" w:eastAsia="en-US" w:bidi="ar-SA"/>
              </w:rPr>
              <w:t>)</w:t>
            </w:r>
            <w:r>
              <w:rPr>
                <w:kern w:val="0"/>
                <w:rtl w:val="true"/>
                <w:lang w:val="en-US" w:eastAsia="en-US" w:bidi="ar-SA"/>
              </w:rPr>
              <w:t xml:space="preserve">، </w:t>
            </w:r>
            <w:r>
              <w:rPr>
                <w:kern w:val="0"/>
                <w:rtl w:val="true"/>
                <w:lang w:val="en-US" w:eastAsia="en-US" w:bidi="ar-SA"/>
              </w:rPr>
              <w:t>(</w:t>
            </w:r>
            <w:r>
              <w:rPr>
                <w:kern w:val="0"/>
                <w:lang w:val="en-US" w:eastAsia="en-US" w:bidi="ar-SA"/>
              </w:rPr>
              <w:t>50</w:t>
            </w:r>
            <w:r>
              <w:rPr>
                <w:kern w:val="0"/>
                <w:rtl w:val="true"/>
                <w:lang w:val="en-US" w:eastAsia="en-US" w:bidi="ar-SA"/>
              </w:rPr>
              <w:t xml:space="preserve">، </w:t>
            </w:r>
            <w:r>
              <w:rPr>
                <w:kern w:val="0"/>
                <w:lang w:val="en-US" w:eastAsia="en-US" w:bidi="ar-SA"/>
              </w:rPr>
              <w:t>5</w:t>
            </w:r>
            <w:r>
              <w:rPr>
                <w:kern w:val="0"/>
                <w:rtl w:val="true"/>
                <w:lang w:val="en-US" w:eastAsia="en-US" w:bidi="ar-SA"/>
              </w:rPr>
              <w:t>)</w:t>
            </w:r>
            <w:r>
              <w:rPr>
                <w:kern w:val="0"/>
                <w:rtl w:val="true"/>
                <w:lang w:val="en-US" w:eastAsia="en-US" w:bidi="ar-SA"/>
              </w:rPr>
              <w:t xml:space="preserve">، </w:t>
            </w:r>
            <w:r>
              <w:rPr>
                <w:kern w:val="0"/>
                <w:rtl w:val="true"/>
                <w:lang w:val="en-US" w:eastAsia="en-US" w:bidi="ar-SA"/>
              </w:rPr>
              <w:t>(</w:t>
            </w:r>
            <w:r>
              <w:rPr>
                <w:kern w:val="0"/>
                <w:lang w:val="en-US" w:eastAsia="en-US" w:bidi="ar-SA"/>
              </w:rPr>
              <w:t>55</w:t>
            </w:r>
            <w:r>
              <w:rPr>
                <w:kern w:val="0"/>
                <w:rtl w:val="true"/>
                <w:lang w:val="en-US" w:eastAsia="en-US" w:bidi="ar-SA"/>
              </w:rPr>
              <w:t xml:space="preserve">، </w:t>
            </w:r>
            <w:r>
              <w:rPr>
                <w:kern w:val="0"/>
                <w:lang w:val="en-US" w:eastAsia="en-US" w:bidi="ar-SA"/>
              </w:rPr>
              <w:t>5</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0.1561</w:t>
            </w:r>
            <w:r>
              <w:rPr>
                <w:kern w:val="0"/>
                <w:rtl w:val="true"/>
                <w:lang w:val="en-US" w:eastAsia="en-US" w:bidi="ar-SA"/>
              </w:rPr>
              <w:t xml:space="preserve">، </w:t>
            </w:r>
            <w:r>
              <w:rPr>
                <w:kern w:val="0"/>
                <w:lang w:val="en-US" w:eastAsia="en-US" w:bidi="ar-SA"/>
              </w:rPr>
              <w:t>0.6514</w:t>
            </w:r>
            <w:r>
              <w:rPr>
                <w:kern w:val="0"/>
                <w:rtl w:val="true"/>
                <w:lang w:val="en-US" w:eastAsia="en-US" w:bidi="ar-SA"/>
              </w:rPr>
              <w:t xml:space="preserve">، </w:t>
            </w:r>
            <w:r>
              <w:rPr>
                <w:kern w:val="0"/>
                <w:lang w:val="en-US" w:eastAsia="en-US" w:bidi="ar-SA"/>
              </w:rPr>
              <w:t>0.9311</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1.5493</w:t>
            </w:r>
            <w:r>
              <w:rPr>
                <w:kern w:val="0"/>
                <w:rtl w:val="true"/>
                <w:lang w:val="en-US" w:eastAsia="en-US" w:bidi="ar-SA"/>
              </w:rPr>
              <w:t xml:space="preserve">، </w:t>
            </w:r>
            <w:r>
              <w:rPr>
                <w:kern w:val="0"/>
                <w:lang w:val="en-US" w:eastAsia="en-US" w:bidi="ar-SA"/>
              </w:rPr>
              <w:t>1.3466</w:t>
            </w:r>
            <w:r>
              <w:rPr>
                <w:kern w:val="0"/>
                <w:rtl w:val="true"/>
                <w:lang w:val="en-US" w:eastAsia="en-US" w:bidi="ar-SA"/>
              </w:rPr>
              <w:t xml:space="preserve">، </w:t>
            </w:r>
            <w:r>
              <w:rPr>
                <w:kern w:val="0"/>
                <w:lang w:val="en-US" w:eastAsia="en-US" w:bidi="ar-SA"/>
              </w:rPr>
              <w:t>1.3466</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i2</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oucontent (3)</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20</w:t>
            </w:r>
            <w:r>
              <w:rPr>
                <w:kern w:val="0"/>
                <w:rtl w:val="true"/>
                <w:lang w:val="en-US" w:eastAsia="en-US" w:bidi="ar-SA"/>
              </w:rPr>
              <w:t xml:space="preserve">، </w:t>
            </w:r>
            <w:r>
              <w:rPr>
                <w:kern w:val="0"/>
                <w:lang w:val="en-US" w:eastAsia="en-US" w:bidi="ar-SA"/>
              </w:rPr>
              <w:t>3</w:t>
            </w:r>
            <w:r>
              <w:rPr>
                <w:kern w:val="0"/>
                <w:rtl w:val="true"/>
                <w:lang w:val="en-US" w:eastAsia="en-US" w:bidi="ar-SA"/>
              </w:rPr>
              <w:t>)</w:t>
            </w:r>
            <w:r>
              <w:rPr>
                <w:kern w:val="0"/>
                <w:rtl w:val="true"/>
                <w:lang w:val="en-US" w:eastAsia="en-US" w:bidi="ar-SA"/>
              </w:rPr>
              <w:t xml:space="preserve">، </w:t>
            </w:r>
            <w:r>
              <w:rPr>
                <w:kern w:val="0"/>
                <w:rtl w:val="true"/>
                <w:lang w:val="en-US" w:eastAsia="en-US" w:bidi="ar-SA"/>
              </w:rPr>
              <w:t>(</w:t>
            </w:r>
            <w:r>
              <w:rPr>
                <w:kern w:val="0"/>
                <w:lang w:val="en-US" w:eastAsia="en-US" w:bidi="ar-SA"/>
              </w:rPr>
              <w:t>40</w:t>
            </w:r>
            <w:r>
              <w:rPr>
                <w:kern w:val="0"/>
                <w:rtl w:val="true"/>
                <w:lang w:val="en-US" w:eastAsia="en-US" w:bidi="ar-SA"/>
              </w:rPr>
              <w:t xml:space="preserve">، </w:t>
            </w:r>
            <w:r>
              <w:rPr>
                <w:kern w:val="0"/>
                <w:lang w:val="en-US" w:eastAsia="en-US" w:bidi="ar-SA"/>
              </w:rPr>
              <w:t>6</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0.0764</w:t>
            </w:r>
            <w:r>
              <w:rPr>
                <w:kern w:val="0"/>
                <w:rtl w:val="true"/>
                <w:lang w:val="en-US" w:eastAsia="en-US" w:bidi="ar-SA"/>
              </w:rPr>
              <w:t xml:space="preserve">، </w:t>
            </w:r>
            <w:r>
              <w:rPr>
                <w:kern w:val="0"/>
                <w:lang w:val="en-US" w:eastAsia="en-US" w:bidi="ar-SA"/>
              </w:rPr>
              <w:t>0.3189</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1.3466</w:t>
            </w:r>
            <w:r>
              <w:rPr>
                <w:kern w:val="0"/>
                <w:rtl w:val="true"/>
                <w:lang w:val="en-US" w:eastAsia="en-US" w:bidi="ar-SA"/>
              </w:rPr>
              <w:t xml:space="preserve">، </w:t>
            </w:r>
            <w:r>
              <w:rPr>
                <w:kern w:val="0"/>
                <w:lang w:val="en-US" w:eastAsia="en-US" w:bidi="ar-SA"/>
              </w:rPr>
              <w:t>1.5493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i3</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quiz (12)</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54</w:t>
            </w:r>
            <w:r>
              <w:rPr>
                <w:kern w:val="0"/>
                <w:rtl w:val="true"/>
                <w:lang w:val="en-US" w:eastAsia="en-US" w:bidi="ar-SA"/>
              </w:rPr>
              <w:t xml:space="preserve">، </w:t>
            </w:r>
            <w:r>
              <w:rPr>
                <w:kern w:val="0"/>
                <w:lang w:val="en-US" w:eastAsia="en-US" w:bidi="ar-SA"/>
              </w:rPr>
              <w:t>24</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0.8669</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1.5493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i4</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resource (1)</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10</w:t>
            </w:r>
            <w:r>
              <w:rPr>
                <w:kern w:val="0"/>
                <w:rtl w:val="true"/>
                <w:lang w:val="en-US" w:eastAsia="en-US" w:bidi="ar-SA"/>
              </w:rPr>
              <w:t xml:space="preserve">، </w:t>
            </w:r>
            <w:r>
              <w:rPr>
                <w:kern w:val="0"/>
                <w:lang w:val="en-US" w:eastAsia="en-US" w:bidi="ar-SA"/>
              </w:rPr>
              <w:t>1</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0.0374</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1.3466</w:t>
            </w:r>
          </w:p>
        </w:tc>
      </w:tr>
    </w:tbl>
    <w:p>
      <w:pPr>
        <w:pStyle w:val="Normal"/>
        <w:bidi w:val="1"/>
        <w:rPr/>
      </w:pPr>
      <w:r>
        <w:rPr>
          <w:rtl w:val="true"/>
        </w:rPr>
        <w:t xml:space="preserve">مثال الحساب للمورد </w:t>
      </w:r>
      <w:r>
        <w:rPr/>
        <w:t>i1</w:t>
      </w:r>
      <w:r>
        <w:rPr>
          <w:rtl w:val="true"/>
        </w:rPr>
        <w:t xml:space="preserve"> </w:t>
      </w:r>
      <w:r>
        <w:rPr>
          <w:rtl w:val="true"/>
        </w:rPr>
        <w:t xml:space="preserve">في اليوم </w:t>
      </w:r>
      <w:r>
        <w:rPr/>
        <w:t>30</w:t>
      </w:r>
      <w:r>
        <w:rPr>
          <w:rtl w:val="true"/>
        </w:rPr>
        <w:t xml:space="preserve">: </w:t>
      </w:r>
      <w:r>
        <w:rPr>
          <w:rtl w:val="true"/>
        </w:rPr>
        <w:t xml:space="preserve">، و فمعامل الشدة </w:t>
      </w:r>
      <w:r>
        <w:rPr>
          <w:rtl w:val="true"/>
        </w:rPr>
        <w:t xml:space="preserve">. </w:t>
      </w:r>
      <w:r>
        <w:rPr>
          <w:rtl w:val="true"/>
        </w:rPr>
        <w:t>وبجمع الحدود يُحصل على المستويات الأربعة</w:t>
      </w:r>
      <w:r>
        <w:rPr>
          <w:rtl w:val="true"/>
        </w:rPr>
        <w:t>:</w:t>
      </w:r>
    </w:p>
    <w:p>
      <w:pPr>
        <w:pStyle w:val="Normal"/>
        <w:bidi w:val="1"/>
        <w:rPr/>
      </w:pPr>
      <w:r>
        <w:rPr>
          <w:b/>
          <w:b/>
          <w:bCs/>
          <w:rtl w:val="true"/>
        </w:rPr>
        <w:t xml:space="preserve">جدول </w:t>
      </w:r>
      <w:r>
        <w:rPr>
          <w:b/>
          <w:bCs/>
        </w:rPr>
        <w:t>8</w:t>
      </w:r>
      <w:r>
        <w:rPr>
          <w:b/>
          <w:bCs/>
          <w:rtl w:val="true"/>
        </w:rPr>
        <w:t xml:space="preserve">: </w:t>
      </w:r>
      <w:r>
        <w:rPr>
          <w:b/>
          <w:b/>
          <w:bCs/>
          <w:rtl w:val="true"/>
        </w:rPr>
        <w:t xml:space="preserve">قيم المستويات الأربعة للمثال وأثرها في الترتيب داخل ملف المتعلم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4"/>
        <w:gridCol w:w="1465"/>
        <w:gridCol w:w="1464"/>
        <w:gridCol w:w="1465"/>
        <w:gridCol w:w="1464"/>
        <w:gridCol w:w="1465"/>
      </w:tblGrid>
      <w:tr>
        <w:trPr>
          <w:tblHeader w:val="true"/>
        </w:trPr>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المورد</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L0</w:t>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L1</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L2 (τ = 14)</w:t>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L3 (τ = 14</w:t>
            </w:r>
            <w:r>
              <w:rPr>
                <w:b/>
                <w:b/>
                <w:kern w:val="0"/>
                <w:lang w:val="en-US" w:eastAsia="en-US" w:bidi="ar-SA"/>
              </w:rPr>
              <w:t xml:space="preserve">، </w:t>
            </w:r>
            <w:r>
              <w:rPr>
                <w:b/>
                <w:kern w:val="0"/>
                <w:lang w:val="en-US" w:eastAsia="en-US" w:bidi="ar-SA"/>
              </w:rPr>
              <w:t>β = 0.5)</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ثقة </w:t>
            </w:r>
            <w:r>
              <w:rPr>
                <w:b/>
                <w:kern w:val="0"/>
                <w:lang w:val="en-US" w:eastAsia="en-US" w:bidi="ar-SA"/>
              </w:rPr>
              <w:t>WRMF</w:t>
            </w:r>
            <w:r>
              <w:rPr>
                <w:b/>
                <w:kern w:val="0"/>
                <w:rtl w:val="true"/>
                <w:lang w:val="en-US" w:eastAsia="en-US" w:bidi="ar-SA"/>
              </w:rPr>
              <w:t xml:space="preserve"> </w:t>
            </w:r>
            <w:r>
              <w:rPr>
                <w:b/>
                <w:b/>
                <w:kern w:val="0"/>
                <w:rtl w:val="true"/>
                <w:lang w:val="en-US" w:eastAsia="en-US" w:bidi="ar-SA"/>
              </w:rPr>
              <w:t xml:space="preserve">عند </w:t>
            </w:r>
            <w:r>
              <w:rPr>
                <w:b/>
                <w:kern w:val="0"/>
                <w:lang w:val="en-US" w:eastAsia="en-US" w:bidi="ar-SA"/>
              </w:rPr>
              <w:t>α = 2</w:t>
            </w:r>
            <w:r>
              <w:rPr>
                <w:b/>
                <w:kern w:val="0"/>
                <w:rtl w:val="true"/>
                <w:lang w:val="en-US" w:eastAsia="en-US" w:bidi="ar-SA"/>
              </w:rPr>
              <w:t xml:space="preserve">: </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i1</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1.7386</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2.3728</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5.7457</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i2</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0.3953</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0.5970</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2.1940</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i3</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0.8669</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1.3431</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3.6861</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i4</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0.0374</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0.0504</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1.1008</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b/>
                <w:b/>
                <w:bCs/>
                <w:kern w:val="0"/>
                <w:rtl w:val="true"/>
                <w:lang w:val="en-US" w:eastAsia="en-US" w:bidi="ar-SA"/>
              </w:rPr>
              <w:t>الترتيب</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تعادل تام</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i1 &gt; i2 &gt; i3 = i4</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i1 &gt; i3 &gt; i2 &gt; i4</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i1 &gt; i3 &gt; i2 &gt; i4</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r>
    </w:tbl>
    <w:p>
      <w:pPr>
        <w:pStyle w:val="Normal"/>
        <w:bidi w:val="1"/>
        <w:rPr/>
      </w:pPr>
      <w:r>
        <w:rPr>
          <w:b/>
          <w:b/>
          <w:bCs/>
          <w:rtl w:val="true"/>
        </w:rPr>
        <w:t>قراءة المثال</w:t>
      </w:r>
      <w:r>
        <w:rPr>
          <w:b/>
          <w:bCs/>
          <w:rtl w:val="true"/>
        </w:rPr>
        <w:t>:</w:t>
      </w:r>
      <w:r>
        <w:rPr>
          <w:rtl w:val="true"/>
        </w:rPr>
        <w:t xml:space="preserve"> </w:t>
      </w:r>
      <w:r>
        <w:rPr>
          <w:rtl w:val="true"/>
        </w:rPr>
        <w:t>الإشارة الثنائية لا تميز بين الموارد</w:t>
      </w:r>
      <w:r>
        <w:rPr>
          <w:rtl w:val="true"/>
        </w:rPr>
        <w:t xml:space="preserve">. </w:t>
      </w:r>
      <w:r>
        <w:rPr>
          <w:rtl w:val="true"/>
        </w:rPr>
        <w:t xml:space="preserve">وعدد الأيام يقدّم </w:t>
      </w:r>
      <w:r>
        <w:rPr/>
        <w:t>i2</w:t>
      </w:r>
      <w:r>
        <w:rPr>
          <w:rtl w:val="true"/>
        </w:rPr>
        <w:t xml:space="preserve"> (</w:t>
      </w:r>
      <w:r>
        <w:rPr>
          <w:rtl w:val="true"/>
        </w:rPr>
        <w:t>يومان قديمان</w:t>
      </w:r>
      <w:r>
        <w:rPr>
          <w:rtl w:val="true"/>
        </w:rPr>
        <w:t xml:space="preserve">) </w:t>
      </w:r>
      <w:r>
        <w:rPr>
          <w:rtl w:val="true"/>
        </w:rPr>
        <w:t xml:space="preserve">على </w:t>
      </w:r>
      <w:r>
        <w:rPr/>
        <w:t>i3</w:t>
      </w:r>
      <w:r>
        <w:rPr>
          <w:rtl w:val="true"/>
        </w:rPr>
        <w:t xml:space="preserve">. </w:t>
      </w:r>
      <w:r>
        <w:rPr>
          <w:rtl w:val="true"/>
        </w:rPr>
        <w:t xml:space="preserve">لكن الحداثة تقلب هذا الترتيب لأن </w:t>
      </w:r>
      <w:r>
        <w:rPr/>
        <w:t>i3</w:t>
      </w:r>
      <w:r>
        <w:rPr>
          <w:rtl w:val="true"/>
        </w:rPr>
        <w:t xml:space="preserve"> </w:t>
      </w:r>
      <w:r>
        <w:rPr>
          <w:rtl w:val="true"/>
        </w:rPr>
        <w:t xml:space="preserve">زيرَ قبل يومين فقط، والشدة المطبَّعة تعزز </w:t>
      </w:r>
      <w:r>
        <w:rPr/>
        <w:t>i3</w:t>
      </w:r>
      <w:r>
        <w:rPr>
          <w:rtl w:val="true"/>
        </w:rPr>
        <w:t xml:space="preserve"> </w:t>
      </w:r>
      <w:r>
        <w:rPr>
          <w:rtl w:val="true"/>
        </w:rPr>
        <w:t xml:space="preserve">لأن </w:t>
      </w:r>
      <w:r>
        <w:rPr/>
        <w:t>24</w:t>
      </w:r>
      <w:r>
        <w:rPr>
          <w:rtl w:val="true"/>
        </w:rPr>
        <w:t xml:space="preserve"> </w:t>
      </w:r>
      <w:r>
        <w:rPr>
          <w:rtl w:val="true"/>
        </w:rPr>
        <w:t>نقرة ضعف وسيط نوعه</w:t>
      </w:r>
      <w:r>
        <w:rPr>
          <w:rtl w:val="true"/>
        </w:rPr>
        <w:t xml:space="preserve">. </w:t>
      </w:r>
      <w:r>
        <w:rPr>
          <w:rtl w:val="true"/>
        </w:rPr>
        <w:t xml:space="preserve">أما </w:t>
      </w:r>
      <w:r>
        <w:rPr/>
        <w:t>i4</w:t>
      </w:r>
      <w:r>
        <w:rPr>
          <w:rtl w:val="true"/>
        </w:rPr>
        <w:t xml:space="preserve"> </w:t>
      </w:r>
      <w:r>
        <w:rPr>
          <w:rtl w:val="true"/>
        </w:rPr>
        <w:t>فزيارة واحدة قديمة بنقرة واحدة، فتكاد إشارته تتلاشى</w:t>
      </w:r>
      <w:r>
        <w:rPr>
          <w:rtl w:val="true"/>
        </w:rPr>
        <w:t xml:space="preserve">. </w:t>
      </w:r>
      <w:r>
        <w:rPr>
          <w:rtl w:val="true"/>
        </w:rPr>
        <w:t xml:space="preserve">وهذا بالضبط ما تختبره </w:t>
      </w:r>
      <w:r>
        <w:rPr/>
        <w:t>H2</w:t>
      </w:r>
      <w:r>
        <w:rPr>
          <w:rtl w:val="true"/>
        </w:rPr>
        <w:t xml:space="preserve">: </w:t>
      </w:r>
      <w:r>
        <w:rPr>
          <w:rtl w:val="true"/>
        </w:rPr>
        <w:t>هل يحمل هذا التمييز معلومة تنبؤية عن الوصول المستقبلي؟</w:t>
      </w:r>
      <w:bookmarkEnd w:id="38"/>
      <w:bookmarkEnd w:id="40"/>
    </w:p>
    <w:p>
      <w:pPr>
        <w:pStyle w:val="Heading2"/>
        <w:bidi w:val="1"/>
        <w:rPr/>
      </w:pPr>
      <w:bookmarkStart w:id="41" w:name="__RefHeading___Toc11962_3682023959"/>
      <w:bookmarkStart w:id="42" w:name="ثقة-wrmf"/>
      <w:bookmarkEnd w:id="41"/>
      <w:r>
        <w:rPr/>
        <w:t>3.5</w:t>
      </w:r>
      <w:r>
        <w:rPr>
          <w:rtl w:val="true"/>
        </w:rPr>
        <w:t xml:space="preserve"> </w:t>
      </w:r>
      <w:r>
        <w:rPr>
          <w:rtl w:val="true"/>
        </w:rPr>
        <w:t xml:space="preserve">ثقة </w:t>
      </w:r>
      <w:r>
        <w:rPr/>
        <w:t>WRMF</w:t>
      </w:r>
    </w:p>
    <w:p>
      <w:pPr>
        <w:pStyle w:val="Normal"/>
        <w:bidi w:val="1"/>
        <w:rPr/>
      </w:pPr>
      <w:r>
        <w:rPr>
          <w:rtl w:val="true"/>
        </w:rPr>
        <w:t xml:space="preserve">يتبع </w:t>
      </w:r>
      <w:r>
        <w:rPr/>
        <w:t>WRMF [40]</w:t>
      </w:r>
      <w:r>
        <w:rPr>
          <w:rtl w:val="true"/>
        </w:rPr>
        <w:t xml:space="preserve"> </w:t>
      </w:r>
      <w:r>
        <w:rPr>
          <w:rtl w:val="true"/>
        </w:rPr>
        <w:t xml:space="preserve">فصل </w:t>
      </w:r>
      <w:r>
        <w:rPr>
          <w:b/>
          <w:b/>
          <w:bCs/>
          <w:rtl w:val="true"/>
        </w:rPr>
        <w:t>التفضيل</w:t>
      </w:r>
      <w:r>
        <w:rPr>
          <w:rtl w:val="true"/>
        </w:rPr>
        <w:t xml:space="preserve"> عن </w:t>
      </w:r>
      <w:r>
        <w:rPr>
          <w:b/>
          <w:b/>
          <w:bCs/>
          <w:rtl w:val="true"/>
        </w:rPr>
        <w:t>الثقة</w:t>
      </w:r>
      <w:r>
        <w:rPr>
          <w:rtl w:val="true"/>
        </w:rPr>
        <w:t xml:space="preserve"> </w:t>
      </w:r>
      <w:r>
        <w:rPr>
          <w:rtl w:val="true"/>
        </w:rPr>
        <w:t>(</w:t>
      </w:r>
      <w:r>
        <w:rPr/>
        <w:t>ADR-002 §3.2</w:t>
      </w:r>
      <w:r>
        <w:rPr>
          <w:rtl w:val="true"/>
        </w:rPr>
        <w:t>):</w:t>
      </w:r>
    </w:p>
    <w:p>
      <w:pPr>
        <w:pStyle w:val="Normal"/>
        <w:bidi w:val="1"/>
        <w:rPr/>
      </w:pPr>
      <w:r>
        <w:rPr>
          <w:rtl w:val="true"/>
        </w:rPr>
      </w:r>
    </w:p>
    <w:p>
      <w:pPr>
        <w:pStyle w:val="Normal"/>
        <w:bidi w:val="1"/>
        <w:rPr/>
      </w:pPr>
      <w:r>
        <w:rPr>
          <w:rtl w:val="true"/>
        </w:rPr>
        <w:t xml:space="preserve">فكل خانة غير ملاحظة تأخذ  بثقة دنيا </w:t>
      </w:r>
      <w:r>
        <w:rPr/>
        <w:t>1</w:t>
      </w:r>
      <w:r>
        <w:rPr>
          <w:rtl w:val="true"/>
        </w:rPr>
        <w:t>، وكل خانة ملاحظة تأخذ  بثقة تزداد مع الإشارة</w:t>
      </w:r>
      <w:r>
        <w:rPr>
          <w:rtl w:val="true"/>
        </w:rPr>
        <w:t xml:space="preserve">. </w:t>
      </w:r>
      <w:r>
        <w:rPr>
          <w:rtl w:val="true"/>
        </w:rPr>
        <w:t xml:space="preserve">وفي النسخة الثنائية </w:t>
      </w:r>
      <w:r>
        <w:rPr>
          <w:rtl w:val="true"/>
        </w:rPr>
        <w:t>(</w:t>
      </w:r>
      <w:r>
        <w:rPr>
          <w:rtl w:val="true"/>
        </w:rPr>
        <w:t xml:space="preserve">مقارِن </w:t>
      </w:r>
      <w:r>
        <w:rPr/>
        <w:t>H2</w:t>
      </w:r>
      <w:r>
        <w:rPr>
          <w:rtl w:val="true"/>
        </w:rPr>
        <w:t>-</w:t>
      </w:r>
      <w:r>
        <w:rPr>
          <w:rtl w:val="true"/>
        </w:rPr>
        <w:t>أ</w:t>
      </w:r>
      <w:r>
        <w:rPr>
          <w:rtl w:val="true"/>
        </w:rPr>
        <w:t xml:space="preserve">) . </w:t>
      </w:r>
      <w:r>
        <w:rPr>
          <w:rtl w:val="true"/>
        </w:rPr>
        <w:t xml:space="preserve">وفي المثال أعلاه تأخذ </w:t>
      </w:r>
      <w:r>
        <w:rPr/>
        <w:t>i1</w:t>
      </w:r>
      <w:r>
        <w:rPr>
          <w:rtl w:val="true"/>
        </w:rPr>
        <w:t xml:space="preserve"> </w:t>
      </w:r>
      <w:r>
        <w:rPr>
          <w:rtl w:val="true"/>
        </w:rPr>
        <w:t xml:space="preserve">ثقة </w:t>
      </w:r>
      <w:r>
        <w:rPr/>
        <w:t>5.75</w:t>
      </w:r>
      <w:r>
        <w:rPr>
          <w:rtl w:val="true"/>
        </w:rPr>
        <w:t xml:space="preserve"> </w:t>
      </w:r>
      <w:r>
        <w:rPr>
          <w:rtl w:val="true"/>
        </w:rPr>
        <w:t xml:space="preserve">مقابل </w:t>
      </w:r>
      <w:r>
        <w:rPr/>
        <w:t>1.10</w:t>
      </w:r>
      <w:r>
        <w:rPr>
          <w:rtl w:val="true"/>
        </w:rPr>
        <w:t xml:space="preserve"> </w:t>
      </w:r>
      <w:r>
        <w:rPr>
          <w:rtl w:val="true"/>
        </w:rPr>
        <w:t>لـ</w:t>
      </w:r>
      <w:r>
        <w:rPr/>
        <w:t>i4</w:t>
      </w:r>
      <w:r>
        <w:rPr>
          <w:rtl w:val="true"/>
        </w:rPr>
        <w:t xml:space="preserve">، أي أن خطأ إعادة بناء </w:t>
      </w:r>
      <w:r>
        <w:rPr/>
        <w:t>i1</w:t>
      </w:r>
      <w:r>
        <w:rPr>
          <w:rtl w:val="true"/>
        </w:rPr>
        <w:t xml:space="preserve"> </w:t>
      </w:r>
      <w:r>
        <w:rPr>
          <w:rtl w:val="true"/>
        </w:rPr>
        <w:t>يُعاقب أكثر من خمسة أضعاف</w:t>
      </w:r>
      <w:r>
        <w:rPr>
          <w:rtl w:val="true"/>
        </w:rPr>
        <w:t>.</w:t>
      </w:r>
      <w:bookmarkEnd w:id="42"/>
    </w:p>
    <w:p>
      <w:pPr>
        <w:pStyle w:val="Heading2"/>
        <w:bidi w:val="1"/>
        <w:rPr/>
      </w:pPr>
      <w:bookmarkStart w:id="43" w:name="__RefHeading___Toc11964_3682023959"/>
      <w:bookmarkStart w:id="44" w:name="ملامح-السياق"/>
      <w:bookmarkEnd w:id="43"/>
      <w:r>
        <w:rPr/>
        <w:t>3.6</w:t>
      </w:r>
      <w:r>
        <w:rPr>
          <w:rtl w:val="true"/>
        </w:rPr>
        <w:t xml:space="preserve"> </w:t>
      </w:r>
      <w:r>
        <w:rPr>
          <w:rtl w:val="true"/>
        </w:rPr>
        <w:t>ملامح السياق</w:t>
      </w:r>
    </w:p>
    <w:p>
      <w:pPr>
        <w:pStyle w:val="Normal"/>
        <w:bidi w:val="1"/>
        <w:rPr/>
      </w:pPr>
      <w:r>
        <w:rPr>
          <w:rtl w:val="true"/>
        </w:rPr>
        <w:t xml:space="preserve">السياق في هذه الرسالة هو ما </w:t>
      </w:r>
      <w:r>
        <w:rPr>
          <w:b/>
          <w:b/>
          <w:bCs/>
          <w:rtl w:val="true"/>
        </w:rPr>
        <w:t xml:space="preserve">يُعرف عند لحظة القطع </w:t>
      </w:r>
      <w:r>
        <w:rPr>
          <w:b/>
          <w:bCs/>
        </w:rPr>
        <w:t>t</w:t>
      </w:r>
      <w:r>
        <w:rPr>
          <w:b/>
          <w:bCs/>
          <w:rtl w:val="true"/>
        </w:rPr>
        <w:t xml:space="preserve"> </w:t>
      </w:r>
      <w:r>
        <w:rPr>
          <w:b/>
          <w:b/>
          <w:bCs/>
          <w:rtl w:val="true"/>
        </w:rPr>
        <w:t>دون تسرب</w:t>
      </w:r>
      <w:r>
        <w:rPr>
          <w:rtl w:val="true"/>
        </w:rPr>
        <w:t xml:space="preserve"> </w:t>
      </w:r>
      <w:r>
        <w:rPr>
          <w:rtl w:val="true"/>
        </w:rPr>
        <w:t>(</w:t>
      </w:r>
      <w:r>
        <w:rPr/>
        <w:t>Context-Aware</w:t>
      </w:r>
      <w:r>
        <w:rPr>
          <w:rtl w:val="true"/>
        </w:rPr>
        <w:t xml:space="preserve"> </w:t>
      </w:r>
      <w:r>
        <w:rPr>
          <w:rtl w:val="true"/>
        </w:rPr>
        <w:t xml:space="preserve">بمعناه القابل للقياس على </w:t>
      </w:r>
      <w:r>
        <w:rPr/>
        <w:t>OULAD</w:t>
      </w:r>
      <w:r>
        <w:rPr>
          <w:rtl w:val="true"/>
        </w:rPr>
        <w:t xml:space="preserve">؛ </w:t>
      </w:r>
      <w:r>
        <w:rPr/>
        <w:t>D-17</w:t>
      </w:r>
      <w:r>
        <w:rPr>
          <w:rtl w:val="true"/>
        </w:rPr>
        <w:t xml:space="preserve">). </w:t>
      </w:r>
      <w:r>
        <w:rPr>
          <w:rtl w:val="true"/>
        </w:rPr>
        <w:t xml:space="preserve">ويعرض الجدول </w:t>
      </w:r>
      <w:r>
        <w:rPr/>
        <w:t>9</w:t>
      </w:r>
      <w:r>
        <w:rPr>
          <w:rtl w:val="true"/>
        </w:rPr>
        <w:t xml:space="preserve"> </w:t>
      </w:r>
      <w:r>
        <w:rPr>
          <w:rtl w:val="true"/>
        </w:rPr>
        <w:t>الملامح ودورها</w:t>
      </w:r>
      <w:r>
        <w:rPr>
          <w:rtl w:val="true"/>
        </w:rPr>
        <w:t>.</w:t>
      </w:r>
    </w:p>
    <w:p>
      <w:pPr>
        <w:pStyle w:val="Normal"/>
        <w:bidi w:val="1"/>
        <w:rPr/>
      </w:pPr>
      <w:r>
        <w:rPr>
          <w:b/>
          <w:b/>
          <w:bCs/>
          <w:rtl w:val="true"/>
        </w:rPr>
        <w:t xml:space="preserve">جدول </w:t>
      </w:r>
      <w:r>
        <w:rPr>
          <w:b/>
          <w:bCs/>
        </w:rPr>
        <w:t>9</w:t>
      </w:r>
      <w:r>
        <w:rPr>
          <w:b/>
          <w:bCs/>
          <w:rtl w:val="true"/>
        </w:rPr>
        <w:t xml:space="preserve">: </w:t>
      </w:r>
      <w:r>
        <w:rPr>
          <w:b/>
          <w:b/>
          <w:bCs/>
          <w:rtl w:val="true"/>
        </w:rPr>
        <w:t xml:space="preserve">ملامح السياق وتعريفها ومصدرها ودورها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الملمح</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التعريف</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المصدر</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الدور</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أسبوع المقرر</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الزمن</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مضمَّن في </w:t>
            </w:r>
            <w:r>
              <w:rPr>
                <w:kern w:val="0"/>
                <w:lang w:val="en-US" w:eastAsia="en-US" w:bidi="ar-SA"/>
              </w:rPr>
              <w:t>Recent-Pop</w:t>
            </w:r>
            <w:r>
              <w:rPr>
                <w:kern w:val="0"/>
                <w:rtl w:val="true"/>
                <w:lang w:val="en-US" w:eastAsia="en-US" w:bidi="ar-SA"/>
              </w:rPr>
              <w:t xml:space="preserve"> </w:t>
            </w:r>
            <w:r>
              <w:rPr>
                <w:kern w:val="0"/>
                <w:rtl w:val="true"/>
                <w:lang w:val="en-US" w:eastAsia="en-US" w:bidi="ar-SA"/>
              </w:rPr>
              <w:t>ونوافذه</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المتعلمين المختلفين الذين وصلوا إلى </w:t>
            </w:r>
            <w:r>
              <w:rPr>
                <w:kern w:val="0"/>
                <w:lang w:val="en-US" w:eastAsia="en-US" w:bidi="ar-SA"/>
              </w:rPr>
              <w:t>i</w:t>
            </w:r>
            <w:r>
              <w:rPr>
                <w:kern w:val="0"/>
                <w:rtl w:val="true"/>
                <w:lang w:val="en-US" w:eastAsia="en-US" w:bidi="ar-SA"/>
              </w:rPr>
              <w:t xml:space="preserve"> </w:t>
            </w:r>
            <w:r>
              <w:rPr>
                <w:kern w:val="0"/>
                <w:rtl w:val="true"/>
                <w:lang w:val="en-US" w:eastAsia="en-US" w:bidi="ar-SA"/>
              </w:rPr>
              <w:t xml:space="preserve">في </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studentVle</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المكوّن </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و</w:t>
            </w:r>
            <w:r>
              <w:rPr>
                <w:kern w:val="0"/>
                <w:lang w:val="en-US" w:eastAsia="en-US" w:bidi="ar-SA"/>
              </w:rPr>
              <w:t>B3</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قرب موعد التقييم</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 xml:space="preserve">مصنَّفاً في فئات </w:t>
            </w:r>
            <w:r>
              <w:rPr>
                <w:kern w:val="0"/>
                <w:rtl w:val="true"/>
                <w:lang w:val="en-US" w:eastAsia="en-US" w:bidi="ar-SA"/>
              </w:rPr>
              <w:t>{</w:t>
            </w:r>
            <w:r>
              <w:rPr>
                <w:kern w:val="0"/>
                <w:lang w:val="en-US" w:eastAsia="en-US" w:bidi="ar-SA"/>
              </w:rPr>
              <w:t>0</w:t>
            </w: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lang w:val="en-US" w:eastAsia="en-US" w:bidi="ar-SA"/>
              </w:rPr>
              <w:t>4</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lang w:val="en-US" w:eastAsia="en-US" w:bidi="ar-SA"/>
              </w:rPr>
              <w:t>8</w:t>
            </w:r>
            <w:r>
              <w:rPr>
                <w:kern w:val="0"/>
                <w:rtl w:val="true"/>
                <w:lang w:val="en-US" w:eastAsia="en-US" w:bidi="ar-SA"/>
              </w:rPr>
              <w:t>–</w:t>
            </w:r>
            <w:r>
              <w:rPr>
                <w:kern w:val="0"/>
                <w:lang w:val="en-US" w:eastAsia="en-US" w:bidi="ar-SA"/>
              </w:rPr>
              <w:t>14</w:t>
            </w:r>
            <w:r>
              <w:rPr>
                <w:kern w:val="0"/>
                <w:rtl w:val="true"/>
                <w:lang w:val="en-US" w:eastAsia="en-US" w:bidi="ar-SA"/>
              </w:rPr>
              <w:t xml:space="preserve">، </w:t>
            </w:r>
            <w:r>
              <w:rPr>
                <w:kern w:val="0"/>
                <w:rtl w:val="true"/>
                <w:lang w:val="en-US" w:eastAsia="en-US" w:bidi="ar-SA"/>
              </w:rPr>
              <w:t xml:space="preserve">&gt; </w:t>
            </w:r>
            <w:r>
              <w:rPr>
                <w:kern w:val="0"/>
                <w:lang w:val="en-US" w:eastAsia="en-US" w:bidi="ar-SA"/>
              </w:rPr>
              <w:t>14</w:t>
            </w:r>
            <w:r>
              <w:rPr>
                <w:kern w:val="0"/>
                <w:rtl w:val="true"/>
                <w:lang w:val="en-US" w:eastAsia="en-US" w:bidi="ar-SA"/>
              </w:rPr>
              <w:t xml:space="preserve">} </w:t>
            </w:r>
            <w:r>
              <w:rPr>
                <w:kern w:val="0"/>
                <w:rtl w:val="true"/>
                <w:lang w:val="en-US" w:eastAsia="en-US" w:bidi="ar-SA"/>
              </w:rPr>
              <w:t>يوماً</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assessments.date</w:t>
            </w:r>
            <w:r>
              <w:rPr>
                <w:kern w:val="0"/>
                <w:rtl w:val="true"/>
                <w:lang w:val="en-US" w:eastAsia="en-US" w:bidi="ar-SA"/>
              </w:rPr>
              <w:t xml:space="preserve"> </w:t>
            </w:r>
            <w:r>
              <w:rPr>
                <w:kern w:val="0"/>
                <w:rtl w:val="true"/>
                <w:lang w:val="en-US" w:eastAsia="en-US" w:bidi="ar-SA"/>
              </w:rPr>
              <w:t>المنشور مسبقاً</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المكوّن </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وملف </w:t>
            </w:r>
            <w:r>
              <w:rPr>
                <w:kern w:val="0"/>
                <w:lang w:val="en-US" w:eastAsia="en-US" w:bidi="ar-SA"/>
              </w:rPr>
              <w:t>B9</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نوع النشاط</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activity_type(i)</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vle</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CBF</w:t>
            </w:r>
            <w:r>
              <w:rPr>
                <w:kern w:val="0"/>
                <w:rtl w:val="true"/>
                <w:lang w:val="en-US" w:eastAsia="en-US" w:bidi="ar-SA"/>
              </w:rPr>
              <w:t>، والتطبيع، والشرائح</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أسبوع أول استخدام</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studentVle</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سمة </w:t>
            </w:r>
            <w:r>
              <w:rPr>
                <w:kern w:val="0"/>
                <w:lang w:val="en-US" w:eastAsia="en-US" w:bidi="ar-SA"/>
              </w:rPr>
              <w:t>CBF (B9)</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عنقود المتعلم</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تسمية </w:t>
            </w:r>
            <w:r>
              <w:rPr>
                <w:kern w:val="0"/>
                <w:lang w:val="en-US" w:eastAsia="en-US" w:bidi="ar-SA"/>
              </w:rPr>
              <w:t>k-means</w:t>
            </w:r>
            <w:r>
              <w:rPr>
                <w:kern w:val="0"/>
                <w:rtl w:val="true"/>
                <w:lang w:val="en-US" w:eastAsia="en-US" w:bidi="ar-SA"/>
              </w:rPr>
              <w:t xml:space="preserve"> </w:t>
            </w:r>
            <w:r>
              <w:rPr>
                <w:kern w:val="0"/>
                <w:rtl w:val="true"/>
                <w:lang w:val="en-US" w:eastAsia="en-US" w:bidi="ar-SA"/>
              </w:rPr>
              <w:t>من ملامح ما قبل القطع</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القسم </w:t>
            </w:r>
            <w:r>
              <w:rPr>
                <w:kern w:val="0"/>
                <w:lang w:val="en-US" w:eastAsia="en-US" w:bidi="ar-SA"/>
              </w:rPr>
              <w:t>4.7</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المكوّن </w:t>
            </w:r>
            <w:r>
              <w:rPr>
                <w:kern w:val="0"/>
                <w:rtl w:val="true"/>
                <w:lang w:val="en-US" w:eastAsia="en-US" w:bidi="ar-SA"/>
              </w:rPr>
              <w:t>(</w:t>
            </w:r>
            <w:r>
              <w:rPr>
                <w:kern w:val="0"/>
                <w:lang w:val="en-US" w:eastAsia="en-US" w:bidi="ar-SA"/>
              </w:rPr>
              <w:t>7</w:t>
            </w:r>
            <w:r>
              <w:rPr>
                <w:kern w:val="0"/>
                <w:rtl w:val="true"/>
                <w:lang w:val="en-US" w:eastAsia="en-US" w:bidi="ar-SA"/>
              </w:rPr>
              <w:t>)</w:t>
            </w:r>
            <w:r>
              <w:rPr>
                <w:kern w:val="0"/>
                <w:rtl w:val="true"/>
                <w:lang w:val="en-US" w:eastAsia="en-US" w:bidi="ar-SA"/>
              </w:rPr>
              <w:t>، والشرائح، ولوحة المدرّس</w:t>
            </w:r>
          </w:p>
        </w:tc>
      </w:tr>
    </w:tbl>
    <w:p>
      <w:pPr>
        <w:pStyle w:val="Normal"/>
        <w:bidi w:val="1"/>
        <w:rPr/>
      </w:pPr>
      <w:r>
        <w:rPr>
          <w:b/>
          <w:b/>
          <w:bCs/>
          <w:rtl w:val="true"/>
        </w:rPr>
        <w:t>مثال على قرب التقييم</w:t>
      </w:r>
      <w:r>
        <w:rPr>
          <w:b/>
          <w:bCs/>
          <w:rtl w:val="true"/>
        </w:rPr>
        <w:t>:</w:t>
      </w:r>
      <w:r>
        <w:rPr>
          <w:rtl w:val="true"/>
        </w:rPr>
        <w:t xml:space="preserve"> </w:t>
      </w:r>
      <w:r>
        <w:rPr>
          <w:rtl w:val="true"/>
        </w:rPr>
        <w:t xml:space="preserve">في عرض </w:t>
      </w:r>
      <w:r>
        <w:rPr>
          <w:rStyle w:val="VerbatimChar"/>
        </w:rPr>
        <w:t>FFF_2013J</w:t>
      </w:r>
      <w:r>
        <w:rPr>
          <w:rtl w:val="true"/>
        </w:rPr>
        <w:t xml:space="preserve"> </w:t>
      </w:r>
      <w:r>
        <w:rPr>
          <w:rtl w:val="true"/>
        </w:rPr>
        <w:t xml:space="preserve">مواعيد </w:t>
      </w:r>
      <w:r>
        <w:rPr/>
        <w:t>TMA</w:t>
      </w:r>
      <w:r>
        <w:rPr>
          <w:rtl w:val="true"/>
        </w:rPr>
        <w:t xml:space="preserve"> </w:t>
      </w:r>
      <w:r>
        <w:rPr>
          <w:rtl w:val="true"/>
        </w:rPr>
        <w:t xml:space="preserve">المنشورة هي </w:t>
      </w:r>
      <w:r>
        <w:rPr/>
        <w:t>19</w:t>
      </w:r>
      <w:r>
        <w:rPr>
          <w:rtl w:val="true"/>
        </w:rPr>
        <w:t xml:space="preserve"> </w:t>
      </w:r>
      <w:r>
        <w:rPr>
          <w:rtl w:val="true"/>
        </w:rPr>
        <w:t>و</w:t>
      </w:r>
      <w:r>
        <w:rPr/>
        <w:t>47</w:t>
      </w:r>
      <w:r>
        <w:rPr>
          <w:rtl w:val="true"/>
        </w:rPr>
        <w:t xml:space="preserve"> </w:t>
      </w:r>
      <w:r>
        <w:rPr>
          <w:rtl w:val="true"/>
        </w:rPr>
        <w:t>و</w:t>
      </w:r>
      <w:r>
        <w:rPr/>
        <w:t>96</w:t>
      </w:r>
      <w:r>
        <w:rPr>
          <w:rtl w:val="true"/>
        </w:rPr>
        <w:t xml:space="preserve"> </w:t>
      </w:r>
      <w:r>
        <w:rPr>
          <w:rtl w:val="true"/>
        </w:rPr>
        <w:t>و</w:t>
      </w:r>
      <w:r>
        <w:rPr/>
        <w:t>131</w:t>
      </w:r>
      <w:r>
        <w:rPr>
          <w:rtl w:val="true"/>
        </w:rPr>
        <w:t xml:space="preserve"> </w:t>
      </w:r>
      <w:r>
        <w:rPr>
          <w:rtl w:val="true"/>
        </w:rPr>
        <w:t>و</w:t>
      </w:r>
      <w:r>
        <w:rPr/>
        <w:t>173</w:t>
      </w:r>
      <w:r>
        <w:rPr>
          <w:rtl w:val="true"/>
        </w:rPr>
        <w:t xml:space="preserve">، والامتحان في اليوم </w:t>
      </w:r>
      <w:r>
        <w:rPr/>
        <w:t>236</w:t>
      </w:r>
      <w:r>
        <w:rPr>
          <w:rtl w:val="true"/>
        </w:rPr>
        <w:t xml:space="preserve"> (</w:t>
      </w:r>
      <w:r>
        <w:rPr>
          <w:rtl w:val="true"/>
        </w:rPr>
        <w:t xml:space="preserve">من </w:t>
      </w:r>
      <w:r>
        <w:rPr>
          <w:rStyle w:val="VerbatimChar"/>
        </w:rPr>
        <w:t>assessments.csv</w:t>
      </w:r>
      <w:r>
        <w:rPr>
          <w:rtl w:val="true"/>
        </w:rPr>
        <w:t xml:space="preserve">). </w:t>
      </w:r>
      <w:r>
        <w:rPr>
          <w:rtl w:val="true"/>
        </w:rPr>
        <w:t xml:space="preserve">فعند الأصل </w:t>
      </w:r>
      <w:r>
        <w:rPr/>
        <w:t>t = 70</w:t>
      </w:r>
      <w:r>
        <w:rPr>
          <w:rtl w:val="true"/>
        </w:rPr>
        <w:t xml:space="preserve"> </w:t>
      </w:r>
      <w:r>
        <w:rPr>
          <w:rtl w:val="true"/>
        </w:rPr>
        <w:t xml:space="preserve">يكون التقييم القادم في اليوم </w:t>
      </w:r>
      <w:r>
        <w:rPr/>
        <w:t>96</w:t>
      </w:r>
      <w:r>
        <w:rPr>
          <w:rtl w:val="true"/>
        </w:rPr>
        <w:t xml:space="preserve">، أي  يوماً </w:t>
      </w:r>
      <w:r>
        <w:rPr>
          <w:rtl w:val="true"/>
        </w:rPr>
        <w:t>(</w:t>
      </w:r>
      <w:r>
        <w:rPr>
          <w:rtl w:val="true"/>
        </w:rPr>
        <w:t xml:space="preserve">الفئة </w:t>
      </w:r>
      <w:r>
        <w:rPr>
          <w:rtl w:val="true"/>
        </w:rPr>
        <w:t xml:space="preserve">&gt; </w:t>
      </w:r>
      <w:r>
        <w:rPr/>
        <w:t>14</w:t>
      </w:r>
      <w:r>
        <w:rPr>
          <w:rtl w:val="true"/>
        </w:rPr>
        <w:t xml:space="preserve">). </w:t>
      </w:r>
      <w:r>
        <w:rPr>
          <w:rtl w:val="true"/>
        </w:rPr>
        <w:t xml:space="preserve">أما عند </w:t>
      </w:r>
      <w:r>
        <w:rPr/>
        <w:t>t = 40</w:t>
      </w:r>
      <w:r>
        <w:rPr>
          <w:rtl w:val="true"/>
        </w:rPr>
        <w:t xml:space="preserve"> </w:t>
      </w:r>
      <w:r>
        <w:rPr>
          <w:rtl w:val="true"/>
        </w:rPr>
        <w:t xml:space="preserve">فيكون  </w:t>
      </w:r>
      <w:r>
        <w:rPr>
          <w:rtl w:val="true"/>
        </w:rPr>
        <w:t>(</w:t>
      </w:r>
      <w:r>
        <w:rPr>
          <w:rtl w:val="true"/>
        </w:rPr>
        <w:t xml:space="preserve">الفئة </w:t>
      </w:r>
      <w:r>
        <w:rPr/>
        <w:t>4</w:t>
      </w:r>
      <w:r>
        <w:rPr>
          <w:rtl w:val="true"/>
        </w:rPr>
        <w:t>–</w:t>
      </w:r>
      <w:r>
        <w:rPr/>
        <w:t>7</w:t>
      </w:r>
      <w:r>
        <w:rPr>
          <w:rtl w:val="true"/>
        </w:rPr>
        <w:t xml:space="preserve">). </w:t>
      </w:r>
      <w:r>
        <w:rPr>
          <w:rtl w:val="true"/>
        </w:rPr>
        <w:t xml:space="preserve">والمواعيد المفقودة </w:t>
      </w:r>
      <w:r>
        <w:rPr>
          <w:rtl w:val="true"/>
        </w:rPr>
        <w:t>(</w:t>
      </w:r>
      <w:r>
        <w:rPr>
          <w:rtl w:val="true"/>
        </w:rPr>
        <w:t>حتى موعدين في العرض الواحد بحسب فحص المشرف</w:t>
      </w:r>
      <w:r>
        <w:rPr>
          <w:rtl w:val="true"/>
        </w:rPr>
        <w:t xml:space="preserve">) </w:t>
      </w:r>
      <w:r>
        <w:rPr>
          <w:rtl w:val="true"/>
        </w:rPr>
        <w:t>تُهمل، ويُستخدم أقرب موعد معروف؛ وتُذكر حالات الإهمال</w:t>
      </w:r>
      <w:r>
        <w:rPr>
          <w:rtl w:val="true"/>
        </w:rPr>
        <w:t>.</w:t>
      </w:r>
    </w:p>
    <w:p>
      <w:pPr>
        <w:pStyle w:val="Normal"/>
        <w:bidi w:val="1"/>
        <w:rPr/>
      </w:pPr>
      <w:r>
        <w:rPr>
          <w:b/>
          <w:b/>
          <w:bCs/>
          <w:rtl w:val="true"/>
        </w:rPr>
        <w:t>ما يُمنع</w:t>
      </w:r>
      <w:r>
        <w:rPr>
          <w:b/>
          <w:bCs/>
          <w:rtl w:val="true"/>
        </w:rPr>
        <w:t>:</w:t>
      </w:r>
      <w:r>
        <w:rPr>
          <w:rtl w:val="true"/>
        </w:rPr>
        <w:t xml:space="preserve"> </w:t>
      </w:r>
      <w:r>
        <w:rPr>
          <w:rStyle w:val="VerbatimChar"/>
        </w:rPr>
        <w:t>studentAssessment</w:t>
      </w:r>
      <w:r>
        <w:rPr>
          <w:rtl w:val="true"/>
        </w:rPr>
        <w:t xml:space="preserve"> </w:t>
      </w:r>
      <w:r>
        <w:rPr>
          <w:rtl w:val="true"/>
        </w:rPr>
        <w:t>بعد القطع، و</w:t>
      </w:r>
      <w:r>
        <w:rPr>
          <w:rStyle w:val="VerbatimChar"/>
        </w:rPr>
        <w:t>final_result</w:t>
      </w:r>
      <w:r>
        <w:rPr>
          <w:rtl w:val="true"/>
        </w:rPr>
        <w:t xml:space="preserve">، وأي إحصاء محسوب من بيانات بعد نهاية التدريب </w:t>
      </w:r>
      <w:r>
        <w:rPr>
          <w:rtl w:val="true"/>
        </w:rPr>
        <w:t>(</w:t>
      </w:r>
      <w:r>
        <w:rPr>
          <w:rtl w:val="true"/>
        </w:rPr>
        <w:t xml:space="preserve">القسم </w:t>
      </w:r>
      <w:r>
        <w:rPr/>
        <w:t>5.9</w:t>
      </w:r>
      <w:r>
        <w:rPr>
          <w:rtl w:val="true"/>
        </w:rPr>
        <w:t>).</w:t>
      </w:r>
      <w:bookmarkEnd w:id="44"/>
    </w:p>
    <w:p>
      <w:pPr>
        <w:pStyle w:val="Heading2"/>
        <w:bidi w:val="1"/>
        <w:rPr/>
      </w:pPr>
      <w:bookmarkStart w:id="45" w:name="__RefHeading___Toc11966_3682023959"/>
      <w:bookmarkStart w:id="46" w:name="السمات-المستبعدة-أخلاقيا"/>
      <w:bookmarkEnd w:id="45"/>
      <w:r>
        <w:rPr/>
        <w:t>3.7</w:t>
      </w:r>
      <w:r>
        <w:rPr>
          <w:rtl w:val="true"/>
        </w:rPr>
        <w:t xml:space="preserve"> </w:t>
      </w:r>
      <w:r>
        <w:rPr>
          <w:rtl w:val="true"/>
        </w:rPr>
        <w:t>السمات المستبعدة أخلاقياً</w:t>
      </w:r>
    </w:p>
    <w:p>
      <w:pPr>
        <w:pStyle w:val="Normal"/>
        <w:bidi w:val="1"/>
        <w:rPr/>
      </w:pPr>
      <w:r>
        <w:rPr>
          <w:rtl w:val="true"/>
        </w:rPr>
        <w:t xml:space="preserve">وفق </w:t>
      </w:r>
      <w:r>
        <w:rPr/>
        <w:t>D-21</w:t>
      </w:r>
      <w:r>
        <w:rPr>
          <w:rtl w:val="true"/>
        </w:rPr>
        <w:t xml:space="preserve"> </w:t>
      </w:r>
      <w:r>
        <w:rPr>
          <w:rtl w:val="true"/>
        </w:rPr>
        <w:t xml:space="preserve">لا تدخل السمات الآتية </w:t>
      </w:r>
      <w:r>
        <w:rPr>
          <w:b/>
          <w:b/>
          <w:bCs/>
          <w:rtl w:val="true"/>
        </w:rPr>
        <w:t>أي نموذج</w:t>
      </w:r>
      <w:r>
        <w:rPr>
          <w:rtl w:val="true"/>
        </w:rPr>
        <w:t>، لا في التوصية ولا في المصنِّف ولا في التجميع</w:t>
      </w:r>
      <w:r>
        <w:rPr>
          <w:rtl w:val="true"/>
        </w:rPr>
        <w:t>:</w:t>
      </w:r>
    </w:p>
    <w:p>
      <w:pPr>
        <w:pStyle w:val="Normal"/>
        <w:bidi w:val="1"/>
        <w:rPr/>
      </w:pPr>
      <w:r>
        <w:rPr>
          <w:b/>
          <w:b/>
          <w:bCs/>
          <w:rtl w:val="true"/>
        </w:rPr>
        <w:t xml:space="preserve">جدول </w:t>
      </w:r>
      <w:r>
        <w:rPr>
          <w:b/>
          <w:bCs/>
        </w:rPr>
        <w:t>10</w:t>
      </w:r>
      <w:r>
        <w:rPr>
          <w:b/>
          <w:bCs/>
          <w:rtl w:val="true"/>
        </w:rPr>
        <w:t xml:space="preserve">: </w:t>
      </w:r>
      <w:r>
        <w:rPr>
          <w:b/>
          <w:b/>
          <w:bCs/>
          <w:rtl w:val="true"/>
        </w:rPr>
        <w:t xml:space="preserve">السمات المستبعدة من النماذج واستخدامها الوحيد المسموح </w:t>
      </w:r>
      <w:r>
        <w:rPr>
          <w:b/>
          <w:bCs/>
          <w:rtl w:val="true"/>
        </w:rPr>
        <w:t>(</w:t>
      </w:r>
      <w:r>
        <w:rPr>
          <w:b/>
          <w:bCs/>
        </w:rPr>
        <w:t>D-21</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السمة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سبب الاستبعاد</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الاستخدام المسموح</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gender</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سمة محمية؛ خطر تمييز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الإنصاف </w:t>
            </w:r>
            <w:r>
              <w:rPr>
                <w:kern w:val="0"/>
                <w:rtl w:val="true"/>
                <w:lang w:val="en-US" w:eastAsia="en-US" w:bidi="ar-SA"/>
              </w:rPr>
              <w:t>(</w:t>
            </w:r>
            <w:r>
              <w:rPr>
                <w:kern w:val="0"/>
                <w:rtl w:val="true"/>
                <w:lang w:val="en-US" w:eastAsia="en-US" w:bidi="ar-SA"/>
              </w:rPr>
              <w:t>توصية ومصنِّف</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disability</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سمة محمية حساسة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الإنصاف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imd_band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 حرمان اجتماعي؛ خطر تكريس اللامساواة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الإنصاف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age_band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سمة محمية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الإنصاف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region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وكيل جغرافي واجتماعي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الإنصاف عند الحاجة فقط </w:t>
            </w:r>
            <w:r>
              <w:rPr>
                <w:kern w:val="0"/>
                <w:rtl w:val="true"/>
                <w:lang w:val="en-US" w:eastAsia="en-US" w:bidi="ar-SA"/>
              </w:rPr>
              <w:t>(</w:t>
            </w:r>
            <w:r>
              <w:rPr>
                <w:kern w:val="0"/>
                <w:rtl w:val="true"/>
                <w:lang w:val="en-US" w:eastAsia="en-US" w:bidi="ar-SA"/>
              </w:rPr>
              <w:t xml:space="preserve">خارج الشرائح الأربع الرئيسية في </w:t>
            </w:r>
            <w:r>
              <w:rPr>
                <w:kern w:val="0"/>
                <w:lang w:val="en-US" w:eastAsia="en-US" w:bidi="ar-SA"/>
              </w:rPr>
              <w:t>ADR-002 §3.6</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highest_education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خلفية اجتماعية؛ قد تعمل وكيلاً للطبقة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الإنصاف عند الحاجة فقط </w:t>
            </w:r>
            <w:r>
              <w:rPr>
                <w:kern w:val="0"/>
                <w:rtl w:val="true"/>
                <w:lang w:val="en-US" w:eastAsia="en-US" w:bidi="ar-SA"/>
              </w:rPr>
              <w:t>(</w:t>
            </w:r>
            <w:r>
              <w:rPr>
                <w:kern w:val="0"/>
                <w:rtl w:val="true"/>
                <w:lang w:val="en-US" w:eastAsia="en-US" w:bidi="ar-SA"/>
              </w:rPr>
              <w:t>خارج الشرائح الأربع الرئيسية</w:t>
            </w:r>
            <w:r>
              <w:rPr>
                <w:kern w:val="0"/>
                <w:rtl w:val="true"/>
                <w:lang w:val="en-US" w:eastAsia="en-US" w:bidi="ar-SA"/>
              </w:rPr>
              <w:t>)</w:t>
            </w:r>
          </w:p>
        </w:tc>
      </w:tr>
    </w:tbl>
    <w:p>
      <w:pPr>
        <w:pStyle w:val="Normal"/>
        <w:bidi w:val="1"/>
        <w:rPr/>
      </w:pPr>
      <w:r>
        <w:rPr>
          <w:rtl w:val="true"/>
        </w:rPr>
        <w:t xml:space="preserve">ولا محاولة لإعادة التعريف بالهوية، والإسناد وفق </w:t>
      </w:r>
      <w:r>
        <w:rPr/>
        <w:t>CC BY 4.0 [39]</w:t>
      </w:r>
      <w:r>
        <w:rPr>
          <w:rtl w:val="true"/>
        </w:rPr>
        <w:t xml:space="preserve">. </w:t>
      </w:r>
      <w:r>
        <w:rPr>
          <w:rtl w:val="true"/>
        </w:rPr>
        <w:t xml:space="preserve">ويُلاحظ أن ملامح المصنِّف المسموحة </w:t>
      </w:r>
      <w:r>
        <w:rPr>
          <w:rtl w:val="true"/>
        </w:rPr>
        <w:t>(</w:t>
      </w:r>
      <w:r>
        <w:rPr>
          <w:rStyle w:val="VerbatimChar"/>
        </w:rPr>
        <w:t>num_of_prev_attempts</w:t>
      </w:r>
      <w:r>
        <w:rPr>
          <w:rtl w:val="true"/>
        </w:rPr>
        <w:t xml:space="preserve"> </w:t>
      </w:r>
      <w:r>
        <w:rPr>
          <w:rtl w:val="true"/>
        </w:rPr>
        <w:t>و</w:t>
      </w:r>
      <w:r>
        <w:rPr>
          <w:rStyle w:val="VerbatimChar"/>
        </w:rPr>
        <w:t>studied_credits</w:t>
      </w:r>
      <w:r>
        <w:rPr>
          <w:rtl w:val="true"/>
        </w:rPr>
        <w:t xml:space="preserve"> </w:t>
      </w:r>
      <w:r>
        <w:rPr>
          <w:rtl w:val="true"/>
        </w:rPr>
        <w:t>و</w:t>
      </w:r>
      <w:r>
        <w:rPr>
          <w:rStyle w:val="VerbatimChar"/>
        </w:rPr>
        <w:t>date_registration</w:t>
      </w:r>
      <w:r>
        <w:rPr>
          <w:rtl w:val="true"/>
        </w:rPr>
        <w:t xml:space="preserve">) </w:t>
      </w:r>
      <w:r>
        <w:rPr>
          <w:rtl w:val="true"/>
        </w:rPr>
        <w:t xml:space="preserve">أكاديمية وسلوكية، لا ديموغرافية </w:t>
      </w:r>
      <w:r>
        <w:rPr>
          <w:rtl w:val="true"/>
        </w:rPr>
        <w:t>(</w:t>
      </w:r>
      <w:r>
        <w:rPr/>
        <w:t>D-13</w:t>
      </w:r>
      <w:r>
        <w:rPr>
          <w:rtl w:val="true"/>
        </w:rPr>
        <w:t>).</w:t>
      </w:r>
      <w:bookmarkEnd w:id="46"/>
    </w:p>
    <w:p>
      <w:pPr>
        <w:pStyle w:val="Heading2"/>
        <w:bidi w:val="1"/>
        <w:rPr/>
      </w:pPr>
      <w:bookmarkStart w:id="47" w:name="__RefHeading___Toc11968_3682023959"/>
      <w:bookmarkStart w:id="48" w:name="خط-المعالجة-وقواعد-جودة-البيانات"/>
      <w:bookmarkEnd w:id="47"/>
      <w:r>
        <w:rPr/>
        <w:t>3.8</w:t>
      </w:r>
      <w:r>
        <w:rPr>
          <w:rtl w:val="true"/>
        </w:rPr>
        <w:t xml:space="preserve"> </w:t>
      </w:r>
      <w:r>
        <w:rPr>
          <w:rtl w:val="true"/>
        </w:rPr>
        <w:t>خط المعالجة وقواعد جودة البيانات</w:t>
      </w:r>
    </w:p>
    <w:p>
      <w:pPr>
        <w:pStyle w:val="Normal"/>
        <w:bidi w:val="1"/>
        <w:rPr/>
      </w:pPr>
      <w:r>
        <w:rPr>
          <w:rtl w:val="true"/>
        </w:rPr>
        <w:t xml:space="preserve">يُنفَّذ خط المعالجة </w:t>
      </w:r>
      <w:r>
        <w:rPr>
          <w:rtl w:val="true"/>
        </w:rPr>
        <w:t>(</w:t>
      </w:r>
      <w:r>
        <w:rPr/>
        <w:t>T1</w:t>
      </w:r>
      <w:r>
        <w:rPr>
          <w:rtl w:val="true"/>
        </w:rPr>
        <w:t xml:space="preserve">) </w:t>
      </w:r>
      <w:r>
        <w:rPr>
          <w:rtl w:val="true"/>
        </w:rPr>
        <w:t xml:space="preserve">مستقلاً عن مجموعة البيانات بواجهة </w:t>
      </w:r>
      <w:r>
        <w:rPr>
          <w:rtl w:val="true"/>
        </w:rPr>
        <w:t>(</w:t>
      </w:r>
      <w:r>
        <w:rPr>
          <w:rtl w:val="true"/>
        </w:rPr>
        <w:t>مستخدم، عنصر، زمن، شدة</w:t>
      </w:r>
      <w:r>
        <w:rPr>
          <w:rtl w:val="true"/>
        </w:rPr>
        <w:t>)</w:t>
      </w:r>
      <w:r>
        <w:rPr>
          <w:rtl w:val="true"/>
        </w:rPr>
        <w:t xml:space="preserve">، كما يشترط </w:t>
      </w:r>
      <w:r>
        <w:rPr/>
        <w:t>ADR-001 §5</w:t>
      </w:r>
      <w:r>
        <w:rPr>
          <w:rtl w:val="true"/>
        </w:rPr>
        <w:t>، ويمر بالخطوات الآتية لكل عرض ولكل أصل</w:t>
      </w:r>
      <w:r>
        <w:rPr>
          <w:rtl w:val="true"/>
        </w:rPr>
        <w:t>:</w:t>
      </w:r>
    </w:p>
    <w:p>
      <w:pPr>
        <w:pStyle w:val="SourceCode"/>
        <w:jc w:val="left"/>
        <w:rPr/>
      </w:pPr>
      <w:r>
        <w:rPr>
          <w:rStyle w:val="VerbatimChar"/>
        </w:rPr>
        <w:t>PIPELINE(presentation p, origin t, phase in {tune, test})</w:t>
      </w:r>
      <w:r>
        <w:rPr>
          <w:rStyle w:val="VerbatimChar"/>
          <w:rtl w:val="true"/>
        </w:rPr>
        <w:t>:</w:t>
      </w:r>
      <w:r>
        <w:rPr>
          <w:rtl w:val="true"/>
        </w:rPr>
        <w:br/>
      </w:r>
      <w:r>
        <w:rPr>
          <w:rStyle w:val="VerbatimChar"/>
          <w:rtl w:val="true"/>
        </w:rPr>
        <w:t xml:space="preserve">  </w:t>
      </w:r>
      <w:r>
        <w:rPr>
          <w:rStyle w:val="VerbatimChar"/>
        </w:rPr>
        <w:t>t0      &lt;- t-14 if phase == tune else t</w:t>
      </w:r>
      <w:r>
        <w:rPr>
          <w:rtl w:val="true"/>
        </w:rPr>
        <w:br/>
      </w:r>
      <w:r>
        <w:rPr>
          <w:rStyle w:val="VerbatimChar"/>
          <w:rtl w:val="true"/>
        </w:rPr>
        <w:t xml:space="preserve">  </w:t>
      </w:r>
      <w:r>
        <w:rPr>
          <w:rStyle w:val="VerbatimChar"/>
        </w:rPr>
        <w:t>logs    &lt;- studentVle[p]  joined with vle[p].activity_type</w:t>
      </w:r>
      <w:r>
        <w:rPr>
          <w:rtl w:val="true"/>
        </w:rPr>
        <w:br/>
      </w:r>
      <w:r>
        <w:rPr>
          <w:rStyle w:val="VerbatimChar"/>
          <w:rtl w:val="true"/>
        </w:rPr>
        <w:t xml:space="preserve">  </w:t>
      </w:r>
      <w:r>
        <w:rPr>
          <w:rStyle w:val="VerbatimChar"/>
        </w:rPr>
        <w:t>logs    &lt;- groupby(registration, id_site, date).sum(sum_click)      # D-06</w:t>
      </w:r>
      <w:r>
        <w:rPr>
          <w:rtl w:val="true"/>
        </w:rPr>
        <w:br/>
      </w:r>
      <w:r>
        <w:rPr>
          <w:rStyle w:val="VerbatimChar"/>
          <w:rtl w:val="true"/>
        </w:rPr>
        <w:t xml:space="preserve">  </w:t>
      </w:r>
      <w:r>
        <w:rPr>
          <w:rStyle w:val="VerbatimChar"/>
        </w:rPr>
        <w:t>train   &lt;- logs[date &lt;= t0]</w:t>
      </w:r>
      <w:r>
        <w:rPr>
          <w:rtl w:val="true"/>
        </w:rPr>
        <w:br/>
      </w:r>
      <w:r>
        <w:rPr>
          <w:rStyle w:val="VerbatimChar"/>
          <w:rtl w:val="true"/>
        </w:rPr>
        <w:t xml:space="preserve">  </w:t>
      </w:r>
      <w:r>
        <w:rPr>
          <w:rStyle w:val="VerbatimChar"/>
        </w:rPr>
        <w:t>target  &lt;- logs[t0 &lt; date &lt;= t0+14]                                  # validation or test</w:t>
      </w:r>
      <w:r>
        <w:rPr>
          <w:rtl w:val="true"/>
        </w:rPr>
        <w:br/>
      </w:r>
      <w:r>
        <w:rPr>
          <w:rStyle w:val="VerbatimChar"/>
          <w:rtl w:val="true"/>
        </w:rPr>
        <w:t xml:space="preserve">  </w:t>
      </w:r>
      <w:r>
        <w:rPr>
          <w:rStyle w:val="VerbatimChar"/>
        </w:rPr>
        <w:t>catalog &lt;- {i : type(i) not in E and i in train}                     # D-07</w:t>
      </w:r>
      <w:r>
        <w:rPr>
          <w:rtl w:val="true"/>
        </w:rPr>
        <w:br/>
      </w:r>
      <w:r>
        <w:rPr>
          <w:rStyle w:val="VerbatimChar"/>
          <w:rtl w:val="true"/>
        </w:rPr>
        <w:t xml:space="preserve">  </w:t>
      </w:r>
      <w:r>
        <w:rPr>
          <w:rStyle w:val="VerbatimChar"/>
        </w:rPr>
        <w:t>m_type  &lt;- median daily clicks per activity_type over train          # no leakage</w:t>
      </w:r>
      <w:r>
        <w:rPr>
          <w:rtl w:val="true"/>
        </w:rPr>
        <w:br/>
      </w:r>
      <w:r>
        <w:rPr>
          <w:rStyle w:val="VerbatimChar"/>
          <w:rtl w:val="true"/>
        </w:rPr>
        <w:t xml:space="preserve">  </w:t>
      </w:r>
      <w:r>
        <w:rPr>
          <w:rStyle w:val="VerbatimChar"/>
        </w:rPr>
        <w:t>W       &lt;- signal(train restricted to catalog, tau, beta, m_type)    # L0..L3</w:t>
      </w:r>
      <w:r>
        <w:rPr>
          <w:rtl w:val="true"/>
        </w:rPr>
        <w:br/>
      </w:r>
      <w:r>
        <w:rPr>
          <w:rStyle w:val="VerbatimChar"/>
          <w:rtl w:val="true"/>
        </w:rPr>
        <w:t xml:space="preserve">  </w:t>
      </w:r>
      <w:r>
        <w:rPr>
          <w:rStyle w:val="VerbatimChar"/>
        </w:rPr>
        <w:t>baskets &lt;- day baskets and (registration, week) baskets from train</w:t>
      </w:r>
      <w:r>
        <w:rPr>
          <w:rtl w:val="true"/>
        </w:rPr>
        <w:br/>
      </w:r>
      <w:r>
        <w:rPr>
          <w:rStyle w:val="VerbatimChar"/>
          <w:rtl w:val="true"/>
        </w:rPr>
        <w:t xml:space="preserve">  </w:t>
      </w:r>
      <w:r>
        <w:rPr>
          <w:rStyle w:val="VerbatimChar"/>
        </w:rPr>
        <w:t>for each registration u</w:t>
      </w:r>
      <w:r>
        <w:rPr>
          <w:rStyle w:val="VerbatimChar"/>
          <w:rtl w:val="true"/>
        </w:rPr>
        <w:t>:</w:t>
      </w:r>
      <w:r>
        <w:rPr>
          <w:rtl w:val="true"/>
        </w:rPr>
        <w:br/>
      </w:r>
      <w:r>
        <w:rPr>
          <w:rStyle w:val="VerbatimChar"/>
          <w:rtl w:val="true"/>
        </w:rPr>
        <w:t xml:space="preserve">     </w:t>
      </w:r>
      <w:r>
        <w:rPr>
          <w:rStyle w:val="VerbatimChar"/>
        </w:rPr>
        <w:t>A_targets &lt;- target_u minus I_u(t0);  B_targets &lt;- target_u      # Task A / B</w:t>
      </w:r>
      <w:r>
        <w:rPr>
          <w:rtl w:val="true"/>
        </w:rPr>
        <w:br/>
      </w:r>
      <w:r>
        <w:rPr>
          <w:rStyle w:val="VerbatimChar"/>
          <w:rtl w:val="true"/>
        </w:rPr>
        <w:t xml:space="preserve">     </w:t>
      </w:r>
      <w:r>
        <w:rPr>
          <w:rStyle w:val="VerbatimChar"/>
        </w:rPr>
        <w:t>evaluated if |train_u| &gt;= 1 and |targets| &gt;= 1</w:t>
      </w:r>
      <w:r>
        <w:rPr>
          <w:rtl w:val="true"/>
        </w:rPr>
        <w:br/>
      </w:r>
      <w:r>
        <w:rPr>
          <w:rStyle w:val="VerbatimChar"/>
          <w:rtl w:val="true"/>
        </w:rPr>
        <w:t xml:space="preserve">     </w:t>
      </w:r>
      <w:r>
        <w:rPr>
          <w:rStyle w:val="VerbatimChar"/>
        </w:rPr>
        <w:t>cold      if |distinct catalog items in train_u| &lt; 5</w:t>
      </w:r>
      <w:r>
        <w:rPr>
          <w:rtl w:val="true"/>
        </w:rPr>
        <w:br/>
      </w:r>
      <w:r>
        <w:rPr>
          <w:rStyle w:val="VerbatimChar"/>
          <w:rtl w:val="true"/>
        </w:rPr>
        <w:t xml:space="preserve">  </w:t>
      </w:r>
      <w:r>
        <w:rPr>
          <w:rStyle w:val="VerbatimChar"/>
        </w:rPr>
        <w:t>report: n_evaluated / n_active, share of unreachable targets</w:t>
      </w:r>
    </w:p>
    <w:p>
      <w:pPr>
        <w:pStyle w:val="Normal"/>
        <w:bidi w:val="1"/>
        <w:rPr/>
      </w:pPr>
      <w:r>
        <w:rPr>
          <w:b/>
          <w:b/>
          <w:bCs/>
          <w:rtl w:val="true"/>
        </w:rPr>
        <w:t>قواعد جودة البيانات المسجلة مسبقاً</w:t>
      </w:r>
      <w:r>
        <w:rPr>
          <w:b/>
          <w:bCs/>
          <w:rtl w:val="true"/>
        </w:rPr>
        <w:t>:</w:t>
      </w:r>
    </w:p>
    <w:p>
      <w:pPr>
        <w:pStyle w:val="Compact"/>
        <w:numPr>
          <w:ilvl w:val="0"/>
          <w:numId w:val="95"/>
        </w:numPr>
        <w:bidi w:val="1"/>
        <w:rPr/>
      </w:pPr>
      <w:r>
        <w:rPr>
          <w:b/>
          <w:b/>
          <w:bCs/>
          <w:rtl w:val="true"/>
        </w:rPr>
        <w:t>الأيام السالبة</w:t>
      </w:r>
      <w:r>
        <w:rPr>
          <w:rtl w:val="true"/>
        </w:rPr>
        <w:t xml:space="preserve"> </w:t>
      </w:r>
      <w:r>
        <w:rPr>
          <w:rtl w:val="true"/>
        </w:rPr>
        <w:t>(</w:t>
      </w:r>
      <w:r>
        <w:rPr>
          <w:rtl w:val="true"/>
        </w:rPr>
        <w:t>قبل بداية العرض</w:t>
      </w:r>
      <w:r>
        <w:rPr>
          <w:rtl w:val="true"/>
        </w:rPr>
        <w:t xml:space="preserve">) </w:t>
      </w:r>
      <w:r>
        <w:rPr>
          <w:rtl w:val="true"/>
        </w:rPr>
        <w:t xml:space="preserve">جزء من التدريب، وتدخل الإشارة بحداثتها الطبيعية </w:t>
      </w:r>
      <w:r>
        <w:rPr>
          <w:rtl w:val="true"/>
        </w:rPr>
        <w:t>(</w:t>
      </w:r>
      <w:r>
        <w:rPr>
          <w:rtl w:val="true"/>
        </w:rPr>
        <w:t>قديمة فضعيفة الوزن</w:t>
      </w:r>
      <w:r>
        <w:rPr>
          <w:rtl w:val="true"/>
        </w:rPr>
        <w:t>).</w:t>
      </w:r>
    </w:p>
    <w:p>
      <w:pPr>
        <w:pStyle w:val="Compact"/>
        <w:numPr>
          <w:ilvl w:val="0"/>
          <w:numId w:val="96"/>
        </w:numPr>
        <w:bidi w:val="1"/>
        <w:rPr/>
      </w:pPr>
      <w:r>
        <w:rPr>
          <w:b/>
          <w:b/>
          <w:bCs/>
          <w:rtl w:val="true"/>
        </w:rPr>
        <w:t>المنسحبون</w:t>
      </w:r>
      <w:r>
        <w:rPr>
          <w:b/>
          <w:bCs/>
          <w:rtl w:val="true"/>
        </w:rPr>
        <w:t>:</w:t>
      </w:r>
      <w:r>
        <w:rPr>
          <w:rtl w:val="true"/>
        </w:rPr>
        <w:t xml:space="preserve"> </w:t>
      </w:r>
      <w:r>
        <w:rPr>
          <w:rtl w:val="true"/>
        </w:rPr>
        <w:t>لا يُحذف تسجيل انسحب، لكنه لا يُقيَّم في أصل ليس له فيه هدف</w:t>
      </w:r>
      <w:r>
        <w:rPr>
          <w:rtl w:val="true"/>
        </w:rPr>
        <w:t xml:space="preserve">. </w:t>
      </w:r>
      <w:r>
        <w:rPr>
          <w:rtl w:val="true"/>
        </w:rPr>
        <w:t>ونسبة المقيَّمين تكشف أثر ذلك</w:t>
      </w:r>
      <w:r>
        <w:rPr>
          <w:rtl w:val="true"/>
        </w:rPr>
        <w:t xml:space="preserve">. </w:t>
      </w:r>
      <w:r>
        <w:rPr>
          <w:rtl w:val="true"/>
        </w:rPr>
        <w:t xml:space="preserve">وفي المصنِّف يُستبعد من انسحب قبل يوم القطع </w:t>
      </w:r>
      <w:r>
        <w:rPr>
          <w:rtl w:val="true"/>
        </w:rPr>
        <w:t>(</w:t>
      </w:r>
      <w:r>
        <w:rPr>
          <w:rStyle w:val="VerbatimChar"/>
        </w:rPr>
        <w:t>date_unregistration</w:t>
      </w:r>
      <w:r>
        <w:rPr>
          <w:rtl w:val="true"/>
        </w:rPr>
        <w:t xml:space="preserve"> &lt; ).</w:t>
      </w:r>
    </w:p>
    <w:p>
      <w:pPr>
        <w:pStyle w:val="Compact"/>
        <w:numPr>
          <w:ilvl w:val="0"/>
          <w:numId w:val="97"/>
        </w:numPr>
        <w:bidi w:val="1"/>
        <w:rPr/>
      </w:pPr>
      <w:r>
        <w:rPr>
          <w:b/>
          <w:b/>
          <w:bCs/>
          <w:rtl w:val="true"/>
        </w:rPr>
        <w:t>المواعيد المفقودة</w:t>
      </w:r>
      <w:r>
        <w:rPr>
          <w:rtl w:val="true"/>
        </w:rPr>
        <w:t xml:space="preserve"> في </w:t>
      </w:r>
      <w:r>
        <w:rPr>
          <w:rStyle w:val="VerbatimChar"/>
        </w:rPr>
        <w:t>assessments.date</w:t>
      </w:r>
      <w:r>
        <w:rPr>
          <w:rtl w:val="true"/>
        </w:rPr>
        <w:t xml:space="preserve"> </w:t>
      </w:r>
      <w:r>
        <w:rPr>
          <w:rtl w:val="true"/>
        </w:rPr>
        <w:t>تُهمل في حساب ، ويُستخدم أقرب موعد معروف، وتُذكر حالات الإهمال لكل عرض</w:t>
      </w:r>
      <w:r>
        <w:rPr>
          <w:rtl w:val="true"/>
        </w:rPr>
        <w:t>.</w:t>
      </w:r>
    </w:p>
    <w:p>
      <w:pPr>
        <w:pStyle w:val="Compact"/>
        <w:numPr>
          <w:ilvl w:val="0"/>
          <w:numId w:val="98"/>
        </w:numPr>
        <w:bidi w:val="1"/>
        <w:rPr/>
      </w:pPr>
      <w:r>
        <w:rPr>
          <w:b/>
          <w:b/>
          <w:bCs/>
          <w:rtl w:val="true"/>
        </w:rPr>
        <w:t>الموارد الجديدة في نافذة الاختبار</w:t>
      </w:r>
      <w:r>
        <w:rPr>
          <w:rtl w:val="true"/>
        </w:rPr>
        <w:t xml:space="preserve"> </w:t>
      </w:r>
      <w:r>
        <w:rPr>
          <w:rtl w:val="true"/>
        </w:rPr>
        <w:t>(</w:t>
      </w:r>
      <w:r>
        <w:rPr>
          <w:rtl w:val="true"/>
        </w:rPr>
        <w:t xml:space="preserve">لم تظهر حتى </w:t>
      </w:r>
      <w:r>
        <w:rPr/>
        <w:t>t</w:t>
      </w:r>
      <w:r>
        <w:rPr>
          <w:rtl w:val="true"/>
        </w:rPr>
        <w:t xml:space="preserve">) </w:t>
      </w:r>
      <w:r>
        <w:rPr>
          <w:rtl w:val="true"/>
        </w:rPr>
        <w:t xml:space="preserve">خارج الكتالوج بالتعريف، فتُحسب إخفاقاً لكل النماذج بالتساوي، وتُذكر نسبتها </w:t>
      </w:r>
      <w:r>
        <w:rPr>
          <w:rtl w:val="true"/>
        </w:rPr>
        <w:t>(</w:t>
      </w:r>
      <w:r>
        <w:rPr/>
        <w:t>0.2</w:t>
      </w:r>
      <w:r>
        <w:rPr>
          <w:rtl w:val="true"/>
        </w:rPr>
        <w:t>–</w:t>
      </w:r>
      <w:r>
        <w:rPr/>
        <w:t>6.8</w:t>
      </w:r>
      <w:r>
        <w:rPr>
          <w:rtl w:val="true"/>
        </w:rPr>
        <w:t xml:space="preserve">% </w:t>
      </w:r>
      <w:r>
        <w:rPr>
          <w:rtl w:val="true"/>
        </w:rPr>
        <w:t>في فحص الزميل الاستكشافي</w:t>
      </w:r>
      <w:r>
        <w:rPr>
          <w:rtl w:val="true"/>
        </w:rPr>
        <w:t>).</w:t>
      </w:r>
    </w:p>
    <w:p>
      <w:pPr>
        <w:pStyle w:val="Compact"/>
        <w:numPr>
          <w:ilvl w:val="0"/>
          <w:numId w:val="99"/>
        </w:numPr>
        <w:bidi w:val="1"/>
        <w:rPr/>
      </w:pPr>
      <w:r>
        <w:rPr>
          <w:b/>
          <w:b/>
          <w:bCs/>
          <w:rtl w:val="true"/>
        </w:rPr>
        <w:t>التحقق من سلامة البيانات</w:t>
      </w:r>
      <w:r>
        <w:rPr>
          <w:rtl w:val="true"/>
        </w:rPr>
        <w:t xml:space="preserve"> قبل أي تشغيل</w:t>
      </w:r>
      <w:r>
        <w:rPr>
          <w:rtl w:val="true"/>
        </w:rPr>
        <w:t xml:space="preserve">: </w:t>
      </w:r>
      <w:r>
        <w:rPr/>
        <w:t>MD5</w:t>
      </w:r>
      <w:r>
        <w:rPr>
          <w:rtl w:val="true"/>
        </w:rPr>
        <w:t xml:space="preserve"> </w:t>
      </w:r>
      <w:r>
        <w:rPr>
          <w:rtl w:val="true"/>
        </w:rPr>
        <w:t xml:space="preserve">للجداول السبعة وعدد صفوف </w:t>
      </w:r>
      <w:r>
        <w:rPr>
          <w:rStyle w:val="VerbatimChar"/>
        </w:rPr>
        <w:t>studentVle</w:t>
      </w:r>
      <w:r>
        <w:rPr/>
        <w:t xml:space="preserve"> (10,655,280)</w:t>
      </w:r>
      <w:r>
        <w:rPr>
          <w:rtl w:val="true"/>
        </w:rPr>
        <w:t xml:space="preserve"> </w:t>
      </w:r>
      <w:r>
        <w:rPr>
          <w:rtl w:val="true"/>
        </w:rPr>
        <w:t xml:space="preserve">عبر </w:t>
      </w:r>
      <w:r>
        <w:rPr>
          <w:rStyle w:val="VerbatimChar"/>
        </w:rPr>
        <w:t>data/verify_oulad.py</w:t>
      </w:r>
      <w:r>
        <w:rPr/>
        <w:t xml:space="preserve"> (D-08)</w:t>
      </w:r>
      <w:r>
        <w:rPr>
          <w:rtl w:val="true"/>
        </w:rPr>
        <w:t>.</w:t>
      </w:r>
      <w:bookmarkEnd w:id="48"/>
    </w:p>
    <w:p>
      <w:pPr>
        <w:pStyle w:val="Heading1"/>
        <w:bidi w:val="1"/>
        <w:rPr/>
      </w:pPr>
      <w:bookmarkStart w:id="49" w:name="__RefHeading___Toc11970_3682023959"/>
      <w:bookmarkStart w:id="50" w:name="الخوارزميات"/>
      <w:bookmarkEnd w:id="49"/>
      <w:r>
        <w:rPr/>
        <w:t>4</w:t>
      </w:r>
      <w:r>
        <w:rPr>
          <w:rtl w:val="true"/>
        </w:rPr>
        <w:t xml:space="preserve">. </w:t>
      </w:r>
      <w:r>
        <w:rPr>
          <w:rtl w:val="true"/>
        </w:rPr>
        <w:t>الخوارزميات</w:t>
      </w:r>
    </w:p>
    <w:p>
      <w:pPr>
        <w:pStyle w:val="Heading2"/>
        <w:bidi w:val="1"/>
        <w:rPr/>
      </w:pPr>
      <w:bookmarkStart w:id="51" w:name="__RefHeading___Toc11972_3682023959"/>
      <w:bookmarkStart w:id="52" w:name="المثال-المصغر-المشترك"/>
      <w:bookmarkEnd w:id="51"/>
      <w:r>
        <w:rPr/>
        <w:t>4.1</w:t>
      </w:r>
      <w:r>
        <w:rPr>
          <w:rtl w:val="true"/>
        </w:rPr>
        <w:t xml:space="preserve"> </w:t>
      </w:r>
      <w:r>
        <w:rPr>
          <w:rtl w:val="true"/>
        </w:rPr>
        <w:t>المثال المصغّر المشترك</w:t>
      </w:r>
    </w:p>
    <w:p>
      <w:pPr>
        <w:pStyle w:val="Normal"/>
        <w:bidi w:val="1"/>
        <w:rPr/>
      </w:pPr>
      <w:r>
        <w:rPr>
          <w:rtl w:val="true"/>
        </w:rPr>
        <w:t>لتسهيل التتبع اليدوي تستخدم كل أمثلة هذا القسم عرضاً مصطنعاً واحداً</w:t>
      </w:r>
      <w:r>
        <w:rPr>
          <w:rtl w:val="true"/>
        </w:rPr>
        <w:t xml:space="preserve">: </w:t>
      </w:r>
      <w:r>
        <w:rPr>
          <w:rtl w:val="true"/>
        </w:rPr>
        <w:t xml:space="preserve">أربعة متعلمين </w:t>
      </w:r>
      <w:r>
        <w:rPr>
          <w:rtl w:val="true"/>
        </w:rPr>
        <w:t>(</w:t>
      </w:r>
      <w:r>
        <w:rPr/>
        <w:t>u1–u4</w:t>
      </w:r>
      <w:r>
        <w:rPr>
          <w:rtl w:val="true"/>
        </w:rPr>
        <w:t xml:space="preserve">) </w:t>
      </w:r>
      <w:r>
        <w:rPr>
          <w:rtl w:val="true"/>
        </w:rPr>
        <w:t xml:space="preserve">وخمسة موارد </w:t>
      </w:r>
      <w:r>
        <w:rPr>
          <w:rtl w:val="true"/>
        </w:rPr>
        <w:t>(</w:t>
      </w:r>
      <w:r>
        <w:rPr/>
        <w:t>i1</w:t>
      </w:r>
      <w:r>
        <w:rPr>
          <w:rtl w:val="true"/>
        </w:rPr>
        <w:t xml:space="preserve"> </w:t>
      </w:r>
      <w:r>
        <w:rPr>
          <w:rtl w:val="true"/>
        </w:rPr>
        <w:t xml:space="preserve">من نوع </w:t>
      </w:r>
      <w:r>
        <w:rPr/>
        <w:t>oucontent</w:t>
      </w:r>
      <w:r>
        <w:rPr>
          <w:rtl w:val="true"/>
        </w:rPr>
        <w:t>، و</w:t>
      </w:r>
      <w:r>
        <w:rPr/>
        <w:t>i2 quiz</w:t>
      </w:r>
      <w:r>
        <w:rPr>
          <w:rtl w:val="true"/>
        </w:rPr>
        <w:t>، و</w:t>
      </w:r>
      <w:r>
        <w:rPr/>
        <w:t>i3 forumng</w:t>
      </w:r>
      <w:r>
        <w:rPr>
          <w:rtl w:val="true"/>
        </w:rPr>
        <w:t>، و</w:t>
      </w:r>
      <w:r>
        <w:rPr/>
        <w:t>i4 resource</w:t>
      </w:r>
      <w:r>
        <w:rPr>
          <w:rtl w:val="true"/>
        </w:rPr>
        <w:t>، و</w:t>
      </w:r>
      <w:r>
        <w:rPr/>
        <w:t>i5 url</w:t>
      </w:r>
      <w:r>
        <w:rPr>
          <w:rtl w:val="true"/>
        </w:rPr>
        <w:t xml:space="preserve">). </w:t>
      </w:r>
      <w:r>
        <w:rPr>
          <w:rtl w:val="true"/>
        </w:rPr>
        <w:t xml:space="preserve">ويعرض الجدول </w:t>
      </w:r>
      <w:r>
        <w:rPr/>
        <w:t>11</w:t>
      </w:r>
      <w:r>
        <w:rPr>
          <w:rtl w:val="true"/>
        </w:rPr>
        <w:t xml:space="preserve"> </w:t>
      </w:r>
      <w:r>
        <w:rPr>
          <w:rtl w:val="true"/>
        </w:rPr>
        <w:t xml:space="preserve">مصفوفة عدد الأيام </w:t>
      </w:r>
      <w:r>
        <w:rPr>
          <w:rtl w:val="true"/>
        </w:rPr>
        <w:t>(</w:t>
      </w:r>
      <w:r>
        <w:rPr>
          <w:rtl w:val="true"/>
        </w:rPr>
        <w:t xml:space="preserve">المستوى </w:t>
      </w:r>
      <w:r>
        <w:rPr/>
        <w:t>L1</w:t>
      </w:r>
      <w:r>
        <w:rPr>
          <w:rtl w:val="true"/>
        </w:rPr>
        <w:t xml:space="preserve">) </w:t>
      </w:r>
      <w:r>
        <w:rPr>
          <w:rtl w:val="true"/>
        </w:rPr>
        <w:t xml:space="preserve">في فترة التدريب، والمتعلم المستهدف هو </w:t>
      </w:r>
      <w:r>
        <w:rPr/>
        <w:t>u4</w:t>
      </w:r>
      <w:r>
        <w:rPr>
          <w:rtl w:val="true"/>
        </w:rPr>
        <w:t>.</w:t>
      </w:r>
    </w:p>
    <w:p>
      <w:pPr>
        <w:pStyle w:val="Normal"/>
        <w:bidi w:val="1"/>
        <w:rPr/>
      </w:pPr>
      <w:r>
        <w:rPr>
          <w:b/>
          <w:b/>
          <w:bCs/>
          <w:rtl w:val="true"/>
        </w:rPr>
        <w:t xml:space="preserve">جدول </w:t>
      </w:r>
      <w:r>
        <w:rPr>
          <w:b/>
          <w:bCs/>
        </w:rPr>
        <w:t>11</w:t>
      </w:r>
      <w:r>
        <w:rPr>
          <w:b/>
          <w:bCs/>
          <w:rtl w:val="true"/>
        </w:rPr>
        <w:t xml:space="preserve">: </w:t>
      </w:r>
      <w:r>
        <w:rPr>
          <w:b/>
          <w:b/>
          <w:bCs/>
          <w:rtl w:val="true"/>
        </w:rPr>
        <w:t xml:space="preserve">مصفوفة المثال المصغّر </w:t>
      </w:r>
      <w:r>
        <w:rPr>
          <w:b/>
          <w:bCs/>
          <w:rtl w:val="true"/>
        </w:rPr>
        <w:t>(</w:t>
      </w:r>
      <w:r>
        <w:rPr>
          <w:b/>
          <w:b/>
          <w:bCs/>
          <w:rtl w:val="true"/>
        </w:rPr>
        <w:t xml:space="preserve">عدد أيام الوصول </w:t>
      </w:r>
      <w:r>
        <w:rPr>
          <w:b/>
          <w:bCs/>
        </w:rPr>
        <w:t>L1</w:t>
      </w:r>
      <w:r>
        <w:rPr>
          <w:b/>
          <w:b/>
          <w:bCs/>
          <w:rtl w:val="true"/>
        </w:rPr>
        <w:t>؛ بيانات مصطنعة من إعداد الباحث</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المتعلم</w:t>
            </w:r>
          </w:p>
        </w:tc>
        <w:tc>
          <w:tcPr>
            <w:tcW w:w="131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i1</w:t>
            </w:r>
          </w:p>
        </w:tc>
        <w:tc>
          <w:tcPr>
            <w:tcW w:w="132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i2</w:t>
            </w:r>
          </w:p>
        </w:tc>
        <w:tc>
          <w:tcPr>
            <w:tcW w:w="132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i3</w:t>
            </w:r>
          </w:p>
        </w:tc>
        <w:tc>
          <w:tcPr>
            <w:tcW w:w="131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i4</w:t>
            </w:r>
          </w:p>
        </w:tc>
        <w:tc>
          <w:tcPr>
            <w:tcW w:w="132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i5</w:t>
            </w:r>
          </w:p>
        </w:tc>
      </w:tr>
      <w:tr>
        <w:trPr/>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u1</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c>
          <w:tcPr>
            <w:tcW w:w="1321"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r>
      <w:tr>
        <w:trPr/>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u2</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c>
          <w:tcPr>
            <w:tcW w:w="1321"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r>
      <w:tr>
        <w:trPr/>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u3</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1321"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r>
      <w:tr>
        <w:trPr/>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u4</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c>
          <w:tcPr>
            <w:tcW w:w="1321"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131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132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r>
    </w:tbl>
    <w:p>
      <w:pPr>
        <w:pStyle w:val="Normal"/>
        <w:bidi w:val="1"/>
        <w:rPr/>
      </w:pPr>
      <w:r>
        <w:rPr>
          <w:rtl w:val="true"/>
        </w:rPr>
        <w:t xml:space="preserve">المتعلم </w:t>
      </w:r>
      <w:r>
        <w:rPr/>
        <w:t>u4</w:t>
      </w:r>
      <w:r>
        <w:rPr>
          <w:rtl w:val="true"/>
        </w:rPr>
        <w:t xml:space="preserve"> </w:t>
      </w:r>
      <w:r>
        <w:rPr>
          <w:rtl w:val="true"/>
        </w:rPr>
        <w:t xml:space="preserve">زار </w:t>
      </w:r>
      <w:r>
        <w:rPr/>
        <w:t>i1</w:t>
      </w:r>
      <w:r>
        <w:rPr>
          <w:rtl w:val="true"/>
        </w:rPr>
        <w:t xml:space="preserve"> </w:t>
      </w:r>
      <w:r>
        <w:rPr>
          <w:rtl w:val="true"/>
        </w:rPr>
        <w:t>و</w:t>
      </w:r>
      <w:r>
        <w:rPr/>
        <w:t>i4</w:t>
      </w:r>
      <w:r>
        <w:rPr>
          <w:rtl w:val="true"/>
        </w:rPr>
        <w:t xml:space="preserve">، فالمرشحون في </w:t>
      </w:r>
      <w:r>
        <w:rPr>
          <w:b/>
          <w:b/>
          <w:bCs/>
          <w:rtl w:val="true"/>
        </w:rPr>
        <w:t xml:space="preserve">المهمة </w:t>
      </w:r>
      <w:r>
        <w:rPr>
          <w:b/>
          <w:bCs/>
        </w:rPr>
        <w:t>A</w:t>
      </w:r>
      <w:r>
        <w:rPr>
          <w:rtl w:val="true"/>
        </w:rPr>
        <w:t xml:space="preserve"> </w:t>
      </w:r>
      <w:r>
        <w:rPr>
          <w:rtl w:val="true"/>
        </w:rPr>
        <w:t xml:space="preserve">هم </w:t>
      </w:r>
      <w:r>
        <w:rPr>
          <w:rtl w:val="true"/>
        </w:rPr>
        <w:t>{</w:t>
      </w:r>
      <w:r>
        <w:rPr/>
        <w:t>i2, i3, i5</w:t>
      </w:r>
      <w:r>
        <w:rPr>
          <w:rtl w:val="true"/>
        </w:rPr>
        <w:t>}</w:t>
      </w:r>
      <w:r>
        <w:rPr>
          <w:rtl w:val="true"/>
        </w:rPr>
        <w:t xml:space="preserve">، وفي </w:t>
      </w:r>
      <w:r>
        <w:rPr>
          <w:b/>
          <w:b/>
          <w:bCs/>
          <w:rtl w:val="true"/>
        </w:rPr>
        <w:t xml:space="preserve">المهمة </w:t>
      </w:r>
      <w:r>
        <w:rPr>
          <w:b/>
          <w:bCs/>
        </w:rPr>
        <w:t>B</w:t>
      </w:r>
      <w:r>
        <w:rPr>
          <w:rtl w:val="true"/>
        </w:rPr>
        <w:t xml:space="preserve"> </w:t>
      </w:r>
      <w:r>
        <w:rPr>
          <w:rtl w:val="true"/>
        </w:rPr>
        <w:t>الكتالوج كله</w:t>
      </w:r>
      <w:r>
        <w:rPr>
          <w:rtl w:val="true"/>
        </w:rPr>
        <w:t xml:space="preserve">. </w:t>
      </w:r>
      <w:r>
        <w:rPr>
          <w:rtl w:val="true"/>
        </w:rPr>
        <w:t>والسؤال في كل خوارزمية</w:t>
      </w:r>
      <w:r>
        <w:rPr>
          <w:rtl w:val="true"/>
        </w:rPr>
        <w:t xml:space="preserve">: </w:t>
      </w:r>
      <w:r>
        <w:rPr>
          <w:rtl w:val="true"/>
        </w:rPr>
        <w:t xml:space="preserve">كيف ترتّب </w:t>
      </w:r>
      <w:r>
        <w:rPr>
          <w:rtl w:val="true"/>
        </w:rPr>
        <w:t>{</w:t>
      </w:r>
      <w:r>
        <w:rPr/>
        <w:t>i2, i3, i5</w:t>
      </w:r>
      <w:r>
        <w:rPr>
          <w:rtl w:val="true"/>
        </w:rPr>
        <w:t xml:space="preserve">} </w:t>
      </w:r>
      <w:r>
        <w:rPr>
          <w:rtl w:val="true"/>
        </w:rPr>
        <w:t>لـ</w:t>
      </w:r>
      <w:r>
        <w:rPr/>
        <w:t>u4</w:t>
      </w:r>
      <w:r>
        <w:rPr>
          <w:rtl w:val="true"/>
        </w:rPr>
        <w:t>؟</w:t>
      </w:r>
      <w:bookmarkEnd w:id="52"/>
    </w:p>
    <w:p>
      <w:pPr>
        <w:pStyle w:val="Heading2"/>
        <w:bidi w:val="1"/>
        <w:rPr/>
      </w:pPr>
      <w:bookmarkStart w:id="53" w:name="__RefHeading___Toc11974_3682023959"/>
      <w:bookmarkEnd w:id="53"/>
      <w:r>
        <w:rPr/>
        <w:t>4.2</w:t>
      </w:r>
      <w:r>
        <w:rPr>
          <w:rtl w:val="true"/>
        </w:rPr>
        <w:t xml:space="preserve"> </w:t>
      </w:r>
      <w:r>
        <w:rPr>
          <w:rtl w:val="true"/>
        </w:rPr>
        <w:t xml:space="preserve">خطوط الأساس </w:t>
      </w:r>
      <w:r>
        <w:rPr/>
        <w:t>B1–B9 (D-10)</w:t>
      </w:r>
    </w:p>
    <w:p>
      <w:pPr>
        <w:pStyle w:val="Normal"/>
        <w:bidi w:val="1"/>
        <w:rPr/>
      </w:pPr>
      <w:r>
        <w:rPr>
          <w:rtl w:val="true"/>
        </w:rPr>
        <w:t>إنصاف الضبط شرط</w:t>
      </w:r>
      <w:r>
        <w:rPr>
          <w:rtl w:val="true"/>
        </w:rPr>
        <w:t xml:space="preserve">: </w:t>
      </w:r>
      <w:r>
        <w:rPr>
          <w:rtl w:val="true"/>
        </w:rPr>
        <w:t xml:space="preserve">كل خط أساس قابل للضبط يُضبط بميزانية لا تتجاوز </w:t>
      </w:r>
      <w:r>
        <w:rPr/>
        <w:t>20</w:t>
      </w:r>
      <w:r>
        <w:rPr>
          <w:rtl w:val="true"/>
        </w:rPr>
        <w:t xml:space="preserve"> </w:t>
      </w:r>
      <w:r>
        <w:rPr>
          <w:rtl w:val="true"/>
        </w:rPr>
        <w:t xml:space="preserve">إعداداً لكل </w:t>
      </w:r>
      <w:r>
        <w:rPr>
          <w:rtl w:val="true"/>
        </w:rPr>
        <w:t>(</w:t>
      </w:r>
      <w:r>
        <w:rPr>
          <w:rtl w:val="true"/>
        </w:rPr>
        <w:t>عرض، أصل</w:t>
      </w:r>
      <w:r>
        <w:rPr>
          <w:rtl w:val="true"/>
        </w:rPr>
        <w:t>)</w:t>
      </w:r>
      <w:r>
        <w:rPr>
          <w:rtl w:val="true"/>
        </w:rPr>
        <w:t xml:space="preserve">، في فضاءات موثقة تُثبَّت على التطوير، وهي الميزانية نفسها المتاحة للنموذج المقترح </w:t>
      </w:r>
      <w:r>
        <w:rPr>
          <w:rtl w:val="true"/>
        </w:rPr>
        <w:t>(</w:t>
      </w:r>
      <w:r>
        <w:rPr/>
        <w:t>ADR-002 §3.6.9</w:t>
      </w:r>
      <w:r>
        <w:rPr>
          <w:rtl w:val="true"/>
        </w:rPr>
        <w:t>).</w:t>
      </w:r>
    </w:p>
    <w:p>
      <w:pPr>
        <w:pStyle w:val="Heading3"/>
        <w:bidi w:val="1"/>
        <w:rPr/>
      </w:pPr>
      <w:bookmarkStart w:id="54" w:name="__RefHeading___Toc11976_3682023959"/>
      <w:bookmarkStart w:id="55" w:name="b1-الترتيب-العشوائي-random"/>
      <w:bookmarkEnd w:id="54"/>
      <w:r>
        <w:rPr/>
        <w:t>4.2.1</w:t>
      </w:r>
      <w:r>
        <w:rPr>
          <w:rtl w:val="true"/>
        </w:rPr>
        <w:t xml:space="preserve"> </w:t>
      </w:r>
      <w:r>
        <w:rPr/>
        <w:t>B1</w:t>
      </w:r>
      <w:r>
        <w:rPr>
          <w:rtl w:val="true"/>
        </w:rPr>
        <w:t xml:space="preserve">: </w:t>
      </w:r>
      <w:r>
        <w:rPr>
          <w:rtl w:val="true"/>
        </w:rPr>
        <w:t xml:space="preserve">الترتيب العشوائي </w:t>
      </w:r>
      <w:r>
        <w:rPr>
          <w:rtl w:val="true"/>
        </w:rPr>
        <w:t>(</w:t>
      </w:r>
      <w:r>
        <w:rPr/>
        <w:t>Random</w:t>
      </w:r>
      <w:r>
        <w:rPr>
          <w:rtl w:val="true"/>
        </w:rPr>
        <w:t>)</w:t>
      </w:r>
    </w:p>
    <w:p>
      <w:pPr>
        <w:pStyle w:val="Compact"/>
        <w:numPr>
          <w:ilvl w:val="0"/>
          <w:numId w:val="100"/>
        </w:numPr>
        <w:bidi w:val="1"/>
        <w:rPr/>
      </w:pPr>
      <w:r>
        <w:rPr>
          <w:b/>
          <w:b/>
          <w:bCs/>
          <w:rtl w:val="true"/>
        </w:rPr>
        <w:t>الفكرة</w:t>
      </w:r>
      <w:r>
        <w:rPr>
          <w:b/>
          <w:bCs/>
          <w:rtl w:val="true"/>
        </w:rPr>
        <w:t>:</w:t>
      </w:r>
      <w:r>
        <w:rPr>
          <w:rtl w:val="true"/>
        </w:rPr>
        <w:t xml:space="preserve"> </w:t>
      </w:r>
      <w:r>
        <w:rPr>
          <w:rtl w:val="true"/>
        </w:rPr>
        <w:t>ترتيب المرشحين ترتيباً عشوائياً منتظماً</w:t>
      </w:r>
      <w:r>
        <w:rPr>
          <w:rtl w:val="true"/>
        </w:rPr>
        <w:t xml:space="preserve">. </w:t>
      </w:r>
      <w:r>
        <w:rPr>
          <w:rtl w:val="true"/>
        </w:rPr>
        <w:t xml:space="preserve">وظيفته </w:t>
      </w:r>
      <w:r>
        <w:rPr>
          <w:rtl w:val="true"/>
        </w:rPr>
        <w:t>«</w:t>
      </w:r>
      <w:r>
        <w:rPr>
          <w:rtl w:val="true"/>
        </w:rPr>
        <w:t>سلّم المقياس</w:t>
      </w:r>
      <w:r>
        <w:rPr>
          <w:rtl w:val="true"/>
        </w:rPr>
        <w:t xml:space="preserve">» </w:t>
      </w:r>
      <w:r>
        <w:rPr>
          <w:rtl w:val="true"/>
        </w:rPr>
        <w:t>واختبار صحة الحزام</w:t>
      </w:r>
      <w:r>
        <w:rPr>
          <w:rtl w:val="true"/>
        </w:rPr>
        <w:t xml:space="preserve">: </w:t>
      </w:r>
      <w:r>
        <w:rPr>
          <w:rtl w:val="true"/>
        </w:rPr>
        <w:t xml:space="preserve">يجب أن يقارب  المتوقع لكتالوج من  مرشحاً و هدفاً القيمة </w:t>
      </w:r>
      <w:r>
        <w:rPr>
          <w:rtl w:val="true"/>
        </w:rPr>
        <w:t>.</w:t>
      </w:r>
    </w:p>
    <w:p>
      <w:pPr>
        <w:pStyle w:val="Compact"/>
        <w:numPr>
          <w:ilvl w:val="0"/>
          <w:numId w:val="101"/>
        </w:numPr>
        <w:bidi w:val="1"/>
        <w:rPr/>
      </w:pPr>
      <w:r>
        <w:rPr>
          <w:b/>
          <w:b/>
          <w:bCs/>
          <w:rtl w:val="true"/>
        </w:rPr>
        <w:t>المثال</w:t>
      </w:r>
      <w:r>
        <w:rPr>
          <w:b/>
          <w:bCs/>
          <w:rtl w:val="true"/>
        </w:rPr>
        <w:t>:</w:t>
      </w:r>
      <w:r>
        <w:rPr>
          <w:rtl w:val="true"/>
        </w:rPr>
        <w:t xml:space="preserve"> </w:t>
      </w:r>
      <w:r>
        <w:rPr>
          <w:rtl w:val="true"/>
        </w:rPr>
        <w:t xml:space="preserve">لكتالوج من </w:t>
      </w:r>
      <w:r>
        <w:rPr/>
        <w:t>300</w:t>
      </w:r>
      <w:r>
        <w:rPr>
          <w:rtl w:val="true"/>
        </w:rPr>
        <w:t xml:space="preserve"> </w:t>
      </w:r>
      <w:r>
        <w:rPr>
          <w:rtl w:val="true"/>
        </w:rPr>
        <w:t>مرشح و</w:t>
      </w:r>
      <w:r>
        <w:rPr/>
        <w:t>3</w:t>
      </w:r>
      <w:r>
        <w:rPr>
          <w:rtl w:val="true"/>
        </w:rPr>
        <w:t xml:space="preserve"> </w:t>
      </w:r>
      <w:r>
        <w:rPr>
          <w:rtl w:val="true"/>
        </w:rPr>
        <w:t xml:space="preserve">أهداف، </w:t>
      </w:r>
      <w:r>
        <w:rPr>
          <w:rtl w:val="true"/>
        </w:rPr>
        <w:t xml:space="preserve">. </w:t>
      </w:r>
      <w:r>
        <w:rPr>
          <w:rtl w:val="true"/>
        </w:rPr>
        <w:t>فإن أعطى الحزام لـ</w:t>
      </w:r>
      <w:r>
        <w:rPr/>
        <w:t>B1</w:t>
      </w:r>
      <w:r>
        <w:rPr>
          <w:rtl w:val="true"/>
        </w:rPr>
        <w:t xml:space="preserve"> </w:t>
      </w:r>
      <w:r>
        <w:rPr>
          <w:rtl w:val="true"/>
        </w:rPr>
        <w:t>قيمة بعيدة عن ذلك، ففي الحزام خطأ</w:t>
      </w:r>
      <w:r>
        <w:rPr>
          <w:rtl w:val="true"/>
        </w:rPr>
        <w:t>.</w:t>
      </w:r>
    </w:p>
    <w:p>
      <w:pPr>
        <w:pStyle w:val="Compact"/>
        <w:numPr>
          <w:ilvl w:val="0"/>
          <w:numId w:val="102"/>
        </w:numPr>
        <w:bidi w:val="1"/>
        <w:rPr/>
      </w:pPr>
      <w:r>
        <w:rPr>
          <w:b/>
          <w:b/>
          <w:bCs/>
          <w:rtl w:val="true"/>
        </w:rPr>
        <w:t>التعقيد</w:t>
      </w:r>
      <w:r>
        <w:rPr>
          <w:b/>
          <w:bCs/>
          <w:rtl w:val="true"/>
        </w:rPr>
        <w:t>:</w:t>
      </w:r>
      <w:r>
        <w:rPr>
          <w:rtl w:val="true"/>
        </w:rPr>
        <w:t xml:space="preserve">  </w:t>
      </w:r>
      <w:r>
        <w:rPr>
          <w:rtl w:val="true"/>
        </w:rPr>
        <w:t>لكل متعلم</w:t>
      </w:r>
      <w:r>
        <w:rPr>
          <w:rtl w:val="true"/>
        </w:rPr>
        <w:t xml:space="preserve">. </w:t>
      </w:r>
      <w:r>
        <w:rPr>
          <w:b/>
          <w:b/>
          <w:bCs/>
          <w:rtl w:val="true"/>
        </w:rPr>
        <w:t>المعاملات</w:t>
      </w:r>
      <w:r>
        <w:rPr>
          <w:b/>
          <w:bCs/>
          <w:rtl w:val="true"/>
        </w:rPr>
        <w:t>:</w:t>
      </w:r>
      <w:r>
        <w:rPr>
          <w:rtl w:val="true"/>
        </w:rPr>
        <w:t xml:space="preserve"> </w:t>
      </w:r>
      <w:r>
        <w:rPr>
          <w:rtl w:val="true"/>
        </w:rPr>
        <w:t xml:space="preserve">البذرة فقط </w:t>
      </w:r>
      <w:r>
        <w:rPr>
          <w:rtl w:val="true"/>
        </w:rPr>
        <w:t>(</w:t>
      </w:r>
      <w:r>
        <w:rPr/>
        <w:t>5</w:t>
      </w:r>
      <w:r>
        <w:rPr>
          <w:rtl w:val="true"/>
        </w:rPr>
        <w:t xml:space="preserve"> </w:t>
      </w:r>
      <w:r>
        <w:rPr>
          <w:rtl w:val="true"/>
        </w:rPr>
        <w:t>بذور</w:t>
      </w:r>
      <w:r>
        <w:rPr>
          <w:rtl w:val="true"/>
        </w:rPr>
        <w:t>).</w:t>
      </w:r>
      <w:bookmarkEnd w:id="55"/>
    </w:p>
    <w:p>
      <w:pPr>
        <w:pStyle w:val="Heading3"/>
        <w:bidi w:val="1"/>
        <w:rPr/>
      </w:pPr>
      <w:bookmarkStart w:id="56" w:name="__RefHeading___Toc11978_3682023959"/>
      <w:bookmarkStart w:id="57" w:name="b2-الشعبية-popularity"/>
      <w:bookmarkEnd w:id="56"/>
      <w:r>
        <w:rPr/>
        <w:t>4.2.2</w:t>
      </w:r>
      <w:r>
        <w:rPr>
          <w:rtl w:val="true"/>
        </w:rPr>
        <w:t xml:space="preserve"> </w:t>
      </w:r>
      <w:r>
        <w:rPr/>
        <w:t>B2</w:t>
      </w:r>
      <w:r>
        <w:rPr>
          <w:rtl w:val="true"/>
        </w:rPr>
        <w:t xml:space="preserve">: </w:t>
      </w:r>
      <w:r>
        <w:rPr>
          <w:rtl w:val="true"/>
        </w:rPr>
        <w:t xml:space="preserve">الشعبية </w:t>
      </w:r>
      <w:r>
        <w:rPr>
          <w:rtl w:val="true"/>
        </w:rPr>
        <w:t>(</w:t>
      </w:r>
      <w:r>
        <w:rPr/>
        <w:t>Popularity</w:t>
      </w:r>
      <w:r>
        <w:rPr>
          <w:rtl w:val="true"/>
        </w:rPr>
        <w:t>)</w:t>
      </w:r>
    </w:p>
    <w:p>
      <w:pPr>
        <w:pStyle w:val="Compact"/>
        <w:numPr>
          <w:ilvl w:val="0"/>
          <w:numId w:val="103"/>
        </w:numPr>
        <w:bidi w:val="1"/>
        <w:rPr/>
      </w:pPr>
      <w:r>
        <w:rPr>
          <w:b/>
          <w:b/>
          <w:bCs/>
          <w:rtl w:val="true"/>
        </w:rPr>
        <w:t>الفكرة</w:t>
      </w:r>
      <w:r>
        <w:rPr>
          <w:b/>
          <w:bCs/>
          <w:rtl w:val="true"/>
        </w:rPr>
        <w:t>:</w:t>
      </w:r>
      <w:r>
        <w:rPr>
          <w:rtl w:val="true"/>
        </w:rPr>
        <w:t xml:space="preserve">  </w:t>
      </w:r>
      <w:r>
        <w:rPr>
          <w:rtl w:val="true"/>
        </w:rPr>
        <w:t>في فترة التدريب كلها، أي عدد المتعلمين المختلفين</w:t>
      </w:r>
      <w:r>
        <w:rPr>
          <w:rtl w:val="true"/>
        </w:rPr>
        <w:t xml:space="preserve">. </w:t>
      </w:r>
      <w:r>
        <w:rPr>
          <w:rtl w:val="true"/>
        </w:rPr>
        <w:t xml:space="preserve">أبسط توصية، وكانت منافسة قوية في </w:t>
      </w:r>
      <w:r>
        <w:rPr>
          <w:rtl w:val="true"/>
        </w:rPr>
        <w:t>[</w:t>
      </w:r>
      <w:r>
        <w:rPr/>
        <w:t>20</w:t>
      </w:r>
      <w:r>
        <w:rPr>
          <w:rtl w:val="true"/>
        </w:rPr>
        <w:t>].</w:t>
      </w:r>
    </w:p>
    <w:p>
      <w:pPr>
        <w:pStyle w:val="Compact"/>
        <w:numPr>
          <w:ilvl w:val="0"/>
          <w:numId w:val="104"/>
        </w:numPr>
        <w:bidi w:val="1"/>
        <w:rPr/>
      </w:pPr>
      <w:r>
        <w:rPr>
          <w:b/>
          <w:b/>
          <w:bCs/>
          <w:rtl w:val="true"/>
        </w:rPr>
        <w:t>المثال</w:t>
      </w:r>
      <w:r>
        <w:rPr>
          <w:b/>
          <w:bCs/>
          <w:rtl w:val="true"/>
        </w:rPr>
        <w:t>:</w:t>
      </w:r>
      <w:r>
        <w:rPr>
          <w:rtl w:val="true"/>
        </w:rPr>
        <w:t xml:space="preserve"> </w:t>
      </w:r>
      <w:r>
        <w:rPr>
          <w:rtl w:val="true"/>
        </w:rPr>
        <w:t xml:space="preserve">الشعبية </w:t>
      </w:r>
      <w:r>
        <w:rPr>
          <w:rtl w:val="true"/>
        </w:rPr>
        <w:t>= (</w:t>
      </w:r>
      <w:r>
        <w:rPr/>
        <w:t>3</w:t>
      </w:r>
      <w:r>
        <w:rPr>
          <w:rtl w:val="true"/>
        </w:rPr>
        <w:t xml:space="preserve">، </w:t>
      </w:r>
      <w:r>
        <w:rPr/>
        <w:t>2</w:t>
      </w:r>
      <w:r>
        <w:rPr>
          <w:rtl w:val="true"/>
        </w:rPr>
        <w:t xml:space="preserve">، </w:t>
      </w:r>
      <w:r>
        <w:rPr/>
        <w:t>1</w:t>
      </w:r>
      <w:r>
        <w:rPr>
          <w:rtl w:val="true"/>
        </w:rPr>
        <w:t xml:space="preserve">، </w:t>
      </w:r>
      <w:r>
        <w:rPr/>
        <w:t>3</w:t>
      </w:r>
      <w:r>
        <w:rPr>
          <w:rtl w:val="true"/>
        </w:rPr>
        <w:t xml:space="preserve">، </w:t>
      </w:r>
      <w:r>
        <w:rPr/>
        <w:t>2</w:t>
      </w:r>
      <w:r>
        <w:rPr>
          <w:rtl w:val="true"/>
        </w:rPr>
        <w:t xml:space="preserve">) </w:t>
      </w:r>
      <w:r>
        <w:rPr>
          <w:rtl w:val="true"/>
        </w:rPr>
        <w:t xml:space="preserve">للموارد </w:t>
      </w:r>
      <w:r>
        <w:rPr/>
        <w:t>i1–i5</w:t>
      </w:r>
      <w:r>
        <w:rPr>
          <w:rtl w:val="true"/>
        </w:rPr>
        <w:t xml:space="preserve">. </w:t>
      </w:r>
      <w:r>
        <w:rPr>
          <w:rtl w:val="true"/>
        </w:rPr>
        <w:t xml:space="preserve">فترتيب مرشحي </w:t>
      </w:r>
      <w:r>
        <w:rPr/>
        <w:t>u4: i2 (2) = i5 (2) &gt; i3 (1)</w:t>
      </w:r>
      <w:r>
        <w:rPr>
          <w:rtl w:val="true"/>
        </w:rPr>
        <w:t xml:space="preserve">، ويُكسر التعادل بين </w:t>
      </w:r>
      <w:r>
        <w:rPr/>
        <w:t>i2</w:t>
      </w:r>
      <w:r>
        <w:rPr>
          <w:rtl w:val="true"/>
        </w:rPr>
        <w:t xml:space="preserve"> </w:t>
      </w:r>
      <w:r>
        <w:rPr>
          <w:rtl w:val="true"/>
        </w:rPr>
        <w:t>و</w:t>
      </w:r>
      <w:r>
        <w:rPr/>
        <w:t>i5</w:t>
      </w:r>
      <w:r>
        <w:rPr>
          <w:rtl w:val="true"/>
        </w:rPr>
        <w:t xml:space="preserve"> </w:t>
      </w:r>
      <w:r>
        <w:rPr>
          <w:rtl w:val="true"/>
        </w:rPr>
        <w:t>عشوائياً ببذرة ثابتة</w:t>
      </w:r>
      <w:r>
        <w:rPr>
          <w:rtl w:val="true"/>
        </w:rPr>
        <w:t>.</w:t>
      </w:r>
    </w:p>
    <w:p>
      <w:pPr>
        <w:pStyle w:val="Compact"/>
        <w:numPr>
          <w:ilvl w:val="0"/>
          <w:numId w:val="105"/>
        </w:numPr>
        <w:bidi w:val="1"/>
        <w:rPr/>
      </w:pPr>
      <w:r>
        <w:rPr>
          <w:b/>
          <w:b/>
          <w:bCs/>
          <w:rtl w:val="true"/>
        </w:rPr>
        <w:t>التعقيد</w:t>
      </w:r>
      <w:r>
        <w:rPr>
          <w:b/>
          <w:bCs/>
          <w:rtl w:val="true"/>
        </w:rPr>
        <w:t>:</w:t>
      </w:r>
      <w:r>
        <w:rPr>
          <w:rtl w:val="true"/>
        </w:rPr>
        <w:t xml:space="preserve">  </w:t>
      </w:r>
      <w:r>
        <w:rPr>
          <w:rtl w:val="true"/>
        </w:rPr>
        <w:t>حيث  أزواج التفاعل</w:t>
      </w:r>
      <w:r>
        <w:rPr>
          <w:rtl w:val="true"/>
        </w:rPr>
        <w:t xml:space="preserve">. </w:t>
      </w:r>
      <w:r>
        <w:rPr>
          <w:b/>
          <w:b/>
          <w:bCs/>
          <w:rtl w:val="true"/>
        </w:rPr>
        <w:t>المعاملات</w:t>
      </w:r>
      <w:r>
        <w:rPr>
          <w:b/>
          <w:bCs/>
          <w:rtl w:val="true"/>
        </w:rPr>
        <w:t>:</w:t>
      </w:r>
      <w:r>
        <w:rPr>
          <w:rtl w:val="true"/>
        </w:rPr>
        <w:t xml:space="preserve"> </w:t>
      </w:r>
      <w:r>
        <w:rPr>
          <w:rtl w:val="true"/>
        </w:rPr>
        <w:t>لا شيء</w:t>
      </w:r>
      <w:r>
        <w:rPr>
          <w:rtl w:val="true"/>
        </w:rPr>
        <w:t>.</w:t>
      </w:r>
      <w:bookmarkEnd w:id="57"/>
    </w:p>
    <w:p>
      <w:pPr>
        <w:pStyle w:val="Heading3"/>
        <w:bidi w:val="1"/>
        <w:rPr/>
      </w:pPr>
      <w:bookmarkStart w:id="58" w:name="__RefHeading___Toc11980_3682023959"/>
      <w:bookmarkStart w:id="59" w:name="b3-الشعبية-الآنية-recent-pop"/>
      <w:bookmarkEnd w:id="58"/>
      <w:r>
        <w:rPr/>
        <w:t>4.2.3</w:t>
      </w:r>
      <w:r>
        <w:rPr>
          <w:rtl w:val="true"/>
        </w:rPr>
        <w:t xml:space="preserve"> </w:t>
      </w:r>
      <w:r>
        <w:rPr/>
        <w:t>B3</w:t>
      </w:r>
      <w:r>
        <w:rPr>
          <w:rtl w:val="true"/>
        </w:rPr>
        <w:t xml:space="preserve">: </w:t>
      </w:r>
      <w:r>
        <w:rPr>
          <w:rtl w:val="true"/>
        </w:rPr>
        <w:t xml:space="preserve">الشعبية الآنية </w:t>
      </w:r>
      <w:r>
        <w:rPr>
          <w:rtl w:val="true"/>
        </w:rPr>
        <w:t>(</w:t>
      </w:r>
      <w:r>
        <w:rPr/>
        <w:t>Recent-Pop</w:t>
      </w:r>
      <w:r>
        <w:rPr>
          <w:rtl w:val="true"/>
        </w:rPr>
        <w:t>)</w:t>
      </w:r>
    </w:p>
    <w:p>
      <w:pPr>
        <w:pStyle w:val="Compact"/>
        <w:numPr>
          <w:ilvl w:val="0"/>
          <w:numId w:val="106"/>
        </w:numPr>
        <w:bidi w:val="1"/>
        <w:rPr/>
      </w:pPr>
      <w:r>
        <w:rPr>
          <w:b/>
          <w:b/>
          <w:bCs/>
          <w:rtl w:val="true"/>
        </w:rPr>
        <w:t>الفكرة</w:t>
      </w:r>
      <w:r>
        <w:rPr>
          <w:b/>
          <w:bCs/>
          <w:rtl w:val="true"/>
        </w:rPr>
        <w:t>:</w:t>
      </w:r>
      <w:r>
        <w:rPr>
          <w:rtl w:val="true"/>
        </w:rPr>
        <w:t xml:space="preserve"> </w:t>
      </w:r>
      <w:r>
        <w:rPr>
          <w:rtl w:val="true"/>
        </w:rPr>
        <w:t xml:space="preserve">عدد المتعلمين المختلفين الذين وصلوا إلى </w:t>
      </w:r>
      <w:r>
        <w:rPr/>
        <w:t>i</w:t>
      </w:r>
      <w:r>
        <w:rPr>
          <w:rtl w:val="true"/>
        </w:rPr>
        <w:t xml:space="preserve"> </w:t>
      </w:r>
      <w:r>
        <w:rPr>
          <w:rtl w:val="true"/>
        </w:rPr>
        <w:t xml:space="preserve">في النافذة ، مع </w:t>
      </w:r>
      <w:r>
        <w:rPr>
          <w:rtl w:val="true"/>
        </w:rPr>
        <w:t xml:space="preserve">. </w:t>
      </w:r>
      <w:r>
        <w:rPr>
          <w:rtl w:val="true"/>
        </w:rPr>
        <w:t xml:space="preserve">هذا هو </w:t>
      </w:r>
      <w:r>
        <w:rPr>
          <w:rtl w:val="true"/>
        </w:rPr>
        <w:t>«</w:t>
      </w:r>
      <w:r>
        <w:rPr>
          <w:rtl w:val="true"/>
        </w:rPr>
        <w:t>السياق الزمني</w:t>
      </w:r>
      <w:r>
        <w:rPr>
          <w:rtl w:val="true"/>
        </w:rPr>
        <w:t xml:space="preserve">» </w:t>
      </w:r>
      <w:r>
        <w:rPr>
          <w:rtl w:val="true"/>
        </w:rPr>
        <w:t>الذي يمثل جدول المقرر، والسؤال الذي ستطرحه اللجنة</w:t>
      </w:r>
      <w:r>
        <w:rPr>
          <w:rtl w:val="true"/>
        </w:rPr>
        <w:t>: «</w:t>
      </w:r>
      <w:r>
        <w:rPr>
          <w:rtl w:val="true"/>
        </w:rPr>
        <w:t>ما الذي يضيفه نظامكم فوق مواد الأسبوع الحالي؟</w:t>
      </w:r>
      <w:r>
        <w:rPr>
          <w:rtl w:val="true"/>
        </w:rPr>
        <w:t>» (</w:t>
      </w:r>
      <w:r>
        <w:rPr/>
        <w:t>RQ1</w:t>
      </w:r>
      <w:r>
        <w:rPr>
          <w:rtl w:val="true"/>
        </w:rPr>
        <w:t>).</w:t>
      </w:r>
    </w:p>
    <w:p>
      <w:pPr>
        <w:pStyle w:val="Normal"/>
        <w:bidi w:val="1"/>
        <w:rPr/>
      </w:pPr>
      <w:r>
        <w:rPr>
          <w:rtl w:val="true"/>
        </w:rPr>
      </w:r>
    </w:p>
    <w:p>
      <w:pPr>
        <w:pStyle w:val="Compact"/>
        <w:numPr>
          <w:ilvl w:val="0"/>
          <w:numId w:val="107"/>
        </w:numPr>
        <w:bidi w:val="1"/>
        <w:rPr/>
      </w:pPr>
      <w:r>
        <w:rPr>
          <w:b/>
          <w:b/>
          <w:bCs/>
          <w:rtl w:val="true"/>
        </w:rPr>
        <w:t>المثال</w:t>
      </w:r>
      <w:r>
        <w:rPr>
          <w:b/>
          <w:bCs/>
          <w:rtl w:val="true"/>
        </w:rPr>
        <w:t>:</w:t>
      </w:r>
      <w:r>
        <w:rPr>
          <w:rtl w:val="true"/>
        </w:rPr>
        <w:t xml:space="preserve"> </w:t>
      </w:r>
      <w:r>
        <w:rPr>
          <w:rtl w:val="true"/>
        </w:rPr>
        <w:t xml:space="preserve">لنفترض أن عدد المتعلمين في آخر </w:t>
      </w:r>
      <w:r>
        <w:rPr/>
        <w:t>7</w:t>
      </w:r>
      <w:r>
        <w:rPr>
          <w:rtl w:val="true"/>
        </w:rPr>
        <w:t xml:space="preserve"> </w:t>
      </w:r>
      <w:r>
        <w:rPr>
          <w:rtl w:val="true"/>
        </w:rPr>
        <w:t>أيام</w:t>
      </w:r>
      <w:r>
        <w:rPr>
          <w:rtl w:val="true"/>
        </w:rPr>
        <w:t xml:space="preserve">: </w:t>
      </w:r>
      <w:r>
        <w:rPr/>
        <w:t>i1 = 0</w:t>
      </w:r>
      <w:r>
        <w:rPr>
          <w:rtl w:val="true"/>
        </w:rPr>
        <w:t>، و</w:t>
      </w:r>
      <w:r>
        <w:rPr/>
        <w:t>i2 = 2</w:t>
      </w:r>
      <w:r>
        <w:rPr>
          <w:rtl w:val="true"/>
        </w:rPr>
        <w:t>، و</w:t>
      </w:r>
      <w:r>
        <w:rPr/>
        <w:t>i3 = 1</w:t>
      </w:r>
      <w:r>
        <w:rPr>
          <w:rtl w:val="true"/>
        </w:rPr>
        <w:t>، و</w:t>
      </w:r>
      <w:r>
        <w:rPr/>
        <w:t>i4 = 1</w:t>
      </w:r>
      <w:r>
        <w:rPr>
          <w:rtl w:val="true"/>
        </w:rPr>
        <w:t>، و</w:t>
      </w:r>
      <w:r>
        <w:rPr/>
        <w:t>i5 = 0</w:t>
      </w:r>
      <w:r>
        <w:rPr>
          <w:rtl w:val="true"/>
        </w:rPr>
        <w:t xml:space="preserve">. </w:t>
      </w:r>
      <w:r>
        <w:rPr>
          <w:rtl w:val="true"/>
        </w:rPr>
        <w:t xml:space="preserve">فترتيب مرشحي </w:t>
      </w:r>
      <w:r>
        <w:rPr/>
        <w:t>u4: i2 &gt; i3 &gt; i5</w:t>
      </w:r>
      <w:r>
        <w:rPr>
          <w:rtl w:val="true"/>
        </w:rPr>
        <w:t xml:space="preserve">. </w:t>
      </w:r>
      <w:r>
        <w:rPr>
          <w:rtl w:val="true"/>
        </w:rPr>
        <w:t xml:space="preserve">لاحظ أن </w:t>
      </w:r>
      <w:r>
        <w:rPr/>
        <w:t>i5</w:t>
      </w:r>
      <w:r>
        <w:rPr>
          <w:rtl w:val="true"/>
        </w:rPr>
        <w:t xml:space="preserve"> </w:t>
      </w:r>
      <w:r>
        <w:rPr>
          <w:rtl w:val="true"/>
        </w:rPr>
        <w:t xml:space="preserve">الذي تعادل مع </w:t>
      </w:r>
      <w:r>
        <w:rPr/>
        <w:t>i2</w:t>
      </w:r>
      <w:r>
        <w:rPr>
          <w:rtl w:val="true"/>
        </w:rPr>
        <w:t xml:space="preserve"> </w:t>
      </w:r>
      <w:r>
        <w:rPr>
          <w:rtl w:val="true"/>
        </w:rPr>
        <w:t xml:space="preserve">في الشعبية الكلية صار الأخير، لأنه </w:t>
      </w:r>
      <w:r>
        <w:rPr>
          <w:rtl w:val="true"/>
        </w:rPr>
        <w:t>«</w:t>
      </w:r>
      <w:r>
        <w:rPr>
          <w:rtl w:val="true"/>
        </w:rPr>
        <w:t>خارج الأسبوع الحالي</w:t>
      </w:r>
      <w:r>
        <w:rPr>
          <w:rtl w:val="true"/>
        </w:rPr>
        <w:t>».</w:t>
      </w:r>
    </w:p>
    <w:p>
      <w:pPr>
        <w:pStyle w:val="Compact"/>
        <w:numPr>
          <w:ilvl w:val="0"/>
          <w:numId w:val="108"/>
        </w:numPr>
        <w:bidi w:val="1"/>
        <w:rPr/>
      </w:pPr>
      <w:r>
        <w:rPr>
          <w:b/>
          <w:b/>
          <w:bCs/>
          <w:rtl w:val="true"/>
        </w:rPr>
        <w:t>التعقيد</w:t>
      </w:r>
      <w:r>
        <w:rPr>
          <w:b/>
          <w:bCs/>
          <w:rtl w:val="true"/>
        </w:rPr>
        <w:t>:</w:t>
      </w:r>
      <w:r>
        <w:rPr>
          <w:rtl w:val="true"/>
        </w:rPr>
        <w:t xml:space="preserve"> . </w:t>
      </w:r>
      <w:r>
        <w:rPr>
          <w:b/>
          <w:b/>
          <w:bCs/>
          <w:rtl w:val="true"/>
        </w:rPr>
        <w:t>المعاملات</w:t>
      </w:r>
      <w:r>
        <w:rPr>
          <w:b/>
          <w:bCs/>
          <w:rtl w:val="true"/>
        </w:rPr>
        <w:t>:</w:t>
      </w:r>
      <w:r>
        <w:rPr>
          <w:rtl w:val="true"/>
        </w:rPr>
        <w:t xml:space="preserve"> </w:t>
      </w:r>
      <w:r>
        <w:rPr/>
        <w:t>w ∈ {7, 14}</w:t>
      </w:r>
      <w:r>
        <w:rPr>
          <w:rtl w:val="true"/>
        </w:rPr>
        <w:t>.</w:t>
      </w:r>
      <w:bookmarkEnd w:id="59"/>
    </w:p>
    <w:p>
      <w:pPr>
        <w:pStyle w:val="Heading3"/>
        <w:bidi w:val="1"/>
        <w:rPr/>
      </w:pPr>
      <w:bookmarkStart w:id="60" w:name="__RefHeading___Toc11982_3682023959"/>
      <w:bookmarkStart w:id="61" w:name="b4-التصفية-التعاونية-بالعناصر-item-knn"/>
      <w:bookmarkEnd w:id="60"/>
      <w:r>
        <w:rPr/>
        <w:t>4.2.4</w:t>
      </w:r>
      <w:r>
        <w:rPr>
          <w:rtl w:val="true"/>
        </w:rPr>
        <w:t xml:space="preserve"> </w:t>
      </w:r>
      <w:r>
        <w:rPr/>
        <w:t>B4</w:t>
      </w:r>
      <w:r>
        <w:rPr>
          <w:rtl w:val="true"/>
        </w:rPr>
        <w:t xml:space="preserve">: </w:t>
      </w:r>
      <w:r>
        <w:rPr>
          <w:rtl w:val="true"/>
        </w:rPr>
        <w:t xml:space="preserve">التصفية التعاونية بالعناصر </w:t>
      </w:r>
      <w:r>
        <w:rPr>
          <w:rtl w:val="true"/>
        </w:rPr>
        <w:t>(</w:t>
      </w:r>
      <w:r>
        <w:rPr/>
        <w:t>Item-kNN</w:t>
      </w:r>
      <w:r>
        <w:rPr>
          <w:rtl w:val="true"/>
        </w:rPr>
        <w:t>)</w:t>
      </w:r>
    </w:p>
    <w:p>
      <w:pPr>
        <w:pStyle w:val="Compact"/>
        <w:numPr>
          <w:ilvl w:val="0"/>
          <w:numId w:val="109"/>
        </w:numPr>
        <w:bidi w:val="1"/>
        <w:rPr/>
      </w:pPr>
      <w:r>
        <w:rPr>
          <w:b/>
          <w:b/>
          <w:bCs/>
          <w:rtl w:val="true"/>
        </w:rPr>
        <w:t>الفكرة</w:t>
      </w:r>
      <w:r>
        <w:rPr>
          <w:b/>
          <w:bCs/>
          <w:rtl w:val="true"/>
        </w:rPr>
        <w:t>:</w:t>
      </w:r>
      <w:r>
        <w:rPr>
          <w:rtl w:val="true"/>
        </w:rPr>
        <w:t xml:space="preserve"> </w:t>
      </w:r>
      <w:r>
        <w:rPr>
          <w:rtl w:val="true"/>
        </w:rPr>
        <w:t xml:space="preserve">المورد المرشح </w:t>
      </w:r>
      <w:r>
        <w:rPr/>
        <w:t>j</w:t>
      </w:r>
      <w:r>
        <w:rPr>
          <w:rtl w:val="true"/>
        </w:rPr>
        <w:t xml:space="preserve"> </w:t>
      </w:r>
      <w:r>
        <w:rPr>
          <w:rtl w:val="true"/>
        </w:rPr>
        <w:t xml:space="preserve">يناسب </w:t>
      </w:r>
      <w:r>
        <w:rPr/>
        <w:t>u</w:t>
      </w:r>
      <w:r>
        <w:rPr>
          <w:rtl w:val="true"/>
        </w:rPr>
        <w:t xml:space="preserve"> </w:t>
      </w:r>
      <w:r>
        <w:rPr>
          <w:rtl w:val="true"/>
        </w:rPr>
        <w:t xml:space="preserve">إن كان مشابهاً لموارد زارها </w:t>
      </w:r>
      <w:r>
        <w:rPr/>
        <w:t>u</w:t>
      </w:r>
      <w:r>
        <w:rPr>
          <w:rtl w:val="true"/>
        </w:rPr>
        <w:t xml:space="preserve">، والتشابه من أنماط الاستهلاك المشتركة </w:t>
      </w:r>
      <w:r>
        <w:rPr>
          <w:rtl w:val="true"/>
        </w:rPr>
        <w:t>[</w:t>
      </w:r>
      <w:r>
        <w:rPr/>
        <w:t>45</w:t>
      </w:r>
      <w:r>
        <w:rPr>
          <w:rtl w:val="true"/>
        </w:rPr>
        <w:t xml:space="preserve">]. </w:t>
      </w:r>
      <w:r>
        <w:rPr>
          <w:rtl w:val="true"/>
        </w:rPr>
        <w:t xml:space="preserve">التشابه جيب تمام مع </w:t>
      </w:r>
      <w:r>
        <w:rPr>
          <w:b/>
          <w:b/>
          <w:bCs/>
          <w:rtl w:val="true"/>
        </w:rPr>
        <w:t>تقليص</w:t>
      </w:r>
      <w:r>
        <w:rPr>
          <w:rtl w:val="true"/>
        </w:rPr>
        <w:t xml:space="preserve"> </w:t>
      </w:r>
      <w:r>
        <w:rPr>
          <w:rtl w:val="true"/>
        </w:rPr>
        <w:t>(</w:t>
      </w:r>
      <w:r>
        <w:rPr/>
        <w:t>shrinkage</w:t>
      </w:r>
      <w:r>
        <w:rPr>
          <w:rtl w:val="true"/>
        </w:rPr>
        <w:t xml:space="preserve">) </w:t>
      </w:r>
      <w:r>
        <w:rPr>
          <w:rtl w:val="true"/>
        </w:rPr>
        <w:t>يخفض الثقة في التشابه المبني على عدد قليل من المتعلمين المشتركين</w:t>
      </w:r>
      <w:r>
        <w:rPr>
          <w:rtl w:val="true"/>
        </w:rPr>
        <w:t>:</w:t>
      </w:r>
    </w:p>
    <w:p>
      <w:pPr>
        <w:pStyle w:val="Normal"/>
        <w:bidi w:val="1"/>
        <w:rPr/>
      </w:pPr>
      <w:r>
        <w:rPr>
          <w:rtl w:val="true"/>
        </w:rPr>
      </w:r>
    </w:p>
    <w:p>
      <w:pPr>
        <w:pStyle w:val="Normal"/>
        <w:bidi w:val="1"/>
        <w:rPr/>
      </w:pPr>
      <w:r>
        <w:rPr>
          <w:rtl w:val="true"/>
        </w:rPr>
        <w:t xml:space="preserve">حيث  عمود المورد </w:t>
      </w:r>
      <w:r>
        <w:rPr/>
        <w:t>i</w:t>
      </w:r>
      <w:r>
        <w:rPr>
          <w:rtl w:val="true"/>
        </w:rPr>
        <w:t xml:space="preserve"> </w:t>
      </w:r>
      <w:r>
        <w:rPr>
          <w:rtl w:val="true"/>
        </w:rPr>
        <w:t xml:space="preserve">في المصفوفة </w:t>
      </w:r>
      <w:r>
        <w:rPr>
          <w:rtl w:val="true"/>
        </w:rPr>
        <w:t>(</w:t>
      </w:r>
      <w:r>
        <w:rPr>
          <w:rtl w:val="true"/>
        </w:rPr>
        <w:t>ثنائية أو موزونة</w:t>
      </w:r>
      <w:r>
        <w:rPr>
          <w:rtl w:val="true"/>
        </w:rPr>
        <w:t>)</w:t>
      </w:r>
      <w:r>
        <w:rPr>
          <w:rtl w:val="true"/>
        </w:rPr>
        <w:t xml:space="preserve">، و عدد المتعلمين المشتركين، و أقرب </w:t>
      </w:r>
      <w:r>
        <w:rPr/>
        <w:t>k</w:t>
      </w:r>
      <w:r>
        <w:rPr>
          <w:rtl w:val="true"/>
        </w:rPr>
        <w:t xml:space="preserve"> </w:t>
      </w:r>
      <w:r>
        <w:rPr>
          <w:rtl w:val="true"/>
        </w:rPr>
        <w:t xml:space="preserve">جاراً للمورد </w:t>
      </w:r>
      <w:r>
        <w:rPr/>
        <w:t>j</w:t>
      </w:r>
      <w:r>
        <w:rPr>
          <w:rtl w:val="true"/>
        </w:rPr>
        <w:t>.</w:t>
      </w:r>
    </w:p>
    <w:p>
      <w:pPr>
        <w:pStyle w:val="Compact"/>
        <w:numPr>
          <w:ilvl w:val="0"/>
          <w:numId w:val="110"/>
        </w:numPr>
        <w:bidi w:val="1"/>
        <w:rPr/>
      </w:pPr>
      <w:r>
        <w:rPr>
          <w:b/>
          <w:b/>
          <w:bCs/>
          <w:rtl w:val="true"/>
        </w:rPr>
        <w:t xml:space="preserve">المثال </w:t>
      </w:r>
      <w:r>
        <w:rPr>
          <w:b/>
          <w:bCs/>
          <w:rtl w:val="true"/>
        </w:rPr>
        <w:t>(</w:t>
      </w:r>
      <w:r>
        <w:rPr>
          <w:b/>
          <w:bCs/>
        </w:rPr>
        <w:t>λ = 1</w:t>
      </w:r>
      <w:r>
        <w:rPr>
          <w:b/>
          <w:b/>
          <w:bCs/>
          <w:rtl w:val="true"/>
        </w:rPr>
        <w:t>، أعمدة ثنائية</w:t>
      </w:r>
      <w:r>
        <w:rPr>
          <w:b/>
          <w:bCs/>
          <w:rtl w:val="true"/>
        </w:rPr>
        <w:t>):</w:t>
      </w:r>
      <w:r>
        <w:rPr>
          <w:rtl w:val="true"/>
        </w:rPr>
        <w:t xml:space="preserve"> </w:t>
      </w:r>
      <w:r>
        <w:rPr/>
        <w:t>i1</w:t>
      </w:r>
      <w:r>
        <w:rPr>
          <w:rtl w:val="true"/>
        </w:rPr>
        <w:t xml:space="preserve"> </w:t>
      </w:r>
      <w:r>
        <w:rPr>
          <w:rtl w:val="true"/>
        </w:rPr>
        <w:t xml:space="preserve">زاره </w:t>
      </w:r>
      <w:r>
        <w:rPr>
          <w:rtl w:val="true"/>
        </w:rPr>
        <w:t>{</w:t>
      </w:r>
      <w:r>
        <w:rPr/>
        <w:t>u1, u2, u4</w:t>
      </w:r>
      <w:r>
        <w:rPr>
          <w:rtl w:val="true"/>
        </w:rPr>
        <w:t xml:space="preserve">} </w:t>
      </w:r>
      <w:r>
        <w:rPr>
          <w:rtl w:val="true"/>
        </w:rPr>
        <w:t>و</w:t>
      </w:r>
      <w:r>
        <w:rPr/>
        <w:t>i2</w:t>
      </w:r>
      <w:r>
        <w:rPr>
          <w:rtl w:val="true"/>
        </w:rPr>
        <w:t xml:space="preserve"> </w:t>
      </w:r>
      <w:r>
        <w:rPr>
          <w:rtl w:val="true"/>
        </w:rPr>
        <w:t xml:space="preserve">زاره </w:t>
      </w:r>
      <w:r>
        <w:rPr>
          <w:rtl w:val="true"/>
        </w:rPr>
        <w:t>{</w:t>
      </w:r>
      <w:r>
        <w:rPr/>
        <w:t>u1, u3</w:t>
      </w:r>
      <w:r>
        <w:rPr>
          <w:rtl w:val="true"/>
        </w:rPr>
        <w:t>}</w:t>
      </w:r>
      <w:r>
        <w:rPr>
          <w:rtl w:val="true"/>
        </w:rPr>
        <w:t>، فالمشترك واحد</w:t>
      </w:r>
      <w:r>
        <w:rPr>
          <w:rtl w:val="true"/>
        </w:rPr>
        <w:t xml:space="preserve">: </w:t>
      </w:r>
      <w:r>
        <w:rPr>
          <w:rtl w:val="true"/>
        </w:rPr>
        <w:t>، ومعامل التقليص ، فـ</w:t>
      </w:r>
      <w:r>
        <w:rPr>
          <w:rtl w:val="true"/>
        </w:rPr>
        <w:t xml:space="preserve">. </w:t>
      </w:r>
      <w:r>
        <w:rPr>
          <w:rtl w:val="true"/>
        </w:rPr>
        <w:t>وبالطريقة نفسها</w:t>
      </w:r>
      <w:r>
        <w:rPr>
          <w:rtl w:val="true"/>
        </w:rPr>
        <w:t xml:space="preserve">: </w:t>
      </w:r>
      <w:r>
        <w:rPr>
          <w:rtl w:val="true"/>
        </w:rPr>
        <w:t>، و، و، و</w:t>
      </w:r>
      <w:r>
        <w:rPr>
          <w:rtl w:val="true"/>
        </w:rPr>
        <w:t>.</w:t>
      </w:r>
    </w:p>
    <w:p>
      <w:pPr>
        <w:pStyle w:val="Normal"/>
        <w:bidi w:val="1"/>
        <w:rPr/>
      </w:pPr>
      <w:r>
        <w:rPr>
          <w:b/>
          <w:b/>
          <w:bCs/>
          <w:rtl w:val="true"/>
        </w:rPr>
        <w:t xml:space="preserve">جدول </w:t>
      </w:r>
      <w:r>
        <w:rPr>
          <w:b/>
          <w:bCs/>
        </w:rPr>
        <w:t>12</w:t>
      </w:r>
      <w:r>
        <w:rPr>
          <w:b/>
          <w:bCs/>
          <w:rtl w:val="true"/>
        </w:rPr>
        <w:t xml:space="preserve">: </w:t>
      </w:r>
      <w:r>
        <w:rPr>
          <w:b/>
          <w:b/>
          <w:bCs/>
          <w:rtl w:val="true"/>
        </w:rPr>
        <w:t xml:space="preserve">درجات </w:t>
      </w:r>
      <w:r>
        <w:rPr>
          <w:b/>
          <w:bCs/>
        </w:rPr>
        <w:t>Item-kNN</w:t>
      </w:r>
      <w:r>
        <w:rPr>
          <w:b/>
          <w:bCs/>
          <w:rtl w:val="true"/>
        </w:rPr>
        <w:t xml:space="preserve"> </w:t>
      </w:r>
      <w:r>
        <w:rPr>
          <w:b/>
          <w:b/>
          <w:bCs/>
          <w:rtl w:val="true"/>
        </w:rPr>
        <w:t xml:space="preserve">لمرشحي </w:t>
      </w:r>
      <w:r>
        <w:rPr>
          <w:b/>
          <w:bCs/>
        </w:rPr>
        <w:t>u4</w:t>
      </w:r>
      <w:r>
        <w:rPr>
          <w:b/>
          <w:bCs/>
          <w:rtl w:val="true"/>
        </w:rPr>
        <w:t xml:space="preserve"> </w:t>
      </w:r>
      <w:r>
        <w:rPr>
          <w:b/>
          <w:b/>
          <w:bCs/>
          <w:rtl w:val="true"/>
        </w:rPr>
        <w:t xml:space="preserve">بالإشارتين الثنائية وعدد الأيام </w:t>
      </w:r>
      <w:r>
        <w:rPr>
          <w:b/>
          <w:bCs/>
          <w:rtl w:val="true"/>
        </w:rPr>
        <w:t>(</w:t>
      </w:r>
      <w:r>
        <w:rPr>
          <w:b/>
          <w:b/>
          <w:bCs/>
          <w:rtl w:val="true"/>
        </w:rPr>
        <w:t>مثال توضيحي</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المرشح</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ثنائية</w:t>
            </w:r>
            <w:r>
              <w:rPr>
                <w:b/>
                <w:kern w:val="0"/>
                <w:rtl w:val="true"/>
                <w:lang w:val="en-US" w:eastAsia="en-US" w:bidi="ar-SA"/>
              </w:rPr>
              <w:t xml:space="preserve">: </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أيام</w:t>
            </w:r>
            <w:r>
              <w:rPr>
                <w:b/>
                <w:kern w:val="0"/>
                <w:rtl w:val="true"/>
                <w:lang w:val="en-US" w:eastAsia="en-US" w:bidi="ar-SA"/>
              </w:rPr>
              <w:t xml:space="preserve">: </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i2</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0.2041</w:t>
            </w:r>
            <w:r>
              <w:rPr>
                <w:kern w:val="0"/>
                <w:rtl w:val="true"/>
                <w:lang w:val="en-US" w:eastAsia="en-US" w:bidi="ar-SA"/>
              </w:rPr>
              <w:t xml:space="preserve"> + </w:t>
            </w:r>
            <w:r>
              <w:rPr>
                <w:kern w:val="0"/>
                <w:lang w:val="en-US" w:eastAsia="en-US" w:bidi="ar-SA"/>
              </w:rPr>
              <w:t>0.5443</w:t>
            </w:r>
            <w:r>
              <w:rPr>
                <w:kern w:val="0"/>
                <w:rtl w:val="true"/>
                <w:lang w:val="en-US" w:eastAsia="en-US" w:bidi="ar-SA"/>
              </w:rPr>
              <w:t xml:space="preserve"> = </w:t>
            </w:r>
            <w:r>
              <w:rPr>
                <w:kern w:val="0"/>
                <w:lang w:val="en-US" w:eastAsia="en-US" w:bidi="ar-SA"/>
              </w:rPr>
              <w:t>0.7485</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0.4082</w:t>
            </w:r>
            <w:r>
              <w:rPr>
                <w:kern w:val="0"/>
                <w:rtl w:val="true"/>
                <w:lang w:val="en-US" w:eastAsia="en-US" w:bidi="ar-SA"/>
              </w:rPr>
              <w:t xml:space="preserve"> + </w:t>
            </w:r>
            <w:r>
              <w:rPr>
                <w:kern w:val="0"/>
                <w:lang w:val="en-US" w:eastAsia="en-US" w:bidi="ar-SA"/>
              </w:rPr>
              <w:t>0.5443</w:t>
            </w:r>
            <w:r>
              <w:rPr>
                <w:kern w:val="0"/>
                <w:rtl w:val="true"/>
                <w:lang w:val="en-US" w:eastAsia="en-US" w:bidi="ar-SA"/>
              </w:rPr>
              <w:t xml:space="preserve"> = </w:t>
            </w:r>
            <w:r>
              <w:rPr>
                <w:kern w:val="0"/>
                <w:lang w:val="en-US" w:eastAsia="en-US" w:bidi="ar-SA"/>
              </w:rPr>
              <w:t>0.9526</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i3</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0.2887</w:t>
            </w:r>
            <w:r>
              <w:rPr>
                <w:kern w:val="0"/>
                <w:rtl w:val="true"/>
                <w:lang w:val="en-US" w:eastAsia="en-US" w:bidi="ar-SA"/>
              </w:rPr>
              <w:t xml:space="preserve"> + </w:t>
            </w:r>
            <w:r>
              <w:rPr>
                <w:kern w:val="0"/>
                <w:lang w:val="en-US" w:eastAsia="en-US" w:bidi="ar-SA"/>
              </w:rPr>
              <w:t>0</w:t>
            </w:r>
            <w:r>
              <w:rPr>
                <w:kern w:val="0"/>
                <w:rtl w:val="true"/>
                <w:lang w:val="en-US" w:eastAsia="en-US" w:bidi="ar-SA"/>
              </w:rPr>
              <w:t xml:space="preserve"> = </w:t>
            </w:r>
            <w:r>
              <w:rPr>
                <w:kern w:val="0"/>
                <w:lang w:val="en-US" w:eastAsia="en-US" w:bidi="ar-SA"/>
              </w:rPr>
              <w:t>0.2887</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0.5774</w:t>
            </w:r>
            <w:r>
              <w:rPr>
                <w:kern w:val="0"/>
                <w:rtl w:val="true"/>
                <w:lang w:val="en-US" w:eastAsia="en-US" w:bidi="ar-SA"/>
              </w:rPr>
              <w:t xml:space="preserve"> + </w:t>
            </w:r>
            <w:r>
              <w:rPr>
                <w:kern w:val="0"/>
                <w:lang w:val="en-US" w:eastAsia="en-US" w:bidi="ar-SA"/>
              </w:rPr>
              <w:t>0</w:t>
            </w:r>
            <w:r>
              <w:rPr>
                <w:kern w:val="0"/>
                <w:rtl w:val="true"/>
                <w:lang w:val="en-US" w:eastAsia="en-US" w:bidi="ar-SA"/>
              </w:rPr>
              <w:t xml:space="preserve"> = </w:t>
            </w:r>
            <w:r>
              <w:rPr>
                <w:kern w:val="0"/>
                <w:lang w:val="en-US" w:eastAsia="en-US" w:bidi="ar-SA"/>
              </w:rPr>
              <w:t>0.5774</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0.2041</w:t>
            </w:r>
            <w:r>
              <w:rPr>
                <w:kern w:val="0"/>
                <w:rtl w:val="true"/>
                <w:lang w:val="en-US" w:eastAsia="en-US" w:bidi="ar-SA"/>
              </w:rPr>
              <w:t xml:space="preserve"> + </w:t>
            </w:r>
            <w:r>
              <w:rPr>
                <w:kern w:val="0"/>
                <w:lang w:val="en-US" w:eastAsia="en-US" w:bidi="ar-SA"/>
              </w:rPr>
              <w:t>0.2041</w:t>
            </w:r>
            <w:r>
              <w:rPr>
                <w:kern w:val="0"/>
                <w:rtl w:val="true"/>
                <w:lang w:val="en-US" w:eastAsia="en-US" w:bidi="ar-SA"/>
              </w:rPr>
              <w:t xml:space="preserve"> = </w:t>
            </w:r>
            <w:r>
              <w:rPr>
                <w:kern w:val="0"/>
                <w:lang w:val="en-US" w:eastAsia="en-US" w:bidi="ar-SA"/>
              </w:rPr>
              <w:t>0.4082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0.4082</w:t>
            </w:r>
            <w:r>
              <w:rPr>
                <w:kern w:val="0"/>
                <w:rtl w:val="true"/>
                <w:lang w:val="en-US" w:eastAsia="en-US" w:bidi="ar-SA"/>
              </w:rPr>
              <w:t xml:space="preserve"> + </w:t>
            </w:r>
            <w:r>
              <w:rPr>
                <w:kern w:val="0"/>
                <w:lang w:val="en-US" w:eastAsia="en-US" w:bidi="ar-SA"/>
              </w:rPr>
              <w:t>0.2041</w:t>
            </w:r>
            <w:r>
              <w:rPr>
                <w:kern w:val="0"/>
                <w:rtl w:val="true"/>
                <w:lang w:val="en-US" w:eastAsia="en-US" w:bidi="ar-SA"/>
              </w:rPr>
              <w:t xml:space="preserve"> = </w:t>
            </w:r>
            <w:r>
              <w:rPr>
                <w:kern w:val="0"/>
                <w:lang w:val="en-US" w:eastAsia="en-US" w:bidi="ar-SA"/>
              </w:rPr>
              <w:t>0.6124</w:t>
            </w:r>
          </w:p>
        </w:tc>
      </w:tr>
    </w:tbl>
    <w:p>
      <w:pPr>
        <w:pStyle w:val="Normal"/>
        <w:bidi w:val="1"/>
        <w:rPr/>
      </w:pPr>
      <w:r>
        <w:rPr>
          <w:rtl w:val="true"/>
        </w:rPr>
        <w:t xml:space="preserve">الترتيب في الحالتين </w:t>
      </w:r>
      <w:r>
        <w:rPr/>
        <w:t>i2 &gt; i5 &gt; i3</w:t>
      </w:r>
      <w:r>
        <w:rPr>
          <w:rtl w:val="true"/>
        </w:rPr>
        <w:t xml:space="preserve">، لكن الفجوة بين </w:t>
      </w:r>
      <w:r>
        <w:rPr/>
        <w:t>i3</w:t>
      </w:r>
      <w:r>
        <w:rPr>
          <w:rtl w:val="true"/>
        </w:rPr>
        <w:t xml:space="preserve"> </w:t>
      </w:r>
      <w:r>
        <w:rPr>
          <w:rtl w:val="true"/>
        </w:rPr>
        <w:t>و</w:t>
      </w:r>
      <w:r>
        <w:rPr/>
        <w:t>i5</w:t>
      </w:r>
      <w:r>
        <w:rPr>
          <w:rtl w:val="true"/>
        </w:rPr>
        <w:t xml:space="preserve"> </w:t>
      </w:r>
      <w:r>
        <w:rPr>
          <w:rtl w:val="true"/>
        </w:rPr>
        <w:t xml:space="preserve">تضيق بالإشارة الموزونة لأن </w:t>
      </w:r>
      <w:r>
        <w:rPr/>
        <w:t>u4</w:t>
      </w:r>
      <w:r>
        <w:rPr>
          <w:rtl w:val="true"/>
        </w:rPr>
        <w:t xml:space="preserve"> </w:t>
      </w:r>
      <w:r>
        <w:rPr>
          <w:rtl w:val="true"/>
        </w:rPr>
        <w:t xml:space="preserve">زار </w:t>
      </w:r>
      <w:r>
        <w:rPr/>
        <w:t>i1</w:t>
      </w:r>
      <w:r>
        <w:rPr>
          <w:rtl w:val="true"/>
        </w:rPr>
        <w:t xml:space="preserve"> (</w:t>
      </w:r>
      <w:r>
        <w:rPr>
          <w:rtl w:val="true"/>
        </w:rPr>
        <w:t xml:space="preserve">جار </w:t>
      </w:r>
      <w:r>
        <w:rPr/>
        <w:t>i3</w:t>
      </w:r>
      <w:r>
        <w:rPr>
          <w:rtl w:val="true"/>
        </w:rPr>
        <w:t xml:space="preserve">) </w:t>
      </w:r>
      <w:r>
        <w:rPr>
          <w:rtl w:val="true"/>
        </w:rPr>
        <w:t xml:space="preserve">أكثر من </w:t>
      </w:r>
      <w:r>
        <w:rPr/>
        <w:t>i4</w:t>
      </w:r>
      <w:r>
        <w:rPr>
          <w:rtl w:val="true"/>
        </w:rPr>
        <w:t xml:space="preserve">. </w:t>
      </w:r>
      <w:r>
        <w:rPr>
          <w:rtl w:val="true"/>
        </w:rPr>
        <w:t xml:space="preserve">وهذا مثال على كيف يغيّر الترجيح الدرجات دون أن يغيّر الترتيب دائماً؛ فقياس أثره تجريبياً هو موضوع </w:t>
      </w:r>
      <w:r>
        <w:rPr/>
        <w:t>H2</w:t>
      </w:r>
      <w:r>
        <w:rPr>
          <w:rtl w:val="true"/>
        </w:rPr>
        <w:t>.</w:t>
      </w:r>
    </w:p>
    <w:p>
      <w:pPr>
        <w:pStyle w:val="Compact"/>
        <w:numPr>
          <w:ilvl w:val="0"/>
          <w:numId w:val="111"/>
        </w:numPr>
        <w:bidi w:val="1"/>
        <w:rPr/>
      </w:pPr>
      <w:r>
        <w:rPr>
          <w:b/>
          <w:b/>
          <w:bCs/>
          <w:rtl w:val="true"/>
        </w:rPr>
        <w:t>التعقيد</w:t>
      </w:r>
      <w:r>
        <w:rPr>
          <w:b/>
          <w:bCs/>
          <w:rtl w:val="true"/>
        </w:rPr>
        <w:t>:</w:t>
      </w:r>
      <w:r>
        <w:rPr>
          <w:rtl w:val="true"/>
        </w:rPr>
        <w:t xml:space="preserve"> </w:t>
      </w:r>
      <w:r>
        <w:rPr>
          <w:rtl w:val="true"/>
        </w:rPr>
        <w:t>حساب التشابه  في أسوأ حالة، وهو رخيص لأن  في كل عرض؛ والتوصية  لكل مرشح</w:t>
      </w:r>
      <w:r>
        <w:rPr>
          <w:rtl w:val="true"/>
        </w:rPr>
        <w:t>.</w:t>
      </w:r>
    </w:p>
    <w:p>
      <w:pPr>
        <w:pStyle w:val="Compact"/>
        <w:numPr>
          <w:ilvl w:val="0"/>
          <w:numId w:val="112"/>
        </w:numPr>
        <w:bidi w:val="1"/>
        <w:rPr/>
      </w:pPr>
      <w:r>
        <w:rPr>
          <w:b/>
          <w:b/>
          <w:bCs/>
          <w:rtl w:val="true"/>
        </w:rPr>
        <w:t>المعاملات المرشحة</w:t>
      </w:r>
      <w:r>
        <w:rPr>
          <w:b/>
          <w:bCs/>
          <w:rtl w:val="true"/>
        </w:rPr>
        <w:t>:</w:t>
      </w:r>
      <w:r>
        <w:rPr>
          <w:rtl w:val="true"/>
        </w:rPr>
        <w:t xml:space="preserve"> </w:t>
      </w:r>
      <w:r>
        <w:rPr/>
        <w:t>k</w:t>
      </w:r>
      <w:r>
        <w:rPr>
          <w:rtl w:val="true"/>
        </w:rPr>
        <w:t xml:space="preserve"> ∈ {</w:t>
      </w:r>
      <w:r>
        <w:rPr/>
        <w:t>20, 50, 100</w:t>
      </w:r>
      <w:r>
        <w:rPr>
          <w:rtl w:val="true"/>
        </w:rPr>
        <w:t xml:space="preserve">, </w:t>
      </w:r>
      <w:r>
        <w:rPr>
          <w:rtl w:val="true"/>
        </w:rPr>
        <w:t>الكل</w:t>
      </w:r>
      <w:r>
        <w:rPr>
          <w:rtl w:val="true"/>
        </w:rPr>
        <w:t>}</w:t>
      </w:r>
      <w:r>
        <w:rPr>
          <w:rtl w:val="true"/>
        </w:rPr>
        <w:t>، و</w:t>
      </w:r>
      <w:r>
        <w:rPr/>
        <w:t>λ ∈ {0, 10, 50, 100}</w:t>
      </w:r>
      <w:r>
        <w:rPr>
          <w:rtl w:val="true"/>
        </w:rPr>
        <w:t xml:space="preserve">، ومستوى الإشارة ∈ </w:t>
      </w:r>
      <w:r>
        <w:rPr>
          <w:rtl w:val="true"/>
        </w:rPr>
        <w:t>{</w:t>
      </w:r>
      <w:r>
        <w:rPr/>
        <w:t>L0, …, L3</w:t>
      </w:r>
      <w:r>
        <w:rPr>
          <w:rtl w:val="true"/>
        </w:rPr>
        <w:t>}.</w:t>
      </w:r>
      <w:bookmarkEnd w:id="61"/>
    </w:p>
    <w:p>
      <w:pPr>
        <w:pStyle w:val="Heading3"/>
        <w:bidi w:val="1"/>
        <w:rPr/>
      </w:pPr>
      <w:bookmarkStart w:id="62" w:name="__RefHeading___Toc11984_3682023959"/>
      <w:bookmarkStart w:id="63" w:name="X03d809fca069178afac6a5a0936dfbcd6ca655e"/>
      <w:bookmarkEnd w:id="62"/>
      <w:r>
        <w:rPr/>
        <w:t>4.2.5</w:t>
      </w:r>
      <w:r>
        <w:rPr>
          <w:rtl w:val="true"/>
        </w:rPr>
        <w:t xml:space="preserve"> </w:t>
      </w:r>
      <w:r>
        <w:rPr/>
        <w:t>B5</w:t>
      </w:r>
      <w:r>
        <w:rPr>
          <w:rtl w:val="true"/>
        </w:rPr>
        <w:t xml:space="preserve">: </w:t>
      </w:r>
      <w:r>
        <w:rPr>
          <w:rtl w:val="true"/>
        </w:rPr>
        <w:t xml:space="preserve">الجيران الأقربون على السلال </w:t>
      </w:r>
      <w:r>
        <w:rPr>
          <w:rtl w:val="true"/>
        </w:rPr>
        <w:t>(</w:t>
      </w:r>
      <w:r>
        <w:rPr/>
        <w:t>SKNN / V-SKNN</w:t>
      </w:r>
      <w:r>
        <w:rPr>
          <w:rtl w:val="true"/>
        </w:rPr>
        <w:t>)</w:t>
      </w:r>
    </w:p>
    <w:p>
      <w:pPr>
        <w:pStyle w:val="Compact"/>
        <w:numPr>
          <w:ilvl w:val="0"/>
          <w:numId w:val="113"/>
        </w:numPr>
        <w:bidi w:val="1"/>
        <w:rPr/>
      </w:pPr>
      <w:r>
        <w:rPr>
          <w:b/>
          <w:b/>
          <w:bCs/>
          <w:rtl w:val="true"/>
        </w:rPr>
        <w:t>الفكرة</w:t>
      </w:r>
      <w:r>
        <w:rPr>
          <w:b/>
          <w:bCs/>
          <w:rtl w:val="true"/>
        </w:rPr>
        <w:t>:</w:t>
      </w:r>
      <w:r>
        <w:rPr>
          <w:rtl w:val="true"/>
        </w:rPr>
        <w:t xml:space="preserve"> </w:t>
      </w:r>
      <w:r>
        <w:rPr>
          <w:rtl w:val="true"/>
        </w:rPr>
        <w:t xml:space="preserve">المتعلم الذي تشبه سلاله الأخيرة سلالاً سابقة لمتعلمين آخرين سيصل غالباً إلى ما وصلوا إليه </w:t>
      </w:r>
      <w:r>
        <w:rPr>
          <w:rtl w:val="true"/>
        </w:rPr>
        <w:t>[</w:t>
      </w:r>
      <w:r>
        <w:rPr/>
        <w:t>1</w:t>
      </w:r>
      <w:r>
        <w:rPr>
          <w:rtl w:val="true"/>
        </w:rPr>
        <w:t>]</w:t>
      </w:r>
      <w:r>
        <w:rPr>
          <w:rtl w:val="true"/>
        </w:rPr>
        <w:t xml:space="preserve">، </w:t>
      </w:r>
      <w:r>
        <w:rPr>
          <w:rtl w:val="true"/>
        </w:rPr>
        <w:t>[</w:t>
      </w:r>
      <w:r>
        <w:rPr/>
        <w:t>44</w:t>
      </w:r>
      <w:r>
        <w:rPr>
          <w:rtl w:val="true"/>
        </w:rPr>
        <w:t xml:space="preserve">]. </w:t>
      </w:r>
      <w:r>
        <w:rPr>
          <w:b/>
          <w:b/>
          <w:bCs/>
          <w:rtl w:val="true"/>
        </w:rPr>
        <w:t>الاستعلام</w:t>
      </w:r>
      <w:r>
        <w:rPr>
          <w:rtl w:val="true"/>
        </w:rPr>
        <w:t xml:space="preserve"> سلال آخر </w:t>
      </w:r>
      <w:r>
        <w:rPr/>
        <w:t>L</w:t>
      </w:r>
      <w:r>
        <w:rPr>
          <w:rtl w:val="true"/>
        </w:rPr>
        <w:t xml:space="preserve"> </w:t>
      </w:r>
      <w:r>
        <w:rPr>
          <w:rtl w:val="true"/>
        </w:rPr>
        <w:t xml:space="preserve">يوماً نشطاً للمتعلم </w:t>
      </w:r>
      <w:r>
        <w:rPr>
          <w:rtl w:val="true"/>
        </w:rPr>
        <w:t>(</w:t>
      </w:r>
      <w:r>
        <w:rPr/>
        <w:t>L ∈ {1, 3, 7}</w:t>
      </w:r>
      <w:r>
        <w:rPr>
          <w:rtl w:val="true"/>
        </w:rPr>
        <w:t>)</w:t>
      </w:r>
      <w:r>
        <w:rPr>
          <w:rtl w:val="true"/>
        </w:rPr>
        <w:t>، و</w:t>
      </w:r>
      <w:r>
        <w:rPr>
          <w:b/>
          <w:b/>
          <w:bCs/>
          <w:rtl w:val="true"/>
        </w:rPr>
        <w:t>الجيران</w:t>
      </w:r>
      <w:r>
        <w:rPr>
          <w:rtl w:val="true"/>
        </w:rPr>
        <w:t xml:space="preserve"> سلال </w:t>
      </w:r>
      <w:r>
        <w:rPr>
          <w:rtl w:val="true"/>
        </w:rPr>
        <w:t>(</w:t>
      </w:r>
      <w:r>
        <w:rPr>
          <w:rtl w:val="true"/>
        </w:rPr>
        <w:t>تسجيل، أسبوع</w:t>
      </w:r>
      <w:r>
        <w:rPr>
          <w:rtl w:val="true"/>
        </w:rPr>
        <w:t xml:space="preserve">) </w:t>
      </w:r>
      <w:r>
        <w:rPr>
          <w:rtl w:val="true"/>
        </w:rPr>
        <w:t xml:space="preserve">من التدريب </w:t>
      </w:r>
      <w:r>
        <w:rPr>
          <w:rtl w:val="true"/>
        </w:rPr>
        <w:t>(</w:t>
      </w:r>
      <w:r>
        <w:rPr/>
        <w:t>ADR-002 §3.4</w:t>
      </w:r>
      <w:r>
        <w:rPr>
          <w:rtl w:val="true"/>
        </w:rPr>
        <w:t xml:space="preserve">). </w:t>
      </w:r>
      <w:r>
        <w:rPr>
          <w:rtl w:val="true"/>
        </w:rPr>
        <w:t xml:space="preserve">في </w:t>
      </w:r>
      <w:r>
        <w:rPr/>
        <w:t>SKNN</w:t>
      </w:r>
      <w:r>
        <w:rPr>
          <w:rtl w:val="true"/>
        </w:rPr>
        <w:t xml:space="preserve"> </w:t>
      </w:r>
      <w:r>
        <w:rPr>
          <w:rtl w:val="true"/>
        </w:rPr>
        <w:t xml:space="preserve">يُدمج الاستعلام في مجموعة واحدة، وفي </w:t>
      </w:r>
      <w:r>
        <w:rPr/>
        <w:t>V-SKNN</w:t>
      </w:r>
      <w:r>
        <w:rPr>
          <w:rtl w:val="true"/>
        </w:rPr>
        <w:t xml:space="preserve"> </w:t>
      </w:r>
      <w:r>
        <w:rPr>
          <w:rtl w:val="true"/>
        </w:rPr>
        <w:t>يأخذ كل مورد في الاستعلام وزناً يضمحل خطياً مع قدم سلته</w:t>
      </w:r>
      <w:r>
        <w:rPr>
          <w:rtl w:val="true"/>
        </w:rPr>
        <w:t>.</w:t>
      </w:r>
    </w:p>
    <w:p>
      <w:pPr>
        <w:pStyle w:val="Normal"/>
        <w:bidi w:val="1"/>
        <w:rPr/>
      </w:pPr>
      <w:r>
        <w:rPr>
          <w:rtl w:val="true"/>
        </w:rPr>
      </w:r>
    </w:p>
    <w:p>
      <w:pPr>
        <w:pStyle w:val="Normal"/>
        <w:bidi w:val="1"/>
        <w:rPr/>
      </w:pPr>
      <w:r>
        <w:rPr>
          <w:rtl w:val="true"/>
        </w:rPr>
        <w:t xml:space="preserve">حيث في </w:t>
      </w:r>
      <w:r>
        <w:rPr/>
        <w:t>SKNN</w:t>
      </w:r>
      <w:r>
        <w:rPr>
          <w:rtl w:val="true"/>
        </w:rPr>
        <w:t xml:space="preserve">  </w:t>
      </w:r>
      <w:r>
        <w:rPr>
          <w:rtl w:val="true"/>
        </w:rPr>
        <w:t xml:space="preserve">فيصير التشابه جيب التمام بين مجموعتين </w:t>
      </w:r>
      <w:r>
        <w:rPr>
          <w:rtl w:val="true"/>
        </w:rPr>
        <w:t>.</w:t>
      </w:r>
    </w:p>
    <w:p>
      <w:pPr>
        <w:pStyle w:val="SourceCode"/>
        <w:jc w:val="left"/>
        <w:rPr/>
      </w:pPr>
      <w:r>
        <w:rPr>
          <w:rStyle w:val="VerbatimChar"/>
        </w:rPr>
        <w:t>SKNN(learner u, cut t0, L, k)</w:t>
      </w:r>
      <w:r>
        <w:rPr>
          <w:rStyle w:val="VerbatimChar"/>
          <w:rtl w:val="true"/>
        </w:rPr>
        <w:t>:</w:t>
      </w:r>
      <w:r>
        <w:rPr>
          <w:rtl w:val="true"/>
        </w:rPr>
        <w:br/>
      </w:r>
      <w:r>
        <w:rPr>
          <w:rStyle w:val="VerbatimChar"/>
          <w:rtl w:val="true"/>
        </w:rPr>
        <w:t xml:space="preserve">  </w:t>
      </w:r>
      <w:r>
        <w:rPr>
          <w:rStyle w:val="VerbatimChar"/>
        </w:rPr>
        <w:t>q  &lt;- union of u's baskets on its last L active days &lt;= t0   # V-SKNN: weighted</w:t>
      </w:r>
      <w:r>
        <w:rPr>
          <w:rtl w:val="true"/>
        </w:rPr>
        <w:br/>
      </w:r>
      <w:r>
        <w:rPr>
          <w:rStyle w:val="VerbatimChar"/>
          <w:rtl w:val="true"/>
        </w:rPr>
        <w:t xml:space="preserve">  </w:t>
      </w:r>
      <w:r>
        <w:rPr>
          <w:rStyle w:val="VerbatimChar"/>
        </w:rPr>
        <w:t>for each training basket n=(v,week), v != u:  sim[n] &lt;- cos(q, n)</w:t>
      </w:r>
      <w:r>
        <w:rPr>
          <w:rtl w:val="true"/>
        </w:rPr>
        <w:br/>
      </w:r>
      <w:r>
        <w:rPr>
          <w:rStyle w:val="VerbatimChar"/>
          <w:rtl w:val="true"/>
        </w:rPr>
        <w:t xml:space="preserve">  </w:t>
      </w:r>
      <w:r>
        <w:rPr>
          <w:rStyle w:val="VerbatimChar"/>
        </w:rPr>
        <w:t>N  &lt;- top-k baskets by sim                 # optional: sample M most recent first</w:t>
      </w:r>
      <w:r>
        <w:rPr>
          <w:rtl w:val="true"/>
        </w:rPr>
        <w:br/>
      </w:r>
      <w:r>
        <w:rPr>
          <w:rStyle w:val="VerbatimChar"/>
          <w:rtl w:val="true"/>
        </w:rPr>
        <w:t xml:space="preserve">  </w:t>
      </w:r>
      <w:r>
        <w:rPr>
          <w:rStyle w:val="VerbatimChar"/>
        </w:rPr>
        <w:t>for each candidate j: score[j] &lt;- sum_{n in N, j in n} sim[n]</w:t>
      </w:r>
      <w:r>
        <w:rPr>
          <w:rtl w:val="true"/>
        </w:rPr>
        <w:br/>
      </w:r>
      <w:r>
        <w:rPr>
          <w:rStyle w:val="VerbatimChar"/>
          <w:rtl w:val="true"/>
        </w:rPr>
        <w:t xml:space="preserve">  </w:t>
      </w:r>
      <w:r>
        <w:rPr>
          <w:rStyle w:val="VerbatimChar"/>
        </w:rPr>
        <w:t>return candidates sorted by score (ties: seeded random)</w:t>
      </w:r>
    </w:p>
    <w:p>
      <w:pPr>
        <w:pStyle w:val="Compact"/>
        <w:numPr>
          <w:ilvl w:val="0"/>
          <w:numId w:val="114"/>
        </w:numPr>
        <w:bidi w:val="1"/>
        <w:rPr/>
      </w:pPr>
      <w:r>
        <w:rPr>
          <w:b/>
          <w:b/>
          <w:bCs/>
          <w:rtl w:val="true"/>
        </w:rPr>
        <w:t xml:space="preserve">المثال </w:t>
      </w:r>
      <w:r>
        <w:rPr>
          <w:b/>
          <w:bCs/>
          <w:rtl w:val="true"/>
        </w:rPr>
        <w:t>(</w:t>
      </w:r>
      <w:r>
        <w:rPr>
          <w:b/>
          <w:bCs/>
        </w:rPr>
        <w:t>SKNN</w:t>
      </w:r>
      <w:r>
        <w:rPr>
          <w:b/>
          <w:b/>
          <w:bCs/>
        </w:rPr>
        <w:t xml:space="preserve">، </w:t>
      </w:r>
      <w:r>
        <w:rPr>
          <w:b/>
          <w:bCs/>
        </w:rPr>
        <w:t>L = 1</w:t>
      </w:r>
      <w:r>
        <w:rPr>
          <w:b/>
          <w:b/>
          <w:bCs/>
        </w:rPr>
        <w:t xml:space="preserve">، </w:t>
      </w:r>
      <w:r>
        <w:rPr>
          <w:b/>
          <w:bCs/>
        </w:rPr>
        <w:t>k = 3</w:t>
      </w:r>
      <w:r>
        <w:rPr>
          <w:b/>
          <w:bCs/>
          <w:rtl w:val="true"/>
        </w:rPr>
        <w:t>):</w:t>
      </w:r>
      <w:r>
        <w:rPr>
          <w:rtl w:val="true"/>
        </w:rPr>
        <w:t xml:space="preserve"> </w:t>
      </w:r>
      <w:r>
        <w:rPr>
          <w:rtl w:val="true"/>
        </w:rPr>
        <w:t>آخر سلة لـ</w:t>
      </w:r>
      <w:r>
        <w:rPr/>
        <w:t>u4</w:t>
      </w:r>
      <w:r>
        <w:rPr>
          <w:rtl w:val="true"/>
        </w:rPr>
        <w:t xml:space="preserve"> </w:t>
      </w:r>
      <w:r>
        <w:rPr>
          <w:rtl w:val="true"/>
        </w:rPr>
        <w:t xml:space="preserve">هي </w:t>
      </w:r>
      <w:r>
        <w:rPr>
          <w:rtl w:val="true"/>
        </w:rPr>
        <w:t xml:space="preserve">. </w:t>
      </w:r>
      <w:r>
        <w:rPr>
          <w:rtl w:val="true"/>
        </w:rPr>
        <w:t>وسلال الجيران</w:t>
      </w:r>
      <w:r>
        <w:rPr>
          <w:rtl w:val="true"/>
        </w:rPr>
        <w:t xml:space="preserve">: </w:t>
      </w:r>
      <w:r>
        <w:rPr>
          <w:rtl w:val="true"/>
        </w:rPr>
        <w:t>، و، و، و</w:t>
      </w:r>
      <w:r>
        <w:rPr>
          <w:rtl w:val="true"/>
        </w:rPr>
        <w:t xml:space="preserve">. </w:t>
      </w:r>
      <w:r>
        <w:rPr>
          <w:rtl w:val="true"/>
        </w:rPr>
        <w:t>التشابهات</w:t>
      </w:r>
      <w:r>
        <w:rPr>
          <w:rtl w:val="true"/>
        </w:rPr>
        <w:t xml:space="preserve">: : </w:t>
      </w:r>
      <w:r>
        <w:rPr>
          <w:rtl w:val="true"/>
        </w:rPr>
        <w:t xml:space="preserve">؛ </w:t>
      </w:r>
      <w:r>
        <w:rPr>
          <w:rtl w:val="true"/>
        </w:rPr>
        <w:t xml:space="preserve">: </w:t>
      </w:r>
      <w:r>
        <w:rPr>
          <w:rtl w:val="true"/>
        </w:rPr>
        <w:t xml:space="preserve">؛ </w:t>
      </w:r>
      <w:r>
        <w:rPr>
          <w:rtl w:val="true"/>
        </w:rPr>
        <w:t xml:space="preserve">: </w:t>
      </w:r>
      <w:r>
        <w:rPr/>
        <w:t>0</w:t>
      </w:r>
      <w:r>
        <w:rPr>
          <w:rtl w:val="true"/>
        </w:rPr>
        <w:t xml:space="preserve">؛ </w:t>
      </w:r>
      <w:r>
        <w:rPr>
          <w:rtl w:val="true"/>
        </w:rPr>
        <w:t xml:space="preserve">: . </w:t>
      </w:r>
      <w:r>
        <w:rPr>
          <w:rtl w:val="true"/>
        </w:rPr>
        <w:t>أقرب ثلاثة</w:t>
      </w:r>
      <w:r>
        <w:rPr>
          <w:rtl w:val="true"/>
        </w:rPr>
        <w:t xml:space="preserve">: . </w:t>
      </w:r>
      <w:r>
        <w:rPr>
          <w:rtl w:val="true"/>
        </w:rPr>
        <w:t>فالدرجات</w:t>
      </w:r>
      <w:r>
        <w:rPr>
          <w:rtl w:val="true"/>
        </w:rPr>
        <w:t xml:space="preserve">: </w:t>
      </w:r>
      <w:r>
        <w:rPr/>
        <w:t>i2 = 0.8165</w:t>
      </w:r>
      <w:r>
        <w:rPr>
          <w:rtl w:val="true"/>
        </w:rPr>
        <w:t xml:space="preserve"> (</w:t>
      </w:r>
      <w:r>
        <w:rPr>
          <w:rtl w:val="true"/>
        </w:rPr>
        <w:t xml:space="preserve">من </w:t>
      </w:r>
      <w:r>
        <w:rPr>
          <w:rtl w:val="true"/>
        </w:rPr>
        <w:t>)</w:t>
      </w:r>
      <w:r>
        <w:rPr>
          <w:rtl w:val="true"/>
        </w:rPr>
        <w:t>، و</w:t>
      </w:r>
      <w:r>
        <w:rPr/>
        <w:t>i3 = 0.4082</w:t>
      </w:r>
      <w:r>
        <w:rPr>
          <w:rtl w:val="true"/>
        </w:rPr>
        <w:t xml:space="preserve"> (</w:t>
      </w:r>
      <w:r>
        <w:rPr>
          <w:rtl w:val="true"/>
        </w:rPr>
        <w:t xml:space="preserve">من </w:t>
      </w:r>
      <w:r>
        <w:rPr>
          <w:rtl w:val="true"/>
        </w:rPr>
        <w:t>)</w:t>
      </w:r>
      <w:r>
        <w:rPr>
          <w:rtl w:val="true"/>
        </w:rPr>
        <w:t>، و</w:t>
      </w:r>
      <w:r>
        <w:rPr/>
        <w:t>i5 = 0.5 + 0.4082 = 0.9082</w:t>
      </w:r>
      <w:r>
        <w:rPr>
          <w:rtl w:val="true"/>
        </w:rPr>
        <w:t xml:space="preserve">. </w:t>
      </w:r>
      <w:r>
        <w:rPr>
          <w:rtl w:val="true"/>
        </w:rPr>
        <w:t>الترتيب</w:t>
      </w:r>
      <w:r>
        <w:rPr>
          <w:rtl w:val="true"/>
        </w:rPr>
        <w:t xml:space="preserve">: </w:t>
      </w:r>
      <w:r>
        <w:rPr>
          <w:b/>
          <w:bCs/>
        </w:rPr>
        <w:t>i5 &gt; i2 &gt; i3</w:t>
      </w:r>
      <w:r>
        <w:rPr>
          <w:rtl w:val="true"/>
        </w:rPr>
        <w:t>.</w:t>
      </w:r>
    </w:p>
    <w:p>
      <w:pPr>
        <w:pStyle w:val="Compact"/>
        <w:numPr>
          <w:ilvl w:val="0"/>
          <w:numId w:val="115"/>
        </w:numPr>
        <w:bidi w:val="1"/>
        <w:rPr/>
      </w:pPr>
      <w:r>
        <w:rPr>
          <w:b/>
          <w:b/>
          <w:bCs/>
          <w:rtl w:val="true"/>
        </w:rPr>
        <w:t xml:space="preserve">المثال </w:t>
      </w:r>
      <w:r>
        <w:rPr>
          <w:b/>
          <w:bCs/>
          <w:rtl w:val="true"/>
        </w:rPr>
        <w:t>(</w:t>
      </w:r>
      <w:r>
        <w:rPr>
          <w:b/>
          <w:bCs/>
        </w:rPr>
        <w:t>V-SKNN</w:t>
      </w:r>
      <w:r>
        <w:rPr>
          <w:b/>
          <w:b/>
          <w:bCs/>
        </w:rPr>
        <w:t xml:space="preserve">، </w:t>
      </w:r>
      <w:r>
        <w:rPr>
          <w:b/>
          <w:bCs/>
        </w:rPr>
        <w:t>L = 2</w:t>
      </w:r>
      <w:r>
        <w:rPr>
          <w:b/>
          <w:bCs/>
          <w:rtl w:val="true"/>
        </w:rPr>
        <w:t>):</w:t>
      </w:r>
      <w:r>
        <w:rPr>
          <w:rtl w:val="true"/>
        </w:rPr>
        <w:t xml:space="preserve"> </w:t>
      </w:r>
      <w:r>
        <w:rPr>
          <w:rtl w:val="true"/>
        </w:rPr>
        <w:t xml:space="preserve">السلة السابقة </w:t>
      </w:r>
      <w:r>
        <w:rPr>
          <w:rtl w:val="true"/>
        </w:rPr>
        <w:t>{</w:t>
      </w:r>
      <w:r>
        <w:rPr/>
        <w:t>i1</w:t>
      </w:r>
      <w:r>
        <w:rPr>
          <w:rtl w:val="true"/>
        </w:rPr>
        <w:t xml:space="preserve">} </w:t>
      </w:r>
      <w:r>
        <w:rPr>
          <w:rtl w:val="true"/>
        </w:rPr>
        <w:t xml:space="preserve">بوزن </w:t>
      </w:r>
      <w:r>
        <w:rPr/>
        <w:t>0.5</w:t>
      </w:r>
      <w:r>
        <w:rPr>
          <w:rtl w:val="true"/>
        </w:rPr>
        <w:t xml:space="preserve"> </w:t>
      </w:r>
      <w:r>
        <w:rPr>
          <w:rtl w:val="true"/>
        </w:rPr>
        <w:t xml:space="preserve">والأخيرة </w:t>
      </w:r>
      <w:r>
        <w:rPr>
          <w:rtl w:val="true"/>
        </w:rPr>
        <w:t>{</w:t>
      </w:r>
      <w:r>
        <w:rPr/>
        <w:t>i1, i4</w:t>
      </w:r>
      <w:r>
        <w:rPr>
          <w:rtl w:val="true"/>
        </w:rPr>
        <w:t xml:space="preserve">} </w:t>
      </w:r>
      <w:r>
        <w:rPr>
          <w:rtl w:val="true"/>
        </w:rPr>
        <w:t xml:space="preserve">بوزن </w:t>
      </w:r>
      <w:r>
        <w:rPr/>
        <w:t>1</w:t>
      </w:r>
      <w:r>
        <w:rPr>
          <w:rtl w:val="true"/>
        </w:rPr>
        <w:t>، فـ و</w:t>
      </w:r>
      <w:r>
        <w:rPr>
          <w:rtl w:val="true"/>
        </w:rPr>
        <w:t xml:space="preserve">. </w:t>
      </w:r>
      <w:r>
        <w:rPr>
          <w:rtl w:val="true"/>
        </w:rPr>
        <w:t>التشابهات</w:t>
      </w:r>
      <w:r>
        <w:rPr>
          <w:rtl w:val="true"/>
        </w:rPr>
        <w:t xml:space="preserve">: : </w:t>
      </w:r>
      <w:r>
        <w:rPr>
          <w:rtl w:val="true"/>
        </w:rPr>
        <w:t xml:space="preserve">؛ </w:t>
      </w:r>
      <w:r>
        <w:rPr>
          <w:rtl w:val="true"/>
        </w:rPr>
        <w:t xml:space="preserve">: </w:t>
      </w:r>
      <w:r>
        <w:rPr/>
        <w:t>0.4804</w:t>
      </w:r>
      <w:r>
        <w:rPr>
          <w:rtl w:val="true"/>
        </w:rPr>
        <w:t xml:space="preserve">؛ </w:t>
      </w:r>
      <w:r>
        <w:rPr>
          <w:rtl w:val="true"/>
        </w:rPr>
        <w:t xml:space="preserve">: </w:t>
      </w:r>
      <w:r>
        <w:rPr/>
        <w:t>0.3922</w:t>
      </w:r>
      <w:r>
        <w:rPr>
          <w:rtl w:val="true"/>
        </w:rPr>
        <w:t xml:space="preserve">. </w:t>
      </w:r>
      <w:r>
        <w:rPr>
          <w:rtl w:val="true"/>
        </w:rPr>
        <w:t>الدرجات</w:t>
      </w:r>
      <w:r>
        <w:rPr>
          <w:rtl w:val="true"/>
        </w:rPr>
        <w:t xml:space="preserve">: </w:t>
      </w:r>
      <w:r>
        <w:rPr/>
        <w:t>i2 = 0.8006</w:t>
      </w:r>
      <w:r>
        <w:rPr>
          <w:rtl w:val="true"/>
        </w:rPr>
        <w:t>، و</w:t>
      </w:r>
      <w:r>
        <w:rPr/>
        <w:t>i3 = 0.4804</w:t>
      </w:r>
      <w:r>
        <w:rPr>
          <w:rtl w:val="true"/>
        </w:rPr>
        <w:t>، و</w:t>
      </w:r>
      <w:r>
        <w:rPr/>
        <w:t>i5 = 0.8726</w:t>
      </w:r>
      <w:r>
        <w:rPr>
          <w:rtl w:val="true"/>
        </w:rPr>
        <w:t xml:space="preserve">. </w:t>
      </w:r>
      <w:r>
        <w:rPr>
          <w:rtl w:val="true"/>
        </w:rPr>
        <w:t xml:space="preserve">الترتيب </w:t>
      </w:r>
      <w:r>
        <w:rPr/>
        <w:t>i5 &gt; i2 &gt; i3</w:t>
      </w:r>
      <w:r>
        <w:rPr>
          <w:rtl w:val="true"/>
        </w:rPr>
        <w:t xml:space="preserve">، مع صعود </w:t>
      </w:r>
      <w:r>
        <w:rPr/>
        <w:t>i3</w:t>
      </w:r>
      <w:r>
        <w:rPr>
          <w:rtl w:val="true"/>
        </w:rPr>
        <w:t xml:space="preserve"> </w:t>
      </w:r>
      <w:r>
        <w:rPr>
          <w:rtl w:val="true"/>
        </w:rPr>
        <w:t xml:space="preserve">لأن </w:t>
      </w:r>
      <w:r>
        <w:rPr/>
        <w:t>i1</w:t>
      </w:r>
      <w:r>
        <w:rPr>
          <w:rtl w:val="true"/>
        </w:rPr>
        <w:t xml:space="preserve"> </w:t>
      </w:r>
      <w:r>
        <w:rPr>
          <w:rtl w:val="true"/>
        </w:rPr>
        <w:t xml:space="preserve">المتكرر في الاستعلام يشترك معه في </w:t>
      </w:r>
      <w:r>
        <w:rPr>
          <w:rtl w:val="true"/>
        </w:rPr>
        <w:t>.</w:t>
      </w:r>
    </w:p>
    <w:p>
      <w:pPr>
        <w:pStyle w:val="Compact"/>
        <w:numPr>
          <w:ilvl w:val="0"/>
          <w:numId w:val="116"/>
        </w:numPr>
        <w:bidi w:val="1"/>
        <w:rPr/>
      </w:pPr>
      <w:r>
        <w:rPr>
          <w:b/>
          <w:b/>
          <w:bCs/>
          <w:rtl w:val="true"/>
        </w:rPr>
        <w:t>التعقيد</w:t>
      </w:r>
      <w:r>
        <w:rPr>
          <w:b/>
          <w:bCs/>
          <w:rtl w:val="true"/>
        </w:rPr>
        <w:t>:</w:t>
      </w:r>
      <w:r>
        <w:rPr>
          <w:rtl w:val="true"/>
        </w:rPr>
        <w:t xml:space="preserve">  </w:t>
      </w:r>
      <w:r>
        <w:rPr>
          <w:rtl w:val="true"/>
        </w:rPr>
        <w:t xml:space="preserve">لكل متعلم حيث  سلال التدريب، ويُخفَّض بفهرس مقلوب </w:t>
      </w:r>
      <w:r>
        <w:rPr>
          <w:rtl w:val="true"/>
        </w:rPr>
        <w:t>(</w:t>
      </w:r>
      <w:r>
        <w:rPr>
          <w:rtl w:val="true"/>
        </w:rPr>
        <w:t>مورد ← سلال</w:t>
      </w:r>
      <w:r>
        <w:rPr>
          <w:rtl w:val="true"/>
        </w:rPr>
        <w:t xml:space="preserve">) </w:t>
      </w:r>
      <w:r>
        <w:rPr>
          <w:rtl w:val="true"/>
        </w:rPr>
        <w:t xml:space="preserve">وبأخذ أحدث </w:t>
      </w:r>
      <w:r>
        <w:rPr/>
        <w:t>M</w:t>
      </w:r>
      <w:r>
        <w:rPr>
          <w:rtl w:val="true"/>
        </w:rPr>
        <w:t xml:space="preserve"> </w:t>
      </w:r>
      <w:r>
        <w:rPr>
          <w:rtl w:val="true"/>
        </w:rPr>
        <w:t>سلة</w:t>
      </w:r>
      <w:r>
        <w:rPr>
          <w:rtl w:val="true"/>
        </w:rPr>
        <w:t xml:space="preserve">. </w:t>
      </w:r>
      <w:r>
        <w:rPr>
          <w:b/>
          <w:b/>
          <w:bCs/>
          <w:rtl w:val="true"/>
        </w:rPr>
        <w:t>المعاملات</w:t>
      </w:r>
      <w:r>
        <w:rPr>
          <w:b/>
          <w:bCs/>
          <w:rtl w:val="true"/>
        </w:rPr>
        <w:t>:</w:t>
      </w:r>
      <w:r>
        <w:rPr>
          <w:rtl w:val="true"/>
        </w:rPr>
        <w:t xml:space="preserve"> </w:t>
      </w:r>
      <w:r>
        <w:rPr/>
        <w:t>L ∈ {1, 3, 7}</w:t>
      </w:r>
      <w:r>
        <w:rPr>
          <w:rtl w:val="true"/>
        </w:rPr>
        <w:t>، و</w:t>
      </w:r>
      <w:r>
        <w:rPr/>
        <w:t>k ∈ {50, 100, 200, 500}</w:t>
      </w:r>
      <w:r>
        <w:rPr>
          <w:rtl w:val="true"/>
        </w:rPr>
        <w:t>، و</w:t>
      </w:r>
      <w:r>
        <w:rPr/>
        <w:t>M</w:t>
      </w:r>
      <w:r>
        <w:rPr>
          <w:rtl w:val="true"/>
        </w:rPr>
        <w:t xml:space="preserve"> ∈ {</w:t>
      </w:r>
      <w:r>
        <w:rPr/>
        <w:t>1000, 5000</w:t>
      </w:r>
      <w:r>
        <w:rPr>
          <w:rtl w:val="true"/>
        </w:rPr>
        <w:t xml:space="preserve">, </w:t>
      </w:r>
      <w:r>
        <w:rPr>
          <w:rtl w:val="true"/>
        </w:rPr>
        <w:t>الكل</w:t>
      </w:r>
      <w:r>
        <w:rPr>
          <w:rtl w:val="true"/>
        </w:rPr>
        <w:t>}</w:t>
      </w:r>
      <w:r>
        <w:rPr>
          <w:rtl w:val="true"/>
        </w:rPr>
        <w:t xml:space="preserve">، ونوع الاضمحلال </w:t>
      </w:r>
      <w:r>
        <w:rPr>
          <w:rtl w:val="true"/>
        </w:rPr>
        <w:t>(</w:t>
      </w:r>
      <w:r>
        <w:rPr>
          <w:rtl w:val="true"/>
        </w:rPr>
        <w:t>خطي لـ</w:t>
      </w:r>
      <w:r>
        <w:rPr/>
        <w:t>V-SKNN</w:t>
      </w:r>
      <w:r>
        <w:rPr>
          <w:rtl w:val="true"/>
        </w:rPr>
        <w:t>).</w:t>
      </w:r>
      <w:bookmarkEnd w:id="63"/>
    </w:p>
    <w:p>
      <w:pPr>
        <w:pStyle w:val="Heading3"/>
        <w:bidi w:val="1"/>
        <w:rPr/>
      </w:pPr>
      <w:bookmarkStart w:id="64" w:name="__RefHeading___Toc11986_3682023959"/>
      <w:bookmarkStart w:id="65" w:name="Xf53c65a2c1dd036a24b8054fb2d6701bc64432d"/>
      <w:bookmarkEnd w:id="64"/>
      <w:r>
        <w:rPr/>
        <w:t>4.2.6</w:t>
      </w:r>
      <w:r>
        <w:rPr>
          <w:rtl w:val="true"/>
        </w:rPr>
        <w:t xml:space="preserve"> </w:t>
      </w:r>
      <w:r>
        <w:rPr/>
        <w:t>B6</w:t>
      </w:r>
      <w:r>
        <w:rPr>
          <w:rtl w:val="true"/>
        </w:rPr>
        <w:t xml:space="preserve">: </w:t>
      </w:r>
      <w:r>
        <w:rPr>
          <w:rtl w:val="true"/>
        </w:rPr>
        <w:t>سلسلة ماركوف من الرتبة الأولى بين السلال</w:t>
      </w:r>
    </w:p>
    <w:p>
      <w:pPr>
        <w:pStyle w:val="Compact"/>
        <w:numPr>
          <w:ilvl w:val="0"/>
          <w:numId w:val="117"/>
        </w:numPr>
        <w:bidi w:val="1"/>
        <w:rPr/>
      </w:pPr>
      <w:r>
        <w:rPr>
          <w:b/>
          <w:b/>
          <w:bCs/>
          <w:rtl w:val="true"/>
        </w:rPr>
        <w:t>الفكرة</w:t>
      </w:r>
      <w:r>
        <w:rPr>
          <w:b/>
          <w:bCs/>
          <w:rtl w:val="true"/>
        </w:rPr>
        <w:t>:</w:t>
      </w:r>
      <w:r>
        <w:rPr>
          <w:rtl w:val="true"/>
        </w:rPr>
        <w:t xml:space="preserve"> </w:t>
      </w:r>
      <w:r>
        <w:rPr>
          <w:rtl w:val="true"/>
        </w:rPr>
        <w:t xml:space="preserve">احتمال الوصول إلى </w:t>
      </w:r>
      <w:r>
        <w:rPr/>
        <w:t>j</w:t>
      </w:r>
      <w:r>
        <w:rPr>
          <w:rtl w:val="true"/>
        </w:rPr>
        <w:t xml:space="preserve"> </w:t>
      </w:r>
      <w:r>
        <w:rPr>
          <w:rtl w:val="true"/>
        </w:rPr>
        <w:t xml:space="preserve">في السلة التالية بشرط مورد </w:t>
      </w:r>
      <w:r>
        <w:rPr/>
        <w:t>a</w:t>
      </w:r>
      <w:r>
        <w:rPr>
          <w:rtl w:val="true"/>
        </w:rPr>
        <w:t xml:space="preserve"> </w:t>
      </w:r>
      <w:r>
        <w:rPr>
          <w:rtl w:val="true"/>
        </w:rPr>
        <w:t xml:space="preserve">في السلة الحالية، مقدَّراً بالعدّ مع تنعيم جمعي </w:t>
      </w:r>
      <w:r>
        <w:rPr/>
        <w:t>γ</w:t>
      </w:r>
      <w:r>
        <w:rPr>
          <w:rtl w:val="true"/>
        </w:rPr>
        <w:t>:</w:t>
      </w:r>
    </w:p>
    <w:p>
      <w:pPr>
        <w:pStyle w:val="Normal"/>
        <w:bidi w:val="1"/>
        <w:rPr/>
      </w:pPr>
      <w:r>
        <w:rPr>
          <w:rtl w:val="true"/>
        </w:rPr>
      </w:r>
    </w:p>
    <w:p>
      <w:pPr>
        <w:pStyle w:val="Compact"/>
        <w:numPr>
          <w:ilvl w:val="0"/>
          <w:numId w:val="118"/>
        </w:numPr>
        <w:bidi w:val="1"/>
        <w:rPr/>
      </w:pPr>
      <w:r>
        <w:rPr>
          <w:b/>
          <w:b/>
          <w:bCs/>
          <w:rtl w:val="true"/>
        </w:rPr>
        <w:t xml:space="preserve">المثال </w:t>
      </w:r>
      <w:r>
        <w:rPr>
          <w:b/>
          <w:bCs/>
          <w:rtl w:val="true"/>
        </w:rPr>
        <w:t>(</w:t>
      </w:r>
      <w:r>
        <w:rPr>
          <w:b/>
          <w:bCs/>
        </w:rPr>
        <w:t>γ = 0.5</w:t>
      </w:r>
      <w:r>
        <w:rPr>
          <w:b/>
          <w:bCs/>
          <w:rtl w:val="true"/>
        </w:rPr>
        <w:t>):</w:t>
      </w:r>
      <w:r>
        <w:rPr>
          <w:rtl w:val="true"/>
        </w:rPr>
        <w:t xml:space="preserve"> </w:t>
      </w:r>
      <w:r>
        <w:rPr>
          <w:rtl w:val="true"/>
        </w:rPr>
        <w:t>تسلسلات التدريب</w:t>
      </w:r>
      <w:r>
        <w:rPr>
          <w:rtl w:val="true"/>
        </w:rPr>
        <w:t xml:space="preserve">: </w:t>
      </w:r>
      <w:r>
        <w:rPr/>
        <w:t>u1: {i1, i4} ← {i2} ← {i1}</w:t>
      </w:r>
      <w:r>
        <w:rPr>
          <w:rtl w:val="true"/>
        </w:rPr>
        <w:t xml:space="preserve">؛ </w:t>
      </w:r>
      <w:r>
        <w:rPr/>
        <w:t>u2: {i1} ← {i3, i5}</w:t>
      </w:r>
      <w:r>
        <w:rPr>
          <w:rtl w:val="true"/>
        </w:rPr>
        <w:t xml:space="preserve">؛ </w:t>
      </w:r>
      <w:r>
        <w:rPr/>
        <w:t>u3: {i4} ← {i2, i5} ← {i5}</w:t>
      </w:r>
      <w:r>
        <w:rPr>
          <w:rtl w:val="true"/>
        </w:rPr>
        <w:t xml:space="preserve">. </w:t>
      </w:r>
      <w:r>
        <w:rPr>
          <w:rtl w:val="true"/>
        </w:rPr>
        <w:t xml:space="preserve">فالعدّ من </w:t>
      </w:r>
      <w:r>
        <w:rPr/>
        <w:t>i1</w:t>
      </w:r>
      <w:r>
        <w:rPr>
          <w:rtl w:val="true"/>
        </w:rPr>
        <w:t xml:space="preserve">: </w:t>
      </w:r>
      <w:r>
        <w:rPr>
          <w:rtl w:val="true"/>
        </w:rPr>
        <w:t xml:space="preserve">إلى </w:t>
      </w:r>
      <w:r>
        <w:rPr/>
        <w:t>i2</w:t>
      </w:r>
      <w:r>
        <w:rPr>
          <w:rtl w:val="true"/>
        </w:rPr>
        <w:t xml:space="preserve"> </w:t>
      </w:r>
      <w:r>
        <w:rPr>
          <w:rtl w:val="true"/>
        </w:rPr>
        <w:t>مرة و</w:t>
      </w:r>
      <w:r>
        <w:rPr/>
        <w:t>i3</w:t>
      </w:r>
      <w:r>
        <w:rPr>
          <w:rtl w:val="true"/>
        </w:rPr>
        <w:t xml:space="preserve"> </w:t>
      </w:r>
      <w:r>
        <w:rPr>
          <w:rtl w:val="true"/>
        </w:rPr>
        <w:t>مرة و</w:t>
      </w:r>
      <w:r>
        <w:rPr/>
        <w:t>i5</w:t>
      </w:r>
      <w:r>
        <w:rPr>
          <w:rtl w:val="true"/>
        </w:rPr>
        <w:t xml:space="preserve"> </w:t>
      </w:r>
      <w:r>
        <w:rPr>
          <w:rtl w:val="true"/>
        </w:rPr>
        <w:t xml:space="preserve">مرة </w:t>
      </w:r>
      <w:r>
        <w:rPr>
          <w:rtl w:val="true"/>
        </w:rPr>
        <w:t>(</w:t>
      </w:r>
      <w:r>
        <w:rPr>
          <w:rtl w:val="true"/>
        </w:rPr>
        <w:t xml:space="preserve">المجموع </w:t>
      </w:r>
      <w:r>
        <w:rPr/>
        <w:t>3</w:t>
      </w:r>
      <w:r>
        <w:rPr>
          <w:rtl w:val="true"/>
        </w:rPr>
        <w:t>)</w:t>
      </w:r>
      <w:r>
        <w:rPr>
          <w:rtl w:val="true"/>
        </w:rPr>
        <w:t xml:space="preserve">؛ ومن </w:t>
      </w:r>
      <w:r>
        <w:rPr/>
        <w:t>i4</w:t>
      </w:r>
      <w:r>
        <w:rPr>
          <w:rtl w:val="true"/>
        </w:rPr>
        <w:t xml:space="preserve">: </w:t>
      </w:r>
      <w:r>
        <w:rPr>
          <w:rtl w:val="true"/>
        </w:rPr>
        <w:t xml:space="preserve">إلى </w:t>
      </w:r>
      <w:r>
        <w:rPr/>
        <w:t>i2</w:t>
      </w:r>
      <w:r>
        <w:rPr>
          <w:rtl w:val="true"/>
        </w:rPr>
        <w:t xml:space="preserve"> </w:t>
      </w:r>
      <w:r>
        <w:rPr>
          <w:rtl w:val="true"/>
        </w:rPr>
        <w:t>مرتين و</w:t>
      </w:r>
      <w:r>
        <w:rPr/>
        <w:t>i5</w:t>
      </w:r>
      <w:r>
        <w:rPr>
          <w:rtl w:val="true"/>
        </w:rPr>
        <w:t xml:space="preserve"> </w:t>
      </w:r>
      <w:r>
        <w:rPr>
          <w:rtl w:val="true"/>
        </w:rPr>
        <w:t xml:space="preserve">مرة </w:t>
      </w:r>
      <w:r>
        <w:rPr>
          <w:rtl w:val="true"/>
        </w:rPr>
        <w:t>(</w:t>
      </w:r>
      <w:r>
        <w:rPr>
          <w:rtl w:val="true"/>
        </w:rPr>
        <w:t xml:space="preserve">المجموع </w:t>
      </w:r>
      <w:r>
        <w:rPr/>
        <w:t>3</w:t>
      </w:r>
      <w:r>
        <w:rPr>
          <w:rtl w:val="true"/>
        </w:rPr>
        <w:t xml:space="preserve">). </w:t>
      </w:r>
      <w:r>
        <w:rPr>
          <w:rtl w:val="true"/>
        </w:rPr>
        <w:t>إذن ، و، و</w:t>
      </w:r>
      <w:r>
        <w:rPr>
          <w:rtl w:val="true"/>
        </w:rPr>
        <w:t xml:space="preserve">. </w:t>
      </w:r>
      <w:r>
        <w:rPr>
          <w:rtl w:val="true"/>
        </w:rPr>
        <w:t>ولآخر سلة لـ</w:t>
      </w:r>
      <w:r>
        <w:rPr/>
        <w:t xml:space="preserve">u4 {i1, i4}: i2 = (0.2727 + 0.4545)/2 = </w:t>
      </w:r>
      <w:r>
        <w:rPr>
          <w:b/>
          <w:bCs/>
        </w:rPr>
        <w:t>0.3636</w:t>
      </w:r>
      <w:r>
        <w:rPr>
          <w:rtl w:val="true"/>
        </w:rPr>
        <w:t>، و</w:t>
      </w:r>
      <w:r>
        <w:rPr/>
        <w:t>i5 = (0.2727 + 0.2727)/2 = 0.2727</w:t>
      </w:r>
      <w:r>
        <w:rPr>
          <w:rtl w:val="true"/>
        </w:rPr>
        <w:t>، و</w:t>
      </w:r>
      <w:r>
        <w:rPr/>
        <w:t>i3 = (0.2727 + 0.0909)/2 = 0.1818</w:t>
      </w:r>
      <w:r>
        <w:rPr>
          <w:rtl w:val="true"/>
        </w:rPr>
        <w:t xml:space="preserve">. </w:t>
      </w:r>
      <w:r>
        <w:rPr>
          <w:rtl w:val="true"/>
        </w:rPr>
        <w:t>الترتيب</w:t>
      </w:r>
      <w:r>
        <w:rPr>
          <w:rtl w:val="true"/>
        </w:rPr>
        <w:t xml:space="preserve">: </w:t>
      </w:r>
      <w:r>
        <w:rPr/>
        <w:t>i2 &gt; i5 &gt; i3</w:t>
      </w:r>
      <w:r>
        <w:rPr>
          <w:rtl w:val="true"/>
        </w:rPr>
        <w:t>.</w:t>
      </w:r>
    </w:p>
    <w:p>
      <w:pPr>
        <w:pStyle w:val="Compact"/>
        <w:numPr>
          <w:ilvl w:val="0"/>
          <w:numId w:val="119"/>
        </w:numPr>
        <w:bidi w:val="1"/>
        <w:rPr/>
      </w:pPr>
      <w:r>
        <w:rPr>
          <w:b/>
          <w:b/>
          <w:bCs/>
          <w:rtl w:val="true"/>
        </w:rPr>
        <w:t>التعقيد</w:t>
      </w:r>
      <w:r>
        <w:rPr>
          <w:b/>
          <w:bCs/>
          <w:rtl w:val="true"/>
        </w:rPr>
        <w:t>:</w:t>
      </w:r>
      <w:r>
        <w:rPr>
          <w:rtl w:val="true"/>
        </w:rPr>
        <w:t xml:space="preserve"> </w:t>
      </w:r>
      <w:r>
        <w:rPr>
          <w:rtl w:val="true"/>
        </w:rPr>
        <w:t>بناء المصفوفة  والتخزين ، وهو صغير</w:t>
      </w:r>
      <w:r>
        <w:rPr>
          <w:rtl w:val="true"/>
        </w:rPr>
        <w:t xml:space="preserve">. </w:t>
      </w:r>
      <w:r>
        <w:rPr>
          <w:b/>
          <w:b/>
          <w:bCs/>
          <w:rtl w:val="true"/>
        </w:rPr>
        <w:t>المعاملات</w:t>
      </w:r>
      <w:r>
        <w:rPr>
          <w:b/>
          <w:bCs/>
          <w:rtl w:val="true"/>
        </w:rPr>
        <w:t>:</w:t>
      </w:r>
      <w:r>
        <w:rPr>
          <w:rtl w:val="true"/>
        </w:rPr>
        <w:t xml:space="preserve"> </w:t>
      </w:r>
      <w:r>
        <w:rPr/>
        <w:t>γ ∈ {0.01, 0.1, 0.5, 1}</w:t>
      </w:r>
      <w:r>
        <w:rPr>
          <w:rtl w:val="true"/>
        </w:rPr>
        <w:t xml:space="preserve">، ومتغير </w:t>
      </w:r>
      <w:r>
        <w:rPr>
          <w:rtl w:val="true"/>
        </w:rPr>
        <w:t>«</w:t>
      </w:r>
      <w:r>
        <w:rPr>
          <w:rtl w:val="true"/>
        </w:rPr>
        <w:t>السلة الأخيرة</w:t>
      </w:r>
      <w:r>
        <w:rPr>
          <w:rtl w:val="true"/>
        </w:rPr>
        <w:t xml:space="preserve">» </w:t>
      </w:r>
      <w:r>
        <w:rPr>
          <w:rtl w:val="true"/>
        </w:rPr>
        <w:t xml:space="preserve">مقابل اتحاد آخر </w:t>
      </w:r>
      <w:r>
        <w:rPr/>
        <w:t>L</w:t>
      </w:r>
      <w:r>
        <w:rPr>
          <w:rtl w:val="true"/>
        </w:rPr>
        <w:t xml:space="preserve"> </w:t>
      </w:r>
      <w:r>
        <w:rPr>
          <w:rtl w:val="true"/>
        </w:rPr>
        <w:t>سلة</w:t>
      </w:r>
      <w:r>
        <w:rPr>
          <w:rtl w:val="true"/>
        </w:rPr>
        <w:t>.</w:t>
      </w:r>
      <w:bookmarkEnd w:id="65"/>
    </w:p>
    <w:p>
      <w:pPr>
        <w:pStyle w:val="Heading3"/>
        <w:bidi w:val="1"/>
        <w:rPr/>
      </w:pPr>
      <w:bookmarkStart w:id="66" w:name="__RefHeading___Toc11988_3682023959"/>
      <w:bookmarkStart w:id="67" w:name="b7-تحليل-المصفوفة-الضمني-wrmf-als"/>
      <w:bookmarkEnd w:id="66"/>
      <w:r>
        <w:rPr/>
        <w:t>4.2.7</w:t>
      </w:r>
      <w:r>
        <w:rPr>
          <w:rtl w:val="true"/>
        </w:rPr>
        <w:t xml:space="preserve"> </w:t>
      </w:r>
      <w:r>
        <w:rPr/>
        <w:t>B7</w:t>
      </w:r>
      <w:r>
        <w:rPr>
          <w:rtl w:val="true"/>
        </w:rPr>
        <w:t xml:space="preserve">: </w:t>
      </w:r>
      <w:r>
        <w:rPr>
          <w:rtl w:val="true"/>
        </w:rPr>
        <w:t xml:space="preserve">تحليل المصفوفة الضمني </w:t>
      </w:r>
      <w:r>
        <w:rPr>
          <w:rtl w:val="true"/>
        </w:rPr>
        <w:t>(</w:t>
      </w:r>
      <w:r>
        <w:rPr/>
        <w:t>WRMF-ALS</w:t>
      </w:r>
      <w:r>
        <w:rPr>
          <w:rtl w:val="true"/>
        </w:rPr>
        <w:t>)</w:t>
      </w:r>
    </w:p>
    <w:p>
      <w:pPr>
        <w:pStyle w:val="Compact"/>
        <w:numPr>
          <w:ilvl w:val="0"/>
          <w:numId w:val="120"/>
        </w:numPr>
        <w:bidi w:val="1"/>
        <w:rPr/>
      </w:pPr>
      <w:r>
        <w:rPr>
          <w:b/>
          <w:b/>
          <w:bCs/>
          <w:rtl w:val="true"/>
        </w:rPr>
        <w:t>الفكرة</w:t>
      </w:r>
      <w:r>
        <w:rPr>
          <w:b/>
          <w:bCs/>
          <w:rtl w:val="true"/>
        </w:rPr>
        <w:t>:</w:t>
      </w:r>
      <w:r>
        <w:rPr>
          <w:rtl w:val="true"/>
        </w:rPr>
        <w:t xml:space="preserve"> </w:t>
      </w:r>
      <w:r>
        <w:rPr>
          <w:rtl w:val="true"/>
        </w:rPr>
        <w:t xml:space="preserve">تمثيل كل متعلم بمتجه كامن  وكل مورد بـ، بحيث يقارب  التفضيل  بثقة  </w:t>
      </w:r>
      <w:r>
        <w:rPr>
          <w:rtl w:val="true"/>
        </w:rPr>
        <w:t>(</w:t>
      </w:r>
      <w:r>
        <w:rPr>
          <w:rtl w:val="true"/>
        </w:rPr>
        <w:t xml:space="preserve">القسم </w:t>
      </w:r>
      <w:r>
        <w:rPr/>
        <w:t>3.5</w:t>
      </w:r>
      <w:r>
        <w:rPr>
          <w:rtl w:val="true"/>
        </w:rPr>
        <w:t>) [</w:t>
      </w:r>
      <w:r>
        <w:rPr/>
        <w:t>40</w:t>
      </w:r>
      <w:r>
        <w:rPr>
          <w:rtl w:val="true"/>
        </w:rPr>
        <w:t>]:</w:t>
      </w:r>
    </w:p>
    <w:p>
      <w:pPr>
        <w:pStyle w:val="Normal"/>
        <w:bidi w:val="1"/>
        <w:rPr/>
      </w:pPr>
      <w:r>
        <w:rPr>
          <w:rtl w:val="true"/>
        </w:rPr>
      </w:r>
    </w:p>
    <w:p>
      <w:pPr>
        <w:pStyle w:val="Compact"/>
        <w:numPr>
          <w:ilvl w:val="0"/>
          <w:numId w:val="121"/>
        </w:numPr>
        <w:bidi w:val="1"/>
        <w:rPr/>
      </w:pPr>
      <w:r>
        <w:rPr>
          <w:b/>
          <w:b/>
          <w:bCs/>
          <w:rtl w:val="true"/>
        </w:rPr>
        <w:t xml:space="preserve">الحل بالمربعات الصغرى المتناوبة </w:t>
      </w:r>
      <w:r>
        <w:rPr>
          <w:b/>
          <w:bCs/>
          <w:rtl w:val="true"/>
        </w:rPr>
        <w:t>(</w:t>
      </w:r>
      <w:r>
        <w:rPr>
          <w:b/>
          <w:bCs/>
        </w:rPr>
        <w:t>ALS</w:t>
      </w:r>
      <w:r>
        <w:rPr>
          <w:b/>
          <w:bCs/>
          <w:rtl w:val="true"/>
        </w:rPr>
        <w:t>):</w:t>
      </w:r>
      <w:r>
        <w:rPr>
          <w:rtl w:val="true"/>
        </w:rPr>
        <w:t xml:space="preserve"> </w:t>
      </w:r>
      <w:r>
        <w:rPr>
          <w:rtl w:val="true"/>
        </w:rPr>
        <w:t xml:space="preserve">بتثبيت </w:t>
      </w:r>
      <w:r>
        <w:rPr/>
        <w:t>Y</w:t>
      </w:r>
      <w:r>
        <w:rPr>
          <w:rtl w:val="true"/>
        </w:rPr>
        <w:t xml:space="preserve"> </w:t>
      </w:r>
      <w:r>
        <w:rPr>
          <w:rtl w:val="true"/>
        </w:rPr>
        <w:t>يكون لكل متعلم حل مغلق، وبالتناظر لكل مورد</w:t>
      </w:r>
      <w:r>
        <w:rPr>
          <w:rtl w:val="true"/>
        </w:rPr>
        <w:t>:</w:t>
      </w:r>
    </w:p>
    <w:p>
      <w:pPr>
        <w:pStyle w:val="Normal"/>
        <w:bidi w:val="1"/>
        <w:rPr/>
      </w:pPr>
      <w:r>
        <w:rPr>
          <w:rtl w:val="true"/>
        </w:rPr>
      </w:r>
    </w:p>
    <w:p>
      <w:pPr>
        <w:pStyle w:val="Normal"/>
        <w:bidi w:val="1"/>
        <w:rPr/>
      </w:pPr>
      <w:r>
        <w:rPr>
          <w:rtl w:val="true"/>
        </w:rPr>
        <w:t xml:space="preserve">والحيلة الثانية تجعل الكلفة متناسبة مع عدد الموارد التي زارها </w:t>
      </w:r>
      <w:r>
        <w:rPr/>
        <w:t>u</w:t>
      </w:r>
      <w:r>
        <w:rPr>
          <w:rtl w:val="true"/>
        </w:rPr>
        <w:t xml:space="preserve"> </w:t>
      </w:r>
      <w:r>
        <w:rPr>
          <w:rtl w:val="true"/>
        </w:rPr>
        <w:t>فقط، لأن  صفرية خارجها</w:t>
      </w:r>
      <w:r>
        <w:rPr>
          <w:rtl w:val="true"/>
        </w:rPr>
        <w:t xml:space="preserve">. </w:t>
      </w:r>
      <w:r>
        <w:rPr>
          <w:rtl w:val="true"/>
        </w:rPr>
        <w:t>والخوارزمية حتمية بعد التهيئة، والهدف يتناقص رتيباً، وهذا اختبار صحة جاهز</w:t>
      </w:r>
      <w:r>
        <w:rPr>
          <w:rtl w:val="true"/>
        </w:rPr>
        <w:t>.</w:t>
      </w:r>
    </w:p>
    <w:p>
      <w:pPr>
        <w:pStyle w:val="SourceCode"/>
        <w:jc w:val="left"/>
        <w:rPr/>
      </w:pPr>
      <w:r>
        <w:rPr>
          <w:rStyle w:val="VerbatimChar"/>
        </w:rPr>
        <w:t>WRMF_ALS(W, f, lambda, alpha, iters, seed)</w:t>
      </w:r>
      <w:r>
        <w:rPr>
          <w:rStyle w:val="VerbatimChar"/>
          <w:rtl w:val="true"/>
        </w:rPr>
        <w:t>:</w:t>
      </w:r>
      <w:r>
        <w:rPr>
          <w:rtl w:val="true"/>
        </w:rPr>
        <w:br/>
      </w:r>
      <w:r>
        <w:rPr>
          <w:rStyle w:val="VerbatimChar"/>
          <w:rtl w:val="true"/>
        </w:rPr>
        <w:t xml:space="preserve">  </w:t>
      </w:r>
      <w:r>
        <w:rPr>
          <w:rStyle w:val="VerbatimChar"/>
        </w:rPr>
        <w:t>P &lt;- 1[W&gt;0];  C &lt;- 1 + alpha*W</w:t>
      </w:r>
      <w:r>
        <w:rPr>
          <w:rtl w:val="true"/>
        </w:rPr>
        <w:br/>
      </w:r>
      <w:r>
        <w:rPr>
          <w:rStyle w:val="VerbatimChar"/>
          <w:rtl w:val="true"/>
        </w:rPr>
        <w:t xml:space="preserve">  </w:t>
      </w:r>
      <w:r>
        <w:rPr>
          <w:rStyle w:val="VerbatimChar"/>
        </w:rPr>
        <w:t>init X, Y ~ N(0, 0.01) with seed</w:t>
      </w:r>
      <w:r>
        <w:rPr>
          <w:rtl w:val="true"/>
        </w:rPr>
        <w:br/>
      </w:r>
      <w:r>
        <w:rPr>
          <w:rStyle w:val="VerbatimChar"/>
          <w:rtl w:val="true"/>
        </w:rPr>
        <w:t xml:space="preserve">  </w:t>
      </w:r>
      <w:r>
        <w:rPr>
          <w:rStyle w:val="VerbatimChar"/>
        </w:rPr>
        <w:t>repeat iters times</w:t>
      </w:r>
      <w:r>
        <w:rPr>
          <w:rStyle w:val="VerbatimChar"/>
          <w:rtl w:val="true"/>
        </w:rPr>
        <w:t>:</w:t>
      </w:r>
      <w:r>
        <w:rPr>
          <w:rtl w:val="true"/>
        </w:rPr>
        <w:br/>
      </w:r>
      <w:r>
        <w:rPr>
          <w:rStyle w:val="VerbatimChar"/>
          <w:rtl w:val="true"/>
        </w:rPr>
        <w:t xml:space="preserve">     </w:t>
      </w:r>
      <w:r>
        <w:rPr>
          <w:rStyle w:val="VerbatimChar"/>
        </w:rPr>
        <w:t>G &lt;- Y^T Y</w:t>
      </w:r>
      <w:r>
        <w:rPr>
          <w:rtl w:val="true"/>
        </w:rPr>
        <w:br/>
      </w:r>
      <w:r>
        <w:rPr>
          <w:rStyle w:val="VerbatimChar"/>
          <w:rtl w:val="true"/>
        </w:rPr>
        <w:t xml:space="preserve">     </w:t>
      </w:r>
      <w:r>
        <w:rPr>
          <w:rStyle w:val="VerbatimChar"/>
        </w:rPr>
        <w:t>for each learner u:  A &lt;- G + Y_u^T diag(C_u - 1) Y_u + lambda*I</w:t>
      </w:r>
      <w:r>
        <w:rPr>
          <w:rtl w:val="true"/>
        </w:rPr>
        <w:br/>
      </w:r>
      <w:r>
        <w:rPr>
          <w:rStyle w:val="VerbatimChar"/>
          <w:rtl w:val="true"/>
        </w:rPr>
        <w:t xml:space="preserve">                          </w:t>
      </w:r>
      <w:r>
        <w:rPr>
          <w:rStyle w:val="VerbatimChar"/>
        </w:rPr>
        <w:t>x_u &lt;- solve(A, Y_u^T (C_u * P_u))</w:t>
      </w:r>
      <w:r>
        <w:rPr>
          <w:rtl w:val="true"/>
        </w:rPr>
        <w:br/>
      </w:r>
      <w:r>
        <w:rPr>
          <w:rStyle w:val="VerbatimChar"/>
          <w:rtl w:val="true"/>
        </w:rPr>
        <w:t xml:space="preserve">     (</w:t>
      </w:r>
      <w:r>
        <w:rPr>
          <w:rStyle w:val="VerbatimChar"/>
        </w:rPr>
        <w:t>symmetric update for each item i using X</w:t>
      </w:r>
      <w:r>
        <w:rPr>
          <w:rStyle w:val="VerbatimChar"/>
          <w:rtl w:val="true"/>
        </w:rPr>
        <w:t>)</w:t>
      </w:r>
      <w:r>
        <w:rPr>
          <w:rtl w:val="true"/>
        </w:rPr>
        <w:br/>
      </w:r>
      <w:r>
        <w:rPr>
          <w:rStyle w:val="VerbatimChar"/>
          <w:rtl w:val="true"/>
        </w:rPr>
        <w:t xml:space="preserve">     </w:t>
      </w:r>
      <w:r>
        <w:rPr>
          <w:rStyle w:val="VerbatimChar"/>
        </w:rPr>
        <w:t>assert objective decreased</w:t>
      </w:r>
      <w:r>
        <w:rPr>
          <w:rtl w:val="true"/>
        </w:rPr>
        <w:br/>
      </w:r>
      <w:r>
        <w:rPr>
          <w:rStyle w:val="VerbatimChar"/>
          <w:rtl w:val="true"/>
        </w:rPr>
        <w:t xml:space="preserve">  </w:t>
      </w:r>
      <w:r>
        <w:rPr>
          <w:rStyle w:val="VerbatimChar"/>
        </w:rPr>
        <w:t>score(u,i) &lt;- x_u . y_i</w:t>
      </w:r>
    </w:p>
    <w:p>
      <w:pPr>
        <w:pStyle w:val="Normal"/>
        <w:numPr>
          <w:ilvl w:val="0"/>
          <w:numId w:val="122"/>
        </w:numPr>
        <w:bidi w:val="1"/>
        <w:rPr/>
      </w:pPr>
      <w:r>
        <w:rPr>
          <w:b/>
          <w:b/>
          <w:bCs/>
          <w:rtl w:val="true"/>
        </w:rPr>
        <w:t xml:space="preserve">مثال خطوة متعلم واحد </w:t>
      </w:r>
      <w:r>
        <w:rPr>
          <w:b/>
          <w:bCs/>
          <w:rtl w:val="true"/>
        </w:rPr>
        <w:t>(</w:t>
      </w:r>
      <w:r>
        <w:rPr>
          <w:b/>
          <w:bCs/>
        </w:rPr>
        <w:t>f = 2</w:t>
      </w:r>
      <w:r>
        <w:rPr>
          <w:b/>
          <w:b/>
          <w:bCs/>
        </w:rPr>
        <w:t xml:space="preserve">، </w:t>
      </w:r>
      <w:r>
        <w:rPr>
          <w:b/>
          <w:bCs/>
        </w:rPr>
        <w:t>λ = 0.1</w:t>
      </w:r>
      <w:r>
        <w:rPr>
          <w:b/>
          <w:b/>
          <w:bCs/>
        </w:rPr>
        <w:t xml:space="preserve">، </w:t>
      </w:r>
      <w:r>
        <w:rPr>
          <w:b/>
          <w:bCs/>
        </w:rPr>
        <w:t>α = 2</w:t>
      </w:r>
      <w:r>
        <w:rPr>
          <w:b/>
          <w:b/>
          <w:bCs/>
          <w:rtl w:val="true"/>
        </w:rPr>
        <w:t>، إشارة الأيام</w:t>
      </w:r>
      <w:r>
        <w:rPr>
          <w:b/>
          <w:bCs/>
          <w:rtl w:val="true"/>
        </w:rPr>
        <w:t>):</w:t>
      </w:r>
      <w:r>
        <w:rPr>
          <w:rtl w:val="true"/>
        </w:rPr>
        <w:t xml:space="preserve"> </w:t>
      </w:r>
      <w:r>
        <w:rPr>
          <w:rtl w:val="true"/>
        </w:rPr>
        <w:t>لتكن عوامل الموارد المثبتة</w:t>
      </w:r>
      <w:r>
        <w:rPr>
          <w:rtl w:val="true"/>
        </w:rPr>
        <w:t xml:space="preserve">: </w:t>
      </w:r>
      <w:r>
        <w:rPr>
          <w:rtl w:val="true"/>
        </w:rPr>
        <w:t>، و، و، و، و</w:t>
      </w:r>
      <w:r>
        <w:rPr>
          <w:rtl w:val="true"/>
        </w:rPr>
        <w:t xml:space="preserve">. </w:t>
      </w:r>
      <w:r>
        <w:rPr>
          <w:rtl w:val="true"/>
        </w:rPr>
        <w:t>لـ</w:t>
      </w:r>
      <w:r>
        <w:rPr/>
        <w:t>u4</w:t>
      </w:r>
      <w:r>
        <w:rPr>
          <w:rtl w:val="true"/>
        </w:rPr>
        <w:t xml:space="preserve">:  </w:t>
      </w:r>
      <w:r>
        <w:rPr>
          <w:rtl w:val="true"/>
        </w:rPr>
        <w:t>فـ و</w:t>
      </w:r>
      <w:r>
        <w:rPr>
          <w:rtl w:val="true"/>
        </w:rPr>
        <w:t>.</w:t>
      </w:r>
    </w:p>
    <w:p>
      <w:pPr>
        <w:pStyle w:val="Compact"/>
        <w:numPr>
          <w:ilvl w:val="1"/>
          <w:numId w:val="123"/>
        </w:numPr>
        <w:bidi w:val="1"/>
        <w:rPr/>
      </w:pPr>
      <w:r>
        <w:rPr>
          <w:rtl w:val="true"/>
        </w:rPr>
        <w:t>.</w:t>
      </w:r>
    </w:p>
    <w:p>
      <w:pPr>
        <w:pStyle w:val="Compact"/>
        <w:numPr>
          <w:ilvl w:val="1"/>
          <w:numId w:val="124"/>
        </w:numPr>
        <w:bidi w:val="1"/>
        <w:rPr/>
      </w:pPr>
      <w:r>
        <w:rPr>
          <w:rtl w:val="true"/>
        </w:rPr>
        <w:t>.</w:t>
      </w:r>
    </w:p>
    <w:p>
      <w:pPr>
        <w:pStyle w:val="Compact"/>
        <w:numPr>
          <w:ilvl w:val="1"/>
          <w:numId w:val="125"/>
        </w:numPr>
        <w:bidi w:val="1"/>
        <w:rPr/>
      </w:pPr>
      <w:r>
        <w:rPr>
          <w:rtl w:val="true"/>
        </w:rPr>
        <w:t xml:space="preserve"> </w:t>
      </w:r>
      <w:r>
        <w:rPr>
          <w:rtl w:val="true"/>
        </w:rPr>
        <w:t>بعد إضافة ، و</w:t>
      </w:r>
      <w:r>
        <w:rPr>
          <w:rtl w:val="true"/>
        </w:rPr>
        <w:t>.</w:t>
      </w:r>
    </w:p>
    <w:p>
      <w:pPr>
        <w:pStyle w:val="Compact"/>
        <w:numPr>
          <w:ilvl w:val="1"/>
          <w:numId w:val="126"/>
        </w:numPr>
        <w:bidi w:val="1"/>
        <w:rPr/>
      </w:pPr>
      <w:r>
        <w:rPr>
          <w:rtl w:val="true"/>
        </w:rPr>
        <w:t>.</w:t>
      </w:r>
    </w:p>
    <w:p>
      <w:pPr>
        <w:pStyle w:val="Compact"/>
        <w:numPr>
          <w:ilvl w:val="1"/>
          <w:numId w:val="127"/>
        </w:numPr>
        <w:bidi w:val="1"/>
        <w:rPr/>
      </w:pPr>
      <w:r>
        <w:rPr>
          <w:rtl w:val="true"/>
        </w:rPr>
        <w:t>.</w:t>
      </w:r>
    </w:p>
    <w:p>
      <w:pPr>
        <w:pStyle w:val="Compact"/>
        <w:numPr>
          <w:ilvl w:val="1"/>
          <w:numId w:val="128"/>
        </w:numPr>
        <w:bidi w:val="1"/>
        <w:rPr/>
      </w:pPr>
      <w:r>
        <w:rPr>
          <w:rtl w:val="true"/>
        </w:rPr>
        <w:t xml:space="preserve">الدرجات </w:t>
      </w:r>
      <w:r>
        <w:rPr>
          <w:rtl w:val="true"/>
        </w:rPr>
        <w:t xml:space="preserve">: </w:t>
      </w:r>
      <w:r>
        <w:rPr/>
        <w:t>i2 = −0.0841</w:t>
      </w:r>
      <w:r>
        <w:rPr>
          <w:rtl w:val="true"/>
        </w:rPr>
        <w:t>، و</w:t>
      </w:r>
      <w:r>
        <w:rPr/>
        <w:t xml:space="preserve">i3 = </w:t>
      </w:r>
      <w:r>
        <w:rPr>
          <w:b/>
          <w:bCs/>
        </w:rPr>
        <w:t>0.4563</w:t>
      </w:r>
      <w:r>
        <w:rPr>
          <w:rtl w:val="true"/>
        </w:rPr>
        <w:t>، و</w:t>
      </w:r>
      <w:r>
        <w:rPr/>
        <w:t>i5 = 0.1418</w:t>
      </w:r>
      <w:r>
        <w:rPr>
          <w:rtl w:val="true"/>
        </w:rPr>
        <w:t xml:space="preserve">. </w:t>
      </w:r>
      <w:r>
        <w:rPr>
          <w:rtl w:val="true"/>
        </w:rPr>
        <w:t>الترتيب</w:t>
      </w:r>
      <w:r>
        <w:rPr>
          <w:rtl w:val="true"/>
        </w:rPr>
        <w:t xml:space="preserve">: </w:t>
      </w:r>
      <w:r>
        <w:rPr/>
        <w:t>i3 &gt; i5 &gt; i2</w:t>
      </w:r>
      <w:r>
        <w:rPr>
          <w:rtl w:val="true"/>
        </w:rPr>
        <w:t>.</w:t>
      </w:r>
    </w:p>
    <w:p>
      <w:pPr>
        <w:pStyle w:val="Normal"/>
        <w:numPr>
          <w:ilvl w:val="0"/>
          <w:numId w:val="1"/>
        </w:numPr>
        <w:bidi w:val="1"/>
        <w:rPr/>
      </w:pPr>
      <w:r>
        <w:rPr>
          <w:rtl w:val="true"/>
        </w:rPr>
        <w:t xml:space="preserve">وبالإشارة الثنائية </w:t>
      </w:r>
      <w:r>
        <w:rPr>
          <w:rtl w:val="true"/>
        </w:rPr>
        <w:t xml:space="preserve">() </w:t>
      </w:r>
      <w:r>
        <w:rPr>
          <w:rtl w:val="true"/>
        </w:rPr>
        <w:t>يكون  والدرجات −</w:t>
      </w:r>
      <w:r>
        <w:rPr/>
        <w:t>0.0724</w:t>
      </w:r>
      <w:r>
        <w:rPr>
          <w:rtl w:val="true"/>
        </w:rPr>
        <w:t xml:space="preserve"> </w:t>
      </w:r>
      <w:r>
        <w:rPr>
          <w:rtl w:val="true"/>
        </w:rPr>
        <w:t>و</w:t>
      </w:r>
      <w:r>
        <w:rPr/>
        <w:t>0.4396</w:t>
      </w:r>
      <w:r>
        <w:rPr>
          <w:rtl w:val="true"/>
        </w:rPr>
        <w:t xml:space="preserve"> </w:t>
      </w:r>
      <w:r>
        <w:rPr>
          <w:rtl w:val="true"/>
        </w:rPr>
        <w:t>و</w:t>
      </w:r>
      <w:r>
        <w:rPr/>
        <w:t>0.1425</w:t>
      </w:r>
      <w:r>
        <w:rPr>
          <w:rtl w:val="true"/>
        </w:rPr>
        <w:t>، بالترتيب نفسه وبفوارق أصغر</w:t>
      </w:r>
      <w:r>
        <w:rPr>
          <w:rtl w:val="true"/>
        </w:rPr>
        <w:t xml:space="preserve">. </w:t>
      </w:r>
      <w:r>
        <w:rPr>
          <w:rtl w:val="true"/>
        </w:rPr>
        <w:t>فـ</w:t>
      </w:r>
      <w:r>
        <w:rPr/>
        <w:t>WRMF</w:t>
      </w:r>
      <w:r>
        <w:rPr>
          <w:rtl w:val="true"/>
        </w:rPr>
        <w:t xml:space="preserve"> </w:t>
      </w:r>
      <w:r>
        <w:rPr>
          <w:rtl w:val="true"/>
        </w:rPr>
        <w:t xml:space="preserve">يختلف عن </w:t>
      </w:r>
      <w:r>
        <w:rPr/>
        <w:t>Item-kNN</w:t>
      </w:r>
      <w:r>
        <w:rPr>
          <w:rtl w:val="true"/>
        </w:rPr>
        <w:t xml:space="preserve"> </w:t>
      </w:r>
      <w:r>
        <w:rPr>
          <w:rtl w:val="true"/>
        </w:rPr>
        <w:t xml:space="preserve">في هذا المثال </w:t>
      </w:r>
      <w:r>
        <w:rPr>
          <w:rtl w:val="true"/>
        </w:rPr>
        <w:t>(</w:t>
      </w:r>
      <w:r>
        <w:rPr/>
        <w:t>i3</w:t>
      </w:r>
      <w:r>
        <w:rPr>
          <w:rtl w:val="true"/>
        </w:rPr>
        <w:t xml:space="preserve"> </w:t>
      </w:r>
      <w:r>
        <w:rPr>
          <w:rtl w:val="true"/>
        </w:rPr>
        <w:t xml:space="preserve">أولاً لا </w:t>
      </w:r>
      <w:r>
        <w:rPr/>
        <w:t>i2</w:t>
      </w:r>
      <w:r>
        <w:rPr>
          <w:rtl w:val="true"/>
        </w:rPr>
        <w:t>)</w:t>
      </w:r>
      <w:r>
        <w:rPr>
          <w:rtl w:val="true"/>
        </w:rPr>
        <w:t>، وهذا الاختلاف بين المكوّنات هو ما يجعل الدمج مفيداً محتملاً</w:t>
      </w:r>
      <w:r>
        <w:rPr>
          <w:rtl w:val="true"/>
        </w:rPr>
        <w:t>.</w:t>
      </w:r>
    </w:p>
    <w:p>
      <w:pPr>
        <w:pStyle w:val="Normal"/>
        <w:numPr>
          <w:ilvl w:val="0"/>
          <w:numId w:val="129"/>
        </w:numPr>
        <w:bidi w:val="1"/>
        <w:rPr/>
      </w:pPr>
      <w:r>
        <w:rPr>
          <w:b/>
          <w:b/>
          <w:bCs/>
          <w:rtl w:val="true"/>
        </w:rPr>
        <w:t>التعقيد</w:t>
      </w:r>
      <w:r>
        <w:rPr>
          <w:b/>
          <w:bCs/>
          <w:rtl w:val="true"/>
        </w:rPr>
        <w:t>:</w:t>
      </w:r>
      <w:r>
        <w:rPr>
          <w:rtl w:val="true"/>
        </w:rPr>
        <w:t xml:space="preserve"> </w:t>
      </w:r>
      <w:r>
        <w:rPr>
          <w:rtl w:val="true"/>
        </w:rPr>
        <w:t xml:space="preserve">لكل تكرار </w:t>
      </w:r>
      <w:r>
        <w:rPr>
          <w:rtl w:val="true"/>
        </w:rPr>
        <w:t xml:space="preserve">. </w:t>
      </w:r>
      <w:r>
        <w:rPr>
          <w:rtl w:val="true"/>
        </w:rPr>
        <w:t>مع  ونحو ألفي متعلم و</w:t>
      </w:r>
      <w:r>
        <w:rPr/>
        <w:t>445</w:t>
      </w:r>
      <w:r>
        <w:rPr>
          <w:rtl w:val="true"/>
        </w:rPr>
        <w:t xml:space="preserve"> </w:t>
      </w:r>
      <w:r>
        <w:rPr>
          <w:rtl w:val="true"/>
        </w:rPr>
        <w:t>مورداً على الأكثر في العرض، تكفي ثوانٍ للتكرار</w:t>
      </w:r>
      <w:r>
        <w:rPr>
          <w:rtl w:val="true"/>
        </w:rPr>
        <w:t>.</w:t>
      </w:r>
    </w:p>
    <w:p>
      <w:pPr>
        <w:pStyle w:val="Normal"/>
        <w:numPr>
          <w:ilvl w:val="0"/>
          <w:numId w:val="130"/>
        </w:numPr>
        <w:bidi w:val="1"/>
        <w:rPr/>
      </w:pPr>
      <w:r>
        <w:rPr>
          <w:b/>
          <w:b/>
          <w:bCs/>
          <w:rtl w:val="true"/>
        </w:rPr>
        <w:t>المعاملات</w:t>
      </w:r>
      <w:r>
        <w:rPr>
          <w:b/>
          <w:bCs/>
          <w:rtl w:val="true"/>
        </w:rPr>
        <w:t>:</w:t>
      </w:r>
      <w:r>
        <w:rPr>
          <w:rtl w:val="true"/>
        </w:rPr>
        <w:t xml:space="preserve"> </w:t>
      </w:r>
      <w:r>
        <w:rPr/>
        <w:t>f ∈ {16, 32, 64, 128}</w:t>
      </w:r>
      <w:r>
        <w:rPr>
          <w:rtl w:val="true"/>
        </w:rPr>
        <w:t>، و</w:t>
      </w:r>
      <w:r>
        <w:rPr/>
        <w:t>λ ∈ {0.01, 0.1, 1, 10}</w:t>
      </w:r>
      <w:r>
        <w:rPr>
          <w:rtl w:val="true"/>
        </w:rPr>
        <w:t>، و</w:t>
      </w:r>
      <w:r>
        <w:rPr/>
        <w:t>α</w:t>
      </w:r>
      <w:r>
        <w:rPr>
          <w:rtl w:val="true"/>
        </w:rPr>
        <w:t xml:space="preserve"> (</w:t>
      </w:r>
      <w:r>
        <w:rPr>
          <w:rtl w:val="true"/>
        </w:rPr>
        <w:t xml:space="preserve">القسم </w:t>
      </w:r>
      <w:r>
        <w:rPr/>
        <w:t>3.4</w:t>
      </w:r>
      <w:r>
        <w:rPr>
          <w:rtl w:val="true"/>
        </w:rPr>
        <w:t>)</w:t>
      </w:r>
      <w:r>
        <w:rPr>
          <w:rtl w:val="true"/>
        </w:rPr>
        <w:t xml:space="preserve">، والتكرارات ∈ </w:t>
      </w:r>
      <w:r>
        <w:rPr>
          <w:rtl w:val="true"/>
        </w:rPr>
        <w:t>{</w:t>
      </w:r>
      <w:r>
        <w:rPr/>
        <w:t>10</w:t>
      </w:r>
      <w:r>
        <w:rPr>
          <w:rtl w:val="true"/>
        </w:rPr>
        <w:t xml:space="preserve">, </w:t>
      </w:r>
      <w:r>
        <w:rPr/>
        <w:t>15</w:t>
      </w:r>
      <w:r>
        <w:rPr>
          <w:rtl w:val="true"/>
        </w:rPr>
        <w:t xml:space="preserve">, </w:t>
      </w:r>
      <w:r>
        <w:rPr/>
        <w:t>25</w:t>
      </w:r>
      <w:r>
        <w:rPr>
          <w:rtl w:val="true"/>
        </w:rPr>
        <w:t>}</w:t>
      </w:r>
      <w:r>
        <w:rPr>
          <w:rtl w:val="true"/>
        </w:rPr>
        <w:t>، ومستوى الإشارة</w:t>
      </w:r>
      <w:r>
        <w:rPr>
          <w:rtl w:val="true"/>
        </w:rPr>
        <w:t xml:space="preserve">. </w:t>
      </w:r>
      <w:r>
        <w:rPr>
          <w:rtl w:val="true"/>
        </w:rPr>
        <w:t xml:space="preserve">والعشوائية في التهيئة وحدها </w:t>
      </w:r>
      <w:r>
        <w:rPr>
          <w:rtl w:val="true"/>
        </w:rPr>
        <w:t>(</w:t>
      </w:r>
      <w:r>
        <w:rPr/>
        <w:t>5</w:t>
      </w:r>
      <w:r>
        <w:rPr>
          <w:rtl w:val="true"/>
        </w:rPr>
        <w:t xml:space="preserve"> </w:t>
      </w:r>
      <w:r>
        <w:rPr>
          <w:rtl w:val="true"/>
        </w:rPr>
        <w:t>بذور</w:t>
      </w:r>
      <w:r>
        <w:rPr>
          <w:rtl w:val="true"/>
        </w:rPr>
        <w:t>).</w:t>
      </w:r>
      <w:bookmarkEnd w:id="67"/>
    </w:p>
    <w:p>
      <w:pPr>
        <w:pStyle w:val="Heading3"/>
        <w:bidi w:val="1"/>
        <w:rPr/>
      </w:pPr>
      <w:bookmarkStart w:id="68" w:name="__RefHeading___Toc11990_3682023959"/>
      <w:bookmarkStart w:id="69" w:name="X2b44718a78cd0c64ecc881d0c1fd639195367c3"/>
      <w:bookmarkEnd w:id="68"/>
      <w:r>
        <w:rPr/>
        <w:t>4.2.8</w:t>
      </w:r>
      <w:r>
        <w:rPr>
          <w:rtl w:val="true"/>
        </w:rPr>
        <w:t xml:space="preserve"> </w:t>
      </w:r>
      <w:r>
        <w:rPr/>
        <w:t>B8</w:t>
      </w:r>
      <w:r>
        <w:rPr>
          <w:rtl w:val="true"/>
        </w:rPr>
        <w:t xml:space="preserve">: </w:t>
      </w:r>
      <w:r>
        <w:rPr>
          <w:rtl w:val="true"/>
        </w:rPr>
        <w:t xml:space="preserve">الإعادة الشخصية </w:t>
      </w:r>
      <w:r>
        <w:rPr>
          <w:rtl w:val="true"/>
        </w:rPr>
        <w:t>(</w:t>
      </w:r>
      <w:r>
        <w:rPr/>
        <w:t>Personal-repeat</w:t>
      </w:r>
      <w:r>
        <w:rPr>
          <w:rtl w:val="true"/>
        </w:rPr>
        <w:t xml:space="preserve">) </w:t>
      </w:r>
      <w:r>
        <w:rPr>
          <w:rtl w:val="true"/>
        </w:rPr>
        <w:t xml:space="preserve">للمهمة </w:t>
      </w:r>
      <w:r>
        <w:rPr/>
        <w:t>B</w:t>
      </w:r>
      <w:r>
        <w:rPr>
          <w:rtl w:val="true"/>
        </w:rPr>
        <w:t xml:space="preserve"> </w:t>
      </w:r>
      <w:r>
        <w:rPr>
          <w:rtl w:val="true"/>
        </w:rPr>
        <w:t>فقط</w:t>
      </w:r>
    </w:p>
    <w:p>
      <w:pPr>
        <w:pStyle w:val="Compact"/>
        <w:numPr>
          <w:ilvl w:val="0"/>
          <w:numId w:val="131"/>
        </w:numPr>
        <w:bidi w:val="1"/>
        <w:rPr/>
      </w:pPr>
      <w:r>
        <w:rPr>
          <w:b/>
          <w:b/>
          <w:bCs/>
          <w:rtl w:val="true"/>
        </w:rPr>
        <w:t>الفكرة</w:t>
      </w:r>
      <w:r>
        <w:rPr>
          <w:b/>
          <w:bCs/>
          <w:rtl w:val="true"/>
        </w:rPr>
        <w:t>:</w:t>
      </w:r>
      <w:r>
        <w:rPr>
          <w:rtl w:val="true"/>
        </w:rPr>
        <w:t xml:space="preserve"> </w:t>
      </w:r>
      <w:r>
        <w:rPr>
          <w:rtl w:val="true"/>
        </w:rPr>
        <w:t>المتعلم يعود غالباً إلى ما زاره كثيراً وحديثاً</w:t>
      </w:r>
      <w:r>
        <w:rPr>
          <w:rtl w:val="true"/>
        </w:rPr>
        <w:t xml:space="preserve">. </w:t>
      </w:r>
      <w:r>
        <w:rPr>
          <w:rtl w:val="true"/>
        </w:rPr>
        <w:t xml:space="preserve">الدرجة  </w:t>
      </w:r>
      <w:r>
        <w:rPr>
          <w:rtl w:val="true"/>
        </w:rPr>
        <w:t>(</w:t>
      </w:r>
      <w:r>
        <w:rPr>
          <w:rtl w:val="true"/>
        </w:rPr>
        <w:t xml:space="preserve">أيام مع حداثة بمعامل </w:t>
      </w:r>
      <w:r>
        <w:rPr/>
        <w:t>τ</w:t>
      </w:r>
      <w:r>
        <w:rPr>
          <w:rtl w:val="true"/>
        </w:rPr>
        <w:t xml:space="preserve"> </w:t>
      </w:r>
      <w:r>
        <w:rPr>
          <w:rtl w:val="true"/>
        </w:rPr>
        <w:t>مضبوط</w:t>
      </w:r>
      <w:r>
        <w:rPr>
          <w:rtl w:val="true"/>
        </w:rPr>
        <w:t xml:space="preserve">). </w:t>
      </w:r>
      <w:r>
        <w:rPr>
          <w:rtl w:val="true"/>
        </w:rPr>
        <w:t xml:space="preserve">ولا معنى لهذا الخط في المهمة </w:t>
      </w:r>
      <w:r>
        <w:rPr/>
        <w:t>A</w:t>
      </w:r>
      <w:r>
        <w:rPr>
          <w:rtl w:val="true"/>
        </w:rPr>
        <w:t xml:space="preserve"> </w:t>
      </w:r>
      <w:r>
        <w:rPr>
          <w:rtl w:val="true"/>
        </w:rPr>
        <w:t>لأن مرشحيها غير مُزارة بالتعريف</w:t>
      </w:r>
      <w:r>
        <w:rPr>
          <w:rtl w:val="true"/>
        </w:rPr>
        <w:t xml:space="preserve">. </w:t>
      </w:r>
      <w:r>
        <w:rPr>
          <w:rtl w:val="true"/>
        </w:rPr>
        <w:t xml:space="preserve">وقد أشار فحص الزميل إلى أن </w:t>
      </w:r>
      <w:r>
        <w:rPr/>
        <w:t>53</w:t>
      </w:r>
      <w:r>
        <w:rPr>
          <w:rtl w:val="true"/>
        </w:rPr>
        <w:t>–</w:t>
      </w:r>
      <w:r>
        <w:rPr/>
        <w:t>63</w:t>
      </w:r>
      <w:r>
        <w:rPr>
          <w:rtl w:val="true"/>
        </w:rPr>
        <w:t xml:space="preserve">% </w:t>
      </w:r>
      <w:r>
        <w:rPr>
          <w:rtl w:val="true"/>
        </w:rPr>
        <w:t xml:space="preserve">من أزواج الاختبار إعادات، فهذا الخط ضروري لكشف تضخيم المهمة </w:t>
      </w:r>
      <w:r>
        <w:rPr/>
        <w:t>B</w:t>
      </w:r>
      <w:r>
        <w:rPr>
          <w:rtl w:val="true"/>
        </w:rPr>
        <w:t>.</w:t>
      </w:r>
    </w:p>
    <w:p>
      <w:pPr>
        <w:pStyle w:val="Compact"/>
        <w:numPr>
          <w:ilvl w:val="0"/>
          <w:numId w:val="132"/>
        </w:numPr>
        <w:bidi w:val="1"/>
        <w:rPr/>
      </w:pPr>
      <w:r>
        <w:rPr>
          <w:b/>
          <w:b/>
          <w:bCs/>
          <w:rtl w:val="true"/>
        </w:rPr>
        <w:t>المثال</w:t>
      </w:r>
      <w:r>
        <w:rPr>
          <w:b/>
          <w:bCs/>
          <w:rtl w:val="true"/>
        </w:rPr>
        <w:t>:</w:t>
      </w:r>
      <w:r>
        <w:rPr>
          <w:rtl w:val="true"/>
        </w:rPr>
        <w:t xml:space="preserve"> </w:t>
      </w:r>
      <w:r>
        <w:rPr>
          <w:rtl w:val="true"/>
        </w:rPr>
        <w:t xml:space="preserve">في مثال الجدول </w:t>
      </w:r>
      <w:r>
        <w:rPr/>
        <w:t>8</w:t>
      </w:r>
      <w:r>
        <w:rPr>
          <w:rtl w:val="true"/>
        </w:rPr>
        <w:t xml:space="preserve"> </w:t>
      </w:r>
      <w:r>
        <w:rPr>
          <w:rtl w:val="true"/>
        </w:rPr>
        <w:t xml:space="preserve">يكون الترتيب </w:t>
      </w:r>
      <w:r>
        <w:rPr/>
        <w:t>i1 &gt; i3 &gt; i2 &gt; i4</w:t>
      </w:r>
      <w:r>
        <w:rPr>
          <w:rtl w:val="true"/>
        </w:rPr>
        <w:t xml:space="preserve"> (</w:t>
      </w:r>
      <w:r>
        <w:rPr>
          <w:rtl w:val="true"/>
        </w:rPr>
        <w:t xml:space="preserve">قيم </w:t>
      </w:r>
      <w:r>
        <w:rPr/>
        <w:t>L2</w:t>
      </w:r>
      <w:r>
        <w:rPr>
          <w:rtl w:val="true"/>
        </w:rPr>
        <w:t xml:space="preserve">). </w:t>
      </w:r>
      <w:r>
        <w:rPr>
          <w:b/>
          <w:b/>
          <w:bCs/>
          <w:rtl w:val="true"/>
        </w:rPr>
        <w:t>التعقيد</w:t>
      </w:r>
      <w:r>
        <w:rPr>
          <w:b/>
          <w:bCs/>
          <w:rtl w:val="true"/>
        </w:rPr>
        <w:t>:</w:t>
      </w:r>
      <w:r>
        <w:rPr>
          <w:rtl w:val="true"/>
        </w:rPr>
        <w:t xml:space="preserve"> . </w:t>
      </w:r>
      <w:r>
        <w:rPr>
          <w:b/>
          <w:b/>
          <w:bCs/>
          <w:rtl w:val="true"/>
        </w:rPr>
        <w:t>المعاملات</w:t>
      </w:r>
      <w:r>
        <w:rPr>
          <w:b/>
          <w:bCs/>
          <w:rtl w:val="true"/>
        </w:rPr>
        <w:t>:</w:t>
      </w:r>
      <w:r>
        <w:rPr>
          <w:rtl w:val="true"/>
        </w:rPr>
        <w:t xml:space="preserve"> </w:t>
      </w:r>
      <w:r>
        <w:rPr/>
        <w:t>τ</w:t>
      </w:r>
      <w:r>
        <w:rPr>
          <w:rtl w:val="true"/>
        </w:rPr>
        <w:t>.</w:t>
      </w:r>
      <w:bookmarkEnd w:id="69"/>
    </w:p>
    <w:p>
      <w:pPr>
        <w:pStyle w:val="Heading3"/>
        <w:bidi w:val="1"/>
        <w:rPr/>
      </w:pPr>
      <w:bookmarkStart w:id="70" w:name="__RefHeading___Toc11992_3682023959"/>
      <w:bookmarkEnd w:id="70"/>
      <w:r>
        <w:rPr/>
        <w:t>4.2.9</w:t>
      </w:r>
      <w:r>
        <w:rPr>
          <w:rtl w:val="true"/>
        </w:rPr>
        <w:t xml:space="preserve"> </w:t>
      </w:r>
      <w:r>
        <w:rPr/>
        <w:t>B9</w:t>
      </w:r>
      <w:r>
        <w:rPr>
          <w:rtl w:val="true"/>
        </w:rPr>
        <w:t xml:space="preserve">: </w:t>
      </w:r>
      <w:r>
        <w:rPr>
          <w:rtl w:val="true"/>
        </w:rPr>
        <w:t xml:space="preserve">التصفية بالمحتوى على السمات </w:t>
      </w:r>
      <w:r>
        <w:rPr>
          <w:rtl w:val="true"/>
        </w:rPr>
        <w:t>(</w:t>
      </w:r>
      <w:r>
        <w:rPr/>
        <w:t>CBF</w:t>
      </w:r>
      <w:r>
        <w:rPr>
          <w:rtl w:val="true"/>
        </w:rPr>
        <w:t>)</w:t>
      </w:r>
    </w:p>
    <w:p>
      <w:pPr>
        <w:pStyle w:val="Compact"/>
        <w:numPr>
          <w:ilvl w:val="0"/>
          <w:numId w:val="133"/>
        </w:numPr>
        <w:bidi w:val="1"/>
        <w:rPr/>
      </w:pPr>
      <w:r>
        <w:rPr>
          <w:b/>
          <w:b/>
          <w:bCs/>
          <w:rtl w:val="true"/>
        </w:rPr>
        <w:t>الفكرة</w:t>
      </w:r>
      <w:r>
        <w:rPr>
          <w:b/>
          <w:bCs/>
          <w:rtl w:val="true"/>
        </w:rPr>
        <w:t>:</w:t>
      </w:r>
      <w:r>
        <w:rPr>
          <w:rtl w:val="true"/>
        </w:rPr>
        <w:t xml:space="preserve"> </w:t>
      </w:r>
      <w:r>
        <w:rPr>
          <w:rtl w:val="true"/>
        </w:rPr>
        <w:t xml:space="preserve">لا عناوين ولا نصوص في </w:t>
      </w:r>
      <w:r>
        <w:rPr/>
        <w:t>OULAD</w:t>
      </w:r>
      <w:r>
        <w:rPr>
          <w:rtl w:val="true"/>
        </w:rPr>
        <w:t>، فالمحتوى المتاح سمات بنيوية</w:t>
      </w:r>
      <w:r>
        <w:rPr>
          <w:rtl w:val="true"/>
        </w:rPr>
        <w:t xml:space="preserve">: </w:t>
      </w:r>
      <w:r>
        <w:rPr>
          <w:rtl w:val="true"/>
        </w:rPr>
        <w:t xml:space="preserve">نوع النشاط </w:t>
      </w:r>
      <w:r>
        <w:rPr>
          <w:rtl w:val="true"/>
        </w:rPr>
        <w:t>(</w:t>
      </w:r>
      <w:r>
        <w:rPr>
          <w:rtl w:val="true"/>
        </w:rPr>
        <w:t xml:space="preserve">ترميز واحد من </w:t>
      </w:r>
      <w:r>
        <w:rPr/>
        <w:t>n</w:t>
      </w:r>
      <w:r>
        <w:rPr>
          <w:rtl w:val="true"/>
        </w:rPr>
        <w:t>)</w:t>
      </w:r>
      <w:r>
        <w:rPr>
          <w:rtl w:val="true"/>
        </w:rPr>
        <w:t xml:space="preserve">، وأسبوع أول استخدام قبل </w:t>
      </w:r>
      <w:r>
        <w:rPr/>
        <w:t>t</w:t>
      </w:r>
      <w:r>
        <w:rPr>
          <w:rtl w:val="true"/>
        </w:rPr>
        <w:t xml:space="preserve">، وملف القرب من التقييم </w:t>
      </w:r>
      <w:r>
        <w:rPr>
          <w:rtl w:val="true"/>
        </w:rPr>
        <w:t>(</w:t>
      </w:r>
      <w:r>
        <w:rPr>
          <w:rtl w:val="true"/>
        </w:rPr>
        <w:t xml:space="preserve">معدلات الوصول في فئات </w:t>
      </w:r>
      <w:r>
        <w:rPr>
          <w:rtl w:val="true"/>
        </w:rPr>
        <w:t xml:space="preserve">). </w:t>
      </w:r>
      <w:r>
        <w:rPr>
          <w:rtl w:val="true"/>
        </w:rPr>
        <w:t>ملف المتعلم متوسط سمات ما زاره موزوناً بـ، والدرجة جيب التمام</w:t>
      </w:r>
      <w:r>
        <w:rPr>
          <w:rtl w:val="true"/>
        </w:rPr>
        <w:t>:</w:t>
      </w:r>
    </w:p>
    <w:p>
      <w:pPr>
        <w:pStyle w:val="Normal"/>
        <w:bidi w:val="1"/>
        <w:rPr/>
      </w:pPr>
      <w:r>
        <w:rPr>
          <w:rtl w:val="true"/>
        </w:rPr>
      </w:r>
    </w:p>
    <w:p>
      <w:pPr>
        <w:pStyle w:val="Compact"/>
        <w:numPr>
          <w:ilvl w:val="0"/>
          <w:numId w:val="134"/>
        </w:numPr>
        <w:bidi w:val="1"/>
        <w:rPr/>
      </w:pPr>
      <w:r>
        <w:rPr>
          <w:b/>
          <w:b/>
          <w:bCs/>
          <w:rtl w:val="true"/>
        </w:rPr>
        <w:t>المثال</w:t>
      </w:r>
      <w:r>
        <w:rPr>
          <w:b/>
          <w:bCs/>
          <w:rtl w:val="true"/>
        </w:rPr>
        <w:t>:</w:t>
      </w:r>
      <w:r>
        <w:rPr>
          <w:rtl w:val="true"/>
        </w:rPr>
        <w:t xml:space="preserve"> </w:t>
      </w:r>
      <w:r>
        <w:rPr>
          <w:rtl w:val="true"/>
        </w:rPr>
        <w:t xml:space="preserve">لتكن السمات </w:t>
      </w:r>
      <w:r>
        <w:rPr>
          <w:rtl w:val="true"/>
        </w:rPr>
        <w:t>[</w:t>
      </w:r>
      <w:r>
        <w:rPr/>
        <w:t>oucontent</w:t>
      </w:r>
      <w:r>
        <w:rPr/>
        <w:t xml:space="preserve">، </w:t>
      </w:r>
      <w:r>
        <w:rPr/>
        <w:t>quiz</w:t>
      </w:r>
      <w:r>
        <w:rPr/>
        <w:t xml:space="preserve">، </w:t>
      </w:r>
      <w:r>
        <w:rPr/>
        <w:t>forumng</w:t>
      </w:r>
      <w:r>
        <w:rPr/>
        <w:t xml:space="preserve">، </w:t>
      </w:r>
      <w:r>
        <w:rPr/>
        <w:t>resource</w:t>
      </w:r>
      <w:r>
        <w:rPr/>
        <w:t xml:space="preserve">، </w:t>
      </w:r>
      <w:r>
        <w:rPr/>
        <w:t>url</w:t>
      </w:r>
      <w:r>
        <w:rPr>
          <w:rtl w:val="true"/>
        </w:rPr>
        <w:t>، أسبوع أول استخدام</w:t>
      </w:r>
      <w:r>
        <w:rPr>
          <w:rtl w:val="true"/>
        </w:rPr>
        <w:t>/</w:t>
      </w:r>
      <w:r>
        <w:rPr/>
        <w:t>10</w:t>
      </w:r>
      <w:r>
        <w:rPr>
          <w:rtl w:val="true"/>
        </w:rPr>
        <w:t xml:space="preserve">]. </w:t>
      </w:r>
      <w:r>
        <w:rPr/>
        <w:t>u4</w:t>
      </w:r>
      <w:r>
        <w:rPr>
          <w:rtl w:val="true"/>
        </w:rPr>
        <w:t xml:space="preserve"> </w:t>
      </w:r>
      <w:r>
        <w:rPr>
          <w:rtl w:val="true"/>
        </w:rPr>
        <w:t xml:space="preserve">زار </w:t>
      </w:r>
      <w:r>
        <w:rPr/>
        <w:t>i1</w:t>
      </w:r>
      <w:r>
        <w:rPr>
          <w:rtl w:val="true"/>
        </w:rPr>
        <w:t xml:space="preserve"> (</w:t>
      </w:r>
      <w:r>
        <w:rPr/>
        <w:t>oucontent</w:t>
      </w:r>
      <w:r>
        <w:rPr>
          <w:rtl w:val="true"/>
        </w:rPr>
        <w:t xml:space="preserve">، الأسبوع </w:t>
      </w:r>
      <w:r>
        <w:rPr/>
        <w:t>1</w:t>
      </w:r>
      <w:r>
        <w:rPr>
          <w:rtl w:val="true"/>
        </w:rPr>
        <w:t xml:space="preserve">، </w:t>
      </w:r>
      <w:r>
        <w:rPr/>
        <w:t>W = 2</w:t>
      </w:r>
      <w:r>
        <w:rPr>
          <w:rtl w:val="true"/>
        </w:rPr>
        <w:t xml:space="preserve">) </w:t>
      </w:r>
      <w:r>
        <w:rPr>
          <w:rtl w:val="true"/>
        </w:rPr>
        <w:t>و</w:t>
      </w:r>
      <w:r>
        <w:rPr/>
        <w:t>i4</w:t>
      </w:r>
      <w:r>
        <w:rPr>
          <w:rtl w:val="true"/>
        </w:rPr>
        <w:t xml:space="preserve"> (</w:t>
      </w:r>
      <w:r>
        <w:rPr/>
        <w:t>resource</w:t>
      </w:r>
      <w:r>
        <w:rPr>
          <w:rtl w:val="true"/>
        </w:rPr>
        <w:t xml:space="preserve">، الأسبوع </w:t>
      </w:r>
      <w:r>
        <w:rPr/>
        <w:t>2</w:t>
      </w:r>
      <w:r>
        <w:rPr>
          <w:rtl w:val="true"/>
        </w:rPr>
        <w:t xml:space="preserve">، </w:t>
      </w:r>
      <w:r>
        <w:rPr/>
        <w:t>W = 1</w:t>
      </w:r>
      <w:r>
        <w:rPr>
          <w:rtl w:val="true"/>
        </w:rPr>
        <w:t>)</w:t>
      </w:r>
      <w:r>
        <w:rPr>
          <w:rtl w:val="true"/>
        </w:rPr>
        <w:t>، فـ</w:t>
      </w:r>
      <w:r>
        <w:rPr>
          <w:rtl w:val="true"/>
        </w:rPr>
        <w:t xml:space="preserve">. </w:t>
      </w:r>
      <w:r>
        <w:rPr>
          <w:rtl w:val="true"/>
        </w:rPr>
        <w:t>والمرشحون</w:t>
      </w:r>
      <w:r>
        <w:rPr>
          <w:rtl w:val="true"/>
        </w:rPr>
        <w:t xml:space="preserve">: </w:t>
      </w:r>
      <w:r>
        <w:rPr/>
        <w:t>i2 = (0,1,0,0,0,0.3)</w:t>
      </w:r>
      <w:r>
        <w:rPr>
          <w:rtl w:val="true"/>
        </w:rPr>
        <w:t xml:space="preserve"> </w:t>
      </w:r>
      <w:r>
        <w:rPr>
          <w:rtl w:val="true"/>
        </w:rPr>
        <w:t xml:space="preserve">بدرجة </w:t>
      </w:r>
      <w:r>
        <w:rPr/>
        <w:t>0.0506</w:t>
      </w:r>
      <w:r>
        <w:rPr>
          <w:rtl w:val="true"/>
        </w:rPr>
        <w:t>، و</w:t>
      </w:r>
      <w:r>
        <w:rPr/>
        <w:t>i5 = (0,0,0,0,1,0.2)</w:t>
      </w:r>
      <w:r>
        <w:rPr>
          <w:rtl w:val="true"/>
        </w:rPr>
        <w:t xml:space="preserve"> </w:t>
      </w:r>
      <w:r>
        <w:rPr>
          <w:rtl w:val="true"/>
        </w:rPr>
        <w:t xml:space="preserve">بدرجة </w:t>
      </w:r>
      <w:r>
        <w:rPr/>
        <w:t>0.0345</w:t>
      </w:r>
      <w:r>
        <w:rPr>
          <w:rtl w:val="true"/>
        </w:rPr>
        <w:t>، و</w:t>
      </w:r>
      <w:r>
        <w:rPr/>
        <w:t>i3 = (0,0,1,0,0,0.1)</w:t>
      </w:r>
      <w:r>
        <w:rPr>
          <w:rtl w:val="true"/>
        </w:rPr>
        <w:t xml:space="preserve"> </w:t>
      </w:r>
      <w:r>
        <w:rPr>
          <w:rtl w:val="true"/>
        </w:rPr>
        <w:t xml:space="preserve">بدرجة </w:t>
      </w:r>
      <w:r>
        <w:rPr/>
        <w:t>0.0175</w:t>
      </w:r>
      <w:r>
        <w:rPr>
          <w:rtl w:val="true"/>
        </w:rPr>
        <w:t xml:space="preserve">. </w:t>
      </w:r>
      <w:r>
        <w:rPr>
          <w:rtl w:val="true"/>
        </w:rPr>
        <w:t>الدرجات صغيرة جداً، لأن أنواع المرشحين تختلف عن أنواع ملف المتعلم، فلا يميز بينها إلا سمة الأسبوع</w:t>
      </w:r>
      <w:r>
        <w:rPr>
          <w:rtl w:val="true"/>
        </w:rPr>
        <w:t xml:space="preserve">. </w:t>
      </w:r>
      <w:r>
        <w:rPr>
          <w:b/>
          <w:b/>
          <w:bCs/>
          <w:rtl w:val="true"/>
        </w:rPr>
        <w:t>وهذا تجسيد مصغّر للضعف البنيوي المعلَن مسبقاً لـ</w:t>
      </w:r>
      <w:r>
        <w:rPr>
          <w:b/>
          <w:bCs/>
        </w:rPr>
        <w:t>CBF</w:t>
      </w:r>
      <w:r>
        <w:rPr>
          <w:b/>
          <w:bCs/>
          <w:rtl w:val="true"/>
        </w:rPr>
        <w:t xml:space="preserve"> </w:t>
      </w:r>
      <w:r>
        <w:rPr>
          <w:b/>
          <w:b/>
          <w:bCs/>
          <w:rtl w:val="true"/>
        </w:rPr>
        <w:t xml:space="preserve">على </w:t>
      </w:r>
      <w:r>
        <w:rPr>
          <w:b/>
          <w:bCs/>
        </w:rPr>
        <w:t>OULAD</w:t>
      </w:r>
      <w:r>
        <w:rPr>
          <w:rtl w:val="true"/>
        </w:rPr>
        <w:t xml:space="preserve"> (</w:t>
      </w:r>
      <w:r>
        <w:rPr/>
        <w:t>ADR-003</w:t>
      </w:r>
      <w:r>
        <w:rPr>
          <w:rtl w:val="true"/>
        </w:rPr>
        <w:t xml:space="preserve">؛ </w:t>
      </w:r>
      <w:r>
        <w:rPr>
          <w:rtl w:val="true"/>
        </w:rPr>
        <w:t>[</w:t>
      </w:r>
      <w:r>
        <w:rPr/>
        <w:t>20</w:t>
      </w:r>
      <w:r>
        <w:rPr>
          <w:rtl w:val="true"/>
        </w:rPr>
        <w:t xml:space="preserve">] </w:t>
      </w:r>
      <w:r>
        <w:rPr>
          <w:rtl w:val="true"/>
        </w:rPr>
        <w:t xml:space="preserve">أورد </w:t>
      </w:r>
      <w:r>
        <w:rPr/>
        <w:t>HR@10 = 0.434</w:t>
      </w:r>
      <w:r>
        <w:rPr>
          <w:rtl w:val="true"/>
        </w:rPr>
        <w:t xml:space="preserve"> </w:t>
      </w:r>
      <w:r>
        <w:rPr>
          <w:rtl w:val="true"/>
        </w:rPr>
        <w:t>لـ</w:t>
      </w:r>
      <w:r>
        <w:rPr/>
        <w:t>CBF</w:t>
      </w:r>
      <w:r>
        <w:rPr>
          <w:rtl w:val="true"/>
        </w:rPr>
        <w:t>).</w:t>
      </w:r>
    </w:p>
    <w:p>
      <w:pPr>
        <w:pStyle w:val="Compact"/>
        <w:numPr>
          <w:ilvl w:val="0"/>
          <w:numId w:val="135"/>
        </w:numPr>
        <w:bidi w:val="1"/>
        <w:rPr/>
      </w:pPr>
      <w:r>
        <w:rPr>
          <w:b/>
          <w:b/>
          <w:bCs/>
          <w:rtl w:val="true"/>
        </w:rPr>
        <w:t>التعقيد</w:t>
      </w:r>
      <w:r>
        <w:rPr>
          <w:b/>
          <w:bCs/>
          <w:rtl w:val="true"/>
        </w:rPr>
        <w:t>:</w:t>
      </w:r>
      <w:r>
        <w:rPr>
          <w:rtl w:val="true"/>
        </w:rPr>
        <w:t xml:space="preserve">  </w:t>
      </w:r>
      <w:r>
        <w:rPr>
          <w:rtl w:val="true"/>
        </w:rPr>
        <w:t>لكل متعلم</w:t>
      </w:r>
      <w:r>
        <w:rPr>
          <w:rtl w:val="true"/>
        </w:rPr>
        <w:t xml:space="preserve">. </w:t>
      </w:r>
      <w:r>
        <w:rPr>
          <w:b/>
          <w:b/>
          <w:bCs/>
          <w:rtl w:val="true"/>
        </w:rPr>
        <w:t>المعاملات</w:t>
      </w:r>
      <w:r>
        <w:rPr>
          <w:b/>
          <w:bCs/>
          <w:rtl w:val="true"/>
        </w:rPr>
        <w:t>:</w:t>
      </w:r>
      <w:r>
        <w:rPr>
          <w:rtl w:val="true"/>
        </w:rPr>
        <w:t xml:space="preserve"> </w:t>
      </w:r>
      <w:r>
        <w:rPr>
          <w:rtl w:val="true"/>
        </w:rPr>
        <w:t xml:space="preserve">أوزان مجموعات السمات الثلاث ∈ </w:t>
      </w:r>
      <w:r>
        <w:rPr>
          <w:rtl w:val="true"/>
        </w:rPr>
        <w:t>{</w:t>
      </w:r>
      <w:r>
        <w:rPr/>
        <w:t>0</w:t>
      </w:r>
      <w:r>
        <w:rPr>
          <w:rtl w:val="true"/>
        </w:rPr>
        <w:t xml:space="preserve">, </w:t>
      </w:r>
      <w:r>
        <w:rPr/>
        <w:t>0.5</w:t>
      </w:r>
      <w:r>
        <w:rPr>
          <w:rtl w:val="true"/>
        </w:rPr>
        <w:t xml:space="preserve">, </w:t>
      </w:r>
      <w:r>
        <w:rPr/>
        <w:t>1</w:t>
      </w:r>
      <w:r>
        <w:rPr>
          <w:rtl w:val="true"/>
        </w:rPr>
        <w:t xml:space="preserve">} </w:t>
      </w:r>
      <w:r>
        <w:rPr>
          <w:rtl w:val="true"/>
        </w:rPr>
        <w:t>ضمن الميزانية</w:t>
      </w:r>
      <w:r>
        <w:rPr>
          <w:rtl w:val="true"/>
        </w:rPr>
        <w:t>.</w:t>
      </w:r>
    </w:p>
    <w:p>
      <w:pPr>
        <w:pStyle w:val="Normal"/>
        <w:bidi w:val="1"/>
        <w:rPr/>
      </w:pPr>
      <w:r>
        <w:rPr>
          <w:b/>
          <w:b/>
          <w:bCs/>
          <w:rtl w:val="true"/>
        </w:rPr>
        <w:t xml:space="preserve">جدول </w:t>
      </w:r>
      <w:r>
        <w:rPr>
          <w:b/>
          <w:bCs/>
        </w:rPr>
        <w:t>13</w:t>
      </w:r>
      <w:r>
        <w:rPr>
          <w:b/>
          <w:bCs/>
          <w:rtl w:val="true"/>
        </w:rPr>
        <w:t xml:space="preserve">: </w:t>
      </w:r>
      <w:r>
        <w:rPr>
          <w:b/>
          <w:b/>
          <w:bCs/>
          <w:rtl w:val="true"/>
        </w:rPr>
        <w:t xml:space="preserve">ملخص خطوط الأساس وتعقيدها ومعاملاتها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4"/>
        <w:gridCol w:w="1465"/>
        <w:gridCol w:w="1464"/>
        <w:gridCol w:w="1465"/>
        <w:gridCol w:w="1464"/>
        <w:gridCol w:w="1465"/>
      </w:tblGrid>
      <w:tr>
        <w:trPr>
          <w:tblHeader w:val="true"/>
        </w:trPr>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الخط</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المهمة</w:t>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شخصي؟</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عشوائي؟</w:t>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تعقيد التدريب</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المعاملات</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B1 Random</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نعم </w:t>
            </w: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rtl w:val="true"/>
                <w:lang w:val="en-US" w:eastAsia="en-US" w:bidi="ar-SA"/>
              </w:rPr>
              <w:t>بذور</w:t>
            </w:r>
            <w:r>
              <w:rPr>
                <w:kern w:val="0"/>
                <w:rtl w:val="true"/>
                <w:lang w:val="en-US" w:eastAsia="en-US" w:bidi="ar-SA"/>
              </w:rPr>
              <w:t>)</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B2 Pop</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B3 Recent-Pop</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B4 Item-kNN</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نعم</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w:t>
            </w:r>
            <w:r>
              <w:rPr>
                <w:kern w:val="0"/>
                <w:lang w:val="en-US" w:eastAsia="en-US" w:bidi="ar-SA"/>
              </w:rPr>
              <w:t xml:space="preserve">، </w:t>
            </w:r>
            <w:r>
              <w:rPr>
                <w:kern w:val="0"/>
                <w:lang w:val="en-US" w:eastAsia="en-US" w:bidi="ar-SA"/>
              </w:rPr>
              <w:t>λ</w:t>
            </w:r>
            <w:r>
              <w:rPr>
                <w:kern w:val="0"/>
                <w:lang w:val="en-US" w:eastAsia="en-US" w:bidi="ar-SA"/>
              </w:rPr>
              <w:t xml:space="preserve">، </w:t>
            </w:r>
            <w:r>
              <w:rPr>
                <w:kern w:val="0"/>
                <w:lang w:val="en-US" w:eastAsia="en-US" w:bidi="ar-SA"/>
              </w:rPr>
              <w:t>L</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B5 SKNN/V-SKNN</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نعم</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لا </w:t>
            </w:r>
            <w:r>
              <w:rPr>
                <w:kern w:val="0"/>
                <w:rtl w:val="true"/>
                <w:lang w:val="en-US" w:eastAsia="en-US" w:bidi="ar-SA"/>
              </w:rPr>
              <w:t>(</w:t>
            </w:r>
            <w:r>
              <w:rPr>
                <w:kern w:val="0"/>
                <w:rtl w:val="true"/>
                <w:lang w:val="en-US" w:eastAsia="en-US" w:bidi="ar-SA"/>
              </w:rPr>
              <w:t>أو بذرة لأخذ العينات</w:t>
            </w:r>
            <w:r>
              <w:rPr>
                <w:kern w:val="0"/>
                <w:rtl w:val="true"/>
                <w:lang w:val="en-US" w:eastAsia="en-US" w:bidi="ar-SA"/>
              </w:rPr>
              <w:t>)</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فهرس </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w:t>
            </w:r>
            <w:r>
              <w:rPr>
                <w:kern w:val="0"/>
                <w:lang w:val="en-US" w:eastAsia="en-US" w:bidi="ar-SA"/>
              </w:rPr>
              <w:t xml:space="preserve">، </w:t>
            </w:r>
            <w:r>
              <w:rPr>
                <w:kern w:val="0"/>
                <w:lang w:val="en-US" w:eastAsia="en-US" w:bidi="ar-SA"/>
              </w:rPr>
              <w:t>k</w:t>
            </w:r>
            <w:r>
              <w:rPr>
                <w:kern w:val="0"/>
                <w:lang w:val="en-US" w:eastAsia="en-US" w:bidi="ar-SA"/>
              </w:rPr>
              <w:t xml:space="preserve">، </w:t>
            </w:r>
            <w:r>
              <w:rPr>
                <w:kern w:val="0"/>
                <w:lang w:val="en-US" w:eastAsia="en-US" w:bidi="ar-SA"/>
              </w:rPr>
              <w:t>M</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B6 Markov</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نعم</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تخزيناً</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γ</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B7 WRMF-ALS</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نعم</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نعم </w:t>
            </w:r>
            <w:r>
              <w:rPr>
                <w:kern w:val="0"/>
                <w:rtl w:val="true"/>
                <w:lang w:val="en-US" w:eastAsia="en-US" w:bidi="ar-SA"/>
              </w:rPr>
              <w:t>(</w:t>
            </w:r>
            <w:r>
              <w:rPr>
                <w:kern w:val="0"/>
                <w:rtl w:val="true"/>
                <w:lang w:val="en-US" w:eastAsia="en-US" w:bidi="ar-SA"/>
              </w:rPr>
              <w:t>التهيئة</w:t>
            </w:r>
            <w:r>
              <w:rPr>
                <w:kern w:val="0"/>
                <w:rtl w:val="true"/>
                <w:lang w:val="en-US" w:eastAsia="en-US" w:bidi="ar-SA"/>
              </w:rPr>
              <w:t>)</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لكل تكرار</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w:t>
            </w:r>
            <w:r>
              <w:rPr>
                <w:kern w:val="0"/>
                <w:lang w:val="en-US" w:eastAsia="en-US" w:bidi="ar-SA"/>
              </w:rPr>
              <w:t xml:space="preserve">، </w:t>
            </w:r>
            <w:r>
              <w:rPr>
                <w:kern w:val="0"/>
                <w:lang w:val="en-US" w:eastAsia="en-US" w:bidi="ar-SA"/>
              </w:rPr>
              <w:t>λ</w:t>
            </w:r>
            <w:r>
              <w:rPr>
                <w:kern w:val="0"/>
                <w:lang w:val="en-US" w:eastAsia="en-US" w:bidi="ar-SA"/>
              </w:rPr>
              <w:t xml:space="preserve">، </w:t>
            </w:r>
            <w:r>
              <w:rPr>
                <w:kern w:val="0"/>
                <w:lang w:val="en-US" w:eastAsia="en-US" w:bidi="ar-SA"/>
              </w:rPr>
              <w:t>α</w:t>
            </w:r>
            <w:r>
              <w:rPr>
                <w:kern w:val="0"/>
                <w:lang w:val="en-US" w:eastAsia="en-US" w:bidi="ar-SA"/>
              </w:rPr>
              <w:t xml:space="preserve">، </w:t>
            </w:r>
            <w:r>
              <w:rPr>
                <w:kern w:val="0"/>
                <w:lang w:val="en-US" w:eastAsia="en-US" w:bidi="ar-SA"/>
              </w:rPr>
              <w:t>τ</w:t>
            </w:r>
            <w:r>
              <w:rPr>
                <w:kern w:val="0"/>
                <w:lang w:val="en-US" w:eastAsia="en-US" w:bidi="ar-SA"/>
              </w:rPr>
              <w:t xml:space="preserve">، </w:t>
            </w:r>
            <w:r>
              <w:rPr>
                <w:kern w:val="0"/>
                <w:lang w:val="en-US" w:eastAsia="en-US" w:bidi="ar-SA"/>
              </w:rPr>
              <w:t>β</w:t>
            </w:r>
            <w:r>
              <w:rPr>
                <w:kern w:val="0"/>
                <w:rtl w:val="true"/>
                <w:lang w:val="en-US" w:eastAsia="en-US" w:bidi="ar-SA"/>
              </w:rPr>
              <w:t>، التكرارات</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B8 Personal-repeat</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w:t>
            </w:r>
            <w:r>
              <w:rPr>
                <w:kern w:val="0"/>
                <w:rtl w:val="true"/>
                <w:lang w:val="en-US" w:eastAsia="en-US" w:bidi="ar-SA"/>
              </w:rPr>
              <w:t xml:space="preserve"> </w:t>
            </w:r>
            <w:r>
              <w:rPr>
                <w:kern w:val="0"/>
                <w:rtl w:val="true"/>
                <w:lang w:val="en-US" w:eastAsia="en-US" w:bidi="ar-SA"/>
              </w:rPr>
              <w:t>فقط</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نعم</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τ</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B9 CBF</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نعم</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أوزان السمات</w:t>
            </w:r>
            <w:bookmarkStart w:id="71" w:name="خطوط-الأساس-b1b9-d-10"/>
            <w:bookmarkStart w:id="72" w:name="b9-التصفية-بالمحتوى-على-السمات-cbf"/>
            <w:bookmarkEnd w:id="71"/>
            <w:bookmarkEnd w:id="72"/>
          </w:p>
        </w:tc>
      </w:tr>
    </w:tbl>
    <w:p>
      <w:pPr>
        <w:pStyle w:val="Heading2"/>
        <w:bidi w:val="1"/>
        <w:rPr/>
      </w:pPr>
      <w:bookmarkStart w:id="73" w:name="__RefHeading___Toc11994_3682023959"/>
      <w:bookmarkEnd w:id="73"/>
      <w:r>
        <w:rPr/>
        <w:t>4.3</w:t>
      </w:r>
      <w:r>
        <w:rPr>
          <w:rtl w:val="true"/>
        </w:rPr>
        <w:t xml:space="preserve"> </w:t>
      </w:r>
      <w:r>
        <w:rPr>
          <w:rtl w:val="true"/>
        </w:rPr>
        <w:t>مكوّنا السياق الإضافيان</w:t>
      </w:r>
    </w:p>
    <w:p>
      <w:pPr>
        <w:pStyle w:val="Heading3"/>
        <w:bidi w:val="1"/>
        <w:rPr/>
      </w:pPr>
      <w:bookmarkStart w:id="74" w:name="__RefHeading___Toc11996_3682023959"/>
      <w:bookmarkStart w:id="75" w:name="المكون-6-أسبقية-قرب-التقييم"/>
      <w:bookmarkEnd w:id="74"/>
      <w:r>
        <w:rPr/>
        <w:t>4.3.1</w:t>
      </w:r>
      <w:r>
        <w:rPr>
          <w:rtl w:val="true"/>
        </w:rPr>
        <w:t xml:space="preserve"> </w:t>
      </w:r>
      <w:r>
        <w:rPr>
          <w:rtl w:val="true"/>
        </w:rPr>
        <w:t xml:space="preserve">المكوّن </w:t>
      </w:r>
      <w:r>
        <w:rPr>
          <w:rtl w:val="true"/>
        </w:rPr>
        <w:t>(</w:t>
      </w:r>
      <w:r>
        <w:rPr/>
        <w:t>6</w:t>
      </w:r>
      <w:r>
        <w:rPr>
          <w:rtl w:val="true"/>
        </w:rPr>
        <w:t xml:space="preserve">): </w:t>
      </w:r>
      <w:r>
        <w:rPr>
          <w:rtl w:val="true"/>
        </w:rPr>
        <w:t>أسبقية قرب التقييم</w:t>
      </w:r>
    </w:p>
    <w:p>
      <w:pPr>
        <w:pStyle w:val="Compact"/>
        <w:numPr>
          <w:ilvl w:val="0"/>
          <w:numId w:val="136"/>
        </w:numPr>
        <w:bidi w:val="1"/>
        <w:rPr/>
      </w:pPr>
      <w:r>
        <w:rPr>
          <w:b/>
          <w:b/>
          <w:bCs/>
          <w:rtl w:val="true"/>
        </w:rPr>
        <w:t>الفكرة</w:t>
      </w:r>
      <w:r>
        <w:rPr>
          <w:b/>
          <w:bCs/>
          <w:rtl w:val="true"/>
        </w:rPr>
        <w:t>:</w:t>
      </w:r>
      <w:r>
        <w:rPr>
          <w:rtl w:val="true"/>
        </w:rPr>
        <w:t xml:space="preserve"> </w:t>
      </w:r>
      <w:r>
        <w:rPr>
          <w:rtl w:val="true"/>
        </w:rPr>
        <w:t xml:space="preserve">بعض الموارد </w:t>
      </w:r>
      <w:r>
        <w:rPr>
          <w:rtl w:val="true"/>
        </w:rPr>
        <w:t>(</w:t>
      </w:r>
      <w:r>
        <w:rPr>
          <w:rtl w:val="true"/>
        </w:rPr>
        <w:t>كالاختبارات القصيرة ومواد التحضير</w:t>
      </w:r>
      <w:r>
        <w:rPr>
          <w:rtl w:val="true"/>
        </w:rPr>
        <w:t xml:space="preserve">) </w:t>
      </w:r>
      <w:r>
        <w:rPr>
          <w:rtl w:val="true"/>
        </w:rPr>
        <w:t>يرتفع الوصول إليها حين يقترب موعد تقييم</w:t>
      </w:r>
      <w:r>
        <w:rPr>
          <w:rtl w:val="true"/>
        </w:rPr>
        <w:t xml:space="preserve">. </w:t>
      </w:r>
      <w:r>
        <w:rPr>
          <w:rtl w:val="true"/>
        </w:rPr>
        <w:t xml:space="preserve">وهذه </w:t>
      </w:r>
      <w:r>
        <w:rPr>
          <w:b/>
          <w:b/>
          <w:bCs/>
          <w:rtl w:val="true"/>
        </w:rPr>
        <w:t>خاصية للزمن والمورد لا لتفضيل المتعلم</w:t>
      </w:r>
      <w:r>
        <w:rPr>
          <w:rtl w:val="true"/>
        </w:rPr>
        <w:t xml:space="preserve">، فمكانها مكوّن سياق لا وزن في مصفوفة المتعلم والمورد </w:t>
      </w:r>
      <w:r>
        <w:rPr>
          <w:rtl w:val="true"/>
        </w:rPr>
        <w:t>(</w:t>
      </w:r>
      <w:r>
        <w:rPr>
          <w:rtl w:val="true"/>
        </w:rPr>
        <w:t xml:space="preserve">رأي المشرف في المحضر </w:t>
      </w:r>
      <w:r>
        <w:rPr>
          <w:rtl w:val="true"/>
        </w:rPr>
        <w:t>§</w:t>
      </w:r>
      <w:r>
        <w:rPr/>
        <w:t>4</w:t>
      </w:r>
      <w:r>
        <w:rPr>
          <w:rtl w:val="true"/>
        </w:rPr>
        <w:t>).</w:t>
      </w:r>
    </w:p>
    <w:p>
      <w:pPr>
        <w:pStyle w:val="Compact"/>
        <w:numPr>
          <w:ilvl w:val="0"/>
          <w:numId w:val="137"/>
        </w:numPr>
        <w:bidi w:val="1"/>
        <w:rPr/>
      </w:pPr>
      <w:r>
        <w:rPr>
          <w:b/>
          <w:b/>
          <w:bCs/>
          <w:rtl w:val="true"/>
        </w:rPr>
        <w:t>الصيغة</w:t>
      </w:r>
      <w:r>
        <w:rPr>
          <w:b/>
          <w:bCs/>
          <w:rtl w:val="true"/>
        </w:rPr>
        <w:t>:</w:t>
      </w:r>
      <w:r>
        <w:rPr>
          <w:rtl w:val="true"/>
        </w:rPr>
        <w:t xml:space="preserve"> </w:t>
      </w:r>
      <w:r>
        <w:rPr>
          <w:rtl w:val="true"/>
        </w:rPr>
        <w:t xml:space="preserve">لكل مورد </w:t>
      </w:r>
      <w:r>
        <w:rPr/>
        <w:t>i</w:t>
      </w:r>
      <w:r>
        <w:rPr>
          <w:rtl w:val="true"/>
        </w:rPr>
        <w:t xml:space="preserve"> </w:t>
      </w:r>
      <w:r>
        <w:rPr>
          <w:rtl w:val="true"/>
        </w:rPr>
        <w:t>وفئة  من فئات ، معدل الوصول في التدريب</w:t>
      </w:r>
      <w:r>
        <w:rPr>
          <w:rtl w:val="true"/>
        </w:rPr>
        <w:t>:</w:t>
      </w:r>
    </w:p>
    <w:p>
      <w:pPr>
        <w:pStyle w:val="Normal"/>
        <w:bidi w:val="1"/>
        <w:rPr/>
      </w:pPr>
      <w:r>
        <w:rPr>
          <w:rtl w:val="true"/>
        </w:rPr>
      </w:r>
    </w:p>
    <w:p>
      <w:pPr>
        <w:pStyle w:val="Normal"/>
        <w:bidi w:val="1"/>
        <w:rPr/>
      </w:pPr>
      <w:r>
        <w:rPr>
          <w:rtl w:val="true"/>
        </w:rPr>
        <w:t xml:space="preserve">أي نسبة أيام المتعلمين النشطة في الفئة </w:t>
      </w:r>
      <w:r>
        <w:rPr/>
        <w:t>b</w:t>
      </w:r>
      <w:r>
        <w:rPr>
          <w:rtl w:val="true"/>
        </w:rPr>
        <w:t xml:space="preserve"> </w:t>
      </w:r>
      <w:r>
        <w:rPr>
          <w:rtl w:val="true"/>
        </w:rPr>
        <w:t xml:space="preserve">التي شملت المورد </w:t>
      </w:r>
      <w:r>
        <w:rPr/>
        <w:t>i</w:t>
      </w:r>
      <w:r>
        <w:rPr>
          <w:rtl w:val="true"/>
        </w:rPr>
        <w:t xml:space="preserve">، وتُقرأ عند </w:t>
      </w:r>
      <w:r>
        <w:rPr/>
        <w:t>t</w:t>
      </w:r>
      <w:r>
        <w:rPr>
          <w:rtl w:val="true"/>
        </w:rPr>
        <w:t xml:space="preserve"> </w:t>
      </w:r>
      <w:r>
        <w:rPr>
          <w:rtl w:val="true"/>
        </w:rPr>
        <w:t xml:space="preserve">من جدول </w:t>
      </w:r>
      <w:r>
        <w:rPr>
          <w:rStyle w:val="VerbatimChar"/>
        </w:rPr>
        <w:t>assessments.date</w:t>
      </w:r>
      <w:r>
        <w:rPr>
          <w:rtl w:val="true"/>
        </w:rPr>
        <w:t xml:space="preserve"> </w:t>
      </w:r>
      <w:r>
        <w:rPr>
          <w:rtl w:val="true"/>
        </w:rPr>
        <w:t>المنشور مسبقاً</w:t>
      </w:r>
      <w:r>
        <w:rPr>
          <w:rtl w:val="true"/>
        </w:rPr>
        <w:t xml:space="preserve">. - </w:t>
      </w:r>
      <w:r>
        <w:rPr>
          <w:b/>
          <w:b/>
          <w:bCs/>
          <w:rtl w:val="true"/>
        </w:rPr>
        <w:t>المثال</w:t>
      </w:r>
      <w:r>
        <w:rPr>
          <w:b/>
          <w:bCs/>
          <w:rtl w:val="true"/>
        </w:rPr>
        <w:t>:</w:t>
      </w:r>
      <w:r>
        <w:rPr>
          <w:rtl w:val="true"/>
        </w:rPr>
        <w:t xml:space="preserve"> </w:t>
      </w:r>
      <w:r>
        <w:rPr>
          <w:rtl w:val="true"/>
        </w:rPr>
        <w:t xml:space="preserve">مورد </w:t>
      </w:r>
      <w:r>
        <w:rPr/>
        <w:t>quiz</w:t>
      </w:r>
      <w:r>
        <w:rPr>
          <w:rtl w:val="true"/>
        </w:rPr>
        <w:t xml:space="preserve"> </w:t>
      </w:r>
      <w:r>
        <w:rPr>
          <w:rtl w:val="true"/>
        </w:rPr>
        <w:t>معدلاته في التدريب</w:t>
      </w:r>
      <w:r>
        <w:rPr>
          <w:rtl w:val="true"/>
        </w:rPr>
        <w:t xml:space="preserve">: </w:t>
      </w:r>
      <w:r>
        <w:rPr>
          <w:rtl w:val="true"/>
        </w:rPr>
        <w:t xml:space="preserve">الفئة </w:t>
      </w:r>
      <w:r>
        <w:rPr/>
        <w:t>0</w:t>
      </w:r>
      <w:r>
        <w:rPr>
          <w:rtl w:val="true"/>
        </w:rPr>
        <w:t>–</w:t>
      </w:r>
      <w:r>
        <w:rPr/>
        <w:t>3</w:t>
      </w:r>
      <w:r>
        <w:rPr>
          <w:rtl w:val="true"/>
        </w:rPr>
        <w:t xml:space="preserve"> </w:t>
      </w:r>
      <w:r>
        <w:rPr>
          <w:rtl w:val="true"/>
        </w:rPr>
        <w:t xml:space="preserve">أيام </w:t>
      </w:r>
      <w:r>
        <w:rPr>
          <w:rtl w:val="true"/>
        </w:rPr>
        <w:t xml:space="preserve">= </w:t>
      </w:r>
      <w:r>
        <w:rPr/>
        <w:t>0.12</w:t>
      </w:r>
      <w:r>
        <w:rPr>
          <w:rtl w:val="true"/>
        </w:rPr>
        <w:t>، و</w:t>
      </w:r>
      <w:r>
        <w:rPr/>
        <w:t>4</w:t>
      </w:r>
      <w:r>
        <w:rPr>
          <w:rtl w:val="true"/>
        </w:rPr>
        <w:t>–</w:t>
      </w:r>
      <w:r>
        <w:rPr/>
        <w:t>7</w:t>
      </w:r>
      <w:r>
        <w:rPr>
          <w:rtl w:val="true"/>
        </w:rPr>
        <w:t xml:space="preserve"> = </w:t>
      </w:r>
      <w:r>
        <w:rPr/>
        <w:t>0.08</w:t>
      </w:r>
      <w:r>
        <w:rPr>
          <w:rtl w:val="true"/>
        </w:rPr>
        <w:t>، و</w:t>
      </w:r>
      <w:r>
        <w:rPr/>
        <w:t>8</w:t>
      </w:r>
      <w:r>
        <w:rPr>
          <w:rtl w:val="true"/>
        </w:rPr>
        <w:t>–</w:t>
      </w:r>
      <w:r>
        <w:rPr/>
        <w:t>14</w:t>
      </w:r>
      <w:r>
        <w:rPr>
          <w:rtl w:val="true"/>
        </w:rPr>
        <w:t xml:space="preserve"> = </w:t>
      </w:r>
      <w:r>
        <w:rPr/>
        <w:t>0.03</w:t>
      </w:r>
      <w:r>
        <w:rPr>
          <w:rtl w:val="true"/>
        </w:rPr>
        <w:t>، و</w:t>
      </w:r>
      <w:r>
        <w:rPr>
          <w:rtl w:val="true"/>
        </w:rPr>
        <w:t xml:space="preserve">&gt; </w:t>
      </w:r>
      <w:r>
        <w:rPr/>
        <w:t>14</w:t>
      </w:r>
      <w:r>
        <w:rPr>
          <w:rtl w:val="true"/>
        </w:rPr>
        <w:t xml:space="preserve"> = </w:t>
      </w:r>
      <w:r>
        <w:rPr/>
        <w:t>0.01</w:t>
      </w:r>
      <w:r>
        <w:rPr>
          <w:rtl w:val="true"/>
        </w:rPr>
        <w:t xml:space="preserve"> (</w:t>
      </w:r>
      <w:r>
        <w:rPr>
          <w:rtl w:val="true"/>
        </w:rPr>
        <w:t>قيم توضيحية</w:t>
      </w:r>
      <w:r>
        <w:rPr>
          <w:rtl w:val="true"/>
        </w:rPr>
        <w:t xml:space="preserve">). </w:t>
      </w:r>
      <w:r>
        <w:rPr>
          <w:rtl w:val="true"/>
        </w:rPr>
        <w:t xml:space="preserve">عند </w:t>
      </w:r>
      <w:r>
        <w:rPr/>
        <w:t>t = 40</w:t>
      </w:r>
      <w:r>
        <w:rPr>
          <w:rtl w:val="true"/>
        </w:rPr>
        <w:t xml:space="preserve"> </w:t>
      </w:r>
      <w:r>
        <w:rPr>
          <w:rtl w:val="true"/>
        </w:rPr>
        <w:t xml:space="preserve">في </w:t>
      </w:r>
      <w:r>
        <w:rPr>
          <w:rStyle w:val="VerbatimChar"/>
        </w:rPr>
        <w:t>FFF_2013J</w:t>
      </w:r>
      <w:r>
        <w:rPr>
          <w:rtl w:val="true"/>
        </w:rPr>
        <w:t xml:space="preserve"> </w:t>
      </w:r>
      <w:r>
        <w:rPr>
          <w:rtl w:val="true"/>
        </w:rPr>
        <w:t xml:space="preserve">تكون  فالدرجة </w:t>
      </w:r>
      <w:r>
        <w:rPr/>
        <w:t>0.08</w:t>
      </w:r>
      <w:r>
        <w:rPr>
          <w:rtl w:val="true"/>
        </w:rPr>
        <w:t xml:space="preserve">، وعند </w:t>
      </w:r>
      <w:r>
        <w:rPr/>
        <w:t>t = 70</w:t>
      </w:r>
      <w:r>
        <w:rPr>
          <w:rtl w:val="true"/>
        </w:rPr>
        <w:t xml:space="preserve"> </w:t>
      </w:r>
      <w:r>
        <w:rPr>
          <w:rtl w:val="true"/>
        </w:rPr>
        <w:t xml:space="preserve">تكون  فالدرجة </w:t>
      </w:r>
      <w:r>
        <w:rPr/>
        <w:t>0.01</w:t>
      </w:r>
      <w:r>
        <w:rPr>
          <w:rtl w:val="true"/>
        </w:rPr>
        <w:t xml:space="preserve">. - </w:t>
      </w:r>
      <w:r>
        <w:rPr>
          <w:b/>
          <w:b/>
          <w:bCs/>
          <w:rtl w:val="true"/>
        </w:rPr>
        <w:t>التعقيد</w:t>
      </w:r>
      <w:r>
        <w:rPr>
          <w:b/>
          <w:bCs/>
          <w:rtl w:val="true"/>
        </w:rPr>
        <w:t>:</w:t>
      </w:r>
      <w:r>
        <w:rPr>
          <w:rtl w:val="true"/>
        </w:rPr>
        <w:t xml:space="preserve"> . </w:t>
      </w:r>
      <w:r>
        <w:rPr>
          <w:b/>
          <w:b/>
          <w:bCs/>
          <w:rtl w:val="true"/>
        </w:rPr>
        <w:t>المعاملات</w:t>
      </w:r>
      <w:r>
        <w:rPr>
          <w:b/>
          <w:bCs/>
          <w:rtl w:val="true"/>
        </w:rPr>
        <w:t>:</w:t>
      </w:r>
      <w:r>
        <w:rPr>
          <w:rtl w:val="true"/>
        </w:rPr>
        <w:t xml:space="preserve"> </w:t>
      </w:r>
      <w:r>
        <w:rPr>
          <w:rtl w:val="true"/>
        </w:rPr>
        <w:t xml:space="preserve">حدود الفئات </w:t>
      </w:r>
      <w:r>
        <w:rPr>
          <w:rtl w:val="true"/>
        </w:rPr>
        <w:t>(</w:t>
      </w:r>
      <w:r>
        <w:rPr>
          <w:rtl w:val="true"/>
        </w:rPr>
        <w:t>ثابتة</w:t>
      </w:r>
      <w:r>
        <w:rPr>
          <w:rtl w:val="true"/>
        </w:rPr>
        <w:t>: {</w:t>
      </w:r>
      <w:r>
        <w:rPr/>
        <w:t>0</w:t>
      </w:r>
      <w:r>
        <w:rPr>
          <w:rtl w:val="true"/>
        </w:rPr>
        <w:t>–</w:t>
      </w:r>
      <w:r>
        <w:rPr/>
        <w:t>3</w:t>
      </w:r>
      <w:r>
        <w:rPr>
          <w:rtl w:val="true"/>
        </w:rPr>
        <w:t xml:space="preserve">، </w:t>
      </w:r>
      <w:r>
        <w:rPr/>
        <w:t>4</w:t>
      </w:r>
      <w:r>
        <w:rPr>
          <w:rtl w:val="true"/>
        </w:rPr>
        <w:t>–</w:t>
      </w:r>
      <w:r>
        <w:rPr/>
        <w:t>7</w:t>
      </w:r>
      <w:r>
        <w:rPr>
          <w:rtl w:val="true"/>
        </w:rPr>
        <w:t xml:space="preserve">، </w:t>
      </w:r>
      <w:r>
        <w:rPr/>
        <w:t>8</w:t>
      </w:r>
      <w:r>
        <w:rPr>
          <w:rtl w:val="true"/>
        </w:rPr>
        <w:t>–</w:t>
      </w:r>
      <w:r>
        <w:rPr/>
        <w:t>14</w:t>
      </w:r>
      <w:r>
        <w:rPr>
          <w:rtl w:val="true"/>
        </w:rPr>
        <w:t xml:space="preserve">، </w:t>
      </w:r>
      <w:r>
        <w:rPr>
          <w:rtl w:val="true"/>
        </w:rPr>
        <w:t xml:space="preserve">&gt; </w:t>
      </w:r>
      <w:r>
        <w:rPr/>
        <w:t>14</w:t>
      </w:r>
      <w:r>
        <w:rPr>
          <w:rtl w:val="true"/>
        </w:rPr>
        <w:t>}).</w:t>
      </w:r>
      <w:bookmarkEnd w:id="75"/>
    </w:p>
    <w:p>
      <w:pPr>
        <w:pStyle w:val="Heading3"/>
        <w:bidi w:val="1"/>
        <w:rPr/>
      </w:pPr>
      <w:bookmarkStart w:id="76" w:name="__RefHeading___Toc11998_3682023959"/>
      <w:bookmarkStart w:id="77" w:name="المكون-7-شعبية-العنقود"/>
      <w:bookmarkEnd w:id="76"/>
      <w:r>
        <w:rPr/>
        <w:t>4.3.2</w:t>
      </w:r>
      <w:r>
        <w:rPr>
          <w:rtl w:val="true"/>
        </w:rPr>
        <w:t xml:space="preserve"> </w:t>
      </w:r>
      <w:r>
        <w:rPr>
          <w:rtl w:val="true"/>
        </w:rPr>
        <w:t xml:space="preserve">المكوّن </w:t>
      </w:r>
      <w:r>
        <w:rPr>
          <w:rtl w:val="true"/>
        </w:rPr>
        <w:t>(</w:t>
      </w:r>
      <w:r>
        <w:rPr/>
        <w:t>7</w:t>
      </w:r>
      <w:r>
        <w:rPr>
          <w:rtl w:val="true"/>
        </w:rPr>
        <w:t xml:space="preserve">): </w:t>
      </w:r>
      <w:r>
        <w:rPr>
          <w:rtl w:val="true"/>
        </w:rPr>
        <w:t>شعبية العنقود</w:t>
      </w:r>
    </w:p>
    <w:p>
      <w:pPr>
        <w:pStyle w:val="Compact"/>
        <w:numPr>
          <w:ilvl w:val="0"/>
          <w:numId w:val="138"/>
        </w:numPr>
        <w:bidi w:val="1"/>
        <w:rPr/>
      </w:pPr>
      <w:r>
        <w:rPr>
          <w:b/>
          <w:b/>
          <w:bCs/>
          <w:rtl w:val="true"/>
        </w:rPr>
        <w:t>الفكرة</w:t>
      </w:r>
      <w:r>
        <w:rPr>
          <w:b/>
          <w:bCs/>
          <w:rtl w:val="true"/>
        </w:rPr>
        <w:t>:</w:t>
      </w:r>
      <w:r>
        <w:rPr>
          <w:rtl w:val="true"/>
        </w:rPr>
        <w:t xml:space="preserve"> </w:t>
      </w:r>
      <w:r>
        <w:rPr/>
        <w:t>Recent-Pop</w:t>
      </w:r>
      <w:r>
        <w:rPr>
          <w:rtl w:val="true"/>
        </w:rPr>
        <w:t xml:space="preserve"> </w:t>
      </w:r>
      <w:r>
        <w:rPr>
          <w:rtl w:val="true"/>
        </w:rPr>
        <w:t xml:space="preserve">محسوباً داخل عنقود المتعلم فقط </w:t>
      </w:r>
      <w:r>
        <w:rPr>
          <w:rtl w:val="true"/>
        </w:rPr>
        <w:t>(</w:t>
      </w:r>
      <w:r>
        <w:rPr>
          <w:rtl w:val="true"/>
        </w:rPr>
        <w:t xml:space="preserve">العنقود من القسم </w:t>
      </w:r>
      <w:r>
        <w:rPr/>
        <w:t>4.7</w:t>
      </w:r>
      <w:r>
        <w:rPr>
          <w:rtl w:val="true"/>
        </w:rPr>
        <w:t>، محسوب من بيانات التدريب</w:t>
      </w:r>
      <w:r>
        <w:rPr>
          <w:rtl w:val="true"/>
        </w:rPr>
        <w:t>):</w:t>
      </w:r>
    </w:p>
    <w:p>
      <w:pPr>
        <w:pStyle w:val="Normal"/>
        <w:bidi w:val="1"/>
        <w:rPr/>
      </w:pPr>
      <w:r>
        <w:rPr>
          <w:rtl w:val="true"/>
        </w:rPr>
      </w:r>
    </w:p>
    <w:p>
      <w:pPr>
        <w:pStyle w:val="Compact"/>
        <w:numPr>
          <w:ilvl w:val="0"/>
          <w:numId w:val="139"/>
        </w:numPr>
        <w:bidi w:val="1"/>
        <w:rPr/>
      </w:pPr>
      <w:r>
        <w:rPr>
          <w:b/>
          <w:b/>
          <w:bCs/>
          <w:rtl w:val="true"/>
        </w:rPr>
        <w:t>المثال</w:t>
      </w:r>
      <w:r>
        <w:rPr>
          <w:b/>
          <w:bCs/>
          <w:rtl w:val="true"/>
        </w:rPr>
        <w:t>:</w:t>
      </w:r>
      <w:r>
        <w:rPr>
          <w:rtl w:val="true"/>
        </w:rPr>
        <w:t xml:space="preserve"> </w:t>
      </w:r>
      <w:r>
        <w:rPr>
          <w:rtl w:val="true"/>
        </w:rPr>
        <w:t xml:space="preserve">إن كان </w:t>
      </w:r>
      <w:r>
        <w:rPr/>
        <w:t>u4</w:t>
      </w:r>
      <w:r>
        <w:rPr>
          <w:rtl w:val="true"/>
        </w:rPr>
        <w:t xml:space="preserve"> </w:t>
      </w:r>
      <w:r>
        <w:rPr>
          <w:rtl w:val="true"/>
        </w:rPr>
        <w:t>و</w:t>
      </w:r>
      <w:r>
        <w:rPr/>
        <w:t>u3</w:t>
      </w:r>
      <w:r>
        <w:rPr>
          <w:rtl w:val="true"/>
        </w:rPr>
        <w:t xml:space="preserve"> </w:t>
      </w:r>
      <w:r>
        <w:rPr>
          <w:rtl w:val="true"/>
        </w:rPr>
        <w:t xml:space="preserve">في العنقود نفسه، وفي آخر </w:t>
      </w:r>
      <w:r>
        <w:rPr/>
        <w:t>7</w:t>
      </w:r>
      <w:r>
        <w:rPr>
          <w:rtl w:val="true"/>
        </w:rPr>
        <w:t xml:space="preserve"> </w:t>
      </w:r>
      <w:r>
        <w:rPr>
          <w:rtl w:val="true"/>
        </w:rPr>
        <w:t xml:space="preserve">أيام وصل </w:t>
      </w:r>
      <w:r>
        <w:rPr/>
        <w:t>u3</w:t>
      </w:r>
      <w:r>
        <w:rPr>
          <w:rtl w:val="true"/>
        </w:rPr>
        <w:t xml:space="preserve"> </w:t>
      </w:r>
      <w:r>
        <w:rPr>
          <w:rtl w:val="true"/>
        </w:rPr>
        <w:t xml:space="preserve">وحده إلى </w:t>
      </w:r>
      <w:r>
        <w:rPr/>
        <w:t>i2</w:t>
      </w:r>
      <w:r>
        <w:rPr>
          <w:rtl w:val="true"/>
        </w:rPr>
        <w:t xml:space="preserve"> </w:t>
      </w:r>
      <w:r>
        <w:rPr>
          <w:rtl w:val="true"/>
        </w:rPr>
        <w:t>و</w:t>
      </w:r>
      <w:r>
        <w:rPr/>
        <w:t>i5</w:t>
      </w:r>
      <w:r>
        <w:rPr>
          <w:rtl w:val="true"/>
        </w:rPr>
        <w:t xml:space="preserve">، فالدرجات </w:t>
      </w:r>
      <w:r>
        <w:rPr/>
        <w:t>i2 = 1</w:t>
      </w:r>
      <w:r>
        <w:rPr>
          <w:rtl w:val="true"/>
        </w:rPr>
        <w:t>، و</w:t>
      </w:r>
      <w:r>
        <w:rPr/>
        <w:t>i5 = 1</w:t>
      </w:r>
      <w:r>
        <w:rPr>
          <w:rtl w:val="true"/>
        </w:rPr>
        <w:t>، و</w:t>
      </w:r>
      <w:r>
        <w:rPr/>
        <w:t>i3 = 0</w:t>
      </w:r>
      <w:r>
        <w:rPr>
          <w:rtl w:val="true"/>
        </w:rPr>
        <w:t xml:space="preserve">، بخلاف </w:t>
      </w:r>
      <w:r>
        <w:rPr/>
        <w:t>Recent-Pop</w:t>
      </w:r>
      <w:r>
        <w:rPr>
          <w:rtl w:val="true"/>
        </w:rPr>
        <w:t xml:space="preserve"> </w:t>
      </w:r>
      <w:r>
        <w:rPr>
          <w:rtl w:val="true"/>
        </w:rPr>
        <w:t xml:space="preserve">العام الذي وضع </w:t>
      </w:r>
      <w:r>
        <w:rPr/>
        <w:t>i3</w:t>
      </w:r>
      <w:r>
        <w:rPr>
          <w:rtl w:val="true"/>
        </w:rPr>
        <w:t xml:space="preserve"> </w:t>
      </w:r>
      <w:r>
        <w:rPr>
          <w:rtl w:val="true"/>
        </w:rPr>
        <w:t xml:space="preserve">قبل </w:t>
      </w:r>
      <w:r>
        <w:rPr/>
        <w:t>i5</w:t>
      </w:r>
      <w:r>
        <w:rPr>
          <w:rtl w:val="true"/>
        </w:rPr>
        <w:t>.</w:t>
      </w:r>
    </w:p>
    <w:p>
      <w:pPr>
        <w:pStyle w:val="Compact"/>
        <w:numPr>
          <w:ilvl w:val="0"/>
          <w:numId w:val="140"/>
        </w:numPr>
        <w:bidi w:val="1"/>
        <w:rPr/>
      </w:pPr>
      <w:r>
        <w:rPr>
          <w:b/>
          <w:b/>
          <w:bCs/>
          <w:rtl w:val="true"/>
        </w:rPr>
        <w:t>الدور</w:t>
      </w:r>
      <w:r>
        <w:rPr>
          <w:b/>
          <w:bCs/>
          <w:rtl w:val="true"/>
        </w:rPr>
        <w:t>:</w:t>
      </w:r>
      <w:r>
        <w:rPr>
          <w:rtl w:val="true"/>
        </w:rPr>
        <w:t xml:space="preserve"> </w:t>
      </w:r>
      <w:r>
        <w:rPr>
          <w:rtl w:val="true"/>
        </w:rPr>
        <w:t xml:space="preserve">مكوّن مرشح للهجين خاضع لقاعدة القبول، وموضوع </w:t>
      </w:r>
      <w:r>
        <w:rPr/>
        <w:t>H4</w:t>
      </w:r>
      <w:r>
        <w:rPr>
          <w:rtl w:val="true"/>
        </w:rPr>
        <w:t>-</w:t>
      </w:r>
      <w:r>
        <w:rPr>
          <w:rtl w:val="true"/>
        </w:rPr>
        <w:t>ب</w:t>
      </w:r>
      <w:r>
        <w:rPr>
          <w:rtl w:val="true"/>
        </w:rPr>
        <w:t xml:space="preserve">. </w:t>
      </w:r>
      <w:r>
        <w:rPr>
          <w:rtl w:val="true"/>
        </w:rPr>
        <w:t>وإن لم يُقبل يبقى العنقود مخرجاً تحليلياً للوحة المدرّس</w:t>
      </w:r>
      <w:r>
        <w:rPr>
          <w:rtl w:val="true"/>
        </w:rPr>
        <w:t>.</w:t>
      </w:r>
      <w:bookmarkEnd w:id="77"/>
    </w:p>
    <w:p>
      <w:pPr>
        <w:pStyle w:val="Heading2"/>
        <w:bidi w:val="1"/>
        <w:rPr/>
      </w:pPr>
      <w:bookmarkStart w:id="78" w:name="__RefHeading___Toc12000_3682023959"/>
      <w:bookmarkStart w:id="79" w:name="Xae30b8b58582f4615be590b0670ec835125c7e1"/>
      <w:bookmarkEnd w:id="78"/>
      <w:r>
        <w:rPr/>
        <w:t>4.4</w:t>
      </w:r>
      <w:r>
        <w:rPr>
          <w:rtl w:val="true"/>
        </w:rPr>
        <w:t xml:space="preserve"> </w:t>
      </w:r>
      <w:r>
        <w:rPr>
          <w:rtl w:val="true"/>
        </w:rPr>
        <w:t>النموذج المقترح</w:t>
      </w:r>
      <w:r>
        <w:rPr>
          <w:rtl w:val="true"/>
        </w:rPr>
        <w:t xml:space="preserve">: </w:t>
      </w:r>
      <w:r>
        <w:rPr>
          <w:rtl w:val="true"/>
        </w:rPr>
        <w:t xml:space="preserve">الهجين السلوكي المدرك للسياق </w:t>
      </w:r>
      <w:r>
        <w:rPr>
          <w:rtl w:val="true"/>
        </w:rPr>
        <w:t>(</w:t>
      </w:r>
      <w:r>
        <w:rPr/>
        <w:t>D-11</w:t>
      </w:r>
      <w:r>
        <w:rPr>
          <w:rtl w:val="true"/>
        </w:rPr>
        <w:t>)</w:t>
      </w:r>
    </w:p>
    <w:p>
      <w:pPr>
        <w:pStyle w:val="Heading3"/>
        <w:bidi w:val="1"/>
        <w:rPr/>
      </w:pPr>
      <w:bookmarkStart w:id="80" w:name="__RefHeading___Toc12002_3682023959"/>
      <w:bookmarkStart w:id="81" w:name="الصيغة"/>
      <w:bookmarkEnd w:id="80"/>
      <w:r>
        <w:rPr/>
        <w:t>4.4.1</w:t>
      </w:r>
      <w:r>
        <w:rPr>
          <w:rtl w:val="true"/>
        </w:rPr>
        <w:t xml:space="preserve"> </w:t>
      </w:r>
      <w:r>
        <w:rPr>
          <w:rtl w:val="true"/>
        </w:rPr>
        <w:t>الصيغة</w:t>
      </w:r>
    </w:p>
    <w:p>
      <w:pPr>
        <w:pStyle w:val="Normal"/>
        <w:bidi w:val="1"/>
        <w:rPr/>
      </w:pPr>
      <w:r>
        <w:rPr>
          <w:rtl w:val="true"/>
        </w:rPr>
        <w:t xml:space="preserve">لكل متعلم </w:t>
      </w:r>
      <w:r>
        <w:rPr/>
        <w:t>u</w:t>
      </w:r>
      <w:r>
        <w:rPr>
          <w:rtl w:val="true"/>
        </w:rPr>
        <w:t xml:space="preserve"> </w:t>
      </w:r>
      <w:r>
        <w:rPr>
          <w:rtl w:val="true"/>
        </w:rPr>
        <w:t xml:space="preserve">وقائمة مرشحيه  </w:t>
      </w:r>
      <w:r>
        <w:rPr>
          <w:rtl w:val="true"/>
        </w:rPr>
        <w:t>(</w:t>
      </w:r>
      <w:r>
        <w:rPr>
          <w:rtl w:val="true"/>
        </w:rPr>
        <w:t xml:space="preserve">الكتالوج ناقص ما زاره في المهمة </w:t>
      </w:r>
      <w:r>
        <w:rPr/>
        <w:t>A</w:t>
      </w:r>
      <w:r>
        <w:rPr>
          <w:rtl w:val="true"/>
        </w:rPr>
        <w:t xml:space="preserve">، والكتالوج كله في المهمة </w:t>
      </w:r>
      <w:r>
        <w:rPr/>
        <w:t>B</w:t>
      </w:r>
      <w:r>
        <w:rPr>
          <w:rtl w:val="true"/>
        </w:rPr>
        <w:t>)</w:t>
      </w:r>
      <w:r>
        <w:rPr>
          <w:rtl w:val="true"/>
        </w:rPr>
        <w:t xml:space="preserve">، يرتّب كل مكوّن </w:t>
      </w:r>
      <w:r>
        <w:rPr/>
        <w:t>m</w:t>
      </w:r>
      <w:r>
        <w:rPr>
          <w:rtl w:val="true"/>
        </w:rPr>
        <w:t xml:space="preserve"> </w:t>
      </w:r>
      <w:r>
        <w:rPr>
          <w:rtl w:val="true"/>
        </w:rPr>
        <w:t xml:space="preserve">المرشحين، ثم تُحوَّل الرتبة إلى درجة مطبَّعة في </w:t>
      </w:r>
      <w:r>
        <w:rPr>
          <w:rtl w:val="true"/>
        </w:rPr>
        <w:t>[</w:t>
      </w:r>
      <w:r>
        <w:rPr/>
        <w:t>0</w:t>
      </w:r>
      <w:r>
        <w:rPr>
          <w:rtl w:val="true"/>
        </w:rPr>
        <w:t xml:space="preserve">, </w:t>
      </w:r>
      <w:r>
        <w:rPr/>
        <w:t>1</w:t>
      </w:r>
      <w:r>
        <w:rPr>
          <w:rtl w:val="true"/>
        </w:rPr>
        <w:t>]:</w:t>
      </w:r>
    </w:p>
    <w:p>
      <w:pPr>
        <w:pStyle w:val="Normal"/>
        <w:bidi w:val="1"/>
        <w:rPr/>
      </w:pPr>
      <w:r>
        <w:rPr>
          <w:rtl w:val="true"/>
        </w:rPr>
      </w:r>
    </w:p>
    <w:p>
      <w:pPr>
        <w:pStyle w:val="Normal"/>
        <w:bidi w:val="1"/>
        <w:rPr/>
      </w:pPr>
      <w:r>
        <w:rPr>
          <w:b/>
          <w:b/>
          <w:bCs/>
          <w:rtl w:val="true"/>
        </w:rPr>
        <w:t>لماذا الدمج الرتبي لا دمج الدرجات الخام؟</w:t>
      </w:r>
      <w:r>
        <w:rPr>
          <w:rtl w:val="true"/>
        </w:rPr>
        <w:t xml:space="preserve"> لأن مقاييس المكوّنات غير قابلة للمقارنة</w:t>
      </w:r>
      <w:r>
        <w:rPr>
          <w:rtl w:val="true"/>
        </w:rPr>
        <w:t xml:space="preserve">: </w:t>
      </w:r>
      <w:r>
        <w:rPr/>
        <w:t>Recent-Pop</w:t>
      </w:r>
      <w:r>
        <w:rPr>
          <w:rtl w:val="true"/>
        </w:rPr>
        <w:t xml:space="preserve"> </w:t>
      </w:r>
      <w:r>
        <w:rPr>
          <w:rtl w:val="true"/>
        </w:rPr>
        <w:t>عدّ صحيح، و</w:t>
      </w:r>
      <w:r>
        <w:rPr/>
        <w:t>WRMF</w:t>
      </w:r>
      <w:r>
        <w:rPr>
          <w:rtl w:val="true"/>
        </w:rPr>
        <w:t xml:space="preserve"> </w:t>
      </w:r>
      <w:r>
        <w:rPr>
          <w:rtl w:val="true"/>
        </w:rPr>
        <w:t>ناتج ضرب داخلي قد يكون سالباً، و</w:t>
      </w:r>
      <w:r>
        <w:rPr/>
        <w:t>Markov</w:t>
      </w:r>
      <w:r>
        <w:rPr>
          <w:rtl w:val="true"/>
        </w:rPr>
        <w:t xml:space="preserve"> </w:t>
      </w:r>
      <w:r>
        <w:rPr>
          <w:rtl w:val="true"/>
        </w:rPr>
        <w:t>احتمال</w:t>
      </w:r>
      <w:r>
        <w:rPr>
          <w:rtl w:val="true"/>
        </w:rPr>
        <w:t xml:space="preserve">. </w:t>
      </w:r>
      <w:r>
        <w:rPr>
          <w:rtl w:val="true"/>
        </w:rPr>
        <w:t xml:space="preserve">والتطبيع الرتبي يجعلها على سلم واحد دون معاملات إضافية، ويجعل التفسير ممكناً بمساهمة كل مكوّن </w:t>
      </w:r>
      <w:r>
        <w:rPr>
          <w:rtl w:val="true"/>
        </w:rPr>
        <w:t>.</w:t>
      </w:r>
      <w:bookmarkEnd w:id="81"/>
    </w:p>
    <w:p>
      <w:pPr>
        <w:pStyle w:val="Heading3"/>
        <w:bidi w:val="1"/>
        <w:rPr/>
      </w:pPr>
      <w:bookmarkStart w:id="82" w:name="__RefHeading___Toc12004_3682023959"/>
      <w:bookmarkStart w:id="83" w:name="المكونات-المرشحة-والقيود"/>
      <w:bookmarkEnd w:id="82"/>
      <w:r>
        <w:rPr/>
        <w:t>4.4.2</w:t>
      </w:r>
      <w:r>
        <w:rPr>
          <w:rtl w:val="true"/>
        </w:rPr>
        <w:t xml:space="preserve"> </w:t>
      </w:r>
      <w:r>
        <w:rPr>
          <w:rtl w:val="true"/>
        </w:rPr>
        <w:t>المكوّنات المرشحة والقيود</w:t>
      </w:r>
    </w:p>
    <w:p>
      <w:pPr>
        <w:pStyle w:val="Normal"/>
        <w:bidi w:val="1"/>
        <w:rPr/>
      </w:pPr>
      <w:r>
        <w:rPr>
          <w:rtl w:val="true"/>
        </w:rPr>
        <w:t xml:space="preserve">المكوّنات السبعة المرشحة </w:t>
      </w:r>
      <w:r>
        <w:rPr>
          <w:rtl w:val="true"/>
        </w:rPr>
        <w:t>(</w:t>
      </w:r>
      <w:r>
        <w:rPr/>
        <w:t>ADR-002 §3.3</w:t>
      </w:r>
      <w:r>
        <w:rPr>
          <w:rtl w:val="true"/>
        </w:rPr>
        <w:t>): (</w:t>
      </w:r>
      <w:r>
        <w:rPr/>
        <w:t>1</w:t>
      </w:r>
      <w:r>
        <w:rPr>
          <w:rtl w:val="true"/>
        </w:rPr>
        <w:t xml:space="preserve">) </w:t>
      </w:r>
      <w:r>
        <w:rPr>
          <w:rtl w:val="true"/>
        </w:rPr>
        <w:t xml:space="preserve">السياق الزمني </w:t>
      </w:r>
      <w:r>
        <w:rPr>
          <w:rtl w:val="true"/>
        </w:rPr>
        <w:t>(</w:t>
      </w:r>
      <w:r>
        <w:rPr/>
        <w:t>Recent-Pop</w:t>
      </w:r>
      <w:r>
        <w:rPr>
          <w:rtl w:val="true"/>
        </w:rPr>
        <w:t>)</w:t>
      </w:r>
      <w:r>
        <w:rPr>
          <w:rtl w:val="true"/>
        </w:rPr>
        <w:t xml:space="preserve">؛ </w:t>
      </w:r>
      <w:r>
        <w:rPr>
          <w:rtl w:val="true"/>
        </w:rPr>
        <w:t>(</w:t>
      </w:r>
      <w:r>
        <w:rPr/>
        <w:t>2</w:t>
      </w:r>
      <w:r>
        <w:rPr>
          <w:rtl w:val="true"/>
        </w:rPr>
        <w:t xml:space="preserve">) </w:t>
      </w:r>
      <w:r>
        <w:rPr/>
        <w:t>WRMF</w:t>
      </w:r>
      <w:r>
        <w:rPr>
          <w:rtl w:val="true"/>
        </w:rPr>
        <w:t xml:space="preserve"> </w:t>
      </w:r>
      <w:r>
        <w:rPr>
          <w:rtl w:val="true"/>
        </w:rPr>
        <w:t xml:space="preserve">على </w:t>
      </w:r>
      <w:r>
        <w:rPr/>
        <w:t>W</w:t>
      </w:r>
      <w:r>
        <w:rPr>
          <w:rtl w:val="true"/>
        </w:rPr>
        <w:t xml:space="preserve">؛ </w:t>
      </w:r>
      <w:r>
        <w:rPr>
          <w:rtl w:val="true"/>
        </w:rPr>
        <w:t>(</w:t>
      </w:r>
      <w:r>
        <w:rPr/>
        <w:t>3</w:t>
      </w:r>
      <w:r>
        <w:rPr>
          <w:rtl w:val="true"/>
        </w:rPr>
        <w:t xml:space="preserve">) </w:t>
      </w:r>
      <w:r>
        <w:rPr/>
        <w:t>Item-kNN</w:t>
      </w:r>
      <w:r>
        <w:rPr>
          <w:rtl w:val="true"/>
        </w:rPr>
        <w:t xml:space="preserve"> </w:t>
      </w:r>
      <w:r>
        <w:rPr>
          <w:rtl w:val="true"/>
        </w:rPr>
        <w:t xml:space="preserve">على </w:t>
      </w:r>
      <w:r>
        <w:rPr/>
        <w:t>W</w:t>
      </w:r>
      <w:r>
        <w:rPr>
          <w:rtl w:val="true"/>
        </w:rPr>
        <w:t xml:space="preserve">؛ </w:t>
      </w:r>
      <w:r>
        <w:rPr>
          <w:rtl w:val="true"/>
        </w:rPr>
        <w:t>(</w:t>
      </w:r>
      <w:r>
        <w:rPr/>
        <w:t>4</w:t>
      </w:r>
      <w:r>
        <w:rPr>
          <w:rtl w:val="true"/>
        </w:rPr>
        <w:t xml:space="preserve">) </w:t>
      </w:r>
      <w:r>
        <w:rPr>
          <w:rtl w:val="true"/>
        </w:rPr>
        <w:t xml:space="preserve">أفضل مكوّن تسلسلي على التحقق </w:t>
      </w:r>
      <w:r>
        <w:rPr>
          <w:rtl w:val="true"/>
        </w:rPr>
        <w:t>(</w:t>
      </w:r>
      <w:r>
        <w:rPr/>
        <w:t>SKNN</w:t>
      </w:r>
      <w:r>
        <w:rPr>
          <w:rtl w:val="true"/>
        </w:rPr>
        <w:t xml:space="preserve"> </w:t>
      </w:r>
      <w:r>
        <w:rPr>
          <w:rtl w:val="true"/>
        </w:rPr>
        <w:t xml:space="preserve">أو </w:t>
      </w:r>
      <w:r>
        <w:rPr/>
        <w:t>Markov</w:t>
      </w:r>
      <w:r>
        <w:rPr>
          <w:rtl w:val="true"/>
        </w:rPr>
        <w:t xml:space="preserve"> </w:t>
      </w:r>
      <w:r>
        <w:rPr>
          <w:rtl w:val="true"/>
        </w:rPr>
        <w:t xml:space="preserve">أو </w:t>
      </w:r>
      <w:r>
        <w:rPr/>
        <w:t>GRU-lite</w:t>
      </w:r>
      <w:r>
        <w:rPr>
          <w:rtl w:val="true"/>
        </w:rPr>
        <w:t>)</w:t>
      </w:r>
      <w:r>
        <w:rPr>
          <w:rtl w:val="true"/>
        </w:rPr>
        <w:t xml:space="preserve">؛ </w:t>
      </w:r>
      <w:r>
        <w:rPr>
          <w:rtl w:val="true"/>
        </w:rPr>
        <w:t>(</w:t>
      </w:r>
      <w:r>
        <w:rPr/>
        <w:t>5</w:t>
      </w:r>
      <w:r>
        <w:rPr>
          <w:rtl w:val="true"/>
        </w:rPr>
        <w:t xml:space="preserve">) </w:t>
      </w:r>
      <w:r>
        <w:rPr/>
        <w:t>CBF</w:t>
      </w:r>
      <w:r>
        <w:rPr>
          <w:rtl w:val="true"/>
        </w:rPr>
        <w:t xml:space="preserve"> </w:t>
      </w:r>
      <w:r>
        <w:rPr>
          <w:rtl w:val="true"/>
        </w:rPr>
        <w:t xml:space="preserve">بالسمات؛ </w:t>
      </w:r>
      <w:r>
        <w:rPr>
          <w:rtl w:val="true"/>
        </w:rPr>
        <w:t>(</w:t>
      </w:r>
      <w:r>
        <w:rPr/>
        <w:t>6</w:t>
      </w:r>
      <w:r>
        <w:rPr>
          <w:rtl w:val="true"/>
        </w:rPr>
        <w:t xml:space="preserve">) </w:t>
      </w:r>
      <w:r>
        <w:rPr>
          <w:rtl w:val="true"/>
        </w:rPr>
        <w:t xml:space="preserve">أسبقية قرب التقييم؛ </w:t>
      </w:r>
      <w:r>
        <w:rPr>
          <w:rtl w:val="true"/>
        </w:rPr>
        <w:t>(</w:t>
      </w:r>
      <w:r>
        <w:rPr/>
        <w:t>7</w:t>
      </w:r>
      <w:r>
        <w:rPr>
          <w:rtl w:val="true"/>
        </w:rPr>
        <w:t xml:space="preserve">) </w:t>
      </w:r>
      <w:r>
        <w:rPr>
          <w:rtl w:val="true"/>
        </w:rPr>
        <w:t>شعبية العنقود</w:t>
      </w:r>
      <w:r>
        <w:rPr>
          <w:rtl w:val="true"/>
        </w:rPr>
        <w:t xml:space="preserve">. </w:t>
      </w:r>
      <w:r>
        <w:rPr>
          <w:rtl w:val="true"/>
        </w:rPr>
        <w:t>والقيود</w:t>
      </w:r>
      <w:r>
        <w:rPr>
          <w:rtl w:val="true"/>
        </w:rPr>
        <w:t>:</w:t>
      </w:r>
    </w:p>
    <w:p>
      <w:pPr>
        <w:pStyle w:val="Compact"/>
        <w:numPr>
          <w:ilvl w:val="0"/>
          <w:numId w:val="141"/>
        </w:numPr>
        <w:bidi w:val="1"/>
        <w:rPr/>
      </w:pPr>
      <w:r>
        <w:rPr>
          <w:b/>
          <w:b/>
          <w:bCs/>
          <w:rtl w:val="true"/>
        </w:rPr>
        <w:t>أربعة مكوّنات على الأكثر</w:t>
      </w:r>
      <w:r>
        <w:rPr>
          <w:rtl w:val="true"/>
        </w:rPr>
        <w:t xml:space="preserve"> في التركيبة النهائية، ودمج </w:t>
      </w:r>
      <w:r>
        <w:rPr>
          <w:b/>
          <w:b/>
          <w:bCs/>
          <w:rtl w:val="true"/>
        </w:rPr>
        <w:t>خطي</w:t>
      </w:r>
      <w:r>
        <w:rPr>
          <w:rtl w:val="true"/>
        </w:rPr>
        <w:t xml:space="preserve"> فقط </w:t>
      </w:r>
      <w:r>
        <w:rPr>
          <w:rtl w:val="true"/>
        </w:rPr>
        <w:t>(</w:t>
      </w:r>
      <w:r>
        <w:rPr/>
        <w:t>LTR</w:t>
      </w:r>
      <w:r>
        <w:rPr>
          <w:rtl w:val="true"/>
        </w:rPr>
        <w:t xml:space="preserve"> </w:t>
      </w:r>
      <w:r>
        <w:rPr>
          <w:rtl w:val="true"/>
        </w:rPr>
        <w:t xml:space="preserve">في المستوى </w:t>
      </w:r>
      <w:r>
        <w:rPr/>
        <w:t>3</w:t>
      </w:r>
      <w:r>
        <w:rPr>
          <w:rtl w:val="true"/>
        </w:rPr>
        <w:t>).</w:t>
      </w:r>
    </w:p>
    <w:p>
      <w:pPr>
        <w:pStyle w:val="Compact"/>
        <w:numPr>
          <w:ilvl w:val="0"/>
          <w:numId w:val="142"/>
        </w:numPr>
        <w:bidi w:val="1"/>
        <w:rPr/>
      </w:pPr>
      <w:r>
        <w:rPr>
          <w:rtl w:val="true"/>
        </w:rPr>
        <w:t xml:space="preserve">لا مكوّن يتطلب أكثر من </w:t>
      </w:r>
      <w:r>
        <w:rPr>
          <w:b/>
          <w:b/>
          <w:bCs/>
          <w:rtl w:val="true"/>
        </w:rPr>
        <w:t>ساعة تدريب</w:t>
      </w:r>
      <w:r>
        <w:rPr>
          <w:rtl w:val="true"/>
        </w:rPr>
        <w:t xml:space="preserve"> لكل </w:t>
      </w:r>
      <w:r>
        <w:rPr>
          <w:rtl w:val="true"/>
        </w:rPr>
        <w:t>(</w:t>
      </w:r>
      <w:r>
        <w:rPr>
          <w:rtl w:val="true"/>
        </w:rPr>
        <w:t>عرض، أصل</w:t>
      </w:r>
      <w:r>
        <w:rPr>
          <w:rtl w:val="true"/>
        </w:rPr>
        <w:t>).</w:t>
      </w:r>
    </w:p>
    <w:p>
      <w:pPr>
        <w:pStyle w:val="Compact"/>
        <w:numPr>
          <w:ilvl w:val="0"/>
          <w:numId w:val="143"/>
        </w:numPr>
        <w:bidi w:val="1"/>
        <w:rPr/>
      </w:pPr>
      <w:r>
        <w:rPr>
          <w:b/>
          <w:b/>
          <w:bCs/>
          <w:rtl w:val="true"/>
        </w:rPr>
        <w:t>الأوزان على المُبسَّط</w:t>
      </w:r>
      <w:r>
        <w:rPr>
          <w:rtl w:val="true"/>
        </w:rPr>
        <w:t xml:space="preserve"> بشبكة خطوتها </w:t>
      </w:r>
      <w:r>
        <w:rPr/>
        <w:t>0.1</w:t>
      </w:r>
      <w:r>
        <w:rPr>
          <w:rtl w:val="true"/>
        </w:rPr>
        <w:t>، تُضبط على نافذة التحقق فقط</w:t>
      </w:r>
      <w:r>
        <w:rPr>
          <w:rtl w:val="true"/>
        </w:rPr>
        <w:t xml:space="preserve">. </w:t>
      </w:r>
      <w:r>
        <w:rPr>
          <w:rtl w:val="true"/>
        </w:rPr>
        <w:t xml:space="preserve">وعدد نقاط الشبكة </w:t>
      </w:r>
      <w:r>
        <w:rPr>
          <w:rtl w:val="true"/>
        </w:rPr>
        <w:t xml:space="preserve">: </w:t>
      </w:r>
      <w:r>
        <w:rPr/>
        <w:t>11</w:t>
      </w:r>
      <w:r>
        <w:rPr>
          <w:rtl w:val="true"/>
        </w:rPr>
        <w:t xml:space="preserve"> </w:t>
      </w:r>
      <w:r>
        <w:rPr>
          <w:rtl w:val="true"/>
        </w:rPr>
        <w:t>لمكوّنين، و</w:t>
      </w:r>
      <w:r>
        <w:rPr/>
        <w:t>66</w:t>
      </w:r>
      <w:r>
        <w:rPr>
          <w:rtl w:val="true"/>
        </w:rPr>
        <w:t xml:space="preserve"> </w:t>
      </w:r>
      <w:r>
        <w:rPr>
          <w:rtl w:val="true"/>
        </w:rPr>
        <w:t>لثلاثة، و</w:t>
      </w:r>
      <w:r>
        <w:rPr/>
        <w:t>286</w:t>
      </w:r>
      <w:r>
        <w:rPr>
          <w:rtl w:val="true"/>
        </w:rPr>
        <w:t xml:space="preserve"> </w:t>
      </w:r>
      <w:r>
        <w:rPr>
          <w:rtl w:val="true"/>
        </w:rPr>
        <w:t>لأربعة</w:t>
      </w:r>
      <w:r>
        <w:rPr>
          <w:rtl w:val="true"/>
        </w:rPr>
        <w:t xml:space="preserve">. </w:t>
      </w:r>
      <w:r>
        <w:rPr>
          <w:rtl w:val="true"/>
        </w:rPr>
        <w:t xml:space="preserve">والبحث في الأوزان إعادة ترتيب لدرجات محسوبة مسبقاً بلا إعادة تدريب، فهو رخيص، لكنه يطرح سؤال تكافؤ ميزانية الضبط </w:t>
      </w:r>
      <w:r>
        <w:rPr>
          <w:rtl w:val="true"/>
        </w:rPr>
        <w:t>(</w:t>
      </w:r>
      <w:r>
        <w:rPr>
          <w:rtl w:val="true"/>
        </w:rPr>
        <w:t xml:space="preserve">النقطة </w:t>
      </w:r>
      <w:r>
        <w:rPr/>
        <w:t>3</w:t>
      </w:r>
      <w:r>
        <w:rPr>
          <w:rtl w:val="true"/>
        </w:rPr>
        <w:t xml:space="preserve"> </w:t>
      </w:r>
      <w:r>
        <w:rPr>
          <w:rtl w:val="true"/>
        </w:rPr>
        <w:t xml:space="preserve">في القسم </w:t>
      </w:r>
      <w:r>
        <w:rPr/>
        <w:t>9</w:t>
      </w:r>
      <w:r>
        <w:rPr>
          <w:rtl w:val="true"/>
        </w:rPr>
        <w:t>).</w:t>
      </w:r>
      <w:bookmarkEnd w:id="83"/>
    </w:p>
    <w:p>
      <w:pPr>
        <w:pStyle w:val="Heading3"/>
        <w:bidi w:val="1"/>
        <w:rPr/>
      </w:pPr>
      <w:bookmarkStart w:id="84" w:name="__RefHeading___Toc12006_3682023959"/>
      <w:bookmarkStart w:id="85" w:name="X8f520af786e0b4dc772d97c9e434cbff061fee1"/>
      <w:bookmarkEnd w:id="84"/>
      <w:r>
        <w:rPr/>
        <w:t>4.4.3</w:t>
      </w:r>
      <w:r>
        <w:rPr>
          <w:rtl w:val="true"/>
        </w:rPr>
        <w:t xml:space="preserve"> </w:t>
      </w:r>
      <w:r>
        <w:rPr>
          <w:rtl w:val="true"/>
        </w:rPr>
        <w:t xml:space="preserve">قاعدة قبول المكوّن </w:t>
      </w:r>
      <w:r>
        <w:rPr>
          <w:rtl w:val="true"/>
        </w:rPr>
        <w:t>(</w:t>
      </w:r>
      <w:r>
        <w:rPr>
          <w:rtl w:val="true"/>
        </w:rPr>
        <w:t xml:space="preserve">على عروض التطوير </w:t>
      </w:r>
      <w:r>
        <w:rPr/>
        <w:t>2013</w:t>
      </w:r>
      <w:r>
        <w:rPr>
          <w:rtl w:val="true"/>
        </w:rPr>
        <w:t xml:space="preserve"> </w:t>
      </w:r>
      <w:r>
        <w:rPr>
          <w:rtl w:val="true"/>
        </w:rPr>
        <w:t>فقط</w:t>
      </w:r>
      <w:r>
        <w:rPr>
          <w:rtl w:val="true"/>
        </w:rPr>
        <w:t>)</w:t>
      </w:r>
    </w:p>
    <w:p>
      <w:pPr>
        <w:pStyle w:val="SourceCode"/>
        <w:jc w:val="left"/>
        <w:rPr/>
      </w:pPr>
      <w:r>
        <w:rPr>
          <w:rStyle w:val="VerbatimChar"/>
        </w:rPr>
        <w:t>ACCEPT(components candidates K, dev presentations P2013)</w:t>
      </w:r>
      <w:r>
        <w:rPr>
          <w:rStyle w:val="VerbatimChar"/>
          <w:rtl w:val="true"/>
        </w:rPr>
        <w:t>:</w:t>
      </w:r>
      <w:r>
        <w:rPr>
          <w:rtl w:val="true"/>
        </w:rPr>
        <w:br/>
      </w:r>
      <w:r>
        <w:rPr>
          <w:rStyle w:val="VerbatimChar"/>
          <w:rtl w:val="true"/>
        </w:rPr>
        <w:t xml:space="preserve">  </w:t>
      </w:r>
      <w:r>
        <w:rPr>
          <w:rStyle w:val="VerbatimChar"/>
        </w:rPr>
        <w:t>base &lt;- {(1)}  if Recent-Pop is the strongest single component, else best single</w:t>
      </w:r>
      <w:r>
        <w:rPr>
          <w:rtl w:val="true"/>
        </w:rPr>
        <w:br/>
      </w:r>
      <w:r>
        <w:rPr>
          <w:rStyle w:val="VerbatimChar"/>
          <w:rtl w:val="true"/>
        </w:rPr>
        <w:t xml:space="preserve">  </w:t>
      </w:r>
      <w:r>
        <w:rPr>
          <w:rStyle w:val="VerbatimChar"/>
        </w:rPr>
        <w:t>repeat (greedy forward, at most 4 components)</w:t>
      </w:r>
      <w:r>
        <w:rPr>
          <w:rStyle w:val="VerbatimChar"/>
          <w:rtl w:val="true"/>
        </w:rPr>
        <w:t>:</w:t>
      </w:r>
      <w:r>
        <w:rPr>
          <w:rtl w:val="true"/>
        </w:rPr>
        <w:br/>
      </w:r>
      <w:r>
        <w:rPr>
          <w:rStyle w:val="VerbatimChar"/>
          <w:rtl w:val="true"/>
        </w:rPr>
        <w:t xml:space="preserve">     </w:t>
      </w:r>
      <w:r>
        <w:rPr>
          <w:rStyle w:val="VerbatimChar"/>
        </w:rPr>
        <w:t>for each m in K \ base</w:t>
      </w:r>
      <w:r>
        <w:rPr>
          <w:rStyle w:val="VerbatimChar"/>
          <w:rtl w:val="true"/>
        </w:rPr>
        <w:t>:</w:t>
      </w:r>
      <w:r>
        <w:rPr>
          <w:rtl w:val="true"/>
        </w:rPr>
        <w:br/>
      </w:r>
      <w:r>
        <w:rPr>
          <w:rStyle w:val="VerbatimChar"/>
          <w:rtl w:val="true"/>
        </w:rPr>
        <w:t xml:space="preserve">        </w:t>
      </w:r>
      <w:r>
        <w:rPr>
          <w:rStyle w:val="VerbatimChar"/>
        </w:rPr>
        <w:t>tune simplex weights of base+{m} on validation, per (p, t)</w:t>
      </w:r>
      <w:r>
        <w:rPr>
          <w:rtl w:val="true"/>
        </w:rPr>
        <w:br/>
      </w:r>
      <w:r>
        <w:rPr>
          <w:rStyle w:val="VerbatimChar"/>
          <w:rtl w:val="true"/>
        </w:rPr>
        <w:t xml:space="preserve">        </w:t>
      </w:r>
      <w:r>
        <w:rPr>
          <w:rStyle w:val="VerbatimChar"/>
        </w:rPr>
        <w:t>gain_p &lt;- mean_t [ NDCG@10_A(base+{m}) - NDCG@10_A(base) ]   on validation</w:t>
      </w:r>
      <w:r>
        <w:rPr>
          <w:rtl w:val="true"/>
        </w:rPr>
        <w:br/>
      </w:r>
      <w:r>
        <w:rPr>
          <w:rStyle w:val="VerbatimChar"/>
          <w:rtl w:val="true"/>
        </w:rPr>
        <w:t xml:space="preserve">        </w:t>
      </w:r>
      <w:r>
        <w:rPr>
          <w:rStyle w:val="VerbatimChar"/>
        </w:rPr>
        <w:t>CI     &lt;- cluster bootstrap over P2013 of mean(gain_p)</w:t>
      </w:r>
      <w:r>
        <w:rPr>
          <w:rtl w:val="true"/>
        </w:rPr>
        <w:br/>
      </w:r>
      <w:r>
        <w:rPr>
          <w:rStyle w:val="VerbatimChar"/>
          <w:rtl w:val="true"/>
        </w:rPr>
        <w:t xml:space="preserve">        </w:t>
      </w:r>
      <w:r>
        <w:rPr>
          <w:rStyle w:val="VerbatimChar"/>
        </w:rPr>
        <w:t>accept_m &lt;- CI.low &gt; 0  AND  (m stochastic =&gt; mean gain &gt; SD across 5 seeds)</w:t>
      </w:r>
      <w:r>
        <w:rPr>
          <w:rtl w:val="true"/>
        </w:rPr>
        <w:br/>
      </w:r>
      <w:r>
        <w:rPr>
          <w:rStyle w:val="VerbatimChar"/>
          <w:rtl w:val="true"/>
        </w:rPr>
        <w:t xml:space="preserve">     </w:t>
      </w:r>
      <w:r>
        <w:rPr>
          <w:rStyle w:val="VerbatimChar"/>
        </w:rPr>
        <w:t>if no m accepted: stop</w:t>
      </w:r>
      <w:r>
        <w:rPr>
          <w:rtl w:val="true"/>
        </w:rPr>
        <w:br/>
      </w:r>
      <w:r>
        <w:rPr>
          <w:rStyle w:val="VerbatimChar"/>
          <w:rtl w:val="true"/>
        </w:rPr>
        <w:t xml:space="preserve">     </w:t>
      </w:r>
      <w:r>
        <w:rPr>
          <w:rStyle w:val="VerbatimChar"/>
        </w:rPr>
        <w:t>base &lt;- base + {argmax accepted mean gain}</w:t>
      </w:r>
      <w:r>
        <w:rPr>
          <w:rtl w:val="true"/>
        </w:rPr>
        <w:br/>
      </w:r>
      <w:r>
        <w:rPr>
          <w:rStyle w:val="VerbatimChar"/>
          <w:rtl w:val="true"/>
        </w:rPr>
        <w:t xml:space="preserve">  </w:t>
      </w:r>
      <w:r>
        <w:rPr>
          <w:rStyle w:val="VerbatimChar"/>
        </w:rPr>
        <w:t>FREEZE: composition, initial weights, hyperparameter spaces  (git tag)</w:t>
      </w:r>
    </w:p>
    <w:p>
      <w:pPr>
        <w:pStyle w:val="Normal"/>
        <w:bidi w:val="1"/>
        <w:rPr/>
      </w:pPr>
      <w:r>
        <w:rPr>
          <w:rtl w:val="true"/>
        </w:rPr>
        <w:t xml:space="preserve">والتأطير الجشع الأمامي </w:t>
      </w:r>
      <w:r>
        <w:rPr>
          <w:rtl w:val="true"/>
        </w:rPr>
        <w:t>(</w:t>
      </w:r>
      <w:r>
        <w:rPr/>
        <w:t>greedy forward</w:t>
      </w:r>
      <w:r>
        <w:rPr>
          <w:rtl w:val="true"/>
        </w:rPr>
        <w:t xml:space="preserve">) </w:t>
      </w:r>
      <w:r>
        <w:rPr>
          <w:rtl w:val="true"/>
        </w:rPr>
        <w:t xml:space="preserve">تفصيل إجرائي لقاعدة </w:t>
      </w:r>
      <w:r>
        <w:rPr/>
        <w:t>D-11</w:t>
      </w:r>
      <w:r>
        <w:rPr>
          <w:rtl w:val="true"/>
        </w:rPr>
        <w:t>، لأن القاعدة تحدد شرط دخول المكوّن لا ترتيب الفحص</w:t>
      </w:r>
      <w:r>
        <w:rPr>
          <w:rtl w:val="true"/>
        </w:rPr>
        <w:t xml:space="preserve">. </w:t>
      </w:r>
      <w:r>
        <w:rPr>
          <w:rtl w:val="true"/>
        </w:rPr>
        <w:t xml:space="preserve">وعلى عروض </w:t>
      </w:r>
      <w:r>
        <w:rPr/>
        <w:t>2014</w:t>
      </w:r>
      <w:r>
        <w:rPr>
          <w:rtl w:val="true"/>
        </w:rPr>
        <w:t xml:space="preserve"> </w:t>
      </w:r>
      <w:r>
        <w:rPr>
          <w:rtl w:val="true"/>
        </w:rPr>
        <w:t xml:space="preserve">لا يتغير إلا ضبط الأوزان على تحقق كل عرض </w:t>
      </w:r>
      <w:r>
        <w:rPr>
          <w:b/>
          <w:b/>
          <w:bCs/>
          <w:rtl w:val="true"/>
        </w:rPr>
        <w:t>داخل الفضاء المجمَّد</w:t>
      </w:r>
      <w:r>
        <w:rPr>
          <w:rtl w:val="true"/>
        </w:rPr>
        <w:t>.</w:t>
      </w:r>
      <w:bookmarkEnd w:id="85"/>
    </w:p>
    <w:p>
      <w:pPr>
        <w:pStyle w:val="Heading3"/>
        <w:bidi w:val="1"/>
        <w:rPr/>
      </w:pPr>
      <w:bookmarkStart w:id="86" w:name="__RefHeading___Toc12008_3682023959"/>
      <w:bookmarkStart w:id="87" w:name="مثال-على-الدمج"/>
      <w:bookmarkEnd w:id="86"/>
      <w:r>
        <w:rPr/>
        <w:t>4.4.4</w:t>
      </w:r>
      <w:r>
        <w:rPr>
          <w:rtl w:val="true"/>
        </w:rPr>
        <w:t xml:space="preserve"> </w:t>
      </w:r>
      <w:r>
        <w:rPr>
          <w:rtl w:val="true"/>
        </w:rPr>
        <w:t>مثال على الدمج</w:t>
      </w:r>
    </w:p>
    <w:p>
      <w:pPr>
        <w:pStyle w:val="Normal"/>
        <w:bidi w:val="1"/>
        <w:rPr/>
      </w:pPr>
      <w:r>
        <w:rPr>
          <w:rtl w:val="true"/>
        </w:rPr>
        <w:t xml:space="preserve">لمرشحي </w:t>
      </w:r>
      <w:r>
        <w:rPr/>
        <w:t>u4 {i2, i3, i5}</w:t>
      </w:r>
      <w:r>
        <w:rPr>
          <w:rtl w:val="true"/>
        </w:rPr>
        <w:t xml:space="preserve"> </w:t>
      </w:r>
      <w:r>
        <w:rPr>
          <w:rtl w:val="true"/>
        </w:rPr>
        <w:t>ثلاثة مكوّنات من الأمثلة السابقة</w:t>
      </w:r>
      <w:r>
        <w:rPr>
          <w:rtl w:val="true"/>
        </w:rPr>
        <w:t xml:space="preserve">. </w:t>
      </w:r>
      <w:r>
        <w:rPr>
          <w:rtl w:val="true"/>
        </w:rPr>
        <w:t xml:space="preserve">ومع  تكون الدرجات المطبَّعة للرتب </w:t>
      </w:r>
      <w:r>
        <w:rPr/>
        <w:t>1</w:t>
      </w:r>
      <w:r>
        <w:rPr>
          <w:rtl w:val="true"/>
        </w:rPr>
        <w:t xml:space="preserve"> </w:t>
      </w:r>
      <w:r>
        <w:rPr>
          <w:rtl w:val="true"/>
        </w:rPr>
        <w:t>و</w:t>
      </w:r>
      <w:r>
        <w:rPr/>
        <w:t>2</w:t>
      </w:r>
      <w:r>
        <w:rPr>
          <w:rtl w:val="true"/>
        </w:rPr>
        <w:t xml:space="preserve"> </w:t>
      </w:r>
      <w:r>
        <w:rPr>
          <w:rtl w:val="true"/>
        </w:rPr>
        <w:t>و</w:t>
      </w:r>
      <w:r>
        <w:rPr/>
        <w:t>3</w:t>
      </w:r>
      <w:r>
        <w:rPr>
          <w:rtl w:val="true"/>
        </w:rPr>
        <w:t xml:space="preserve"> </w:t>
      </w:r>
      <w:r>
        <w:rPr>
          <w:rtl w:val="true"/>
        </w:rPr>
        <w:t xml:space="preserve">هي </w:t>
      </w:r>
      <w:r>
        <w:rPr/>
        <w:t>1</w:t>
      </w:r>
      <w:r>
        <w:rPr>
          <w:rtl w:val="true"/>
        </w:rPr>
        <w:t xml:space="preserve"> </w:t>
      </w:r>
      <w:r>
        <w:rPr>
          <w:rtl w:val="true"/>
        </w:rPr>
        <w:t>و</w:t>
      </w:r>
      <w:r>
        <w:rPr/>
        <w:t>0.5</w:t>
      </w:r>
      <w:r>
        <w:rPr>
          <w:rtl w:val="true"/>
        </w:rPr>
        <w:t xml:space="preserve"> </w:t>
      </w:r>
      <w:r>
        <w:rPr>
          <w:rtl w:val="true"/>
        </w:rPr>
        <w:t>و</w:t>
      </w:r>
      <w:r>
        <w:rPr/>
        <w:t>0</w:t>
      </w:r>
      <w:r>
        <w:rPr>
          <w:rtl w:val="true"/>
        </w:rPr>
        <w:t>.</w:t>
      </w:r>
    </w:p>
    <w:p>
      <w:pPr>
        <w:pStyle w:val="Normal"/>
        <w:bidi w:val="1"/>
        <w:rPr/>
      </w:pPr>
      <w:r>
        <w:rPr>
          <w:b/>
          <w:b/>
          <w:bCs/>
          <w:rtl w:val="true"/>
        </w:rPr>
        <w:t xml:space="preserve">جدول </w:t>
      </w:r>
      <w:r>
        <w:rPr>
          <w:b/>
          <w:bCs/>
        </w:rPr>
        <w:t>14</w:t>
      </w:r>
      <w:r>
        <w:rPr>
          <w:b/>
          <w:bCs/>
          <w:rtl w:val="true"/>
        </w:rPr>
        <w:t xml:space="preserve">: </w:t>
      </w:r>
      <w:r>
        <w:rPr>
          <w:b/>
          <w:b/>
          <w:bCs/>
          <w:rtl w:val="true"/>
        </w:rPr>
        <w:t xml:space="preserve">مثال توضيحي للدمج الرتبي الخطي لمرشحي </w:t>
      </w:r>
      <w:r>
        <w:rPr>
          <w:b/>
          <w:bCs/>
        </w:rPr>
        <w:t>u4</w:t>
      </w:r>
      <w:r>
        <w:rPr>
          <w:b/>
          <w:bCs/>
          <w:rtl w:val="true"/>
        </w:rPr>
        <w:t xml:space="preserve"> (</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4"/>
        <w:gridCol w:w="1465"/>
        <w:gridCol w:w="1464"/>
        <w:gridCol w:w="1465"/>
        <w:gridCol w:w="1464"/>
        <w:gridCol w:w="1465"/>
      </w:tblGrid>
      <w:tr>
        <w:trPr>
          <w:tblHeader w:val="true"/>
        </w:trPr>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المرشح</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Recent-Pop</w:t>
            </w:r>
            <w:r>
              <w:rPr>
                <w:b/>
                <w:kern w:val="0"/>
                <w:rtl w:val="true"/>
                <w:lang w:val="en-US" w:eastAsia="en-US" w:bidi="ar-SA"/>
              </w:rPr>
              <w:t xml:space="preserve">: </w:t>
            </w:r>
            <w:r>
              <w:rPr>
                <w:b/>
                <w:b/>
                <w:kern w:val="0"/>
                <w:rtl w:val="true"/>
                <w:lang w:val="en-US" w:eastAsia="en-US" w:bidi="ar-SA"/>
              </w:rPr>
              <w:t xml:space="preserve">الرتبة → </w:t>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WRMF</w:t>
            </w:r>
            <w:r>
              <w:rPr>
                <w:b/>
                <w:kern w:val="0"/>
                <w:rtl w:val="true"/>
                <w:lang w:val="en-US" w:eastAsia="en-US" w:bidi="ar-SA"/>
              </w:rPr>
              <w:t xml:space="preserve"> (</w:t>
            </w:r>
            <w:r>
              <w:rPr>
                <w:b/>
                <w:b/>
                <w:kern w:val="0"/>
                <w:rtl w:val="true"/>
                <w:lang w:val="en-US" w:eastAsia="en-US" w:bidi="ar-SA"/>
              </w:rPr>
              <w:t>أيام</w:t>
            </w:r>
            <w:r>
              <w:rPr>
                <w:b/>
                <w:kern w:val="0"/>
                <w:rtl w:val="true"/>
                <w:lang w:val="en-US" w:eastAsia="en-US" w:bidi="ar-SA"/>
              </w:rPr>
              <w:t xml:space="preserve">): </w:t>
            </w:r>
            <w:r>
              <w:rPr>
                <w:b/>
                <w:b/>
                <w:kern w:val="0"/>
                <w:rtl w:val="true"/>
                <w:lang w:val="en-US" w:eastAsia="en-US" w:bidi="ar-SA"/>
              </w:rPr>
              <w:t xml:space="preserve">الرتبة → </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Item-kNN</w:t>
            </w:r>
            <w:r>
              <w:rPr>
                <w:b/>
                <w:kern w:val="0"/>
                <w:rtl w:val="true"/>
                <w:lang w:val="en-US" w:eastAsia="en-US" w:bidi="ar-SA"/>
              </w:rPr>
              <w:t xml:space="preserve"> (</w:t>
            </w:r>
            <w:r>
              <w:rPr>
                <w:b/>
                <w:b/>
                <w:kern w:val="0"/>
                <w:rtl w:val="true"/>
                <w:lang w:val="en-US" w:eastAsia="en-US" w:bidi="ar-SA"/>
              </w:rPr>
              <w:t>أيام</w:t>
            </w:r>
            <w:r>
              <w:rPr>
                <w:b/>
                <w:kern w:val="0"/>
                <w:rtl w:val="true"/>
                <w:lang w:val="en-US" w:eastAsia="en-US" w:bidi="ar-SA"/>
              </w:rPr>
              <w:t xml:space="preserve">): </w:t>
            </w:r>
            <w:r>
              <w:rPr>
                <w:b/>
                <w:b/>
                <w:kern w:val="0"/>
                <w:rtl w:val="true"/>
                <w:lang w:val="en-US" w:eastAsia="en-US" w:bidi="ar-SA"/>
              </w:rPr>
              <w:t xml:space="preserve">الرتبة → </w:t>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الدرجة عند </w:t>
            </w:r>
            <w:r>
              <w:rPr>
                <w:b/>
                <w:kern w:val="0"/>
                <w:lang w:val="en-US" w:eastAsia="en-US" w:bidi="ar-SA"/>
              </w:rPr>
              <w:t>w = (0.5</w:t>
            </w:r>
            <w:r>
              <w:rPr>
                <w:b/>
                <w:b/>
                <w:kern w:val="0"/>
                <w:lang w:val="en-US" w:eastAsia="en-US" w:bidi="ar-SA"/>
              </w:rPr>
              <w:t xml:space="preserve">، </w:t>
            </w:r>
            <w:r>
              <w:rPr>
                <w:b/>
                <w:kern w:val="0"/>
                <w:lang w:val="en-US" w:eastAsia="en-US" w:bidi="ar-SA"/>
              </w:rPr>
              <w:t>0.3</w:t>
            </w:r>
            <w:r>
              <w:rPr>
                <w:b/>
                <w:b/>
                <w:kern w:val="0"/>
                <w:lang w:val="en-US" w:eastAsia="en-US" w:bidi="ar-SA"/>
              </w:rPr>
              <w:t xml:space="preserve">، </w:t>
            </w:r>
            <w:r>
              <w:rPr>
                <w:b/>
                <w:kern w:val="0"/>
                <w:lang w:val="en-US" w:eastAsia="en-US" w:bidi="ar-SA"/>
              </w:rPr>
              <w:t>0.2)</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الدرجة عند </w:t>
            </w:r>
            <w:r>
              <w:rPr>
                <w:b/>
                <w:kern w:val="0"/>
                <w:lang w:val="en-US" w:eastAsia="en-US" w:bidi="ar-SA"/>
              </w:rPr>
              <w:t>w = (0.2</w:t>
            </w:r>
            <w:r>
              <w:rPr>
                <w:b/>
                <w:b/>
                <w:kern w:val="0"/>
                <w:lang w:val="en-US" w:eastAsia="en-US" w:bidi="ar-SA"/>
              </w:rPr>
              <w:t xml:space="preserve">، </w:t>
            </w:r>
            <w:r>
              <w:rPr>
                <w:b/>
                <w:kern w:val="0"/>
                <w:lang w:val="en-US" w:eastAsia="en-US" w:bidi="ar-SA"/>
              </w:rPr>
              <w:t>0.6</w:t>
            </w:r>
            <w:r>
              <w:rPr>
                <w:b/>
                <w:b/>
                <w:kern w:val="0"/>
                <w:lang w:val="en-US" w:eastAsia="en-US" w:bidi="ar-SA"/>
              </w:rPr>
              <w:t xml:space="preserve">، </w:t>
            </w:r>
            <w:r>
              <w:rPr>
                <w:b/>
                <w:kern w:val="0"/>
                <w:lang w:val="en-US" w:eastAsia="en-US" w:bidi="ar-SA"/>
              </w:rPr>
              <w:t>0.2)</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i2</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r>
              <w:rPr>
                <w:kern w:val="0"/>
                <w:rtl w:val="true"/>
                <w:lang w:val="en-US" w:eastAsia="en-US" w:bidi="ar-SA"/>
              </w:rPr>
              <w:t xml:space="preserve"> → </w:t>
            </w:r>
            <w:r>
              <w:rPr>
                <w:kern w:val="0"/>
                <w:lang w:val="en-US" w:eastAsia="en-US" w:bidi="ar-SA"/>
              </w:rPr>
              <w:t>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r>
              <w:rPr>
                <w:kern w:val="0"/>
                <w:rtl w:val="true"/>
                <w:lang w:val="en-US" w:eastAsia="en-US" w:bidi="ar-SA"/>
              </w:rPr>
              <w:t xml:space="preserve"> → </w:t>
            </w:r>
            <w:r>
              <w:rPr>
                <w:kern w:val="0"/>
                <w:lang w:val="en-US" w:eastAsia="en-US" w:bidi="ar-SA"/>
              </w:rPr>
              <w:t>0</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r>
              <w:rPr>
                <w:kern w:val="0"/>
                <w:rtl w:val="true"/>
                <w:lang w:val="en-US" w:eastAsia="en-US" w:bidi="ar-SA"/>
              </w:rPr>
              <w:t xml:space="preserve"> → </w:t>
            </w:r>
            <w:r>
              <w:rPr>
                <w:kern w:val="0"/>
                <w:lang w:val="en-US" w:eastAsia="en-US" w:bidi="ar-SA"/>
              </w:rPr>
              <w:t>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0.5</w:t>
            </w:r>
            <w:r>
              <w:rPr>
                <w:kern w:val="0"/>
                <w:rtl w:val="true"/>
                <w:lang w:val="en-US" w:eastAsia="en-US" w:bidi="ar-SA"/>
              </w:rPr>
              <w:t xml:space="preserve"> + </w:t>
            </w:r>
            <w:r>
              <w:rPr>
                <w:kern w:val="0"/>
                <w:lang w:val="en-US" w:eastAsia="en-US" w:bidi="ar-SA"/>
              </w:rPr>
              <w:t>0</w:t>
            </w:r>
            <w:r>
              <w:rPr>
                <w:kern w:val="0"/>
                <w:rtl w:val="true"/>
                <w:lang w:val="en-US" w:eastAsia="en-US" w:bidi="ar-SA"/>
              </w:rPr>
              <w:t xml:space="preserve"> + </w:t>
            </w:r>
            <w:r>
              <w:rPr>
                <w:kern w:val="0"/>
                <w:lang w:val="en-US" w:eastAsia="en-US" w:bidi="ar-SA"/>
              </w:rPr>
              <w:t>0.2</w:t>
            </w:r>
            <w:r>
              <w:rPr>
                <w:kern w:val="0"/>
                <w:rtl w:val="true"/>
                <w:lang w:val="en-US" w:eastAsia="en-US" w:bidi="ar-SA"/>
              </w:rPr>
              <w:t xml:space="preserve"> = </w:t>
            </w:r>
            <w:r>
              <w:rPr>
                <w:b/>
                <w:bCs/>
                <w:kern w:val="0"/>
                <w:lang w:val="en-US" w:eastAsia="en-US" w:bidi="ar-SA"/>
              </w:rPr>
              <w:t>0.70</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0.2</w:t>
            </w:r>
            <w:r>
              <w:rPr>
                <w:kern w:val="0"/>
                <w:rtl w:val="true"/>
                <w:lang w:val="en-US" w:eastAsia="en-US" w:bidi="ar-SA"/>
              </w:rPr>
              <w:t xml:space="preserve"> + </w:t>
            </w:r>
            <w:r>
              <w:rPr>
                <w:kern w:val="0"/>
                <w:lang w:val="en-US" w:eastAsia="en-US" w:bidi="ar-SA"/>
              </w:rPr>
              <w:t>0</w:t>
            </w:r>
            <w:r>
              <w:rPr>
                <w:kern w:val="0"/>
                <w:rtl w:val="true"/>
                <w:lang w:val="en-US" w:eastAsia="en-US" w:bidi="ar-SA"/>
              </w:rPr>
              <w:t xml:space="preserve"> + </w:t>
            </w:r>
            <w:r>
              <w:rPr>
                <w:kern w:val="0"/>
                <w:lang w:val="en-US" w:eastAsia="en-US" w:bidi="ar-SA"/>
              </w:rPr>
              <w:t>0.2</w:t>
            </w:r>
            <w:r>
              <w:rPr>
                <w:kern w:val="0"/>
                <w:rtl w:val="true"/>
                <w:lang w:val="en-US" w:eastAsia="en-US" w:bidi="ar-SA"/>
              </w:rPr>
              <w:t xml:space="preserve"> = </w:t>
            </w:r>
            <w:r>
              <w:rPr>
                <w:kern w:val="0"/>
                <w:lang w:val="en-US" w:eastAsia="en-US" w:bidi="ar-SA"/>
              </w:rPr>
              <w:t>0.40</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i3</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r>
              <w:rPr>
                <w:kern w:val="0"/>
                <w:rtl w:val="true"/>
                <w:lang w:val="en-US" w:eastAsia="en-US" w:bidi="ar-SA"/>
              </w:rPr>
              <w:t xml:space="preserve"> → </w:t>
            </w:r>
            <w:r>
              <w:rPr>
                <w:kern w:val="0"/>
                <w:lang w:val="en-US" w:eastAsia="en-US" w:bidi="ar-SA"/>
              </w:rPr>
              <w:t>0.5</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r>
              <w:rPr>
                <w:kern w:val="0"/>
                <w:rtl w:val="true"/>
                <w:lang w:val="en-US" w:eastAsia="en-US" w:bidi="ar-SA"/>
              </w:rPr>
              <w:t xml:space="preserve"> → </w:t>
            </w:r>
            <w:r>
              <w:rPr>
                <w:kern w:val="0"/>
                <w:lang w:val="en-US" w:eastAsia="en-US" w:bidi="ar-SA"/>
              </w:rPr>
              <w:t>1</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r>
              <w:rPr>
                <w:kern w:val="0"/>
                <w:rtl w:val="true"/>
                <w:lang w:val="en-US" w:eastAsia="en-US" w:bidi="ar-SA"/>
              </w:rPr>
              <w:t xml:space="preserve"> → </w:t>
            </w:r>
            <w:r>
              <w:rPr>
                <w:kern w:val="0"/>
                <w:lang w:val="en-US" w:eastAsia="en-US" w:bidi="ar-SA"/>
              </w:rPr>
              <w:t>0</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0.25</w:t>
            </w:r>
            <w:r>
              <w:rPr>
                <w:kern w:val="0"/>
                <w:rtl w:val="true"/>
                <w:lang w:val="en-US" w:eastAsia="en-US" w:bidi="ar-SA"/>
              </w:rPr>
              <w:t xml:space="preserve"> + </w:t>
            </w:r>
            <w:r>
              <w:rPr>
                <w:kern w:val="0"/>
                <w:lang w:val="en-US" w:eastAsia="en-US" w:bidi="ar-SA"/>
              </w:rPr>
              <w:t>0.3</w:t>
            </w:r>
            <w:r>
              <w:rPr>
                <w:kern w:val="0"/>
                <w:rtl w:val="true"/>
                <w:lang w:val="en-US" w:eastAsia="en-US" w:bidi="ar-SA"/>
              </w:rPr>
              <w:t xml:space="preserve"> + </w:t>
            </w:r>
            <w:r>
              <w:rPr>
                <w:kern w:val="0"/>
                <w:lang w:val="en-US" w:eastAsia="en-US" w:bidi="ar-SA"/>
              </w:rPr>
              <w:t>0</w:t>
            </w:r>
            <w:r>
              <w:rPr>
                <w:kern w:val="0"/>
                <w:rtl w:val="true"/>
                <w:lang w:val="en-US" w:eastAsia="en-US" w:bidi="ar-SA"/>
              </w:rPr>
              <w:t xml:space="preserve"> = </w:t>
            </w:r>
            <w:r>
              <w:rPr>
                <w:kern w:val="0"/>
                <w:lang w:val="en-US" w:eastAsia="en-US" w:bidi="ar-SA"/>
              </w:rPr>
              <w:t>0.55</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0.1</w:t>
            </w:r>
            <w:r>
              <w:rPr>
                <w:kern w:val="0"/>
                <w:rtl w:val="true"/>
                <w:lang w:val="en-US" w:eastAsia="en-US" w:bidi="ar-SA"/>
              </w:rPr>
              <w:t xml:space="preserve"> + </w:t>
            </w:r>
            <w:r>
              <w:rPr>
                <w:kern w:val="0"/>
                <w:lang w:val="en-US" w:eastAsia="en-US" w:bidi="ar-SA"/>
              </w:rPr>
              <w:t>0.6</w:t>
            </w:r>
            <w:r>
              <w:rPr>
                <w:kern w:val="0"/>
                <w:rtl w:val="true"/>
                <w:lang w:val="en-US" w:eastAsia="en-US" w:bidi="ar-SA"/>
              </w:rPr>
              <w:t xml:space="preserve"> + </w:t>
            </w:r>
            <w:r>
              <w:rPr>
                <w:kern w:val="0"/>
                <w:lang w:val="en-US" w:eastAsia="en-US" w:bidi="ar-SA"/>
              </w:rPr>
              <w:t>0</w:t>
            </w:r>
            <w:r>
              <w:rPr>
                <w:kern w:val="0"/>
                <w:rtl w:val="true"/>
                <w:lang w:val="en-US" w:eastAsia="en-US" w:bidi="ar-SA"/>
              </w:rPr>
              <w:t xml:space="preserve"> = </w:t>
            </w:r>
            <w:r>
              <w:rPr>
                <w:b/>
                <w:bCs/>
                <w:kern w:val="0"/>
                <w:lang w:val="en-US" w:eastAsia="en-US" w:bidi="ar-SA"/>
              </w:rPr>
              <w:t>0.70</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i5</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r>
              <w:rPr>
                <w:kern w:val="0"/>
                <w:rtl w:val="true"/>
                <w:lang w:val="en-US" w:eastAsia="en-US" w:bidi="ar-SA"/>
              </w:rPr>
              <w:t xml:space="preserve"> → </w:t>
            </w:r>
            <w:r>
              <w:rPr>
                <w:kern w:val="0"/>
                <w:lang w:val="en-US" w:eastAsia="en-US" w:bidi="ar-SA"/>
              </w:rPr>
              <w:t>0</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r>
              <w:rPr>
                <w:kern w:val="0"/>
                <w:rtl w:val="true"/>
                <w:lang w:val="en-US" w:eastAsia="en-US" w:bidi="ar-SA"/>
              </w:rPr>
              <w:t xml:space="preserve"> → </w:t>
            </w:r>
            <w:r>
              <w:rPr>
                <w:kern w:val="0"/>
                <w:lang w:val="en-US" w:eastAsia="en-US" w:bidi="ar-SA"/>
              </w:rPr>
              <w:t>0.5</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r>
              <w:rPr>
                <w:kern w:val="0"/>
                <w:rtl w:val="true"/>
                <w:lang w:val="en-US" w:eastAsia="en-US" w:bidi="ar-SA"/>
              </w:rPr>
              <w:t xml:space="preserve"> → </w:t>
            </w:r>
            <w:r>
              <w:rPr>
                <w:kern w:val="0"/>
                <w:lang w:val="en-US" w:eastAsia="en-US" w:bidi="ar-SA"/>
              </w:rPr>
              <w:t>0.5</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r>
              <w:rPr>
                <w:kern w:val="0"/>
                <w:rtl w:val="true"/>
                <w:lang w:val="en-US" w:eastAsia="en-US" w:bidi="ar-SA"/>
              </w:rPr>
              <w:t xml:space="preserve"> + </w:t>
            </w:r>
            <w:r>
              <w:rPr>
                <w:kern w:val="0"/>
                <w:lang w:val="en-US" w:eastAsia="en-US" w:bidi="ar-SA"/>
              </w:rPr>
              <w:t>0.15</w:t>
            </w:r>
            <w:r>
              <w:rPr>
                <w:kern w:val="0"/>
                <w:rtl w:val="true"/>
                <w:lang w:val="en-US" w:eastAsia="en-US" w:bidi="ar-SA"/>
              </w:rPr>
              <w:t xml:space="preserve"> + </w:t>
            </w:r>
            <w:r>
              <w:rPr>
                <w:kern w:val="0"/>
                <w:lang w:val="en-US" w:eastAsia="en-US" w:bidi="ar-SA"/>
              </w:rPr>
              <w:t>0.1</w:t>
            </w:r>
            <w:r>
              <w:rPr>
                <w:kern w:val="0"/>
                <w:rtl w:val="true"/>
                <w:lang w:val="en-US" w:eastAsia="en-US" w:bidi="ar-SA"/>
              </w:rPr>
              <w:t xml:space="preserve"> = </w:t>
            </w:r>
            <w:r>
              <w:rPr>
                <w:kern w:val="0"/>
                <w:lang w:val="en-US" w:eastAsia="en-US" w:bidi="ar-SA"/>
              </w:rPr>
              <w:t>0.25</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r>
              <w:rPr>
                <w:kern w:val="0"/>
                <w:rtl w:val="true"/>
                <w:lang w:val="en-US" w:eastAsia="en-US" w:bidi="ar-SA"/>
              </w:rPr>
              <w:t xml:space="preserve"> + </w:t>
            </w:r>
            <w:r>
              <w:rPr>
                <w:kern w:val="0"/>
                <w:lang w:val="en-US" w:eastAsia="en-US" w:bidi="ar-SA"/>
              </w:rPr>
              <w:t>0.3</w:t>
            </w:r>
            <w:r>
              <w:rPr>
                <w:kern w:val="0"/>
                <w:rtl w:val="true"/>
                <w:lang w:val="en-US" w:eastAsia="en-US" w:bidi="ar-SA"/>
              </w:rPr>
              <w:t xml:space="preserve"> + </w:t>
            </w:r>
            <w:r>
              <w:rPr>
                <w:kern w:val="0"/>
                <w:lang w:val="en-US" w:eastAsia="en-US" w:bidi="ar-SA"/>
              </w:rPr>
              <w:t>0.1</w:t>
            </w:r>
            <w:r>
              <w:rPr>
                <w:kern w:val="0"/>
                <w:rtl w:val="true"/>
                <w:lang w:val="en-US" w:eastAsia="en-US" w:bidi="ar-SA"/>
              </w:rPr>
              <w:t xml:space="preserve"> = </w:t>
            </w:r>
            <w:r>
              <w:rPr>
                <w:kern w:val="0"/>
                <w:lang w:val="en-US" w:eastAsia="en-US" w:bidi="ar-SA"/>
              </w:rPr>
              <w:t>0.40</w:t>
            </w:r>
          </w:p>
        </w:tc>
      </w:tr>
    </w:tbl>
    <w:p>
      <w:pPr>
        <w:pStyle w:val="Normal"/>
        <w:bidi w:val="1"/>
        <w:rPr/>
      </w:pPr>
      <w:r>
        <w:rPr>
          <w:rtl w:val="true"/>
        </w:rPr>
        <w:t xml:space="preserve">بالأوزان الأولى يتصدر </w:t>
      </w:r>
      <w:r>
        <w:rPr/>
        <w:t>i2</w:t>
      </w:r>
      <w:r>
        <w:rPr>
          <w:rtl w:val="true"/>
        </w:rPr>
        <w:t xml:space="preserve"> (</w:t>
      </w:r>
      <w:r>
        <w:rPr>
          <w:rtl w:val="true"/>
        </w:rPr>
        <w:t>يغلب السياق الزمني</w:t>
      </w:r>
      <w:r>
        <w:rPr>
          <w:rtl w:val="true"/>
        </w:rPr>
        <w:t>)</w:t>
      </w:r>
      <w:r>
        <w:rPr>
          <w:rtl w:val="true"/>
        </w:rPr>
        <w:t xml:space="preserve">، وبالثانية يتصدر </w:t>
      </w:r>
      <w:r>
        <w:rPr/>
        <w:t>i3</w:t>
      </w:r>
      <w:r>
        <w:rPr>
          <w:rtl w:val="true"/>
        </w:rPr>
        <w:t xml:space="preserve"> (</w:t>
      </w:r>
      <w:r>
        <w:rPr>
          <w:rtl w:val="true"/>
        </w:rPr>
        <w:t xml:space="preserve">يغلب </w:t>
      </w:r>
      <w:r>
        <w:rPr/>
        <w:t>WRMF</w:t>
      </w:r>
      <w:r>
        <w:rPr>
          <w:rtl w:val="true"/>
        </w:rPr>
        <w:t xml:space="preserve">). </w:t>
      </w:r>
      <w:r>
        <w:rPr>
          <w:rtl w:val="true"/>
        </w:rPr>
        <w:t>فالأوزان قرار جوهري، ولهذا تُضبط على التحقق وحده، ويُبلَّغ عن قيمها لكل عرض، وتُجمَّد فضاءاتها قبل التأكيد</w:t>
      </w:r>
      <w:r>
        <w:rPr>
          <w:rtl w:val="true"/>
        </w:rPr>
        <w:t xml:space="preserve">. </w:t>
      </w:r>
      <w:r>
        <w:rPr>
          <w:rtl w:val="true"/>
        </w:rPr>
        <w:t>وفي التفسير يُعرض لـ</w:t>
      </w:r>
      <w:r>
        <w:rPr/>
        <w:t>i3</w:t>
      </w:r>
      <w:r>
        <w:rPr>
          <w:rtl w:val="true"/>
        </w:rPr>
        <w:t xml:space="preserve"> </w:t>
      </w:r>
      <w:r>
        <w:rPr>
          <w:rtl w:val="true"/>
        </w:rPr>
        <w:t xml:space="preserve">في الحالة الثانية أن المساهمة الكبرى </w:t>
      </w:r>
      <w:r>
        <w:rPr>
          <w:rtl w:val="true"/>
        </w:rPr>
        <w:t>(</w:t>
      </w:r>
      <w:r>
        <w:rPr/>
        <w:t>0.6</w:t>
      </w:r>
      <w:r>
        <w:rPr>
          <w:rtl w:val="true"/>
        </w:rPr>
        <w:t xml:space="preserve"> </w:t>
      </w:r>
      <w:r>
        <w:rPr>
          <w:rtl w:val="true"/>
        </w:rPr>
        <w:t xml:space="preserve">من </w:t>
      </w:r>
      <w:r>
        <w:rPr/>
        <w:t>0.7</w:t>
      </w:r>
      <w:r>
        <w:rPr>
          <w:rtl w:val="true"/>
        </w:rPr>
        <w:t xml:space="preserve">) </w:t>
      </w:r>
      <w:r>
        <w:rPr>
          <w:rtl w:val="true"/>
        </w:rPr>
        <w:t xml:space="preserve">من </w:t>
      </w:r>
      <w:r>
        <w:rPr/>
        <w:t>WRMF</w:t>
      </w:r>
      <w:r>
        <w:rPr>
          <w:rtl w:val="true"/>
        </w:rPr>
        <w:t xml:space="preserve">، أي </w:t>
      </w:r>
      <w:r>
        <w:rPr>
          <w:rtl w:val="true"/>
        </w:rPr>
        <w:t>«</w:t>
      </w:r>
      <w:r>
        <w:rPr>
          <w:rtl w:val="true"/>
        </w:rPr>
        <w:t>زاره متعلمون بنمط مشابه</w:t>
      </w:r>
      <w:r>
        <w:rPr>
          <w:rtl w:val="true"/>
        </w:rPr>
        <w:t>».</w:t>
      </w:r>
    </w:p>
    <w:p>
      <w:pPr>
        <w:pStyle w:val="Normal"/>
        <w:bidi w:val="1"/>
        <w:rPr/>
      </w:pPr>
      <w:r>
        <w:rPr>
          <w:b/>
          <w:b/>
          <w:bCs/>
          <w:rtl w:val="true"/>
        </w:rPr>
        <w:t>التعقيد</w:t>
      </w:r>
      <w:r>
        <w:rPr>
          <w:b/>
          <w:bCs/>
          <w:rtl w:val="true"/>
        </w:rPr>
        <w:t>:</w:t>
      </w:r>
      <w:r>
        <w:rPr>
          <w:rtl w:val="true"/>
        </w:rPr>
        <w:t xml:space="preserve">  </w:t>
      </w:r>
      <w:r>
        <w:rPr>
          <w:rtl w:val="true"/>
        </w:rPr>
        <w:t>لكل متعلم للترتيب، مضروباً في عدد نقاط الشبكة على التحقق</w:t>
      </w:r>
      <w:r>
        <w:rPr>
          <w:rtl w:val="true"/>
        </w:rPr>
        <w:t>.</w:t>
      </w:r>
      <w:bookmarkEnd w:id="79"/>
      <w:bookmarkEnd w:id="87"/>
    </w:p>
    <w:p>
      <w:pPr>
        <w:pStyle w:val="Heading2"/>
        <w:bidi w:val="1"/>
        <w:rPr/>
      </w:pPr>
      <w:bookmarkStart w:id="88" w:name="__RefHeading___Toc12010_3682023959"/>
      <w:bookmarkStart w:id="89" w:name="المكون-التسلسلي-الترتيب-الملزم-d-12"/>
      <w:bookmarkEnd w:id="88"/>
      <w:r>
        <w:rPr/>
        <w:t>4.5</w:t>
      </w:r>
      <w:r>
        <w:rPr>
          <w:rtl w:val="true"/>
        </w:rPr>
        <w:t xml:space="preserve"> </w:t>
      </w:r>
      <w:r>
        <w:rPr>
          <w:rtl w:val="true"/>
        </w:rPr>
        <w:t>المكوّن التسلسلي</w:t>
      </w:r>
      <w:r>
        <w:rPr>
          <w:rtl w:val="true"/>
        </w:rPr>
        <w:t xml:space="preserve">: </w:t>
      </w:r>
      <w:r>
        <w:rPr>
          <w:rtl w:val="true"/>
        </w:rPr>
        <w:t xml:space="preserve">الترتيب الملزم </w:t>
      </w:r>
      <w:r>
        <w:rPr>
          <w:rtl w:val="true"/>
        </w:rPr>
        <w:t>(</w:t>
      </w:r>
      <w:r>
        <w:rPr/>
        <w:t>D-12</w:t>
      </w:r>
      <w:r>
        <w:rPr>
          <w:rtl w:val="true"/>
        </w:rPr>
        <w:t>)</w:t>
      </w:r>
    </w:p>
    <w:p>
      <w:pPr>
        <w:pStyle w:val="Normal"/>
        <w:bidi w:val="1"/>
        <w:rPr/>
      </w:pPr>
      <w:r>
        <w:rPr>
          <w:rtl w:val="true"/>
        </w:rPr>
        <w:t>يُبنى المكوّن التسلسلي على مرحلتين بهذا الترتيب</w:t>
      </w:r>
      <w:r>
        <w:rPr>
          <w:rtl w:val="true"/>
        </w:rPr>
        <w:t>:</w:t>
      </w:r>
    </w:p>
    <w:p>
      <w:pPr>
        <w:pStyle w:val="Compact"/>
        <w:numPr>
          <w:ilvl w:val="0"/>
          <w:numId w:val="144"/>
        </w:numPr>
        <w:bidi w:val="1"/>
        <w:rPr/>
      </w:pPr>
      <w:r>
        <w:rPr>
          <w:b/>
          <w:b/>
          <w:bCs/>
          <w:rtl w:val="true"/>
        </w:rPr>
        <w:t xml:space="preserve">المستوى </w:t>
      </w:r>
      <w:r>
        <w:rPr>
          <w:b/>
          <w:bCs/>
        </w:rPr>
        <w:t>1</w:t>
      </w:r>
      <w:r>
        <w:rPr>
          <w:b/>
          <w:bCs/>
          <w:rtl w:val="true"/>
        </w:rPr>
        <w:t>:</w:t>
      </w:r>
      <w:r>
        <w:rPr>
          <w:rtl w:val="true"/>
        </w:rPr>
        <w:t xml:space="preserve"> </w:t>
      </w:r>
      <w:r>
        <w:rPr/>
        <w:t>SKNN</w:t>
      </w:r>
      <w:r>
        <w:rPr>
          <w:rtl w:val="true"/>
        </w:rPr>
        <w:t xml:space="preserve"> </w:t>
      </w:r>
      <w:r>
        <w:rPr>
          <w:rtl w:val="true"/>
        </w:rPr>
        <w:t>و</w:t>
      </w:r>
      <w:r>
        <w:rPr/>
        <w:t>V-SKNN</w:t>
      </w:r>
      <w:r>
        <w:rPr>
          <w:rtl w:val="true"/>
        </w:rPr>
        <w:t xml:space="preserve"> </w:t>
      </w:r>
      <w:r>
        <w:rPr>
          <w:rtl w:val="true"/>
        </w:rPr>
        <w:t>و</w:t>
      </w:r>
      <w:r>
        <w:rPr/>
        <w:t>Markov</w:t>
      </w:r>
      <w:r>
        <w:rPr>
          <w:rtl w:val="true"/>
        </w:rPr>
        <w:t xml:space="preserve"> (</w:t>
      </w:r>
      <w:r>
        <w:rPr>
          <w:rtl w:val="true"/>
        </w:rPr>
        <w:t xml:space="preserve">القسمان </w:t>
      </w:r>
      <w:r>
        <w:rPr/>
        <w:t>4.2.5</w:t>
      </w:r>
      <w:r>
        <w:rPr>
          <w:rtl w:val="true"/>
        </w:rPr>
        <w:t xml:space="preserve"> </w:t>
      </w:r>
      <w:r>
        <w:rPr>
          <w:rtl w:val="true"/>
        </w:rPr>
        <w:t>و</w:t>
      </w:r>
      <w:r>
        <w:rPr/>
        <w:t>4.2.6</w:t>
      </w:r>
      <w:r>
        <w:rPr>
          <w:rtl w:val="true"/>
        </w:rPr>
        <w:t xml:space="preserve">) </w:t>
      </w:r>
      <w:r>
        <w:rPr>
          <w:rtl w:val="true"/>
        </w:rPr>
        <w:t>مضبوطة بإنصاف على التطوير</w:t>
      </w:r>
      <w:r>
        <w:rPr>
          <w:rtl w:val="true"/>
        </w:rPr>
        <w:t xml:space="preserve">. </w:t>
      </w:r>
      <w:r>
        <w:rPr>
          <w:rtl w:val="true"/>
        </w:rPr>
        <w:t xml:space="preserve">أفضلها  هو المقارِن في </w:t>
      </w:r>
      <w:r>
        <w:rPr/>
        <w:t>H3</w:t>
      </w:r>
      <w:r>
        <w:rPr>
          <w:rtl w:val="true"/>
        </w:rPr>
        <w:t xml:space="preserve">، والمرشح </w:t>
      </w:r>
      <w:r>
        <w:rPr>
          <w:rtl w:val="true"/>
        </w:rPr>
        <w:t>(</w:t>
      </w:r>
      <w:r>
        <w:rPr/>
        <w:t>4</w:t>
      </w:r>
      <w:r>
        <w:rPr>
          <w:rtl w:val="true"/>
        </w:rPr>
        <w:t xml:space="preserve">) </w:t>
      </w:r>
      <w:r>
        <w:rPr>
          <w:rtl w:val="true"/>
        </w:rPr>
        <w:t xml:space="preserve">للهجين إن لم يتفوق </w:t>
      </w:r>
      <w:r>
        <w:rPr/>
        <w:t>GRU</w:t>
      </w:r>
      <w:r>
        <w:rPr>
          <w:rtl w:val="true"/>
        </w:rPr>
        <w:t>.</w:t>
      </w:r>
    </w:p>
    <w:p>
      <w:pPr>
        <w:pStyle w:val="Compact"/>
        <w:numPr>
          <w:ilvl w:val="0"/>
          <w:numId w:val="145"/>
        </w:numPr>
        <w:bidi w:val="1"/>
        <w:rPr/>
      </w:pPr>
      <w:r>
        <w:rPr>
          <w:b/>
          <w:b/>
          <w:bCs/>
          <w:rtl w:val="true"/>
        </w:rPr>
        <w:t xml:space="preserve">المستوى </w:t>
      </w:r>
      <w:r>
        <w:rPr>
          <w:b/>
          <w:bCs/>
        </w:rPr>
        <w:t>2</w:t>
      </w:r>
      <w:r>
        <w:rPr>
          <w:b/>
          <w:bCs/>
          <w:rtl w:val="true"/>
        </w:rPr>
        <w:t xml:space="preserve"> (</w:t>
      </w:r>
      <w:r>
        <w:rPr>
          <w:b/>
          <w:b/>
          <w:bCs/>
          <w:rtl w:val="true"/>
        </w:rPr>
        <w:t>داخل النطاق وملزم</w:t>
      </w:r>
      <w:r>
        <w:rPr>
          <w:b/>
          <w:bCs/>
          <w:rtl w:val="true"/>
        </w:rPr>
        <w:t>):</w:t>
      </w:r>
      <w:r>
        <w:rPr>
          <w:rtl w:val="true"/>
        </w:rPr>
        <w:t xml:space="preserve"> </w:t>
      </w:r>
      <w:r>
        <w:rPr/>
        <w:t>GRU-lite</w:t>
      </w:r>
      <w:r>
        <w:rPr>
          <w:rtl w:val="true"/>
        </w:rPr>
        <w:t xml:space="preserve"> </w:t>
      </w:r>
      <w:r>
        <w:rPr>
          <w:rtl w:val="true"/>
        </w:rPr>
        <w:t xml:space="preserve">في </w:t>
      </w:r>
      <w:r>
        <w:rPr/>
        <w:t>numpy</w:t>
      </w:r>
      <w:r>
        <w:rPr>
          <w:rtl w:val="true"/>
        </w:rPr>
        <w:t xml:space="preserve">، لا يُبدأ بتقييمه قبل جاهزية المستوى </w:t>
      </w:r>
      <w:r>
        <w:rPr/>
        <w:t>1</w:t>
      </w:r>
      <w:r>
        <w:rPr>
          <w:rtl w:val="true"/>
        </w:rPr>
        <w:t>، كي لا يُقارن بأساس ضعيف</w:t>
      </w:r>
      <w:r>
        <w:rPr>
          <w:rtl w:val="true"/>
        </w:rPr>
        <w:t xml:space="preserve">. </w:t>
      </w:r>
      <w:r>
        <w:rPr>
          <w:rtl w:val="true"/>
        </w:rPr>
        <w:t xml:space="preserve">والمدة ≤ </w:t>
      </w:r>
      <w:r>
        <w:rPr/>
        <w:t>6</w:t>
      </w:r>
      <w:r>
        <w:rPr>
          <w:rtl w:val="true"/>
        </w:rPr>
        <w:t xml:space="preserve"> </w:t>
      </w:r>
      <w:r>
        <w:rPr>
          <w:rtl w:val="true"/>
        </w:rPr>
        <w:t>أيام عمل</w:t>
      </w:r>
      <w:r>
        <w:rPr>
          <w:rtl w:val="true"/>
        </w:rPr>
        <w:t>.</w:t>
      </w:r>
      <w:bookmarkEnd w:id="89"/>
    </w:p>
    <w:p>
      <w:pPr>
        <w:pStyle w:val="Heading2"/>
        <w:bidi w:val="1"/>
        <w:rPr/>
      </w:pPr>
      <w:bookmarkStart w:id="90" w:name="__RefHeading___Toc12012_3682023959"/>
      <w:bookmarkStart w:id="91" w:name="gru-lite"/>
      <w:bookmarkEnd w:id="90"/>
      <w:r>
        <w:rPr/>
        <w:t>4.6</w:t>
      </w:r>
      <w:r>
        <w:rPr>
          <w:rtl w:val="true"/>
        </w:rPr>
        <w:t xml:space="preserve"> </w:t>
      </w:r>
      <w:r>
        <w:rPr/>
        <w:t>GRU-lite</w:t>
      </w:r>
    </w:p>
    <w:p>
      <w:pPr>
        <w:pStyle w:val="Heading3"/>
        <w:bidi w:val="1"/>
        <w:rPr/>
      </w:pPr>
      <w:bookmarkStart w:id="92" w:name="__RefHeading___Toc12014_3682023959"/>
      <w:bookmarkStart w:id="93" w:name="البنية"/>
      <w:bookmarkEnd w:id="92"/>
      <w:r>
        <w:rPr/>
        <w:t>4.6.1</w:t>
      </w:r>
      <w:r>
        <w:rPr>
          <w:rtl w:val="true"/>
        </w:rPr>
        <w:t xml:space="preserve"> </w:t>
      </w:r>
      <w:r>
        <w:rPr>
          <w:rtl w:val="true"/>
        </w:rPr>
        <w:t>البنية</w:t>
      </w:r>
    </w:p>
    <w:p>
      <w:pPr>
        <w:pStyle w:val="Compact"/>
        <w:numPr>
          <w:ilvl w:val="0"/>
          <w:numId w:val="146"/>
        </w:numPr>
        <w:bidi w:val="1"/>
        <w:rPr/>
      </w:pPr>
      <w:r>
        <w:rPr>
          <w:b/>
          <w:b/>
          <w:bCs/>
          <w:rtl w:val="true"/>
        </w:rPr>
        <w:t>المدخل</w:t>
      </w:r>
      <w:r>
        <w:rPr>
          <w:b/>
          <w:bCs/>
          <w:rtl w:val="true"/>
        </w:rPr>
        <w:t>:</w:t>
      </w:r>
      <w:r>
        <w:rPr>
          <w:rtl w:val="true"/>
        </w:rPr>
        <w:t xml:space="preserve"> </w:t>
      </w:r>
      <w:r>
        <w:rPr>
          <w:rtl w:val="true"/>
        </w:rPr>
        <w:t>لسلة اليوم  متوسط تضمينات مواردها ، حيث  و</w:t>
      </w:r>
      <w:r>
        <w:rPr>
          <w:rtl w:val="true"/>
        </w:rPr>
        <w:t xml:space="preserve">. </w:t>
      </w:r>
      <w:r>
        <w:rPr>
          <w:rtl w:val="true"/>
        </w:rPr>
        <w:t>والمتوسط مناسب لأن السلة غير مرتبة</w:t>
      </w:r>
      <w:r>
        <w:rPr>
          <w:rtl w:val="true"/>
        </w:rPr>
        <w:t>.</w:t>
      </w:r>
    </w:p>
    <w:p>
      <w:pPr>
        <w:pStyle w:val="Compact"/>
        <w:numPr>
          <w:ilvl w:val="0"/>
          <w:numId w:val="147"/>
        </w:numPr>
        <w:bidi w:val="1"/>
        <w:rPr/>
      </w:pPr>
      <w:r>
        <w:rPr>
          <w:b/>
          <w:b/>
          <w:bCs/>
          <w:rtl w:val="true"/>
        </w:rPr>
        <w:t xml:space="preserve">طبقة </w:t>
      </w:r>
      <w:r>
        <w:rPr>
          <w:b/>
          <w:bCs/>
        </w:rPr>
        <w:t>GRU</w:t>
      </w:r>
      <w:r>
        <w:rPr>
          <w:b/>
          <w:bCs/>
          <w:rtl w:val="true"/>
        </w:rPr>
        <w:t xml:space="preserve"> </w:t>
      </w:r>
      <w:r>
        <w:rPr>
          <w:b/>
          <w:b/>
          <w:bCs/>
          <w:rtl w:val="true"/>
        </w:rPr>
        <w:t>واحدة</w:t>
      </w:r>
      <w:r>
        <w:rPr>
          <w:rtl w:val="true"/>
        </w:rPr>
        <w:t xml:space="preserve"> </w:t>
      </w:r>
      <w:r>
        <w:rPr>
          <w:rtl w:val="true"/>
        </w:rPr>
        <w:t>[</w:t>
      </w:r>
      <w:r>
        <w:rPr/>
        <w:t>42</w:t>
      </w:r>
      <w:r>
        <w:rPr>
          <w:rtl w:val="true"/>
        </w:rPr>
        <w:t>]</w:t>
      </w:r>
      <w:r>
        <w:rPr>
          <w:rtl w:val="true"/>
        </w:rPr>
        <w:t xml:space="preserve">، ، على نهج </w:t>
      </w:r>
      <w:r>
        <w:rPr/>
        <w:t>GRU4Rec [43]</w:t>
      </w:r>
      <w:r>
        <w:rPr>
          <w:rtl w:val="true"/>
        </w:rPr>
        <w:t xml:space="preserve"> </w:t>
      </w:r>
      <w:r>
        <w:rPr>
          <w:rtl w:val="true"/>
        </w:rPr>
        <w:t xml:space="preserve">الذي ورد خطَّ أساسٍ في </w:t>
      </w:r>
      <w:r>
        <w:rPr>
          <w:rtl w:val="true"/>
        </w:rPr>
        <w:t>[</w:t>
      </w:r>
      <w:r>
        <w:rPr/>
        <w:t>20</w:t>
      </w:r>
      <w:r>
        <w:rPr>
          <w:rtl w:val="true"/>
        </w:rPr>
        <w:t xml:space="preserve">] </w:t>
      </w:r>
      <w:r>
        <w:rPr>
          <w:rtl w:val="true"/>
        </w:rPr>
        <w:t>و</w:t>
      </w:r>
      <w:r>
        <w:rPr>
          <w:rtl w:val="true"/>
        </w:rPr>
        <w:t>[</w:t>
      </w:r>
      <w:r>
        <w:rPr/>
        <w:t>31</w:t>
      </w:r>
      <w:r>
        <w:rPr>
          <w:rtl w:val="true"/>
        </w:rPr>
        <w:t xml:space="preserve">] </w:t>
      </w:r>
      <w:r>
        <w:rPr>
          <w:rtl w:val="true"/>
        </w:rPr>
        <w:t>بنتائج مختلطة</w:t>
      </w:r>
      <w:r>
        <w:rPr>
          <w:rtl w:val="true"/>
        </w:rPr>
        <w:t>:</w:t>
      </w:r>
    </w:p>
    <w:p>
      <w:pPr>
        <w:pStyle w:val="Normal"/>
        <w:bidi w:val="1"/>
        <w:rPr/>
      </w:pPr>
      <w:r>
        <w:rPr>
          <w:rtl w:val="true"/>
        </w:rPr>
      </w:r>
    </w:p>
    <w:p>
      <w:pPr>
        <w:pStyle w:val="Normal"/>
        <w:bidi w:val="1"/>
        <w:rPr/>
      </w:pPr>
      <w:r>
        <w:rPr>
          <w:rtl w:val="true"/>
        </w:rPr>
        <w:t xml:space="preserve">بوابة التحديث  تقرر كم يُستبدل من الحالة، وبوابة إعادة الضبط  تقرر كم من الماضي يدخل المرشح </w:t>
      </w:r>
      <w:r>
        <w:rPr>
          <w:rtl w:val="true"/>
        </w:rPr>
        <w:t xml:space="preserve">. - </w:t>
      </w:r>
      <w:r>
        <w:rPr>
          <w:b/>
          <w:b/>
          <w:bCs/>
          <w:rtl w:val="true"/>
        </w:rPr>
        <w:t>المخرج</w:t>
      </w:r>
      <w:r>
        <w:rPr>
          <w:b/>
          <w:bCs/>
          <w:rtl w:val="true"/>
        </w:rPr>
        <w:t>:</w:t>
      </w:r>
      <w:r>
        <w:rPr>
          <w:rtl w:val="true"/>
        </w:rPr>
        <w:t xml:space="preserve"> </w:t>
      </w:r>
      <w:r>
        <w:rPr/>
        <w:t>softmax</w:t>
      </w:r>
      <w:r>
        <w:rPr>
          <w:rtl w:val="true"/>
        </w:rPr>
        <w:t xml:space="preserve"> </w:t>
      </w:r>
      <w:r>
        <w:rPr>
          <w:rtl w:val="true"/>
        </w:rPr>
        <w:t>على كتالوج العرض كاملاً</w:t>
      </w:r>
      <w:r>
        <w:rPr>
          <w:rtl w:val="true"/>
        </w:rPr>
        <w:t xml:space="preserve">: </w:t>
      </w:r>
      <w:r>
        <w:rPr>
          <w:rtl w:val="true"/>
        </w:rPr>
        <w:t xml:space="preserve">، ويُرتَّب المرشحون عند </w:t>
      </w:r>
      <w:r>
        <w:rPr/>
        <w:t>t</w:t>
      </w:r>
      <w:r>
        <w:rPr>
          <w:rtl w:val="true"/>
        </w:rPr>
        <w:t xml:space="preserve"> </w:t>
      </w:r>
      <w:r>
        <w:rPr>
          <w:rtl w:val="true"/>
        </w:rPr>
        <w:t>بـ من آخر حالة</w:t>
      </w:r>
      <w:r>
        <w:rPr>
          <w:rtl w:val="true"/>
        </w:rPr>
        <w:t>.</w:t>
      </w:r>
      <w:bookmarkEnd w:id="93"/>
    </w:p>
    <w:p>
      <w:pPr>
        <w:pStyle w:val="Heading3"/>
        <w:bidi w:val="1"/>
        <w:rPr/>
      </w:pPr>
      <w:bookmarkStart w:id="94" w:name="__RefHeading___Toc12016_3682023959"/>
      <w:bookmarkStart w:id="95" w:name="دالة-الخسارة-ومبرر-اختيارها"/>
      <w:bookmarkEnd w:id="94"/>
      <w:r>
        <w:rPr/>
        <w:t>4.6.2</w:t>
      </w:r>
      <w:r>
        <w:rPr>
          <w:rtl w:val="true"/>
        </w:rPr>
        <w:t xml:space="preserve"> </w:t>
      </w:r>
      <w:r>
        <w:rPr>
          <w:rtl w:val="true"/>
        </w:rPr>
        <w:t>دالة الخسارة ومبرر اختيارها</w:t>
      </w:r>
    </w:p>
    <w:p>
      <w:pPr>
        <w:pStyle w:val="Normal"/>
        <w:bidi w:val="1"/>
        <w:rPr/>
      </w:pPr>
      <w:r>
        <w:rPr>
          <w:rtl w:val="true"/>
        </w:rPr>
        <w:t xml:space="preserve">الهدف سلة اليوم النشط التالي  بتمثيل متعدد الوسوم مطبَّع ، والخسارة إنتروبيا متقاطعة </w:t>
      </w:r>
      <w:r>
        <w:rPr>
          <w:rtl w:val="true"/>
        </w:rPr>
        <w:t>(</w:t>
      </w:r>
      <w:r>
        <w:rPr/>
        <w:t>ADR-002 §3.4</w:t>
      </w:r>
      <w:r>
        <w:rPr>
          <w:rtl w:val="true"/>
        </w:rPr>
        <w:t>):</w:t>
      </w:r>
    </w:p>
    <w:p>
      <w:pPr>
        <w:pStyle w:val="Normal"/>
        <w:bidi w:val="1"/>
        <w:rPr/>
      </w:pPr>
      <w:r>
        <w:rPr>
          <w:rtl w:val="true"/>
        </w:rPr>
      </w:r>
    </w:p>
    <w:p>
      <w:pPr>
        <w:pStyle w:val="Normal"/>
        <w:bidi w:val="1"/>
        <w:rPr/>
      </w:pPr>
      <w:r>
        <w:rPr>
          <w:b/>
          <w:b/>
          <w:bCs/>
          <w:rtl w:val="true"/>
        </w:rPr>
        <w:t xml:space="preserve">لماذا الإنتروبيا المتقاطعة لا </w:t>
      </w:r>
      <w:r>
        <w:rPr>
          <w:b/>
          <w:bCs/>
        </w:rPr>
        <w:t>BPR [41]</w:t>
      </w:r>
      <w:r>
        <w:rPr>
          <w:b/>
          <w:b/>
          <w:bCs/>
          <w:rtl w:val="true"/>
        </w:rPr>
        <w:t>؟</w:t>
      </w:r>
    </w:p>
    <w:p>
      <w:pPr>
        <w:pStyle w:val="Compact"/>
        <w:numPr>
          <w:ilvl w:val="0"/>
          <w:numId w:val="148"/>
        </w:numPr>
        <w:bidi w:val="1"/>
        <w:rPr/>
      </w:pPr>
      <w:r>
        <w:rPr>
          <w:b/>
          <w:b/>
          <w:bCs/>
          <w:rtl w:val="true"/>
        </w:rPr>
        <w:t>الكتالوج صغير</w:t>
      </w:r>
      <w:r>
        <w:rPr>
          <w:rtl w:val="true"/>
        </w:rPr>
        <w:t xml:space="preserve"> </w:t>
      </w:r>
      <w:r>
        <w:rPr>
          <w:rtl w:val="true"/>
        </w:rPr>
        <w:t>(</w:t>
      </w:r>
      <w:r>
        <w:rPr/>
        <w:t>93</w:t>
      </w:r>
      <w:r>
        <w:rPr>
          <w:rtl w:val="true"/>
        </w:rPr>
        <w:t>–</w:t>
      </w:r>
      <w:r>
        <w:rPr/>
        <w:t>445</w:t>
      </w:r>
      <w:r>
        <w:rPr>
          <w:rtl w:val="true"/>
        </w:rPr>
        <w:t xml:space="preserve"> </w:t>
      </w:r>
      <w:r>
        <w:rPr>
          <w:rtl w:val="true"/>
        </w:rPr>
        <w:t>مورداً</w:t>
      </w:r>
      <w:r>
        <w:rPr>
          <w:rtl w:val="true"/>
        </w:rPr>
        <w:t>)</w:t>
      </w:r>
      <w:r>
        <w:rPr>
          <w:rtl w:val="true"/>
        </w:rPr>
        <w:t>، فـ</w:t>
      </w:r>
      <w:r>
        <w:rPr/>
        <w:t>softmax</w:t>
      </w:r>
      <w:r>
        <w:rPr>
          <w:rtl w:val="true"/>
        </w:rPr>
        <w:t xml:space="preserve"> </w:t>
      </w:r>
      <w:r>
        <w:rPr>
          <w:rtl w:val="true"/>
        </w:rPr>
        <w:t>الكامل رخيص، ولا حاجة إلى أخذ عينات سالبة</w:t>
      </w:r>
      <w:r>
        <w:rPr>
          <w:rtl w:val="true"/>
        </w:rPr>
        <w:t xml:space="preserve">. </w:t>
      </w:r>
      <w:r>
        <w:rPr>
          <w:rtl w:val="true"/>
        </w:rPr>
        <w:t>وهذا متسق مع مبدأ التقييم على الكتالوج الكامل بلا سوالب معيَّنة</w:t>
      </w:r>
      <w:r>
        <w:rPr>
          <w:rtl w:val="true"/>
        </w:rPr>
        <w:t>.</w:t>
      </w:r>
    </w:p>
    <w:p>
      <w:pPr>
        <w:pStyle w:val="Compact"/>
        <w:numPr>
          <w:ilvl w:val="0"/>
          <w:numId w:val="149"/>
        </w:numPr>
        <w:bidi w:val="1"/>
        <w:rPr/>
      </w:pPr>
      <w:r>
        <w:rPr>
          <w:b/>
          <w:bCs/>
        </w:rPr>
        <w:t>BPR</w:t>
      </w:r>
      <w:r>
        <w:rPr>
          <w:b/>
          <w:bCs/>
          <w:rtl w:val="true"/>
        </w:rPr>
        <w:t xml:space="preserve"> </w:t>
      </w:r>
      <w:r>
        <w:rPr>
          <w:b/>
          <w:b/>
          <w:bCs/>
          <w:rtl w:val="true"/>
        </w:rPr>
        <w:t>يحتاج عيّنات سالبة</w:t>
      </w:r>
      <w:r>
        <w:rPr>
          <w:rtl w:val="true"/>
        </w:rPr>
        <w:t xml:space="preserve"> ويعامل كل غير ملاحظ </w:t>
      </w:r>
      <w:r>
        <w:rPr>
          <w:rtl w:val="true"/>
        </w:rPr>
        <w:t>«</w:t>
      </w:r>
      <w:r>
        <w:rPr>
          <w:rtl w:val="true"/>
        </w:rPr>
        <w:t>سالباً</w:t>
      </w:r>
      <w:r>
        <w:rPr>
          <w:rtl w:val="true"/>
        </w:rPr>
        <w:t xml:space="preserve">» </w:t>
      </w:r>
      <w:r>
        <w:rPr>
          <w:rtl w:val="true"/>
        </w:rPr>
        <w:t xml:space="preserve">في العيّنة، ويضيف معاملات </w:t>
      </w:r>
      <w:r>
        <w:rPr>
          <w:rtl w:val="true"/>
        </w:rPr>
        <w:t>(</w:t>
      </w:r>
      <w:r>
        <w:rPr>
          <w:rtl w:val="true"/>
        </w:rPr>
        <w:t>عدد السوالب واستراتيجيتها</w:t>
      </w:r>
      <w:r>
        <w:rPr>
          <w:rtl w:val="true"/>
        </w:rPr>
        <w:t xml:space="preserve">) </w:t>
      </w:r>
      <w:r>
        <w:rPr>
          <w:rtl w:val="true"/>
        </w:rPr>
        <w:t>تزيد مسارات الضبط</w:t>
      </w:r>
      <w:r>
        <w:rPr>
          <w:rtl w:val="true"/>
        </w:rPr>
        <w:t>.</w:t>
      </w:r>
    </w:p>
    <w:p>
      <w:pPr>
        <w:pStyle w:val="Compact"/>
        <w:numPr>
          <w:ilvl w:val="0"/>
          <w:numId w:val="150"/>
        </w:numPr>
        <w:bidi w:val="1"/>
        <w:rPr/>
      </w:pPr>
      <w:r>
        <w:rPr>
          <w:b/>
          <w:b/>
          <w:bCs/>
          <w:rtl w:val="true"/>
        </w:rPr>
        <w:t>الهدف متعدد الوسوم بطبيعته</w:t>
      </w:r>
      <w:r>
        <w:rPr>
          <w:rtl w:val="true"/>
        </w:rPr>
        <w:t xml:space="preserve"> </w:t>
      </w:r>
      <w:r>
        <w:rPr>
          <w:rtl w:val="true"/>
        </w:rPr>
        <w:t>(</w:t>
      </w:r>
      <w:r>
        <w:rPr>
          <w:rtl w:val="true"/>
        </w:rPr>
        <w:t>السلة عدة موارد</w:t>
      </w:r>
      <w:r>
        <w:rPr>
          <w:rtl w:val="true"/>
        </w:rPr>
        <w:t>)</w:t>
      </w:r>
      <w:r>
        <w:rPr>
          <w:rtl w:val="true"/>
        </w:rPr>
        <w:t>، والتطبيع على  يجعل لكل خطوة وزناً متساوياً مهما كبرت السلة</w:t>
      </w:r>
      <w:r>
        <w:rPr>
          <w:rtl w:val="true"/>
        </w:rPr>
        <w:t>.</w:t>
      </w:r>
    </w:p>
    <w:p>
      <w:pPr>
        <w:pStyle w:val="Compact"/>
        <w:numPr>
          <w:ilvl w:val="0"/>
          <w:numId w:val="151"/>
        </w:numPr>
        <w:bidi w:val="1"/>
        <w:rPr/>
      </w:pPr>
      <w:r>
        <w:rPr>
          <w:b/>
          <w:b/>
          <w:bCs/>
          <w:rtl w:val="true"/>
        </w:rPr>
        <w:t>المشتقة بسيطة</w:t>
      </w:r>
      <w:r>
        <w:rPr>
          <w:rtl w:val="true"/>
        </w:rPr>
        <w:t xml:space="preserve"> </w:t>
      </w:r>
      <w:r>
        <w:rPr>
          <w:rtl w:val="true"/>
        </w:rPr>
        <w:t>()</w:t>
      </w:r>
      <w:r>
        <w:rPr>
          <w:rtl w:val="true"/>
        </w:rPr>
        <w:t>، فيسهل فحص التدرج العددي، وهو شرط حزمة الصحة</w:t>
      </w:r>
      <w:r>
        <w:rPr>
          <w:rtl w:val="true"/>
        </w:rPr>
        <w:t>.</w:t>
      </w:r>
      <w:bookmarkEnd w:id="95"/>
    </w:p>
    <w:p>
      <w:pPr>
        <w:pStyle w:val="Heading3"/>
        <w:bidi w:val="1"/>
        <w:rPr/>
      </w:pPr>
      <w:bookmarkStart w:id="96" w:name="__RefHeading___Toc12018_3682023959"/>
      <w:bookmarkStart w:id="97" w:name="التدريب"/>
      <w:bookmarkEnd w:id="96"/>
      <w:r>
        <w:rPr/>
        <w:t>4.6.3</w:t>
      </w:r>
      <w:r>
        <w:rPr>
          <w:rtl w:val="true"/>
        </w:rPr>
        <w:t xml:space="preserve"> </w:t>
      </w:r>
      <w:r>
        <w:rPr>
          <w:rtl w:val="true"/>
        </w:rPr>
        <w:t>التدريب</w:t>
      </w:r>
    </w:p>
    <w:p>
      <w:pPr>
        <w:pStyle w:val="Compact"/>
        <w:numPr>
          <w:ilvl w:val="0"/>
          <w:numId w:val="152"/>
        </w:numPr>
        <w:bidi w:val="1"/>
        <w:rPr/>
      </w:pPr>
      <w:r>
        <w:rPr>
          <w:b/>
          <w:b/>
          <w:bCs/>
          <w:rtl w:val="true"/>
        </w:rPr>
        <w:t>التسلسلات</w:t>
      </w:r>
      <w:r>
        <w:rPr>
          <w:b/>
          <w:bCs/>
          <w:rtl w:val="true"/>
        </w:rPr>
        <w:t>:</w:t>
      </w:r>
      <w:r>
        <w:rPr>
          <w:rtl w:val="true"/>
        </w:rPr>
        <w:t xml:space="preserve"> </w:t>
      </w:r>
      <w:r>
        <w:rPr>
          <w:rtl w:val="true"/>
        </w:rPr>
        <w:t xml:space="preserve">لكل تسجيل في العرض سلسلة سلال أيامه النشطة حتى </w:t>
      </w:r>
      <w:r>
        <w:rPr>
          <w:rtl w:val="true"/>
        </w:rPr>
        <w:t xml:space="preserve">. </w:t>
      </w:r>
      <w:r>
        <w:rPr>
          <w:rtl w:val="true"/>
        </w:rPr>
        <w:t xml:space="preserve">وتُقطع السلاسل الطويلة إلى نوافذ بطول </w:t>
      </w:r>
      <w:r>
        <w:rPr/>
        <w:t>T ∈ {10, 20, 30}</w:t>
      </w:r>
      <w:r>
        <w:rPr>
          <w:rtl w:val="true"/>
        </w:rPr>
        <w:t xml:space="preserve"> </w:t>
      </w:r>
      <w:r>
        <w:rPr>
          <w:rtl w:val="true"/>
        </w:rPr>
        <w:t xml:space="preserve">للانتشار العكسي المقطوع عبر الزمن </w:t>
      </w:r>
      <w:r>
        <w:rPr>
          <w:rtl w:val="true"/>
        </w:rPr>
        <w:t>(</w:t>
      </w:r>
      <w:r>
        <w:rPr/>
        <w:t>truncated BPTT</w:t>
      </w:r>
      <w:r>
        <w:rPr>
          <w:rtl w:val="true"/>
        </w:rPr>
        <w:t>)</w:t>
      </w:r>
      <w:r>
        <w:rPr>
          <w:rtl w:val="true"/>
        </w:rPr>
        <w:t>، مع تمرير الحالة بين النوافذ دون تمرير التدرج</w:t>
      </w:r>
      <w:r>
        <w:rPr>
          <w:rtl w:val="true"/>
        </w:rPr>
        <w:t>.</w:t>
      </w:r>
    </w:p>
    <w:p>
      <w:pPr>
        <w:pStyle w:val="Compact"/>
        <w:numPr>
          <w:ilvl w:val="0"/>
          <w:numId w:val="153"/>
        </w:numPr>
        <w:bidi w:val="1"/>
        <w:rPr/>
      </w:pPr>
      <w:r>
        <w:rPr>
          <w:b/>
          <w:b/>
          <w:bCs/>
          <w:rtl w:val="true"/>
        </w:rPr>
        <w:t>المحسِّن</w:t>
      </w:r>
      <w:r>
        <w:rPr>
          <w:b/>
          <w:bCs/>
          <w:rtl w:val="true"/>
        </w:rPr>
        <w:t>:</w:t>
      </w:r>
      <w:r>
        <w:rPr>
          <w:rtl w:val="true"/>
        </w:rPr>
        <w:t xml:space="preserve"> </w:t>
      </w:r>
      <w:r>
        <w:rPr/>
        <w:t>Adam [55]</w:t>
      </w:r>
      <w:r>
        <w:rPr>
          <w:rtl w:val="true"/>
        </w:rPr>
        <w:t xml:space="preserve"> </w:t>
      </w:r>
      <w:r>
        <w:rPr>
          <w:rtl w:val="true"/>
        </w:rPr>
        <w:t xml:space="preserve">بمعدل تعلم </w:t>
      </w:r>
      <w:r>
        <w:rPr/>
        <w:t>η ∈ {10⁻³</w:t>
      </w:r>
      <w:r>
        <w:rPr/>
        <w:t xml:space="preserve">، </w:t>
      </w:r>
      <w:r>
        <w:rPr/>
        <w:t>3·10⁻³</w:t>
      </w:r>
      <w:r>
        <w:rPr/>
        <w:t xml:space="preserve">، </w:t>
      </w:r>
      <w:r>
        <w:rPr/>
        <w:t>10⁻²}</w:t>
      </w:r>
      <w:r>
        <w:rPr>
          <w:rtl w:val="true"/>
        </w:rPr>
        <w:t xml:space="preserve">، ودفعة </w:t>
      </w:r>
      <w:r>
        <w:rPr/>
        <w:t>64</w:t>
      </w:r>
      <w:r>
        <w:rPr>
          <w:rtl w:val="true"/>
        </w:rPr>
        <w:t>–</w:t>
      </w:r>
      <w:r>
        <w:rPr/>
        <w:t>256</w:t>
      </w:r>
      <w:r>
        <w:rPr>
          <w:rtl w:val="true"/>
        </w:rPr>
        <w:t xml:space="preserve"> </w:t>
      </w:r>
      <w:r>
        <w:rPr>
          <w:rtl w:val="true"/>
        </w:rPr>
        <w:t xml:space="preserve">تسلسلاً، وتنظيم </w:t>
      </w:r>
      <w:r>
        <w:rPr/>
        <w:t>L2</w:t>
      </w:r>
      <w:r>
        <w:rPr>
          <w:rtl w:val="true"/>
        </w:rPr>
        <w:t xml:space="preserve"> </w:t>
      </w:r>
      <w:r>
        <w:rPr>
          <w:rtl w:val="true"/>
        </w:rPr>
        <w:t xml:space="preserve">خفيف وقص التدرج </w:t>
      </w:r>
      <w:r>
        <w:rPr>
          <w:rtl w:val="true"/>
        </w:rPr>
        <w:t>(</w:t>
      </w:r>
      <w:r>
        <w:rPr/>
        <w:t>gradient clipping</w:t>
      </w:r>
      <w:r>
        <w:rPr>
          <w:rtl w:val="true"/>
        </w:rPr>
        <w:t xml:space="preserve">) </w:t>
      </w:r>
      <w:r>
        <w:rPr>
          <w:rtl w:val="true"/>
        </w:rPr>
        <w:t xml:space="preserve">عند معيار </w:t>
      </w:r>
      <w:r>
        <w:rPr/>
        <w:t>5</w:t>
      </w:r>
      <w:r>
        <w:rPr>
          <w:rtl w:val="true"/>
        </w:rPr>
        <w:t>.</w:t>
      </w:r>
    </w:p>
    <w:p>
      <w:pPr>
        <w:pStyle w:val="Compact"/>
        <w:numPr>
          <w:ilvl w:val="0"/>
          <w:numId w:val="154"/>
        </w:numPr>
        <w:bidi w:val="1"/>
        <w:rPr/>
      </w:pPr>
      <w:r>
        <w:rPr>
          <w:b/>
          <w:b/>
          <w:bCs/>
          <w:rtl w:val="true"/>
        </w:rPr>
        <w:t>الإيقاف المبكر</w:t>
      </w:r>
      <w:r>
        <w:rPr>
          <w:b/>
          <w:bCs/>
          <w:rtl w:val="true"/>
        </w:rPr>
        <w:t>:</w:t>
      </w:r>
      <w:r>
        <w:rPr>
          <w:rtl w:val="true"/>
        </w:rPr>
        <w:t xml:space="preserve"> </w:t>
      </w:r>
      <w:r>
        <w:rPr>
          <w:rtl w:val="true"/>
        </w:rPr>
        <w:t xml:space="preserve">على </w:t>
      </w:r>
      <w:r>
        <w:rPr/>
        <w:t>NDCG@10</w:t>
      </w:r>
      <w:r>
        <w:rPr>
          <w:rtl w:val="true"/>
        </w:rPr>
        <w:t xml:space="preserve"> </w:t>
      </w:r>
      <w:r>
        <w:rPr>
          <w:rtl w:val="true"/>
        </w:rPr>
        <w:t xml:space="preserve">لنافذة التحقق </w:t>
      </w:r>
      <w:r>
        <w:rPr>
          <w:rtl w:val="true"/>
        </w:rPr>
        <w:t>(</w:t>
      </w:r>
      <w:r>
        <w:rPr>
          <w:rtl w:val="true"/>
        </w:rPr>
        <w:t xml:space="preserve">المهمة </w:t>
      </w:r>
      <w:r>
        <w:rPr/>
        <w:t>A</w:t>
      </w:r>
      <w:r>
        <w:rPr>
          <w:rtl w:val="true"/>
        </w:rPr>
        <w:t>)</w:t>
      </w:r>
      <w:r>
        <w:rPr>
          <w:rtl w:val="true"/>
        </w:rPr>
        <w:t xml:space="preserve">، بصبر </w:t>
      </w:r>
      <w:r>
        <w:rPr/>
        <w:t>3</w:t>
      </w:r>
      <w:r>
        <w:rPr>
          <w:rtl w:val="true"/>
        </w:rPr>
        <w:t xml:space="preserve"> </w:t>
      </w:r>
      <w:r>
        <w:rPr>
          <w:rtl w:val="true"/>
        </w:rPr>
        <w:t>دورات</w:t>
      </w:r>
      <w:r>
        <w:rPr>
          <w:rtl w:val="true"/>
        </w:rPr>
        <w:t xml:space="preserve">. </w:t>
      </w:r>
      <w:r>
        <w:rPr>
          <w:rtl w:val="true"/>
        </w:rPr>
        <w:t xml:space="preserve">وفي مرحلة الاختبار يُعاد التدريب حتى </w:t>
      </w:r>
      <w:r>
        <w:rPr/>
        <w:t>t</w:t>
      </w:r>
      <w:r>
        <w:rPr>
          <w:rtl w:val="true"/>
        </w:rPr>
        <w:t xml:space="preserve"> </w:t>
      </w:r>
      <w:r>
        <w:rPr>
          <w:rtl w:val="true"/>
        </w:rPr>
        <w:t>بعدد الدورات المختار على التحقق</w:t>
      </w:r>
      <w:r>
        <w:rPr>
          <w:rtl w:val="true"/>
        </w:rPr>
        <w:t>.</w:t>
      </w:r>
    </w:p>
    <w:p>
      <w:pPr>
        <w:pStyle w:val="Compact"/>
        <w:numPr>
          <w:ilvl w:val="0"/>
          <w:numId w:val="155"/>
        </w:numPr>
        <w:bidi w:val="1"/>
        <w:rPr/>
      </w:pPr>
      <w:r>
        <w:rPr>
          <w:b/>
          <w:b/>
          <w:bCs/>
          <w:rtl w:val="true"/>
        </w:rPr>
        <w:t xml:space="preserve">فضاء الضبط </w:t>
      </w:r>
      <w:r>
        <w:rPr>
          <w:b/>
          <w:bCs/>
          <w:rtl w:val="true"/>
        </w:rPr>
        <w:t xml:space="preserve">(≤ </w:t>
      </w:r>
      <w:r>
        <w:rPr>
          <w:b/>
          <w:bCs/>
        </w:rPr>
        <w:t>20</w:t>
      </w:r>
      <w:r>
        <w:rPr>
          <w:b/>
          <w:bCs/>
          <w:rtl w:val="true"/>
        </w:rPr>
        <w:t xml:space="preserve"> </w:t>
      </w:r>
      <w:r>
        <w:rPr>
          <w:b/>
          <w:b/>
          <w:bCs/>
          <w:rtl w:val="true"/>
        </w:rPr>
        <w:t>إعداداً</w:t>
      </w:r>
      <w:r>
        <w:rPr>
          <w:b/>
          <w:bCs/>
          <w:rtl w:val="true"/>
        </w:rPr>
        <w:t>):</w:t>
      </w:r>
      <w:r>
        <w:rPr>
          <w:rtl w:val="true"/>
        </w:rPr>
        <w:t xml:space="preserve"> </w:t>
      </w:r>
      <w:r>
        <w:rPr>
          <w:rtl w:val="true"/>
        </w:rPr>
        <w:t>، و، و</w:t>
      </w:r>
      <w:r>
        <w:rPr/>
        <w:t>η</w:t>
      </w:r>
      <w:r>
        <w:rPr>
          <w:rtl w:val="true"/>
        </w:rPr>
        <w:t>، و</w:t>
      </w:r>
      <w:r>
        <w:rPr/>
        <w:t>T</w:t>
      </w:r>
      <w:r>
        <w:rPr>
          <w:rtl w:val="true"/>
        </w:rPr>
        <w:t xml:space="preserve">، ونسبة الإسقاط </w:t>
      </w:r>
      <w:r>
        <w:rPr>
          <w:rtl w:val="true"/>
        </w:rPr>
        <w:t>(</w:t>
      </w:r>
      <w:r>
        <w:rPr/>
        <w:t>dropout</w:t>
      </w:r>
      <w:r>
        <w:rPr>
          <w:rtl w:val="true"/>
        </w:rPr>
        <w:t xml:space="preserve">) </w:t>
      </w:r>
      <w:r>
        <w:rPr>
          <w:rtl w:val="true"/>
        </w:rPr>
        <w:t xml:space="preserve">على المدخل ∈ </w:t>
      </w:r>
      <w:r>
        <w:rPr>
          <w:rtl w:val="true"/>
        </w:rPr>
        <w:t>{</w:t>
      </w:r>
      <w:r>
        <w:rPr/>
        <w:t>0</w:t>
      </w:r>
      <w:r>
        <w:rPr>
          <w:rtl w:val="true"/>
        </w:rPr>
        <w:t xml:space="preserve">, </w:t>
      </w:r>
      <w:r>
        <w:rPr/>
        <w:t>0.2</w:t>
      </w:r>
      <w:r>
        <w:rPr>
          <w:rtl w:val="true"/>
        </w:rPr>
        <w:t>}.</w:t>
      </w:r>
    </w:p>
    <w:p>
      <w:pPr>
        <w:pStyle w:val="Compact"/>
        <w:numPr>
          <w:ilvl w:val="0"/>
          <w:numId w:val="156"/>
        </w:numPr>
        <w:bidi w:val="1"/>
        <w:rPr/>
      </w:pPr>
      <w:r>
        <w:rPr>
          <w:b/>
          <w:b/>
          <w:bCs/>
          <w:rtl w:val="true"/>
        </w:rPr>
        <w:t>التعقيد</w:t>
      </w:r>
      <w:r>
        <w:rPr>
          <w:b/>
          <w:bCs/>
          <w:rtl w:val="true"/>
        </w:rPr>
        <w:t>:</w:t>
      </w:r>
      <w:r>
        <w:rPr>
          <w:rtl w:val="true"/>
        </w:rPr>
        <w:t xml:space="preserve"> </w:t>
      </w:r>
      <w:r>
        <w:rPr>
          <w:rtl w:val="true"/>
        </w:rPr>
        <w:t>لكل خطوة زمنية ، والحد الأخير هو الغالب</w:t>
      </w:r>
      <w:r>
        <w:rPr>
          <w:rtl w:val="true"/>
        </w:rPr>
        <w:t xml:space="preserve">. </w:t>
      </w:r>
      <w:r>
        <w:rPr>
          <w:rtl w:val="true"/>
        </w:rPr>
        <w:t xml:space="preserve">وقد أشار فحص الزميل الاستكشافي إلى </w:t>
      </w:r>
      <w:r>
        <w:rPr/>
        <w:t>25</w:t>
      </w:r>
      <w:r>
        <w:rPr>
          <w:rtl w:val="true"/>
        </w:rPr>
        <w:t>–</w:t>
      </w:r>
      <w:r>
        <w:rPr/>
        <w:t>54</w:t>
      </w:r>
      <w:r>
        <w:rPr>
          <w:rtl w:val="true"/>
        </w:rPr>
        <w:t xml:space="preserve"> </w:t>
      </w:r>
      <w:r>
        <w:rPr>
          <w:rtl w:val="true"/>
        </w:rPr>
        <w:t>ألف حدث في الثانية بـ</w:t>
      </w:r>
      <w:r>
        <w:rPr/>
        <w:t>numpy</w:t>
      </w:r>
      <w:r>
        <w:rPr>
          <w:rtl w:val="true"/>
        </w:rPr>
        <w:t>، أي دقائق للنموذج الواحد</w:t>
      </w:r>
      <w:r>
        <w:rPr>
          <w:rtl w:val="true"/>
        </w:rPr>
        <w:t>.</w:t>
      </w:r>
      <w:bookmarkEnd w:id="97"/>
    </w:p>
    <w:p>
      <w:pPr>
        <w:pStyle w:val="Heading3"/>
        <w:bidi w:val="1"/>
        <w:rPr/>
      </w:pPr>
      <w:bookmarkStart w:id="98" w:name="__RefHeading___Toc12020_3682023959"/>
      <w:bookmarkStart w:id="99" w:name="مثال-عددي-خطوة-أمامية-واحدة-وفحص-تدرج"/>
      <w:bookmarkEnd w:id="98"/>
      <w:r>
        <w:rPr/>
        <w:t>4.6.4</w:t>
      </w:r>
      <w:r>
        <w:rPr>
          <w:rtl w:val="true"/>
        </w:rPr>
        <w:t xml:space="preserve"> </w:t>
      </w:r>
      <w:r>
        <w:rPr>
          <w:rtl w:val="true"/>
        </w:rPr>
        <w:t>مثال عددي</w:t>
      </w:r>
      <w:r>
        <w:rPr>
          <w:rtl w:val="true"/>
        </w:rPr>
        <w:t xml:space="preserve">: </w:t>
      </w:r>
      <w:r>
        <w:rPr>
          <w:rtl w:val="true"/>
        </w:rPr>
        <w:t>خطوة أمامية واحدة وفحص تدرج</w:t>
      </w:r>
    </w:p>
    <w:p>
      <w:pPr>
        <w:pStyle w:val="Normal"/>
        <w:bidi w:val="1"/>
        <w:rPr/>
      </w:pPr>
      <w:r>
        <w:rPr>
          <w:rtl w:val="true"/>
        </w:rPr>
        <w:t>لتكن  والكتالوج الموارد الخمسة</w:t>
      </w:r>
      <w:r>
        <w:rPr>
          <w:rtl w:val="true"/>
        </w:rPr>
        <w:t xml:space="preserve">. </w:t>
      </w:r>
      <w:r>
        <w:rPr>
          <w:rtl w:val="true"/>
        </w:rPr>
        <w:t>التضمينات</w:t>
      </w:r>
      <w:r>
        <w:rPr>
          <w:rtl w:val="true"/>
        </w:rPr>
        <w:t xml:space="preserve">: </w:t>
      </w:r>
      <w:r>
        <w:rPr>
          <w:rtl w:val="true"/>
        </w:rPr>
        <w:t>، و</w:t>
      </w:r>
      <w:r>
        <w:rPr>
          <w:rtl w:val="true"/>
        </w:rPr>
        <w:t xml:space="preserve">. </w:t>
      </w:r>
      <w:r>
        <w:rPr>
          <w:rtl w:val="true"/>
        </w:rPr>
        <w:t xml:space="preserve">وسلة اليوم </w:t>
      </w:r>
      <w:r>
        <w:rPr>
          <w:rtl w:val="true"/>
        </w:rPr>
        <w:t>{</w:t>
      </w:r>
      <w:r>
        <w:rPr/>
        <w:t>i1, i4</w:t>
      </w:r>
      <w:r>
        <w:rPr>
          <w:rtl w:val="true"/>
        </w:rPr>
        <w:t xml:space="preserve">} </w:t>
      </w:r>
      <w:r>
        <w:rPr>
          <w:rtl w:val="true"/>
        </w:rPr>
        <w:t xml:space="preserve">فـ، والحالة الابتدائية  </w:t>
      </w:r>
      <w:r>
        <w:rPr>
          <w:rtl w:val="true"/>
        </w:rPr>
        <w:t>(</w:t>
      </w:r>
      <w:r>
        <w:rPr>
          <w:rtl w:val="true"/>
        </w:rPr>
        <w:t xml:space="preserve">فتسقط حدود </w:t>
      </w:r>
      <w:r>
        <w:rPr/>
        <w:t>U</w:t>
      </w:r>
      <w:r>
        <w:rPr>
          <w:rtl w:val="true"/>
        </w:rPr>
        <w:t>)</w:t>
      </w:r>
      <w:r>
        <w:rPr>
          <w:rtl w:val="true"/>
        </w:rPr>
        <w:t>، والانحيازات أصفار</w:t>
      </w:r>
      <w:r>
        <w:rPr>
          <w:rtl w:val="true"/>
        </w:rPr>
        <w:t xml:space="preserve">. </w:t>
      </w:r>
      <w:r>
        <w:rPr>
          <w:rtl w:val="true"/>
        </w:rPr>
        <w:t>والأوزان</w:t>
      </w:r>
      <w:r>
        <w:rPr>
          <w:rtl w:val="true"/>
        </w:rPr>
        <w:t xml:space="preserve">: </w:t>
      </w:r>
      <w:r>
        <w:rPr>
          <w:rtl w:val="true"/>
        </w:rPr>
        <w:t xml:space="preserve">، و، و، وصفوف </w:t>
      </w:r>
      <w:r>
        <w:rPr/>
        <w:t>V</w:t>
      </w:r>
      <w:r>
        <w:rPr>
          <w:rtl w:val="true"/>
        </w:rPr>
        <w:t xml:space="preserve"> </w:t>
      </w:r>
      <w:r>
        <w:rPr>
          <w:rtl w:val="true"/>
        </w:rPr>
        <w:t xml:space="preserve">للموارد </w:t>
      </w:r>
      <w:r>
        <w:rPr/>
        <w:t>i1–i5: (0.5</w:t>
      </w:r>
      <w:r>
        <w:rPr/>
        <w:t xml:space="preserve">، </w:t>
      </w:r>
      <w:r>
        <w:rPr/>
        <w:t>0.2)</w:t>
      </w:r>
      <w:r>
        <w:rPr>
          <w:rtl w:val="true"/>
        </w:rPr>
        <w:t>، و</w:t>
      </w:r>
      <w:r>
        <w:rPr>
          <w:rtl w:val="true"/>
        </w:rPr>
        <w:t>(</w:t>
      </w:r>
      <w:r>
        <w:rPr/>
        <w:t>1.0</w:t>
      </w:r>
      <w:r>
        <w:rPr>
          <w:rtl w:val="true"/>
        </w:rPr>
        <w:t>، −</w:t>
      </w:r>
      <w:r>
        <w:rPr/>
        <w:t>0.5</w:t>
      </w:r>
      <w:r>
        <w:rPr>
          <w:rtl w:val="true"/>
        </w:rPr>
        <w:t>)</w:t>
      </w:r>
      <w:r>
        <w:rPr>
          <w:rtl w:val="true"/>
        </w:rPr>
        <w:t>، و</w:t>
      </w:r>
      <w:r>
        <w:rPr>
          <w:rtl w:val="true"/>
        </w:rPr>
        <w:t>(</w:t>
      </w:r>
      <w:r>
        <w:rPr/>
        <w:t>0.1</w:t>
      </w:r>
      <w:r>
        <w:rPr>
          <w:rtl w:val="true"/>
        </w:rPr>
        <w:t xml:space="preserve">، </w:t>
      </w:r>
      <w:r>
        <w:rPr/>
        <w:t>0.1</w:t>
      </w:r>
      <w:r>
        <w:rPr>
          <w:rtl w:val="true"/>
        </w:rPr>
        <w:t>)</w:t>
      </w:r>
      <w:r>
        <w:rPr>
          <w:rtl w:val="true"/>
        </w:rPr>
        <w:t>، و</w:t>
      </w:r>
      <w:r>
        <w:rPr>
          <w:rtl w:val="true"/>
        </w:rPr>
        <w:t>(−</w:t>
      </w:r>
      <w:r>
        <w:rPr/>
        <w:t>0.3</w:t>
      </w:r>
      <w:r>
        <w:rPr>
          <w:rtl w:val="true"/>
        </w:rPr>
        <w:t xml:space="preserve">، </w:t>
      </w:r>
      <w:r>
        <w:rPr/>
        <w:t>0.8</w:t>
      </w:r>
      <w:r>
        <w:rPr>
          <w:rtl w:val="true"/>
        </w:rPr>
        <w:t>)</w:t>
      </w:r>
      <w:r>
        <w:rPr>
          <w:rtl w:val="true"/>
        </w:rPr>
        <w:t>، و</w:t>
      </w:r>
      <w:r>
        <w:rPr>
          <w:rtl w:val="true"/>
        </w:rPr>
        <w:t>(</w:t>
      </w:r>
      <w:r>
        <w:rPr/>
        <w:t>0.6</w:t>
      </w:r>
      <w:r>
        <w:rPr>
          <w:rtl w:val="true"/>
        </w:rPr>
        <w:t xml:space="preserve">، </w:t>
      </w:r>
      <w:r>
        <w:rPr/>
        <w:t>0.6</w:t>
      </w:r>
      <w:r>
        <w:rPr>
          <w:rtl w:val="true"/>
        </w:rPr>
        <w:t>).</w:t>
      </w:r>
    </w:p>
    <w:p>
      <w:pPr>
        <w:pStyle w:val="Compact"/>
        <w:numPr>
          <w:ilvl w:val="0"/>
          <w:numId w:val="157"/>
        </w:numPr>
        <w:bidi w:val="1"/>
        <w:rPr/>
      </w:pPr>
      <w:r>
        <w:rPr>
          <w:rtl w:val="true"/>
        </w:rPr>
        <w:t xml:space="preserve"> ⟸ </w:t>
      </w:r>
      <w:r>
        <w:rPr>
          <w:rtl w:val="true"/>
        </w:rPr>
        <w:t>.</w:t>
      </w:r>
    </w:p>
    <w:p>
      <w:pPr>
        <w:pStyle w:val="Compact"/>
        <w:numPr>
          <w:ilvl w:val="0"/>
          <w:numId w:val="158"/>
        </w:numPr>
        <w:bidi w:val="1"/>
        <w:rPr/>
      </w:pPr>
      <w:r>
        <w:rPr>
          <w:rtl w:val="true"/>
        </w:rPr>
        <w:t xml:space="preserve"> ⟸  </w:t>
      </w:r>
      <w:r>
        <w:rPr>
          <w:rtl w:val="true"/>
        </w:rPr>
        <w:t>(</w:t>
      </w:r>
      <w:r>
        <w:rPr>
          <w:rtl w:val="true"/>
        </w:rPr>
        <w:t xml:space="preserve">لا أثر لها هنا لأن </w:t>
      </w:r>
      <w:r>
        <w:rPr>
          <w:rtl w:val="true"/>
        </w:rPr>
        <w:t>).</w:t>
      </w:r>
    </w:p>
    <w:p>
      <w:pPr>
        <w:pStyle w:val="Compact"/>
        <w:numPr>
          <w:ilvl w:val="0"/>
          <w:numId w:val="159"/>
        </w:numPr>
        <w:bidi w:val="1"/>
        <w:rPr/>
      </w:pPr>
      <w:r>
        <w:rPr>
          <w:rtl w:val="true"/>
        </w:rPr>
        <w:t xml:space="preserve"> ⟸ </w:t>
      </w:r>
      <w:r>
        <w:rPr>
          <w:rtl w:val="true"/>
        </w:rPr>
        <w:t>.</w:t>
      </w:r>
    </w:p>
    <w:p>
      <w:pPr>
        <w:pStyle w:val="Compact"/>
        <w:numPr>
          <w:ilvl w:val="0"/>
          <w:numId w:val="160"/>
        </w:numPr>
        <w:bidi w:val="1"/>
        <w:rPr/>
      </w:pPr>
      <w:r>
        <w:rPr>
          <w:rtl w:val="true"/>
        </w:rPr>
        <w:t>.</w:t>
      </w:r>
    </w:p>
    <w:p>
      <w:pPr>
        <w:pStyle w:val="Compact"/>
        <w:numPr>
          <w:ilvl w:val="0"/>
          <w:numId w:val="161"/>
        </w:numPr>
        <w:bidi w:val="1"/>
        <w:rPr/>
      </w:pPr>
      <w:r>
        <w:rPr>
          <w:rtl w:val="true"/>
        </w:rPr>
        <w:t xml:space="preserve"> ⟸ </w:t>
      </w:r>
      <w:r>
        <w:rPr>
          <w:rtl w:val="true"/>
        </w:rPr>
        <w:t>.</w:t>
      </w:r>
    </w:p>
    <w:p>
      <w:pPr>
        <w:pStyle w:val="Compact"/>
        <w:numPr>
          <w:ilvl w:val="0"/>
          <w:numId w:val="162"/>
        </w:numPr>
        <w:bidi w:val="1"/>
        <w:rPr/>
      </w:pPr>
      <w:r>
        <w:rPr>
          <w:rtl w:val="true"/>
        </w:rPr>
        <w:t xml:space="preserve">إن كانت السلة التالية </w:t>
      </w:r>
      <w:r>
        <w:rPr>
          <w:rtl w:val="true"/>
        </w:rPr>
        <w:t>{</w:t>
      </w:r>
      <w:r>
        <w:rPr/>
        <w:t>i2, i5</w:t>
      </w:r>
      <w:r>
        <w:rPr>
          <w:rtl w:val="true"/>
        </w:rPr>
        <w:t xml:space="preserve">} </w:t>
      </w:r>
      <w:r>
        <w:rPr>
          <w:rtl w:val="true"/>
        </w:rPr>
        <w:t>فـ، و، و</w:t>
      </w:r>
      <w:r>
        <w:rPr>
          <w:rtl w:val="true"/>
        </w:rPr>
        <w:t>.</w:t>
      </w:r>
    </w:p>
    <w:p>
      <w:pPr>
        <w:pStyle w:val="Normal"/>
        <w:bidi w:val="1"/>
        <w:rPr/>
      </w:pPr>
      <w:r>
        <w:rPr>
          <w:b/>
          <w:b/>
          <w:bCs/>
          <w:rtl w:val="true"/>
        </w:rPr>
        <w:t xml:space="preserve">فحص التدرج لعنصر واحد </w:t>
      </w:r>
      <w:r>
        <w:rPr>
          <w:b/>
          <w:bCs/>
          <w:rtl w:val="true"/>
        </w:rPr>
        <w:t>():</w:t>
      </w:r>
      <w:r>
        <w:rPr>
          <w:rtl w:val="true"/>
        </w:rPr>
        <w:t xml:space="preserve"> </w:t>
      </w:r>
      <w:r>
        <w:rPr>
          <w:rtl w:val="true"/>
        </w:rPr>
        <w:t xml:space="preserve">بقاعدة السلسلة </w:t>
      </w:r>
      <w:r>
        <w:rPr>
          <w:rtl w:val="true"/>
        </w:rPr>
        <w:t xml:space="preserve">. </w:t>
      </w:r>
      <w:r>
        <w:rPr>
          <w:rtl w:val="true"/>
        </w:rPr>
        <w:t>وبالفرق المركزي  مع  يُحصل على −</w:t>
      </w:r>
      <w:r>
        <w:rPr/>
        <w:t>0.054780</w:t>
      </w:r>
      <w:r>
        <w:rPr>
          <w:rtl w:val="true"/>
        </w:rPr>
        <w:t xml:space="preserve">، والخطأ النسبي </w:t>
      </w:r>
      <w:r>
        <w:rPr>
          <w:rtl w:val="true"/>
        </w:rPr>
        <w:t xml:space="preserve">. </w:t>
      </w:r>
      <w:r>
        <w:rPr>
          <w:rtl w:val="true"/>
        </w:rPr>
        <w:t>وفي التنفيذ الكامل يُفحص كل معامل بهذه الطريقة على عيّنة إحداثيات</w:t>
      </w:r>
      <w:r>
        <w:rPr>
          <w:rtl w:val="true"/>
        </w:rPr>
        <w:t>.</w:t>
      </w:r>
      <w:bookmarkEnd w:id="99"/>
    </w:p>
    <w:p>
      <w:pPr>
        <w:pStyle w:val="Heading3"/>
        <w:bidi w:val="1"/>
        <w:rPr/>
      </w:pPr>
      <w:bookmarkStart w:id="100" w:name="__RefHeading___Toc12022_3682023959"/>
      <w:bookmarkStart w:id="101" w:name="حزمة-الصحة-شرط-قبل-أي-نتيجة-d-12"/>
      <w:bookmarkEnd w:id="100"/>
      <w:r>
        <w:rPr/>
        <w:t>4.6.5</w:t>
      </w:r>
      <w:r>
        <w:rPr>
          <w:rtl w:val="true"/>
        </w:rPr>
        <w:t xml:space="preserve"> </w:t>
      </w:r>
      <w:r>
        <w:rPr>
          <w:rtl w:val="true"/>
        </w:rPr>
        <w:t xml:space="preserve">حزمة الصحة </w:t>
      </w:r>
      <w:r>
        <w:rPr>
          <w:rtl w:val="true"/>
        </w:rPr>
        <w:t>(</w:t>
      </w:r>
      <w:r>
        <w:rPr>
          <w:rtl w:val="true"/>
        </w:rPr>
        <w:t xml:space="preserve">شرط قبل أي نتيجة؛ </w:t>
      </w:r>
      <w:r>
        <w:rPr/>
        <w:t>D-12</w:t>
      </w:r>
      <w:r>
        <w:rPr>
          <w:rtl w:val="true"/>
        </w:rPr>
        <w:t>)</w:t>
      </w:r>
    </w:p>
    <w:p>
      <w:pPr>
        <w:pStyle w:val="Normal"/>
        <w:bidi w:val="1"/>
        <w:rPr/>
      </w:pPr>
      <w:r>
        <w:rPr>
          <w:b/>
          <w:b/>
          <w:bCs/>
          <w:rtl w:val="true"/>
        </w:rPr>
        <w:t xml:space="preserve">جدول </w:t>
      </w:r>
      <w:r>
        <w:rPr>
          <w:b/>
          <w:bCs/>
        </w:rPr>
        <w:t>15</w:t>
      </w:r>
      <w:r>
        <w:rPr>
          <w:b/>
          <w:bCs/>
          <w:rtl w:val="true"/>
        </w:rPr>
        <w:t xml:space="preserve">: </w:t>
      </w:r>
      <w:r>
        <w:rPr>
          <w:b/>
          <w:b/>
          <w:bCs/>
          <w:rtl w:val="true"/>
        </w:rPr>
        <w:t xml:space="preserve">حزمة صحة </w:t>
      </w:r>
      <w:r>
        <w:rPr>
          <w:b/>
          <w:bCs/>
        </w:rPr>
        <w:t>GRU-lite</w:t>
      </w:r>
      <w:r>
        <w:rPr>
          <w:b/>
          <w:bCs/>
          <w:rtl w:val="true"/>
        </w:rPr>
        <w:t xml:space="preserve"> </w:t>
      </w:r>
      <w:r>
        <w:rPr>
          <w:b/>
          <w:b/>
          <w:bCs/>
          <w:rtl w:val="true"/>
        </w:rPr>
        <w:t xml:space="preserve">ومعايير اجتيازها </w:t>
      </w:r>
      <w:r>
        <w:rPr>
          <w:b/>
          <w:bCs/>
          <w:rtl w:val="true"/>
        </w:rPr>
        <w:t>(</w:t>
      </w:r>
      <w:r>
        <w:rPr>
          <w:b/>
          <w:b/>
          <w:bCs/>
          <w:rtl w:val="true"/>
        </w:rPr>
        <w:t xml:space="preserve">إعداد الباحث من </w:t>
      </w:r>
      <w:r>
        <w:rPr>
          <w:b/>
          <w:bCs/>
        </w:rPr>
        <w:t>ADR-002 §3.4</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rtl w:val="true"/>
                <w:lang w:val="en-US" w:eastAsia="en-US" w:bidi="ar-SA"/>
              </w:rPr>
              <w:t>#</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الاختبار</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الإجراء</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معيار الاجتياز</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فحص التدرج العددي</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فروق مركزية بدقة </w:t>
            </w:r>
            <w:r>
              <w:rPr>
                <w:kern w:val="0"/>
                <w:lang w:val="en-US" w:eastAsia="en-US" w:bidi="ar-SA"/>
              </w:rPr>
              <w:t>float64</w:t>
            </w:r>
            <w:r>
              <w:rPr>
                <w:kern w:val="0"/>
                <w:rtl w:val="true"/>
                <w:lang w:val="en-US" w:eastAsia="en-US" w:bidi="ar-SA"/>
              </w:rPr>
              <w:t xml:space="preserve"> </w:t>
            </w:r>
            <w:r>
              <w:rPr>
                <w:kern w:val="0"/>
                <w:rtl w:val="true"/>
                <w:lang w:val="en-US" w:eastAsia="en-US" w:bidi="ar-SA"/>
              </w:rPr>
              <w:t xml:space="preserve">على ≥ </w:t>
            </w:r>
            <w:r>
              <w:rPr>
                <w:kern w:val="0"/>
                <w:lang w:val="en-US" w:eastAsia="en-US" w:bidi="ar-SA"/>
              </w:rPr>
              <w:t>20</w:t>
            </w:r>
            <w:r>
              <w:rPr>
                <w:kern w:val="0"/>
                <w:rtl w:val="true"/>
                <w:lang w:val="en-US" w:eastAsia="en-US" w:bidi="ar-SA"/>
              </w:rPr>
              <w:t xml:space="preserve"> </w:t>
            </w:r>
            <w:r>
              <w:rPr>
                <w:kern w:val="0"/>
                <w:rtl w:val="true"/>
                <w:lang w:val="en-US" w:eastAsia="en-US" w:bidi="ar-SA"/>
              </w:rPr>
              <w:t xml:space="preserve">إحداثية عشوائية من </w:t>
            </w:r>
            <w:r>
              <w:rPr>
                <w:b/>
                <w:b/>
                <w:bCs/>
                <w:kern w:val="0"/>
                <w:rtl w:val="true"/>
                <w:lang w:val="en-US" w:eastAsia="en-US" w:bidi="ar-SA"/>
              </w:rPr>
              <w:t>كل</w:t>
            </w:r>
            <w:r>
              <w:rPr>
                <w:kern w:val="0"/>
                <w:rtl w:val="true"/>
                <w:lang w:val="en-US" w:eastAsia="en-US" w:bidi="ar-SA"/>
              </w:rPr>
              <w:t xml:space="preserve"> مصفوفة</w:t>
            </w:r>
            <w:r>
              <w:rPr>
                <w:kern w:val="0"/>
                <w:rtl w:val="true"/>
                <w:lang w:val="en-US" w:eastAsia="en-US" w:bidi="ar-SA"/>
              </w:rPr>
              <w:t xml:space="preserve">: </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أقصى خطأ نسبي </w:t>
            </w:r>
            <w:r>
              <w:rPr>
                <w:kern w:val="0"/>
                <w:rtl w:val="true"/>
                <w:lang w:val="en-US" w:eastAsia="en-US" w:bidi="ar-SA"/>
              </w:rPr>
              <w:t>&lt;  (</w:t>
            </w:r>
            <w:r>
              <w:rPr>
                <w:kern w:val="0"/>
                <w:rtl w:val="true"/>
                <w:lang w:val="en-US" w:eastAsia="en-US" w:bidi="ar-SA"/>
              </w:rPr>
              <w:t>والفحص الاستكشافي السابق لم يشمل الانحيازات</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فرط ملاءمة دفعة صغيرة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32</w:t>
            </w:r>
            <w:r>
              <w:rPr>
                <w:kern w:val="0"/>
                <w:rtl w:val="true"/>
                <w:lang w:val="en-US" w:eastAsia="en-US" w:bidi="ar-SA"/>
              </w:rPr>
              <w:t xml:space="preserve"> </w:t>
            </w:r>
            <w:r>
              <w:rPr>
                <w:kern w:val="0"/>
                <w:rtl w:val="true"/>
                <w:lang w:val="en-US" w:eastAsia="en-US" w:bidi="ar-SA"/>
              </w:rPr>
              <w:t xml:space="preserve">تسلسلاً، </w:t>
            </w:r>
            <w:r>
              <w:rPr>
                <w:kern w:val="0"/>
                <w:lang w:val="en-US" w:eastAsia="en-US" w:bidi="ar-SA"/>
              </w:rPr>
              <w:t>300</w:t>
            </w:r>
            <w:r>
              <w:rPr>
                <w:kern w:val="0"/>
                <w:rtl w:val="true"/>
                <w:lang w:val="en-US" w:eastAsia="en-US" w:bidi="ar-SA"/>
              </w:rPr>
              <w:t xml:space="preserve"> </w:t>
            </w:r>
            <w:r>
              <w:rPr>
                <w:kern w:val="0"/>
                <w:rtl w:val="true"/>
                <w:lang w:val="en-US" w:eastAsia="en-US" w:bidi="ar-SA"/>
              </w:rPr>
              <w:t>خطوة، بلا تنظيم</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الخسارة تقترب من حدها الأدنى </w:t>
            </w:r>
            <w:r>
              <w:rPr>
                <w:kern w:val="0"/>
                <w:rtl w:val="true"/>
                <w:lang w:val="en-US" w:eastAsia="en-US" w:bidi="ar-SA"/>
              </w:rPr>
              <w:t>(</w:t>
            </w:r>
            <w:r>
              <w:rPr>
                <w:kern w:val="0"/>
                <w:rtl w:val="true"/>
                <w:lang w:val="en-US" w:eastAsia="en-US" w:bidi="ar-SA"/>
              </w:rPr>
              <w:t>إنتروبيا الهدف نفسه</w:t>
            </w:r>
            <w:r>
              <w:rPr>
                <w:kern w:val="0"/>
                <w:rtl w:val="true"/>
                <w:lang w:val="en-US" w:eastAsia="en-US" w:bidi="ar-SA"/>
              </w:rPr>
              <w:t xml:space="preserve">) </w:t>
            </w:r>
            <w:r>
              <w:rPr>
                <w:kern w:val="0"/>
                <w:rtl w:val="true"/>
                <w:lang w:val="en-US" w:eastAsia="en-US" w:bidi="ar-SA"/>
              </w:rPr>
              <w:t>و</w:t>
            </w:r>
            <w:r>
              <w:rPr>
                <w:kern w:val="0"/>
                <w:lang w:val="en-US" w:eastAsia="en-US" w:bidi="ar-SA"/>
              </w:rPr>
              <w:t>HR@10</w:t>
            </w:r>
            <w:r>
              <w:rPr>
                <w:kern w:val="0"/>
                <w:rtl w:val="true"/>
                <w:lang w:val="en-US" w:eastAsia="en-US" w:bidi="ar-SA"/>
              </w:rPr>
              <w:t xml:space="preserve"> </w:t>
            </w:r>
            <w:r>
              <w:rPr>
                <w:kern w:val="0"/>
                <w:rtl w:val="true"/>
                <w:lang w:val="en-US" w:eastAsia="en-US" w:bidi="ar-SA"/>
              </w:rPr>
              <w:t xml:space="preserve">للتدريب ≈ </w:t>
            </w:r>
            <w:r>
              <w:rPr>
                <w:kern w:val="0"/>
                <w:lang w:val="en-US" w:eastAsia="en-US" w:bidi="ar-SA"/>
              </w:rPr>
              <w:t>1</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استرجاع سلسلة ماركوف اصطناعية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توليد سلال من مصفوفة انتقال معروفة </w:t>
            </w:r>
            <w:r>
              <w:rPr>
                <w:kern w:val="0"/>
                <w:lang w:val="en-US" w:eastAsia="en-US" w:bidi="ar-SA"/>
              </w:rPr>
              <w:t>P</w:t>
            </w:r>
            <w:r>
              <w:rPr>
                <w:kern w:val="0"/>
                <w:rtl w:val="true"/>
                <w:lang w:val="en-US" w:eastAsia="en-US" w:bidi="ar-SA"/>
              </w:rPr>
              <w:t xml:space="preserve">* </w:t>
            </w:r>
            <w:r>
              <w:rPr>
                <w:kern w:val="0"/>
                <w:rtl w:val="true"/>
                <w:lang w:val="en-US" w:eastAsia="en-US" w:bidi="ar-SA"/>
              </w:rPr>
              <w:t xml:space="preserve">على </w:t>
            </w:r>
            <w:r>
              <w:rPr>
                <w:kern w:val="0"/>
                <w:lang w:val="en-US" w:eastAsia="en-US" w:bidi="ar-SA"/>
              </w:rPr>
              <w:t>50</w:t>
            </w:r>
            <w:r>
              <w:rPr>
                <w:kern w:val="0"/>
                <w:rtl w:val="true"/>
                <w:lang w:val="en-US" w:eastAsia="en-US" w:bidi="ar-SA"/>
              </w:rPr>
              <w:t xml:space="preserve"> </w:t>
            </w:r>
            <w:r>
              <w:rPr>
                <w:kern w:val="0"/>
                <w:rtl w:val="true"/>
                <w:lang w:val="en-US" w:eastAsia="en-US" w:bidi="ar-SA"/>
              </w:rPr>
              <w:t>مورداً</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المسافة الكلية بين توزيع التنبؤ والانتقال الحقيقي أقل من مسافة </w:t>
            </w:r>
            <w:r>
              <w:rPr>
                <w:kern w:val="0"/>
                <w:lang w:val="en-US" w:eastAsia="en-US" w:bidi="ar-SA"/>
              </w:rPr>
              <w:t>Pop</w:t>
            </w:r>
            <w:r>
              <w:rPr>
                <w:kern w:val="0"/>
                <w:rtl w:val="true"/>
                <w:lang w:val="en-US" w:eastAsia="en-US" w:bidi="ar-SA"/>
              </w:rPr>
              <w:t>، و</w:t>
            </w:r>
            <w:r>
              <w:rPr>
                <w:kern w:val="0"/>
                <w:lang w:val="en-US" w:eastAsia="en-US" w:bidi="ar-SA"/>
              </w:rPr>
              <w:t>NDCG@10</w:t>
            </w:r>
            <w:r>
              <w:rPr>
                <w:kern w:val="0"/>
                <w:rtl w:val="true"/>
                <w:lang w:val="en-US" w:eastAsia="en-US" w:bidi="ar-SA"/>
              </w:rPr>
              <w:t xml:space="preserve"> </w:t>
            </w:r>
            <w:r>
              <w:rPr>
                <w:kern w:val="0"/>
                <w:rtl w:val="true"/>
                <w:lang w:val="en-US" w:eastAsia="en-US" w:bidi="ar-SA"/>
              </w:rPr>
              <w:t xml:space="preserve">لا يقل عن </w:t>
            </w:r>
            <w:r>
              <w:rPr>
                <w:kern w:val="0"/>
                <w:lang w:val="en-US" w:eastAsia="en-US" w:bidi="ar-SA"/>
              </w:rPr>
              <w:t>Markov</w:t>
            </w:r>
            <w:r>
              <w:rPr>
                <w:kern w:val="0"/>
                <w:rtl w:val="true"/>
                <w:lang w:val="en-US" w:eastAsia="en-US" w:bidi="ar-SA"/>
              </w:rPr>
              <w:t xml:space="preserve"> </w:t>
            </w:r>
            <w:r>
              <w:rPr>
                <w:kern w:val="0"/>
                <w:rtl w:val="true"/>
                <w:lang w:val="en-US" w:eastAsia="en-US" w:bidi="ar-SA"/>
              </w:rPr>
              <w:t>المقدَّر على البيانات نفسها</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S4</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منحنى الخسارة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تسجيل خسارة التدريب والتحقق لكل دورة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تناقص خسارة التدريب، وإيقاف مبكر معقول، بلا قيم </w:t>
            </w:r>
            <w:r>
              <w:rPr>
                <w:kern w:val="0"/>
                <w:lang w:val="en-US" w:eastAsia="en-US" w:bidi="ar-SA"/>
              </w:rPr>
              <w:t>NaN</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S5</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ثبات البذور</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w:t>
            </w:r>
            <w:r>
              <w:rPr>
                <w:kern w:val="0"/>
                <w:rtl w:val="true"/>
                <w:lang w:val="en-US" w:eastAsia="en-US" w:bidi="ar-SA"/>
              </w:rPr>
              <w:t xml:space="preserve"> </w:t>
            </w:r>
            <w:r>
              <w:rPr>
                <w:kern w:val="0"/>
                <w:rtl w:val="true"/>
                <w:lang w:val="en-US" w:eastAsia="en-US" w:bidi="ar-SA"/>
              </w:rPr>
              <w:t>بذور على عرض تطوير واحد</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الانحراف المعياري لـ</w:t>
            </w:r>
            <w:r>
              <w:rPr>
                <w:kern w:val="0"/>
                <w:lang w:val="en-US" w:eastAsia="en-US" w:bidi="ar-SA"/>
              </w:rPr>
              <w:t>NDCG@10</w:t>
            </w:r>
            <w:r>
              <w:rPr>
                <w:kern w:val="0"/>
                <w:rtl w:val="true"/>
                <w:lang w:val="en-US" w:eastAsia="en-US" w:bidi="ar-SA"/>
              </w:rPr>
              <w:t xml:space="preserve"> </w:t>
            </w:r>
            <w:r>
              <w:rPr>
                <w:kern w:val="0"/>
                <w:rtl w:val="true"/>
                <w:lang w:val="en-US" w:eastAsia="en-US" w:bidi="ar-SA"/>
              </w:rPr>
              <w:t xml:space="preserve">يُبلَّغ، ولا تشتت يفوق </w:t>
            </w:r>
            <w:r>
              <w:rPr>
                <w:kern w:val="0"/>
                <w:lang w:val="en-US" w:eastAsia="en-US" w:bidi="ar-SA"/>
              </w:rPr>
              <w:t>δ</w:t>
            </w:r>
            <w:r>
              <w:rPr>
                <w:kern w:val="0"/>
                <w:rtl w:val="true"/>
                <w:lang w:val="en-US" w:eastAsia="en-US" w:bidi="ar-SA"/>
              </w:rPr>
              <w:t xml:space="preserve"> </w:t>
            </w:r>
            <w:r>
              <w:rPr>
                <w:kern w:val="0"/>
                <w:rtl w:val="true"/>
                <w:lang w:val="en-US" w:eastAsia="en-US" w:bidi="ar-SA"/>
              </w:rPr>
              <w:t>دون تفسير</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S6</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اتساق القناع</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التحقق من أن موارد التدريب تُستبعد من المرشحين في المهمة </w:t>
            </w:r>
            <w:r>
              <w:rPr>
                <w:kern w:val="0"/>
                <w:lang w:val="en-US" w:eastAsia="en-US" w:bidi="ar-SA"/>
              </w:rPr>
              <w:t>A</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اختبار وحدة يمر</w:t>
            </w:r>
          </w:p>
        </w:tc>
      </w:tr>
    </w:tbl>
    <w:p>
      <w:pPr>
        <w:pStyle w:val="Normal"/>
        <w:bidi w:val="1"/>
        <w:rPr/>
      </w:pPr>
      <w:r>
        <w:rPr>
          <w:rtl w:val="true"/>
        </w:rPr>
        <w:t xml:space="preserve">وإن لم يجتز </w:t>
      </w:r>
      <w:r>
        <w:rPr/>
        <w:t>GRU-lite</w:t>
      </w:r>
      <w:r>
        <w:rPr>
          <w:rtl w:val="true"/>
        </w:rPr>
        <w:t xml:space="preserve"> </w:t>
      </w:r>
      <w:r>
        <w:rPr>
          <w:rtl w:val="true"/>
        </w:rPr>
        <w:t xml:space="preserve">الحزمة خلال </w:t>
      </w:r>
      <w:r>
        <w:rPr/>
        <w:t>6</w:t>
      </w:r>
      <w:r>
        <w:rPr>
          <w:rtl w:val="true"/>
        </w:rPr>
        <w:t xml:space="preserve"> </w:t>
      </w:r>
      <w:r>
        <w:rPr>
          <w:rtl w:val="true"/>
        </w:rPr>
        <w:t xml:space="preserve">أيام عمل يُوثَّق محاولةً بأسبابها، وتصبح </w:t>
      </w:r>
      <w:r>
        <w:rPr/>
        <w:t>H3</w:t>
      </w:r>
      <w:r>
        <w:rPr>
          <w:rtl w:val="true"/>
        </w:rPr>
        <w:t xml:space="preserve"> «</w:t>
      </w:r>
      <w:r>
        <w:rPr>
          <w:rtl w:val="true"/>
        </w:rPr>
        <w:t>غير قابلة للاختبار</w:t>
      </w:r>
      <w:r>
        <w:rPr>
          <w:rtl w:val="true"/>
        </w:rPr>
        <w:t>»</w:t>
      </w:r>
      <w:r>
        <w:rPr>
          <w:rtl w:val="true"/>
        </w:rPr>
        <w:t xml:space="preserve">، ويُعقد اجتماع لتقرير صيغة التوثيق </w:t>
      </w:r>
      <w:r>
        <w:rPr>
          <w:rtl w:val="true"/>
        </w:rPr>
        <w:t>(</w:t>
      </w:r>
      <w:r>
        <w:rPr>
          <w:rtl w:val="true"/>
        </w:rPr>
        <w:t xml:space="preserve">المحضر </w:t>
      </w:r>
      <w:r>
        <w:rPr>
          <w:rtl w:val="true"/>
        </w:rPr>
        <w:t>§</w:t>
      </w:r>
      <w:r>
        <w:rPr/>
        <w:t>7.4</w:t>
      </w:r>
      <w:r>
        <w:rPr>
          <w:rtl w:val="true"/>
        </w:rPr>
        <w:t>).</w:t>
      </w:r>
      <w:bookmarkEnd w:id="91"/>
      <w:bookmarkEnd w:id="101"/>
    </w:p>
    <w:p>
      <w:pPr>
        <w:pStyle w:val="Heading2"/>
        <w:bidi w:val="1"/>
        <w:rPr/>
      </w:pPr>
      <w:bookmarkStart w:id="102" w:name="__RefHeading___Toc12024_3682023959"/>
      <w:bookmarkStart w:id="103" w:name="تحليل-المتعلمين-d-13"/>
      <w:bookmarkEnd w:id="102"/>
      <w:r>
        <w:rPr/>
        <w:t>4.7</w:t>
      </w:r>
      <w:r>
        <w:rPr>
          <w:rtl w:val="true"/>
        </w:rPr>
        <w:t xml:space="preserve"> </w:t>
      </w:r>
      <w:r>
        <w:rPr>
          <w:rtl w:val="true"/>
        </w:rPr>
        <w:t xml:space="preserve">تحليل المتعلمين </w:t>
      </w:r>
      <w:r>
        <w:rPr>
          <w:rtl w:val="true"/>
        </w:rPr>
        <w:t>(</w:t>
      </w:r>
      <w:r>
        <w:rPr/>
        <w:t>D-13</w:t>
      </w:r>
      <w:r>
        <w:rPr>
          <w:rtl w:val="true"/>
        </w:rPr>
        <w:t>)</w:t>
      </w:r>
    </w:p>
    <w:p>
      <w:pPr>
        <w:pStyle w:val="Heading3"/>
        <w:bidi w:val="1"/>
        <w:rPr/>
      </w:pPr>
      <w:bookmarkStart w:id="104" w:name="__RefHeading___Toc12026_3682023959"/>
      <w:bookmarkStart w:id="105" w:name="ملامح-السلوك"/>
      <w:bookmarkEnd w:id="104"/>
      <w:r>
        <w:rPr/>
        <w:t>4.7.1</w:t>
      </w:r>
      <w:r>
        <w:rPr>
          <w:rtl w:val="true"/>
        </w:rPr>
        <w:t xml:space="preserve"> </w:t>
      </w:r>
      <w:r>
        <w:rPr>
          <w:rtl w:val="true"/>
        </w:rPr>
        <w:t>ملامح السلوك</w:t>
      </w:r>
    </w:p>
    <w:p>
      <w:pPr>
        <w:pStyle w:val="Normal"/>
        <w:bidi w:val="1"/>
        <w:rPr/>
      </w:pPr>
      <w:r>
        <w:rPr>
          <w:rtl w:val="true"/>
        </w:rPr>
        <w:t xml:space="preserve">تُحسب من سجلات ما قبل يوم القطع فقط </w:t>
      </w:r>
      <w:r>
        <w:rPr>
          <w:rtl w:val="true"/>
        </w:rPr>
        <w:t xml:space="preserve">( = </w:t>
      </w:r>
      <w:r>
        <w:rPr/>
        <w:t>56</w:t>
      </w:r>
      <w:r>
        <w:rPr>
          <w:rtl w:val="true"/>
        </w:rPr>
        <w:t xml:space="preserve"> </w:t>
      </w:r>
      <w:r>
        <w:rPr>
          <w:rtl w:val="true"/>
        </w:rPr>
        <w:t>رئيسياً، و</w:t>
      </w:r>
      <w:r>
        <w:rPr/>
        <w:t>28</w:t>
      </w:r>
      <w:r>
        <w:rPr>
          <w:rtl w:val="true"/>
        </w:rPr>
        <w:t xml:space="preserve"> </w:t>
      </w:r>
      <w:r>
        <w:rPr>
          <w:rtl w:val="true"/>
        </w:rPr>
        <w:t>و</w:t>
      </w:r>
      <w:r>
        <w:rPr/>
        <w:t>112</w:t>
      </w:r>
      <w:r>
        <w:rPr>
          <w:rtl w:val="true"/>
        </w:rPr>
        <w:t xml:space="preserve"> </w:t>
      </w:r>
      <w:r>
        <w:rPr>
          <w:rtl w:val="true"/>
        </w:rPr>
        <w:t>ثانوياً</w:t>
      </w:r>
      <w:r>
        <w:rPr>
          <w:rtl w:val="true"/>
        </w:rPr>
        <w:t>)</w:t>
      </w:r>
      <w:r>
        <w:rPr>
          <w:rtl w:val="true"/>
        </w:rPr>
        <w:t>، لكل تسجيل</w:t>
      </w:r>
      <w:r>
        <w:rPr>
          <w:rtl w:val="true"/>
        </w:rPr>
        <w:t>:</w:t>
      </w:r>
    </w:p>
    <w:p>
      <w:pPr>
        <w:pStyle w:val="Normal"/>
        <w:bidi w:val="1"/>
        <w:rPr/>
      </w:pPr>
      <w:r>
        <w:rPr>
          <w:b/>
          <w:b/>
          <w:bCs/>
          <w:rtl w:val="true"/>
        </w:rPr>
        <w:t xml:space="preserve">جدول </w:t>
      </w:r>
      <w:r>
        <w:rPr>
          <w:b/>
          <w:bCs/>
        </w:rPr>
        <w:t>16</w:t>
      </w:r>
      <w:r>
        <w:rPr>
          <w:b/>
          <w:bCs/>
          <w:rtl w:val="true"/>
        </w:rPr>
        <w:t xml:space="preserve">: </w:t>
      </w:r>
      <w:r>
        <w:rPr>
          <w:b/>
          <w:b/>
          <w:bCs/>
          <w:rtl w:val="true"/>
        </w:rPr>
        <w:t xml:space="preserve">ملامح تحليل المتعلمين </w:t>
      </w:r>
      <w:r>
        <w:rPr>
          <w:b/>
          <w:bCs/>
          <w:rtl w:val="true"/>
        </w:rPr>
        <w:t>(</w:t>
      </w:r>
      <w:r>
        <w:rPr>
          <w:b/>
          <w:b/>
          <w:bCs/>
          <w:rtl w:val="true"/>
        </w:rPr>
        <w:t>حتى يوم القطع؛ بلا سمات حساسة</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المجموعة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الملمح</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التعريف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الانخراط</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النشطة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الانخراط</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حصص النقر بحسب النوع</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 xml:space="preserve">لكل نوع </w:t>
            </w:r>
            <w:r>
              <w:rPr>
                <w:kern w:val="0"/>
                <w:lang w:val="en-US" w:eastAsia="en-US" w:bidi="ar-SA"/>
              </w:rPr>
              <w:t>k</w:t>
            </w:r>
            <w:r>
              <w:rPr>
                <w:kern w:val="0"/>
                <w:rtl w:val="true"/>
                <w:lang w:val="en-US" w:eastAsia="en-US" w:bidi="ar-SA"/>
              </w:rPr>
              <w:t xml:space="preserve">، </w:t>
            </w:r>
            <w:r>
              <w:rPr>
                <w:b/>
                <w:b/>
                <w:bCs/>
                <w:kern w:val="0"/>
                <w:rtl w:val="true"/>
                <w:lang w:val="en-US" w:eastAsia="en-US" w:bidi="ar-SA"/>
              </w:rPr>
              <w:t>بما فيه التنقل</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الانتظام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انحراف الفجوات</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الانحراف المعياري للفجوات بين الأيام النشطة المتتالية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التوقيت</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يوم أول وصول</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التوقيت</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 المبكر</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date_registration</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الأكاديميا</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الالتزام بالموعد</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نسبة التقييمات المستحقة قبل  المسلَّمة في موعدها</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الأكاديميا</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الدرجة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متوسط درجات التقييمات المسلَّمة قبل </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الأكاديميا</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المحاولات والساعات</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num_of_prev_attempts</w:t>
            </w:r>
            <w:r>
              <w:rPr>
                <w:kern w:val="0"/>
                <w:lang w:val="en-US" w:eastAsia="en-US" w:bidi="ar-SA"/>
              </w:rPr>
              <w:t xml:space="preserve">، </w:t>
            </w:r>
            <w:r>
              <w:rPr>
                <w:rStyle w:val="VerbatimChar"/>
                <w:kern w:val="0"/>
                <w:lang w:val="en-US" w:eastAsia="en-US" w:bidi="ar-SA"/>
              </w:rPr>
              <w:t>studied_credits</w:t>
            </w:r>
          </w:p>
        </w:tc>
      </w:tr>
    </w:tbl>
    <w:p>
      <w:pPr>
        <w:pStyle w:val="Normal"/>
        <w:bidi w:val="1"/>
        <w:rPr/>
      </w:pPr>
      <w:r>
        <w:rPr>
          <w:rtl w:val="true"/>
        </w:rPr>
        <w:t xml:space="preserve">والتطبيع </w:t>
      </w:r>
      <w:r>
        <w:rPr>
          <w:rtl w:val="true"/>
        </w:rPr>
        <w:t>(</w:t>
      </w:r>
      <w:r>
        <w:rPr/>
        <w:t>z-score</w:t>
      </w:r>
      <w:r>
        <w:rPr>
          <w:rtl w:val="true"/>
        </w:rPr>
        <w:t xml:space="preserve">) </w:t>
      </w:r>
      <w:r>
        <w:rPr>
          <w:rtl w:val="true"/>
        </w:rPr>
        <w:t>داخل كل عرض من بيانات ما قبل القطع وحدها</w:t>
      </w:r>
      <w:r>
        <w:rPr>
          <w:rtl w:val="true"/>
        </w:rPr>
        <w:t>.</w:t>
      </w:r>
      <w:bookmarkEnd w:id="105"/>
    </w:p>
    <w:p>
      <w:pPr>
        <w:pStyle w:val="Heading3"/>
        <w:bidi w:val="1"/>
        <w:rPr/>
      </w:pPr>
      <w:bookmarkStart w:id="106" w:name="__RefHeading___Toc12028_3682023959"/>
      <w:bookmarkStart w:id="107" w:name="التجميع-بـk-means"/>
      <w:bookmarkEnd w:id="106"/>
      <w:r>
        <w:rPr/>
        <w:t>4.7.2</w:t>
      </w:r>
      <w:r>
        <w:rPr>
          <w:rtl w:val="true"/>
        </w:rPr>
        <w:t xml:space="preserve"> </w:t>
      </w:r>
      <w:r>
        <w:rPr>
          <w:rtl w:val="true"/>
        </w:rPr>
        <w:t>التجميع بـ</w:t>
      </w:r>
      <w:r>
        <w:rPr/>
        <w:t>k-means</w:t>
      </w:r>
      <w:r>
        <w:rPr>
          <w:rtl w:val="true"/>
        </w:rPr>
        <w:t>++</w:t>
      </w:r>
    </w:p>
    <w:p>
      <w:pPr>
        <w:pStyle w:val="Compact"/>
        <w:numPr>
          <w:ilvl w:val="0"/>
          <w:numId w:val="163"/>
        </w:numPr>
        <w:bidi w:val="1"/>
        <w:rPr/>
      </w:pPr>
      <w:r>
        <w:rPr>
          <w:b/>
          <w:b/>
          <w:bCs/>
          <w:rtl w:val="true"/>
        </w:rPr>
        <w:t>الخوارزمية</w:t>
      </w:r>
      <w:r>
        <w:rPr>
          <w:b/>
          <w:bCs/>
          <w:rtl w:val="true"/>
        </w:rPr>
        <w:t>:</w:t>
      </w:r>
      <w:r>
        <w:rPr>
          <w:rtl w:val="true"/>
        </w:rPr>
        <w:t xml:space="preserve"> </w:t>
      </w:r>
      <w:r>
        <w:rPr/>
        <w:t>k-means [48]</w:t>
      </w:r>
      <w:r>
        <w:rPr>
          <w:rtl w:val="true"/>
        </w:rPr>
        <w:t xml:space="preserve"> </w:t>
      </w:r>
      <w:r>
        <w:rPr>
          <w:rtl w:val="true"/>
        </w:rPr>
        <w:t xml:space="preserve">بتهيئة </w:t>
      </w:r>
      <w:r>
        <w:rPr/>
        <w:t>k-means</w:t>
      </w:r>
      <w:r>
        <w:rPr>
          <w:rtl w:val="true"/>
        </w:rPr>
        <w:t xml:space="preserve">++: </w:t>
      </w:r>
      <w:r>
        <w:rPr>
          <w:rtl w:val="true"/>
        </w:rPr>
        <w:t>المركز الأول عشوائي، وكل مركز تالٍ يُختار باحتمال يتناسب مع ، مربع المسافة إلى أقرب مركز مختار</w:t>
      </w:r>
      <w:r>
        <w:rPr>
          <w:rtl w:val="true"/>
        </w:rPr>
        <w:t xml:space="preserve">. </w:t>
      </w:r>
      <w:r>
        <w:rPr>
          <w:rtl w:val="true"/>
        </w:rPr>
        <w:t xml:space="preserve">ثم تكرار لويد </w:t>
      </w:r>
      <w:r>
        <w:rPr>
          <w:rtl w:val="true"/>
        </w:rPr>
        <w:t>(</w:t>
      </w:r>
      <w:r>
        <w:rPr/>
        <w:t>Lloyd</w:t>
      </w:r>
      <w:r>
        <w:rPr>
          <w:rtl w:val="true"/>
        </w:rPr>
        <w:t xml:space="preserve">): </w:t>
      </w:r>
      <w:r>
        <w:rPr>
          <w:rtl w:val="true"/>
        </w:rPr>
        <w:t>إسناد كل نقطة إلى أقرب مركز، وإعادة حساب المراكز، حتى الاستقرار</w:t>
      </w:r>
      <w:r>
        <w:rPr>
          <w:rtl w:val="true"/>
        </w:rPr>
        <w:t xml:space="preserve">. </w:t>
      </w:r>
      <w:r>
        <w:rPr>
          <w:rtl w:val="true"/>
        </w:rPr>
        <w:t>و</w:t>
      </w:r>
      <w:r>
        <w:rPr/>
        <w:t>10</w:t>
      </w:r>
      <w:r>
        <w:rPr>
          <w:rtl w:val="true"/>
        </w:rPr>
        <w:t xml:space="preserve"> </w:t>
      </w:r>
      <w:r>
        <w:rPr>
          <w:rtl w:val="true"/>
        </w:rPr>
        <w:t xml:space="preserve">إعادات لكل </w:t>
      </w:r>
      <w:r>
        <w:rPr/>
        <w:t>k</w:t>
      </w:r>
      <w:r>
        <w:rPr>
          <w:rtl w:val="true"/>
        </w:rPr>
        <w:t>، ويؤخذ أدنى مجموع مربعات داخل العناقيد</w:t>
      </w:r>
      <w:r>
        <w:rPr>
          <w:rtl w:val="true"/>
        </w:rPr>
        <w:t>.</w:t>
      </w:r>
    </w:p>
    <w:p>
      <w:pPr>
        <w:pStyle w:val="Compact"/>
        <w:numPr>
          <w:ilvl w:val="0"/>
          <w:numId w:val="164"/>
        </w:numPr>
        <w:bidi w:val="1"/>
        <w:rPr/>
      </w:pPr>
      <w:r>
        <w:rPr>
          <w:b/>
          <w:b/>
          <w:bCs/>
          <w:rtl w:val="true"/>
        </w:rPr>
        <w:t>مثال التهيئة</w:t>
      </w:r>
      <w:r>
        <w:rPr>
          <w:b/>
          <w:bCs/>
          <w:rtl w:val="true"/>
        </w:rPr>
        <w:t>:</w:t>
      </w:r>
      <w:r>
        <w:rPr>
          <w:rtl w:val="true"/>
        </w:rPr>
        <w:t xml:space="preserve"> </w:t>
      </w:r>
      <w:r>
        <w:rPr>
          <w:rtl w:val="true"/>
        </w:rPr>
        <w:t>ست نقاط ثنائية الأبعاد</w:t>
      </w:r>
      <w:r>
        <w:rPr>
          <w:rtl w:val="true"/>
        </w:rPr>
        <w:t>: (</w:t>
      </w:r>
      <w:r>
        <w:rPr/>
        <w:t>1,1</w:t>
      </w:r>
      <w:r>
        <w:rPr>
          <w:rtl w:val="true"/>
        </w:rPr>
        <w:t>)</w:t>
      </w:r>
      <w:r>
        <w:rPr>
          <w:rtl w:val="true"/>
        </w:rPr>
        <w:t>، و</w:t>
      </w:r>
      <w:r>
        <w:rPr>
          <w:rtl w:val="true"/>
        </w:rPr>
        <w:t>(</w:t>
      </w:r>
      <w:r>
        <w:rPr/>
        <w:t>1.5,2</w:t>
      </w:r>
      <w:r>
        <w:rPr>
          <w:rtl w:val="true"/>
        </w:rPr>
        <w:t>)</w:t>
      </w:r>
      <w:r>
        <w:rPr>
          <w:rtl w:val="true"/>
        </w:rPr>
        <w:t>، و</w:t>
      </w:r>
      <w:r>
        <w:rPr>
          <w:rtl w:val="true"/>
        </w:rPr>
        <w:t>(</w:t>
      </w:r>
      <w:r>
        <w:rPr/>
        <w:t>3,4</w:t>
      </w:r>
      <w:r>
        <w:rPr>
          <w:rtl w:val="true"/>
        </w:rPr>
        <w:t>)</w:t>
      </w:r>
      <w:r>
        <w:rPr>
          <w:rtl w:val="true"/>
        </w:rPr>
        <w:t>، و</w:t>
      </w:r>
      <w:r>
        <w:rPr>
          <w:rtl w:val="true"/>
        </w:rPr>
        <w:t>(</w:t>
      </w:r>
      <w:r>
        <w:rPr/>
        <w:t>5,7</w:t>
      </w:r>
      <w:r>
        <w:rPr>
          <w:rtl w:val="true"/>
        </w:rPr>
        <w:t>)</w:t>
      </w:r>
      <w:r>
        <w:rPr>
          <w:rtl w:val="true"/>
        </w:rPr>
        <w:t>، و</w:t>
      </w:r>
      <w:r>
        <w:rPr>
          <w:rtl w:val="true"/>
        </w:rPr>
        <w:t>(</w:t>
      </w:r>
      <w:r>
        <w:rPr/>
        <w:t>3.5,5</w:t>
      </w:r>
      <w:r>
        <w:rPr>
          <w:rtl w:val="true"/>
        </w:rPr>
        <w:t>)</w:t>
      </w:r>
      <w:r>
        <w:rPr>
          <w:rtl w:val="true"/>
        </w:rPr>
        <w:t>، و</w:t>
      </w:r>
      <w:r>
        <w:rPr>
          <w:rtl w:val="true"/>
        </w:rPr>
        <w:t>(</w:t>
      </w:r>
      <w:r>
        <w:rPr/>
        <w:t>4.5,5</w:t>
      </w:r>
      <w:r>
        <w:rPr>
          <w:rtl w:val="true"/>
        </w:rPr>
        <w:t xml:space="preserve">). </w:t>
      </w:r>
      <w:r>
        <w:rPr>
          <w:rtl w:val="true"/>
        </w:rPr>
        <w:t xml:space="preserve">إن كان المركز الأول </w:t>
      </w:r>
      <w:r>
        <w:rPr>
          <w:rtl w:val="true"/>
        </w:rPr>
        <w:t>(</w:t>
      </w:r>
      <w:r>
        <w:rPr/>
        <w:t>1,1</w:t>
      </w:r>
      <w:r>
        <w:rPr>
          <w:rtl w:val="true"/>
        </w:rPr>
        <w:t xml:space="preserve">) </w:t>
      </w:r>
      <w:r>
        <w:rPr>
          <w:rtl w:val="true"/>
        </w:rPr>
        <w:t xml:space="preserve">فمربعات المسافات </w:t>
      </w:r>
      <w:r>
        <w:rPr>
          <w:rtl w:val="true"/>
        </w:rPr>
        <w:t>(</w:t>
      </w:r>
      <w:r>
        <w:rPr/>
        <w:t>0</w:t>
      </w:r>
      <w:r>
        <w:rPr>
          <w:rtl w:val="true"/>
        </w:rPr>
        <w:t xml:space="preserve">، </w:t>
      </w:r>
      <w:r>
        <w:rPr/>
        <w:t>1.25</w:t>
      </w:r>
      <w:r>
        <w:rPr>
          <w:rtl w:val="true"/>
        </w:rPr>
        <w:t xml:space="preserve">، </w:t>
      </w:r>
      <w:r>
        <w:rPr/>
        <w:t>13</w:t>
      </w:r>
      <w:r>
        <w:rPr>
          <w:rtl w:val="true"/>
        </w:rPr>
        <w:t xml:space="preserve">، </w:t>
      </w:r>
      <w:r>
        <w:rPr/>
        <w:t>52</w:t>
      </w:r>
      <w:r>
        <w:rPr>
          <w:rtl w:val="true"/>
        </w:rPr>
        <w:t xml:space="preserve">، </w:t>
      </w:r>
      <w:r>
        <w:rPr/>
        <w:t>22.25</w:t>
      </w:r>
      <w:r>
        <w:rPr>
          <w:rtl w:val="true"/>
        </w:rPr>
        <w:t xml:space="preserve">، </w:t>
      </w:r>
      <w:r>
        <w:rPr/>
        <w:t>28.25</w:t>
      </w:r>
      <w:r>
        <w:rPr>
          <w:rtl w:val="true"/>
        </w:rPr>
        <w:t>)</w:t>
      </w:r>
      <w:r>
        <w:rPr>
          <w:rtl w:val="true"/>
        </w:rPr>
        <w:t xml:space="preserve">، ومجموعها </w:t>
      </w:r>
      <w:r>
        <w:rPr/>
        <w:t>116.75</w:t>
      </w:r>
      <w:r>
        <w:rPr>
          <w:rtl w:val="true"/>
        </w:rPr>
        <w:t xml:space="preserve">، فاحتمال اختيار </w:t>
      </w:r>
      <w:r>
        <w:rPr>
          <w:rtl w:val="true"/>
        </w:rPr>
        <w:t>(</w:t>
      </w:r>
      <w:r>
        <w:rPr/>
        <w:t>5,7</w:t>
      </w:r>
      <w:r>
        <w:rPr>
          <w:rtl w:val="true"/>
        </w:rPr>
        <w:t xml:space="preserve">) </w:t>
      </w:r>
      <w:r>
        <w:rPr>
          <w:rtl w:val="true"/>
        </w:rPr>
        <w:t xml:space="preserve">مركزاً ثانياً </w:t>
      </w:r>
      <w:r>
        <w:rPr/>
        <w:t>52/116.75</w:t>
      </w:r>
      <w:r>
        <w:rPr>
          <w:rtl w:val="true"/>
        </w:rPr>
        <w:t xml:space="preserve"> = </w:t>
      </w:r>
      <w:r>
        <w:rPr/>
        <w:t>0.445</w:t>
      </w:r>
      <w:r>
        <w:rPr>
          <w:rtl w:val="true"/>
        </w:rPr>
        <w:t xml:space="preserve">، واحتمال </w:t>
      </w:r>
      <w:r>
        <w:rPr>
          <w:rtl w:val="true"/>
        </w:rPr>
        <w:t>(</w:t>
      </w:r>
      <w:r>
        <w:rPr/>
        <w:t>1.5,2</w:t>
      </w:r>
      <w:r>
        <w:rPr>
          <w:rtl w:val="true"/>
        </w:rPr>
        <w:t xml:space="preserve">) </w:t>
      </w:r>
      <w:r>
        <w:rPr/>
        <w:t>0.011</w:t>
      </w:r>
      <w:r>
        <w:rPr>
          <w:rtl w:val="true"/>
        </w:rPr>
        <w:t xml:space="preserve"> </w:t>
      </w:r>
      <w:r>
        <w:rPr>
          <w:rtl w:val="true"/>
        </w:rPr>
        <w:t>فقط</w:t>
      </w:r>
      <w:r>
        <w:rPr>
          <w:rtl w:val="true"/>
        </w:rPr>
        <w:t xml:space="preserve">. </w:t>
      </w:r>
      <w:r>
        <w:rPr>
          <w:rtl w:val="true"/>
        </w:rPr>
        <w:t>وبذلك تتباعد المراكز الأولية</w:t>
      </w:r>
      <w:r>
        <w:rPr>
          <w:rtl w:val="true"/>
        </w:rPr>
        <w:t>.</w:t>
      </w:r>
    </w:p>
    <w:p>
      <w:pPr>
        <w:pStyle w:val="Compact"/>
        <w:numPr>
          <w:ilvl w:val="0"/>
          <w:numId w:val="165"/>
        </w:numPr>
        <w:bidi w:val="1"/>
        <w:rPr/>
      </w:pPr>
      <w:r>
        <w:rPr>
          <w:b/>
          <w:b/>
          <w:bCs/>
          <w:rtl w:val="true"/>
        </w:rPr>
        <w:t xml:space="preserve">اختيار </w:t>
      </w:r>
      <w:r>
        <w:rPr>
          <w:b/>
          <w:bCs/>
        </w:rPr>
        <w:t>k ∈ [2..8]</w:t>
      </w:r>
      <w:r>
        <w:rPr>
          <w:rtl w:val="true"/>
        </w:rPr>
        <w:t xml:space="preserve"> </w:t>
      </w:r>
      <w:r>
        <w:rPr>
          <w:rtl w:val="true"/>
        </w:rPr>
        <w:t>بثلاثة معايير معاً</w:t>
      </w:r>
      <w:r>
        <w:rPr>
          <w:rtl w:val="true"/>
        </w:rPr>
        <w:t>:</w:t>
      </w:r>
    </w:p>
    <w:p>
      <w:pPr>
        <w:pStyle w:val="Compact"/>
        <w:numPr>
          <w:ilvl w:val="1"/>
          <w:numId w:val="166"/>
        </w:numPr>
        <w:bidi w:val="1"/>
        <w:rPr/>
      </w:pPr>
      <w:r>
        <w:rPr>
          <w:b/>
          <w:bCs/>
        </w:rPr>
        <w:t>silhouette</w:t>
      </w:r>
      <w:r>
        <w:rPr/>
        <w:t xml:space="preserve"> [49]</w:t>
      </w:r>
      <w:r>
        <w:rPr>
          <w:rtl w:val="true"/>
        </w:rPr>
        <w:t xml:space="preserve">: </w:t>
      </w:r>
      <w:r>
        <w:rPr>
          <w:rtl w:val="true"/>
        </w:rPr>
        <w:t xml:space="preserve">، حيث </w:t>
      </w:r>
      <w:r>
        <w:rPr/>
        <w:t>a</w:t>
      </w:r>
      <w:r>
        <w:rPr>
          <w:rtl w:val="true"/>
        </w:rPr>
        <w:t xml:space="preserve"> </w:t>
      </w:r>
      <w:r>
        <w:rPr>
          <w:rtl w:val="true"/>
        </w:rPr>
        <w:t>متوسط المسافة إلى عنقود النقطة و</w:t>
      </w:r>
      <w:r>
        <w:rPr/>
        <w:t>b</w:t>
      </w:r>
      <w:r>
        <w:rPr>
          <w:rtl w:val="true"/>
        </w:rPr>
        <w:t xml:space="preserve"> </w:t>
      </w:r>
      <w:r>
        <w:rPr>
          <w:rtl w:val="true"/>
        </w:rPr>
        <w:t>متوسط المسافة إلى أقرب عنقود آخر</w:t>
      </w:r>
      <w:r>
        <w:rPr>
          <w:rtl w:val="true"/>
        </w:rPr>
        <w:t xml:space="preserve">. </w:t>
      </w:r>
      <w:r>
        <w:rPr>
          <w:rtl w:val="true"/>
        </w:rPr>
        <w:t xml:space="preserve">في المثال، بعنقودين </w:t>
      </w:r>
      <w:r>
        <w:rPr>
          <w:rtl w:val="true"/>
        </w:rPr>
        <w:t>{(</w:t>
      </w:r>
      <w:r>
        <w:rPr/>
        <w:t>1,1</w:t>
      </w:r>
      <w:r>
        <w:rPr>
          <w:rtl w:val="true"/>
        </w:rPr>
        <w:t>),(</w:t>
      </w:r>
      <w:r>
        <w:rPr/>
        <w:t>1.5,2</w:t>
      </w:r>
      <w:r>
        <w:rPr>
          <w:rtl w:val="true"/>
        </w:rPr>
        <w:t xml:space="preserve">)} </w:t>
      </w:r>
      <w:r>
        <w:rPr>
          <w:rtl w:val="true"/>
        </w:rPr>
        <w:t>و</w:t>
      </w:r>
      <w:r>
        <w:rPr>
          <w:rtl w:val="true"/>
        </w:rPr>
        <w:t>{</w:t>
      </w:r>
      <w:r>
        <w:rPr>
          <w:rtl w:val="true"/>
        </w:rPr>
        <w:t>الأربع الباقية</w:t>
      </w:r>
      <w:r>
        <w:rPr>
          <w:rtl w:val="true"/>
        </w:rPr>
        <w:t xml:space="preserve">}: </w:t>
      </w:r>
      <w:r>
        <w:rPr>
          <w:rtl w:val="true"/>
        </w:rPr>
        <w:t xml:space="preserve">للنقطة </w:t>
      </w:r>
      <w:r>
        <w:rPr>
          <w:rtl w:val="true"/>
        </w:rPr>
        <w:t>(</w:t>
      </w:r>
      <w:r>
        <w:rPr/>
        <w:t>1,1</w:t>
      </w:r>
      <w:r>
        <w:rPr>
          <w:rtl w:val="true"/>
        </w:rPr>
        <w:t xml:space="preserve">) </w:t>
      </w:r>
      <w:r>
        <w:rPr/>
        <w:t>a = 1.118</w:t>
      </w:r>
      <w:r>
        <w:rPr>
          <w:rtl w:val="true"/>
        </w:rPr>
        <w:t xml:space="preserve"> </w:t>
      </w:r>
      <w:r>
        <w:rPr>
          <w:rtl w:val="true"/>
        </w:rPr>
        <w:t>و</w:t>
      </w:r>
      <w:r>
        <w:rPr/>
        <w:t>b = 5.212</w:t>
      </w:r>
      <w:r>
        <w:rPr>
          <w:rtl w:val="true"/>
        </w:rPr>
        <w:t>، فـ</w:t>
      </w:r>
      <w:r>
        <w:rPr/>
        <w:t>s = 0.785</w:t>
      </w:r>
      <w:r>
        <w:rPr>
          <w:rtl w:val="true"/>
        </w:rPr>
        <w:t xml:space="preserve">. </w:t>
      </w:r>
      <w:r>
        <w:rPr>
          <w:rtl w:val="true"/>
        </w:rPr>
        <w:t>والأعلى أفضل</w:t>
      </w:r>
      <w:r>
        <w:rPr>
          <w:rtl w:val="true"/>
        </w:rPr>
        <w:t>.</w:t>
      </w:r>
    </w:p>
    <w:p>
      <w:pPr>
        <w:pStyle w:val="Compact"/>
        <w:numPr>
          <w:ilvl w:val="1"/>
          <w:numId w:val="167"/>
        </w:numPr>
        <w:bidi w:val="1"/>
        <w:rPr/>
      </w:pPr>
      <w:r>
        <w:rPr>
          <w:b/>
          <w:bCs/>
        </w:rPr>
        <w:t>Davies–Bouldin (DBI)</w:t>
      </w:r>
      <w:r>
        <w:rPr/>
        <w:t xml:space="preserve"> [50]</w:t>
      </w:r>
      <w:r>
        <w:rPr>
          <w:rtl w:val="true"/>
        </w:rPr>
        <w:t xml:space="preserve">: . </w:t>
      </w:r>
      <w:r>
        <w:rPr>
          <w:rtl w:val="true"/>
        </w:rPr>
        <w:t>في المثال</w:t>
      </w:r>
      <w:r>
        <w:rPr>
          <w:rtl w:val="true"/>
        </w:rPr>
        <w:t xml:space="preserve">: </w:t>
      </w:r>
      <w:r>
        <w:rPr>
          <w:rtl w:val="true"/>
        </w:rPr>
        <w:t xml:space="preserve">المركزان </w:t>
      </w:r>
      <w:r>
        <w:rPr>
          <w:rtl w:val="true"/>
        </w:rPr>
        <w:t>(</w:t>
      </w:r>
      <w:r>
        <w:rPr/>
        <w:t>1.25,1.5</w:t>
      </w:r>
      <w:r>
        <w:rPr>
          <w:rtl w:val="true"/>
        </w:rPr>
        <w:t xml:space="preserve">) </w:t>
      </w:r>
      <w:r>
        <w:rPr>
          <w:rtl w:val="true"/>
        </w:rPr>
        <w:t>و</w:t>
      </w:r>
      <w:r>
        <w:rPr>
          <w:rtl w:val="true"/>
        </w:rPr>
        <w:t>(</w:t>
      </w:r>
      <w:r>
        <w:rPr/>
        <w:t>4,5.25</w:t>
      </w:r>
      <w:r>
        <w:rPr>
          <w:rtl w:val="true"/>
        </w:rPr>
        <w:t>)</w:t>
      </w:r>
      <w:r>
        <w:rPr>
          <w:rtl w:val="true"/>
        </w:rPr>
        <w:t xml:space="preserve">، والتشتتان </w:t>
      </w:r>
      <w:r>
        <w:rPr/>
        <w:t>0.559</w:t>
      </w:r>
      <w:r>
        <w:rPr>
          <w:rtl w:val="true"/>
        </w:rPr>
        <w:t xml:space="preserve"> </w:t>
      </w:r>
      <w:r>
        <w:rPr>
          <w:rtl w:val="true"/>
        </w:rPr>
        <w:t>و</w:t>
      </w:r>
      <w:r>
        <w:rPr/>
        <w:t>1.184</w:t>
      </w:r>
      <w:r>
        <w:rPr>
          <w:rtl w:val="true"/>
        </w:rPr>
        <w:t xml:space="preserve">، والمسافة </w:t>
      </w:r>
      <w:r>
        <w:rPr/>
        <w:t>4.650</w:t>
      </w:r>
      <w:r>
        <w:rPr>
          <w:rtl w:val="true"/>
        </w:rPr>
        <w:t>، فـ</w:t>
      </w:r>
      <w:r>
        <w:rPr/>
        <w:t>DBI = 0.375</w:t>
      </w:r>
      <w:r>
        <w:rPr>
          <w:rtl w:val="true"/>
        </w:rPr>
        <w:t xml:space="preserve">. </w:t>
      </w:r>
      <w:r>
        <w:rPr>
          <w:rtl w:val="true"/>
        </w:rPr>
        <w:t>والأدنى أفضل</w:t>
      </w:r>
      <w:r>
        <w:rPr>
          <w:rtl w:val="true"/>
        </w:rPr>
        <w:t>.</w:t>
      </w:r>
    </w:p>
    <w:p>
      <w:pPr>
        <w:pStyle w:val="Compact"/>
        <w:numPr>
          <w:ilvl w:val="1"/>
          <w:numId w:val="168"/>
        </w:numPr>
        <w:bidi w:val="1"/>
        <w:rPr/>
      </w:pPr>
      <w:r>
        <w:rPr>
          <w:b/>
          <w:b/>
          <w:bCs/>
          <w:rtl w:val="true"/>
        </w:rPr>
        <w:t xml:space="preserve">استقرار </w:t>
      </w:r>
      <w:r>
        <w:rPr>
          <w:b/>
          <w:bCs/>
        </w:rPr>
        <w:t>ARI</w:t>
      </w:r>
      <w:r>
        <w:rPr/>
        <w:t xml:space="preserve"> [51]</w:t>
      </w:r>
      <w:r>
        <w:rPr>
          <w:rtl w:val="true"/>
        </w:rPr>
        <w:t xml:space="preserve"> </w:t>
      </w:r>
      <w:r>
        <w:rPr>
          <w:rtl w:val="true"/>
        </w:rPr>
        <w:t xml:space="preserve">عبر </w:t>
      </w:r>
      <w:r>
        <w:rPr/>
        <w:t>5</w:t>
      </w:r>
      <w:r>
        <w:rPr>
          <w:rtl w:val="true"/>
        </w:rPr>
        <w:t xml:space="preserve"> </w:t>
      </w:r>
      <w:r>
        <w:rPr>
          <w:rtl w:val="true"/>
        </w:rPr>
        <w:t>بذور</w:t>
      </w:r>
      <w:r>
        <w:rPr>
          <w:rtl w:val="true"/>
        </w:rPr>
        <w:t xml:space="preserve">: </w:t>
      </w:r>
      <w:r>
        <w:rPr>
          <w:rtl w:val="true"/>
        </w:rPr>
        <w:t>متوسط مؤشر راند المعدَّل بين تقسيمات البذور</w:t>
      </w:r>
      <w:r>
        <w:rPr>
          <w:rtl w:val="true"/>
        </w:rPr>
        <w:t xml:space="preserve">. </w:t>
      </w:r>
      <w:r>
        <w:rPr>
          <w:rtl w:val="true"/>
        </w:rPr>
        <w:t>مثال</w:t>
      </w:r>
      <w:r>
        <w:rPr>
          <w:rtl w:val="true"/>
        </w:rPr>
        <w:t xml:space="preserve">: </w:t>
      </w:r>
      <w:r>
        <w:rPr>
          <w:rtl w:val="true"/>
        </w:rPr>
        <w:t xml:space="preserve">التقسيمان </w:t>
      </w:r>
      <w:r>
        <w:rPr>
          <w:rtl w:val="true"/>
        </w:rPr>
        <w:t>(</w:t>
      </w:r>
      <w:r>
        <w:rPr/>
        <w:t>0,0,1,1,1,1</w:t>
      </w:r>
      <w:r>
        <w:rPr>
          <w:rtl w:val="true"/>
        </w:rPr>
        <w:t xml:space="preserve">) </w:t>
      </w:r>
      <w:r>
        <w:rPr>
          <w:rtl w:val="true"/>
        </w:rPr>
        <w:t>و</w:t>
      </w:r>
      <w:r>
        <w:rPr>
          <w:rtl w:val="true"/>
        </w:rPr>
        <w:t>(</w:t>
      </w:r>
      <w:r>
        <w:rPr/>
        <w:t>0,0,1,1,2,2</w:t>
      </w:r>
      <w:r>
        <w:rPr>
          <w:rtl w:val="true"/>
        </w:rPr>
        <w:t xml:space="preserve">) </w:t>
      </w:r>
      <w:r>
        <w:rPr>
          <w:rtl w:val="true"/>
        </w:rPr>
        <w:t xml:space="preserve">لست نقاط يعطيان </w:t>
      </w:r>
      <w:r>
        <w:rPr/>
        <w:t>ARI = 0.444</w:t>
      </w:r>
      <w:r>
        <w:rPr>
          <w:rtl w:val="true"/>
        </w:rPr>
        <w:t xml:space="preserve">. </w:t>
      </w:r>
      <w:r>
        <w:rPr>
          <w:rtl w:val="true"/>
        </w:rPr>
        <w:t xml:space="preserve">والأقرب إلى </w:t>
      </w:r>
      <w:r>
        <w:rPr/>
        <w:t>1</w:t>
      </w:r>
      <w:r>
        <w:rPr>
          <w:rtl w:val="true"/>
        </w:rPr>
        <w:t xml:space="preserve"> </w:t>
      </w:r>
      <w:r>
        <w:rPr>
          <w:rtl w:val="true"/>
        </w:rPr>
        <w:t>أكثر استقراراً</w:t>
      </w:r>
      <w:r>
        <w:rPr>
          <w:rtl w:val="true"/>
        </w:rPr>
        <w:t>.</w:t>
      </w:r>
    </w:p>
    <w:p>
      <w:pPr>
        <w:pStyle w:val="Compact"/>
        <w:numPr>
          <w:ilvl w:val="1"/>
          <w:numId w:val="169"/>
        </w:numPr>
        <w:bidi w:val="1"/>
        <w:rPr/>
      </w:pPr>
      <w:r>
        <w:rPr>
          <w:b/>
          <w:b/>
          <w:bCs/>
          <w:rtl w:val="true"/>
        </w:rPr>
        <w:t>قاعدة الاختيار</w:t>
      </w:r>
      <w:r>
        <w:rPr>
          <w:b/>
          <w:bCs/>
          <w:rtl w:val="true"/>
        </w:rPr>
        <w:t>:</w:t>
      </w:r>
      <w:r>
        <w:rPr>
          <w:rtl w:val="true"/>
        </w:rPr>
        <w:t xml:space="preserve"> </w:t>
      </w:r>
      <w:r>
        <w:rPr>
          <w:rtl w:val="true"/>
        </w:rPr>
        <w:t xml:space="preserve">أصغر </w:t>
      </w:r>
      <w:r>
        <w:rPr/>
        <w:t>k</w:t>
      </w:r>
      <w:r>
        <w:rPr>
          <w:rtl w:val="true"/>
        </w:rPr>
        <w:t xml:space="preserve"> </w:t>
      </w:r>
      <w:r>
        <w:rPr>
          <w:rtl w:val="true"/>
        </w:rPr>
        <w:t xml:space="preserve">يقع ضمن أفضل اثنين في </w:t>
      </w:r>
      <w:r>
        <w:rPr/>
        <w:t>silhouette</w:t>
      </w:r>
      <w:r>
        <w:rPr>
          <w:rtl w:val="true"/>
        </w:rPr>
        <w:t xml:space="preserve"> </w:t>
      </w:r>
      <w:r>
        <w:rPr>
          <w:rtl w:val="true"/>
        </w:rPr>
        <w:t>و</w:t>
      </w:r>
      <w:r>
        <w:rPr/>
        <w:t>DBI</w:t>
      </w:r>
      <w:r>
        <w:rPr>
          <w:rtl w:val="true"/>
        </w:rPr>
        <w:t xml:space="preserve">، ومتوسط </w:t>
      </w:r>
      <w:r>
        <w:rPr/>
        <w:t>ARI ≥ 0.8</w:t>
      </w:r>
      <w:r>
        <w:rPr>
          <w:rtl w:val="true"/>
        </w:rPr>
        <w:t xml:space="preserve">؛ وإلا فأفضل </w:t>
      </w:r>
      <w:r>
        <w:rPr/>
        <w:t>silhouette</w:t>
      </w:r>
      <w:r>
        <w:rPr>
          <w:rtl w:val="true"/>
        </w:rPr>
        <w:t xml:space="preserve"> </w:t>
      </w:r>
      <w:r>
        <w:rPr>
          <w:rtl w:val="true"/>
        </w:rPr>
        <w:t>مع الإبلاغ عن عدم الاستقرار</w:t>
      </w:r>
      <w:r>
        <w:rPr>
          <w:rtl w:val="true"/>
        </w:rPr>
        <w:t>. (</w:t>
      </w:r>
      <w:r>
        <w:rPr>
          <w:rtl w:val="true"/>
        </w:rPr>
        <w:t>قاعدة إجرائية مقترحة تُثبَّت على التطوير</w:t>
      </w:r>
      <w:r>
        <w:rPr>
          <w:rtl w:val="true"/>
        </w:rPr>
        <w:t>.)</w:t>
      </w:r>
    </w:p>
    <w:p>
      <w:pPr>
        <w:pStyle w:val="Compact"/>
        <w:numPr>
          <w:ilvl w:val="0"/>
          <w:numId w:val="170"/>
        </w:numPr>
        <w:bidi w:val="1"/>
        <w:rPr/>
      </w:pPr>
      <w:r>
        <w:rPr>
          <w:b/>
          <w:b/>
          <w:bCs/>
          <w:rtl w:val="true"/>
        </w:rPr>
        <w:t>التعقيد</w:t>
      </w:r>
      <w:r>
        <w:rPr>
          <w:b/>
          <w:bCs/>
          <w:rtl w:val="true"/>
        </w:rPr>
        <w:t>:</w:t>
      </w:r>
      <w:r>
        <w:rPr>
          <w:rtl w:val="true"/>
        </w:rPr>
        <w:t xml:space="preserve"> . </w:t>
      </w:r>
      <w:r>
        <w:rPr>
          <w:b/>
          <w:b/>
          <w:bCs/>
          <w:rtl w:val="true"/>
        </w:rPr>
        <w:t>العشوائية</w:t>
      </w:r>
      <w:r>
        <w:rPr>
          <w:b/>
          <w:bCs/>
          <w:rtl w:val="true"/>
        </w:rPr>
        <w:t>:</w:t>
      </w:r>
      <w:r>
        <w:rPr>
          <w:rtl w:val="true"/>
        </w:rPr>
        <w:t xml:space="preserve"> </w:t>
      </w:r>
      <w:r>
        <w:rPr/>
        <w:t>5</w:t>
      </w:r>
      <w:r>
        <w:rPr>
          <w:rtl w:val="true"/>
        </w:rPr>
        <w:t xml:space="preserve"> </w:t>
      </w:r>
      <w:r>
        <w:rPr>
          <w:rtl w:val="true"/>
        </w:rPr>
        <w:t>بذور</w:t>
      </w:r>
      <w:r>
        <w:rPr>
          <w:rtl w:val="true"/>
        </w:rPr>
        <w:t>.</w:t>
      </w:r>
    </w:p>
    <w:p>
      <w:pPr>
        <w:pStyle w:val="Compact"/>
        <w:numPr>
          <w:ilvl w:val="0"/>
          <w:numId w:val="171"/>
        </w:numPr>
        <w:bidi w:val="1"/>
        <w:rPr/>
      </w:pPr>
      <w:r>
        <w:rPr>
          <w:b/>
          <w:b/>
          <w:bCs/>
          <w:rtl w:val="true"/>
        </w:rPr>
        <w:t>الاستخدام</w:t>
      </w:r>
      <w:r>
        <w:rPr>
          <w:b/>
          <w:bCs/>
          <w:rtl w:val="true"/>
        </w:rPr>
        <w:t>:</w:t>
      </w:r>
      <w:r>
        <w:rPr>
          <w:rtl w:val="true"/>
        </w:rPr>
        <w:t xml:space="preserve"> </w:t>
      </w:r>
      <w:r>
        <w:rPr>
          <w:rtl w:val="true"/>
        </w:rPr>
        <w:t xml:space="preserve">سياق للمكوّن </w:t>
      </w:r>
      <w:r>
        <w:rPr>
          <w:rtl w:val="true"/>
        </w:rPr>
        <w:t>(</w:t>
      </w:r>
      <w:r>
        <w:rPr/>
        <w:t>7</w:t>
      </w:r>
      <w:r>
        <w:rPr>
          <w:rtl w:val="true"/>
        </w:rPr>
        <w:t>)</w:t>
      </w:r>
      <w:r>
        <w:rPr>
          <w:rtl w:val="true"/>
        </w:rPr>
        <w:t>، ومتغير شرائح، ووصف للوحة المدرّس</w:t>
      </w:r>
      <w:r>
        <w:rPr>
          <w:rtl w:val="true"/>
        </w:rPr>
        <w:t>.</w:t>
      </w:r>
      <w:bookmarkEnd w:id="107"/>
    </w:p>
    <w:p>
      <w:pPr>
        <w:pStyle w:val="Heading3"/>
        <w:bidi w:val="1"/>
        <w:rPr/>
      </w:pPr>
      <w:bookmarkStart w:id="108" w:name="__RefHeading___Toc12030_3682023959"/>
      <w:bookmarkStart w:id="109" w:name="التنبؤ-بالخطر-logistic-l2-وcart"/>
      <w:bookmarkEnd w:id="108"/>
      <w:r>
        <w:rPr/>
        <w:t>4.7.3</w:t>
      </w:r>
      <w:r>
        <w:rPr>
          <w:rtl w:val="true"/>
        </w:rPr>
        <w:t xml:space="preserve"> </w:t>
      </w:r>
      <w:r>
        <w:rPr>
          <w:rtl w:val="true"/>
        </w:rPr>
        <w:t>التنبؤ بالخطر</w:t>
      </w:r>
      <w:r>
        <w:rPr>
          <w:rtl w:val="true"/>
        </w:rPr>
        <w:t xml:space="preserve">: </w:t>
      </w:r>
      <w:r>
        <w:rPr/>
        <w:t>Logistic L2</w:t>
      </w:r>
      <w:r>
        <w:rPr>
          <w:rtl w:val="true"/>
        </w:rPr>
        <w:t xml:space="preserve"> </w:t>
      </w:r>
      <w:r>
        <w:rPr>
          <w:rtl w:val="true"/>
        </w:rPr>
        <w:t>و</w:t>
      </w:r>
      <w:r>
        <w:rPr/>
        <w:t>CART</w:t>
      </w:r>
    </w:p>
    <w:p>
      <w:pPr>
        <w:pStyle w:val="Compact"/>
        <w:numPr>
          <w:ilvl w:val="0"/>
          <w:numId w:val="172"/>
        </w:numPr>
        <w:bidi w:val="1"/>
        <w:rPr/>
      </w:pPr>
      <w:r>
        <w:rPr>
          <w:b/>
          <w:b/>
          <w:bCs/>
          <w:rtl w:val="true"/>
        </w:rPr>
        <w:t>الهدف</w:t>
      </w:r>
      <w:r>
        <w:rPr>
          <w:b/>
          <w:bCs/>
          <w:rtl w:val="true"/>
        </w:rPr>
        <w:t>:</w:t>
      </w:r>
      <w:r>
        <w:rPr>
          <w:rtl w:val="true"/>
        </w:rPr>
        <w:t xml:space="preserve">  </w:t>
      </w:r>
      <w:r>
        <w:rPr>
          <w:rtl w:val="true"/>
        </w:rPr>
        <w:t>لـ</w:t>
      </w:r>
      <w:r>
        <w:rPr/>
        <w:t>Fail</w:t>
      </w:r>
      <w:r>
        <w:rPr>
          <w:rtl w:val="true"/>
        </w:rPr>
        <w:t xml:space="preserve"> </w:t>
      </w:r>
      <w:r>
        <w:rPr>
          <w:rtl w:val="true"/>
        </w:rPr>
        <w:t>و</w:t>
      </w:r>
      <w:r>
        <w:rPr/>
        <w:t>Withdrawn</w:t>
      </w:r>
      <w:r>
        <w:rPr>
          <w:rtl w:val="true"/>
        </w:rPr>
        <w:t>، و لـ</w:t>
      </w:r>
      <w:r>
        <w:rPr/>
        <w:t>Pass</w:t>
      </w:r>
      <w:r>
        <w:rPr>
          <w:rtl w:val="true"/>
        </w:rPr>
        <w:t xml:space="preserve"> </w:t>
      </w:r>
      <w:r>
        <w:rPr>
          <w:rtl w:val="true"/>
        </w:rPr>
        <w:t>و</w:t>
      </w:r>
      <w:r>
        <w:rPr/>
        <w:t>Distinction</w:t>
      </w:r>
      <w:r>
        <w:rPr>
          <w:rtl w:val="true"/>
        </w:rPr>
        <w:t xml:space="preserve">. </w:t>
      </w:r>
      <w:r>
        <w:rPr>
          <w:rtl w:val="true"/>
        </w:rPr>
        <w:t>ويُستبعد من انسحب قبل يوم القطع</w:t>
      </w:r>
      <w:r>
        <w:rPr>
          <w:rtl w:val="true"/>
        </w:rPr>
        <w:t>.</w:t>
      </w:r>
    </w:p>
    <w:p>
      <w:pPr>
        <w:pStyle w:val="Compact"/>
        <w:numPr>
          <w:ilvl w:val="0"/>
          <w:numId w:val="173"/>
        </w:numPr>
        <w:bidi w:val="1"/>
        <w:rPr/>
      </w:pPr>
      <w:r>
        <w:rPr>
          <w:b/>
          <w:b/>
          <w:bCs/>
          <w:rtl w:val="true"/>
        </w:rPr>
        <w:t xml:space="preserve">الانحدار اللوجستي المنتظم </w:t>
      </w:r>
      <w:r>
        <w:rPr>
          <w:b/>
          <w:bCs/>
          <w:rtl w:val="true"/>
        </w:rPr>
        <w:t>(</w:t>
      </w:r>
      <w:r>
        <w:rPr>
          <w:b/>
          <w:b/>
          <w:bCs/>
          <w:rtl w:val="true"/>
        </w:rPr>
        <w:t>رئيسي</w:t>
      </w:r>
      <w:r>
        <w:rPr>
          <w:b/>
          <w:bCs/>
          <w:rtl w:val="true"/>
        </w:rPr>
        <w:t>):</w:t>
      </w:r>
    </w:p>
    <w:p>
      <w:pPr>
        <w:pStyle w:val="Normal"/>
        <w:bidi w:val="1"/>
        <w:rPr/>
      </w:pPr>
      <w:r>
        <w:rPr>
          <w:rtl w:val="true"/>
        </w:rPr>
      </w:r>
    </w:p>
    <w:p>
      <w:pPr>
        <w:pStyle w:val="Normal"/>
        <w:bidi w:val="1"/>
        <w:rPr/>
      </w:pPr>
      <w:r>
        <w:rPr>
          <w:rtl w:val="true"/>
        </w:rPr>
        <w:t>يُحل بالانحدار التدرجي أو نيوتن، و</w:t>
      </w:r>
      <w:r>
        <w:rPr/>
        <w:t>λ ∈ {10⁻³</w:t>
      </w:r>
      <w:r>
        <w:rPr/>
        <w:t xml:space="preserve">، </w:t>
      </w:r>
      <w:r>
        <w:rPr/>
        <w:t>10⁻²</w:t>
      </w:r>
      <w:r>
        <w:rPr/>
        <w:t xml:space="preserve">، </w:t>
      </w:r>
      <w:r>
        <w:rPr/>
        <w:t>10⁻¹</w:t>
      </w:r>
      <w:r>
        <w:rPr/>
        <w:t xml:space="preserve">، </w:t>
      </w:r>
      <w:r>
        <w:rPr/>
        <w:t>1</w:t>
      </w:r>
      <w:r>
        <w:rPr/>
        <w:t xml:space="preserve">، </w:t>
      </w:r>
      <w:r>
        <w:rPr/>
        <w:t>10}</w:t>
      </w:r>
      <w:r>
        <w:rPr>
          <w:rtl w:val="true"/>
        </w:rPr>
        <w:t xml:space="preserve"> </w:t>
      </w:r>
      <w:r>
        <w:rPr>
          <w:rtl w:val="true"/>
        </w:rPr>
        <w:t xml:space="preserve">بتحقق متقاطع داخل عروض </w:t>
      </w:r>
      <w:r>
        <w:rPr/>
        <w:t>2013</w:t>
      </w:r>
      <w:r>
        <w:rPr>
          <w:rtl w:val="true"/>
        </w:rPr>
        <w:t xml:space="preserve"> </w:t>
      </w:r>
      <w:r>
        <w:rPr>
          <w:rtl w:val="true"/>
        </w:rPr>
        <w:t>مجمَّعاً بالعرض</w:t>
      </w:r>
      <w:r>
        <w:rPr>
          <w:rtl w:val="true"/>
        </w:rPr>
        <w:t xml:space="preserve">. </w:t>
      </w:r>
      <w:r>
        <w:rPr>
          <w:b/>
          <w:b/>
          <w:bCs/>
          <w:rtl w:val="true"/>
        </w:rPr>
        <w:t>مثال</w:t>
      </w:r>
      <w:r>
        <w:rPr>
          <w:b/>
          <w:bCs/>
          <w:rtl w:val="true"/>
        </w:rPr>
        <w:t>:</w:t>
      </w:r>
      <w:r>
        <w:rPr>
          <w:rtl w:val="true"/>
        </w:rPr>
        <w:t xml:space="preserve"> </w:t>
      </w:r>
      <w:r>
        <w:rPr>
          <w:rtl w:val="true"/>
        </w:rPr>
        <w:t xml:space="preserve">بملمحين مطبَّعين </w:t>
      </w:r>
      <w:r>
        <w:rPr>
          <w:rtl w:val="true"/>
        </w:rPr>
        <w:t>(</w:t>
      </w:r>
      <w:r>
        <w:rPr>
          <w:rtl w:val="true"/>
        </w:rPr>
        <w:t xml:space="preserve">الأيام النشطة </w:t>
      </w:r>
      <w:r>
        <w:rPr/>
        <w:t>z = 1.5</w:t>
      </w:r>
      <w:r>
        <w:rPr>
          <w:rtl w:val="true"/>
        </w:rPr>
        <w:t xml:space="preserve">، ونسبة التأخر في التسليم </w:t>
      </w:r>
      <w:r>
        <w:rPr/>
        <w:t>z = 0.5</w:t>
      </w:r>
      <w:r>
        <w:rPr>
          <w:rtl w:val="true"/>
        </w:rPr>
        <w:t xml:space="preserve">) </w:t>
      </w:r>
      <w:r>
        <w:rPr>
          <w:rtl w:val="true"/>
        </w:rPr>
        <w:t>وأوزان  و</w:t>
      </w:r>
      <w:r>
        <w:rPr>
          <w:rtl w:val="true"/>
        </w:rPr>
        <w:t xml:space="preserve">: </w:t>
      </w:r>
      <w:r>
        <w:rPr>
          <w:rtl w:val="true"/>
        </w:rPr>
        <w:t>، فـ</w:t>
      </w:r>
      <w:r>
        <w:rPr>
          <w:rtl w:val="true"/>
        </w:rPr>
        <w:t xml:space="preserve">. - </w:t>
      </w:r>
      <w:r>
        <w:rPr>
          <w:b/>
          <w:bCs/>
        </w:rPr>
        <w:t>CART</w:t>
      </w:r>
      <w:r>
        <w:rPr>
          <w:b/>
          <w:bCs/>
          <w:rtl w:val="true"/>
        </w:rPr>
        <w:t xml:space="preserve"> </w:t>
      </w:r>
      <w:r>
        <w:rPr>
          <w:b/>
          <w:b/>
          <w:bCs/>
          <w:rtl w:val="true"/>
        </w:rPr>
        <w:t xml:space="preserve">بعمق ≤ </w:t>
      </w:r>
      <w:r>
        <w:rPr>
          <w:b/>
          <w:bCs/>
        </w:rPr>
        <w:t>4</w:t>
      </w:r>
      <w:r>
        <w:rPr>
          <w:b/>
          <w:bCs/>
          <w:rtl w:val="true"/>
        </w:rPr>
        <w:t xml:space="preserve"> (</w:t>
      </w:r>
      <w:r>
        <w:rPr>
          <w:b/>
          <w:b/>
          <w:bCs/>
          <w:rtl w:val="true"/>
        </w:rPr>
        <w:t>للتفسير</w:t>
      </w:r>
      <w:r>
        <w:rPr>
          <w:b/>
          <w:bCs/>
          <w:rtl w:val="true"/>
        </w:rPr>
        <w:t>)</w:t>
      </w:r>
      <w:r>
        <w:rPr>
          <w:rtl w:val="true"/>
        </w:rPr>
        <w:t xml:space="preserve"> [</w:t>
      </w:r>
      <w:r>
        <w:rPr/>
        <w:t>52</w:t>
      </w:r>
      <w:r>
        <w:rPr>
          <w:rtl w:val="true"/>
        </w:rPr>
        <w:t xml:space="preserve">]: </w:t>
      </w:r>
      <w:r>
        <w:rPr>
          <w:rtl w:val="true"/>
        </w:rPr>
        <w:t xml:space="preserve">كل عقدة تختار الملمح والعتبة اللذين يعظّمان انخفاض جيني </w:t>
      </w:r>
      <w:r>
        <w:rPr>
          <w:rtl w:val="true"/>
        </w:rPr>
        <w:t xml:space="preserve">. </w:t>
      </w:r>
      <w:r>
        <w:rPr>
          <w:b/>
          <w:b/>
          <w:bCs/>
          <w:rtl w:val="true"/>
        </w:rPr>
        <w:t>مثال</w:t>
      </w:r>
      <w:r>
        <w:rPr>
          <w:b/>
          <w:bCs/>
          <w:rtl w:val="true"/>
        </w:rPr>
        <w:t>:</w:t>
      </w:r>
      <w:r>
        <w:rPr>
          <w:rtl w:val="true"/>
        </w:rPr>
        <w:t xml:space="preserve"> </w:t>
      </w:r>
      <w:r>
        <w:rPr>
          <w:rtl w:val="true"/>
        </w:rPr>
        <w:t xml:space="preserve">عشرة متعلمين منهم </w:t>
      </w:r>
      <w:r>
        <w:rPr/>
        <w:t>4</w:t>
      </w:r>
      <w:r>
        <w:rPr>
          <w:rtl w:val="true"/>
        </w:rPr>
        <w:t xml:space="preserve"> </w:t>
      </w:r>
      <w:r>
        <w:rPr>
          <w:rtl w:val="true"/>
        </w:rPr>
        <w:t>معرّضون</w:t>
      </w:r>
      <w:r>
        <w:rPr>
          <w:rtl w:val="true"/>
        </w:rPr>
        <w:t xml:space="preserve">: . </w:t>
      </w:r>
      <w:r>
        <w:rPr>
          <w:rtl w:val="true"/>
        </w:rPr>
        <w:t xml:space="preserve">والتقسيم </w:t>
      </w:r>
      <w:r>
        <w:rPr>
          <w:rtl w:val="true"/>
        </w:rPr>
        <w:t>«</w:t>
      </w:r>
      <w:r>
        <w:rPr>
          <w:rtl w:val="true"/>
        </w:rPr>
        <w:t xml:space="preserve">الأيام النشطة ≤ </w:t>
      </w:r>
      <w:r>
        <w:rPr/>
        <w:t>10</w:t>
      </w:r>
      <w:r>
        <w:rPr>
          <w:rtl w:val="true"/>
        </w:rPr>
        <w:t xml:space="preserve">» </w:t>
      </w:r>
      <w:r>
        <w:rPr>
          <w:rtl w:val="true"/>
        </w:rPr>
        <w:t xml:space="preserve">يعطي يساراً </w:t>
      </w:r>
      <w:r>
        <w:rPr/>
        <w:t>4</w:t>
      </w:r>
      <w:r>
        <w:rPr>
          <w:rtl w:val="true"/>
        </w:rPr>
        <w:t xml:space="preserve"> </w:t>
      </w:r>
      <w:r>
        <w:rPr>
          <w:rtl w:val="true"/>
        </w:rPr>
        <w:t xml:space="preserve">متعلمين </w:t>
      </w:r>
      <w:r>
        <w:rPr>
          <w:rtl w:val="true"/>
        </w:rPr>
        <w:t>(</w:t>
      </w:r>
      <w:r>
        <w:rPr/>
        <w:t>3</w:t>
      </w:r>
      <w:r>
        <w:rPr>
          <w:rtl w:val="true"/>
        </w:rPr>
        <w:t xml:space="preserve"> </w:t>
      </w:r>
      <w:r>
        <w:rPr>
          <w:rtl w:val="true"/>
        </w:rPr>
        <w:t xml:space="preserve">معرّضون، </w:t>
      </w:r>
      <w:r>
        <w:rPr/>
        <w:t>G = 0.375</w:t>
      </w:r>
      <w:r>
        <w:rPr>
          <w:rtl w:val="true"/>
        </w:rPr>
        <w:t xml:space="preserve">) </w:t>
      </w:r>
      <w:r>
        <w:rPr>
          <w:rtl w:val="true"/>
        </w:rPr>
        <w:t xml:space="preserve">ويميناً </w:t>
      </w:r>
      <w:r>
        <w:rPr/>
        <w:t>6</w:t>
      </w:r>
      <w:r>
        <w:rPr>
          <w:rtl w:val="true"/>
        </w:rPr>
        <w:t xml:space="preserve"> (</w:t>
      </w:r>
      <w:r>
        <w:rPr>
          <w:rtl w:val="true"/>
        </w:rPr>
        <w:t xml:space="preserve">معرّض واحد، </w:t>
      </w:r>
      <w:r>
        <w:rPr/>
        <w:t>G = 0.278</w:t>
      </w:r>
      <w:r>
        <w:rPr>
          <w:rtl w:val="true"/>
        </w:rPr>
        <w:t>)</w:t>
      </w:r>
      <w:r>
        <w:rPr>
          <w:rtl w:val="true"/>
        </w:rPr>
        <w:t xml:space="preserve">، فالمتوسط الموزون </w:t>
      </w:r>
      <w:r>
        <w:rPr/>
        <w:t>0.4</w:t>
      </w:r>
      <w:r>
        <w:rPr>
          <w:rtl w:val="true"/>
        </w:rPr>
        <w:t>·</w:t>
      </w:r>
      <w:r>
        <w:rPr/>
        <w:t>0.375</w:t>
      </w:r>
      <w:r>
        <w:rPr>
          <w:rtl w:val="true"/>
        </w:rPr>
        <w:t xml:space="preserve"> + </w:t>
      </w:r>
      <w:r>
        <w:rPr/>
        <w:t>0.6</w:t>
      </w:r>
      <w:r>
        <w:rPr>
          <w:rtl w:val="true"/>
        </w:rPr>
        <w:t>·</w:t>
      </w:r>
      <w:r>
        <w:rPr/>
        <w:t>0.278</w:t>
      </w:r>
      <w:r>
        <w:rPr>
          <w:rtl w:val="true"/>
        </w:rPr>
        <w:t xml:space="preserve"> = </w:t>
      </w:r>
      <w:r>
        <w:rPr/>
        <w:t>0.317</w:t>
      </w:r>
      <w:r>
        <w:rPr>
          <w:rtl w:val="true"/>
        </w:rPr>
        <w:t xml:space="preserve">، والكسب </w:t>
      </w:r>
      <w:r>
        <w:rPr/>
        <w:t>0.163</w:t>
      </w:r>
      <w:r>
        <w:rPr>
          <w:rtl w:val="true"/>
        </w:rPr>
        <w:t xml:space="preserve">. - </w:t>
      </w:r>
      <w:r>
        <w:rPr>
          <w:b/>
          <w:b/>
          <w:bCs/>
          <w:rtl w:val="true"/>
        </w:rPr>
        <w:t>خطا الأساس</w:t>
      </w:r>
      <w:r>
        <w:rPr>
          <w:b/>
          <w:bCs/>
          <w:rtl w:val="true"/>
        </w:rPr>
        <w:t>:</w:t>
      </w:r>
      <w:r>
        <w:rPr>
          <w:rtl w:val="true"/>
        </w:rPr>
        <w:t xml:space="preserve"> </w:t>
      </w:r>
      <w:r>
        <w:rPr>
          <w:rtl w:val="true"/>
        </w:rPr>
        <w:t>الفئة الغالبة، و</w:t>
      </w:r>
      <w:r>
        <w:rPr/>
        <w:t>Logistic</w:t>
      </w:r>
      <w:r>
        <w:rPr>
          <w:rtl w:val="true"/>
        </w:rPr>
        <w:t xml:space="preserve"> </w:t>
      </w:r>
      <w:r>
        <w:rPr>
          <w:rtl w:val="true"/>
        </w:rPr>
        <w:t xml:space="preserve">على مجموع النقرات حتى القطع وحده </w:t>
      </w:r>
      <w:r>
        <w:rPr>
          <w:rtl w:val="true"/>
        </w:rPr>
        <w:t>(</w:t>
      </w:r>
      <w:r>
        <w:rPr>
          <w:rtl w:val="true"/>
        </w:rPr>
        <w:t xml:space="preserve">مقارِن </w:t>
      </w:r>
      <w:r>
        <w:rPr/>
        <w:t>H4</w:t>
      </w:r>
      <w:r>
        <w:rPr>
          <w:rtl w:val="true"/>
        </w:rPr>
        <w:t>-</w:t>
      </w:r>
      <w:r>
        <w:rPr>
          <w:rtl w:val="true"/>
        </w:rPr>
        <w:t>أ</w:t>
      </w:r>
      <w:r>
        <w:rPr>
          <w:rtl w:val="true"/>
        </w:rPr>
        <w:t xml:space="preserve">). - </w:t>
      </w:r>
      <w:r>
        <w:rPr>
          <w:b/>
          <w:b/>
          <w:bCs/>
          <w:rtl w:val="true"/>
        </w:rPr>
        <w:t>التدريب والاختبار</w:t>
      </w:r>
      <w:r>
        <w:rPr>
          <w:b/>
          <w:bCs/>
          <w:rtl w:val="true"/>
        </w:rPr>
        <w:t>:</w:t>
      </w:r>
      <w:r>
        <w:rPr>
          <w:rtl w:val="true"/>
        </w:rPr>
        <w:t xml:space="preserve"> </w:t>
      </w:r>
      <w:r>
        <w:rPr>
          <w:rtl w:val="true"/>
        </w:rPr>
        <w:t xml:space="preserve">تدريب على عروض </w:t>
      </w:r>
      <w:r>
        <w:rPr/>
        <w:t>2013</w:t>
      </w:r>
      <w:r>
        <w:rPr>
          <w:rtl w:val="true"/>
        </w:rPr>
        <w:t xml:space="preserve"> </w:t>
      </w:r>
      <w:r>
        <w:rPr>
          <w:rtl w:val="true"/>
        </w:rPr>
        <w:t xml:space="preserve">مجمَّعة، واختبار على كل عرض من </w:t>
      </w:r>
      <w:r>
        <w:rPr/>
        <w:t>2014</w:t>
      </w:r>
      <w:r>
        <w:rPr>
          <w:rtl w:val="true"/>
        </w:rPr>
        <w:t xml:space="preserve">، وشريحة </w:t>
      </w:r>
      <w:r>
        <w:rPr/>
        <w:t>CCC</w:t>
      </w:r>
      <w:r>
        <w:rPr>
          <w:rtl w:val="true"/>
        </w:rPr>
        <w:t xml:space="preserve"> «</w:t>
      </w:r>
      <w:r>
        <w:rPr>
          <w:rtl w:val="true"/>
        </w:rPr>
        <w:t>مقرراً غير مرئي</w:t>
      </w:r>
      <w:r>
        <w:rPr>
          <w:rtl w:val="true"/>
        </w:rPr>
        <w:t xml:space="preserve">». - </w:t>
      </w:r>
      <w:r>
        <w:rPr>
          <w:b/>
          <w:b/>
          <w:bCs/>
          <w:rtl w:val="true"/>
        </w:rPr>
        <w:t>المقاييس</w:t>
      </w:r>
      <w:r>
        <w:rPr>
          <w:b/>
          <w:bCs/>
          <w:rtl w:val="true"/>
        </w:rPr>
        <w:t>:</w:t>
      </w:r>
      <w:r>
        <w:rPr>
          <w:rtl w:val="true"/>
        </w:rPr>
        <w:t xml:space="preserve"> </w:t>
      </w:r>
      <w:r>
        <w:rPr/>
        <w:t>ROC-AUC</w:t>
      </w:r>
      <w:r>
        <w:rPr>
          <w:rtl w:val="true"/>
        </w:rPr>
        <w:t xml:space="preserve"> (</w:t>
      </w:r>
      <w:r>
        <w:rPr>
          <w:rtl w:val="true"/>
        </w:rPr>
        <w:t>رئيسي</w:t>
      </w:r>
      <w:r>
        <w:rPr>
          <w:rtl w:val="true"/>
        </w:rPr>
        <w:t>)</w:t>
      </w:r>
      <w:r>
        <w:rPr>
          <w:rtl w:val="true"/>
        </w:rPr>
        <w:t>، و</w:t>
      </w:r>
      <w:r>
        <w:rPr/>
        <w:t>PR-AUC</w:t>
      </w:r>
      <w:r>
        <w:rPr>
          <w:rtl w:val="true"/>
        </w:rPr>
        <w:t>، والدقة المتوازنة، و</w:t>
      </w:r>
      <w:r>
        <w:rPr/>
        <w:t>F1</w:t>
      </w:r>
      <w:r>
        <w:rPr>
          <w:rtl w:val="true"/>
        </w:rPr>
        <w:t xml:space="preserve"> </w:t>
      </w:r>
      <w:r>
        <w:rPr>
          <w:rtl w:val="true"/>
        </w:rPr>
        <w:t>للفئة المعرّضة، و</w:t>
      </w:r>
      <w:r>
        <w:rPr/>
        <w:t>Brier</w:t>
      </w:r>
      <w:r>
        <w:rPr>
          <w:rtl w:val="true"/>
        </w:rPr>
        <w:t xml:space="preserve">. - </w:t>
      </w:r>
      <w:r>
        <w:rPr>
          <w:b/>
          <w:b/>
          <w:bCs/>
          <w:rtl w:val="true"/>
        </w:rPr>
        <w:t>اختياري</w:t>
      </w:r>
      <w:r>
        <w:rPr>
          <w:b/>
          <w:bCs/>
          <w:rtl w:val="true"/>
        </w:rPr>
        <w:t>:</w:t>
      </w:r>
      <w:r>
        <w:rPr>
          <w:rtl w:val="true"/>
        </w:rPr>
        <w:t xml:space="preserve"> </w:t>
      </w:r>
      <w:r>
        <w:rPr/>
        <w:t>RF</w:t>
      </w:r>
      <w:r>
        <w:rPr>
          <w:rtl w:val="true"/>
        </w:rPr>
        <w:t xml:space="preserve"> </w:t>
      </w:r>
      <w:r>
        <w:rPr>
          <w:rtl w:val="true"/>
        </w:rPr>
        <w:t xml:space="preserve">يدوي </w:t>
      </w:r>
      <w:r>
        <w:rPr>
          <w:rtl w:val="true"/>
        </w:rPr>
        <w:t>(</w:t>
      </w:r>
      <w:r>
        <w:rPr>
          <w:rtl w:val="true"/>
        </w:rPr>
        <w:t xml:space="preserve">المستوى </w:t>
      </w:r>
      <w:r>
        <w:rPr/>
        <w:t>2</w:t>
      </w:r>
      <w:r>
        <w:rPr>
          <w:rtl w:val="true"/>
        </w:rPr>
        <w:t xml:space="preserve">) </w:t>
      </w:r>
      <w:r>
        <w:rPr>
          <w:rtl w:val="true"/>
        </w:rPr>
        <w:t xml:space="preserve">مع اختبارات صحة </w:t>
      </w:r>
      <w:r>
        <w:rPr>
          <w:rtl w:val="true"/>
        </w:rPr>
        <w:t>(</w:t>
      </w:r>
      <w:r>
        <w:rPr>
          <w:rtl w:val="true"/>
        </w:rPr>
        <w:t xml:space="preserve">فصل خطي تام، وتبديل الوسوم، واتساق </w:t>
      </w:r>
      <w:r>
        <w:rPr/>
        <w:t>OOB</w:t>
      </w:r>
      <w:r>
        <w:rPr>
          <w:rtl w:val="true"/>
        </w:rPr>
        <w:t>)</w:t>
      </w:r>
      <w:r>
        <w:rPr>
          <w:rtl w:val="true"/>
        </w:rPr>
        <w:t>، و</w:t>
      </w:r>
      <w:r>
        <w:rPr/>
        <w:t>RBFNN</w:t>
      </w:r>
      <w:r>
        <w:rPr>
          <w:rtl w:val="true"/>
        </w:rPr>
        <w:t xml:space="preserve"> (</w:t>
      </w:r>
      <w:r>
        <w:rPr>
          <w:rtl w:val="true"/>
        </w:rPr>
        <w:t xml:space="preserve">المستوى </w:t>
      </w:r>
      <w:r>
        <w:rPr/>
        <w:t>3</w:t>
      </w:r>
      <w:r>
        <w:rPr>
          <w:rtl w:val="true"/>
        </w:rPr>
        <w:t xml:space="preserve">) </w:t>
      </w:r>
      <w:r>
        <w:rPr>
          <w:rtl w:val="true"/>
        </w:rPr>
        <w:t xml:space="preserve">بمراكز </w:t>
      </w:r>
      <w:r>
        <w:rPr/>
        <w:t>k-means</w:t>
      </w:r>
      <w:r>
        <w:rPr>
          <w:rtl w:val="true"/>
        </w:rPr>
        <w:t xml:space="preserve"> </w:t>
      </w:r>
      <w:r>
        <w:rPr>
          <w:rtl w:val="true"/>
        </w:rPr>
        <w:t xml:space="preserve">وتنشيط غاوسي وطبقة </w:t>
      </w:r>
      <w:r>
        <w:rPr/>
        <w:t>logistic</w:t>
      </w:r>
      <w:r>
        <w:rPr>
          <w:rtl w:val="true"/>
        </w:rPr>
        <w:t xml:space="preserve">، مع الإعلان أنه تعديل على استخدامه في </w:t>
      </w:r>
      <w:r>
        <w:rPr>
          <w:rtl w:val="true"/>
        </w:rPr>
        <w:t>[</w:t>
      </w:r>
      <w:r>
        <w:rPr/>
        <w:t>3</w:t>
      </w:r>
      <w:r>
        <w:rPr>
          <w:rtl w:val="true"/>
        </w:rPr>
        <w:t xml:space="preserve">]. - </w:t>
      </w:r>
      <w:r>
        <w:rPr>
          <w:b/>
          <w:b/>
          <w:bCs/>
          <w:rtl w:val="true"/>
        </w:rPr>
        <w:t>الصياغة في الواجهة</w:t>
      </w:r>
      <w:r>
        <w:rPr>
          <w:b/>
          <w:bCs/>
          <w:rtl w:val="true"/>
        </w:rPr>
        <w:t>:</w:t>
      </w:r>
      <w:r>
        <w:rPr>
          <w:rtl w:val="true"/>
        </w:rPr>
        <w:t xml:space="preserve"> </w:t>
      </w:r>
      <w:r>
        <w:rPr>
          <w:rtl w:val="true"/>
        </w:rPr>
        <w:t xml:space="preserve">احتمال الخطر يُعرض </w:t>
      </w:r>
      <w:r>
        <w:rPr>
          <w:b/>
          <w:b/>
          <w:bCs/>
          <w:rtl w:val="true"/>
        </w:rPr>
        <w:t>للمدرّس فقط</w:t>
      </w:r>
      <w:r>
        <w:rPr>
          <w:rtl w:val="true"/>
        </w:rPr>
        <w:t xml:space="preserve"> وبصياغة احتمالية، ولا يُعرض للمتعلم أي وسم خطر </w:t>
      </w:r>
      <w:r>
        <w:rPr>
          <w:rtl w:val="true"/>
        </w:rPr>
        <w:t>(</w:t>
      </w:r>
      <w:r>
        <w:rPr/>
        <w:t>D-22</w:t>
      </w:r>
      <w:r>
        <w:rPr>
          <w:rtl w:val="true"/>
        </w:rPr>
        <w:t xml:space="preserve">). </w:t>
      </w:r>
      <w:r>
        <w:rPr>
          <w:rtl w:val="true"/>
        </w:rPr>
        <w:t xml:space="preserve">ولا </w:t>
      </w:r>
      <w:r>
        <w:rPr>
          <w:rtl w:val="true"/>
        </w:rPr>
        <w:t>«</w:t>
      </w:r>
      <w:r>
        <w:rPr>
          <w:rtl w:val="true"/>
        </w:rPr>
        <w:t>توصية واعية بالخطر</w:t>
      </w:r>
      <w:r>
        <w:rPr>
          <w:rtl w:val="true"/>
        </w:rPr>
        <w:t>».</w:t>
      </w:r>
      <w:bookmarkEnd w:id="103"/>
      <w:bookmarkEnd w:id="109"/>
    </w:p>
    <w:p>
      <w:pPr>
        <w:pStyle w:val="Heading2"/>
        <w:bidi w:val="1"/>
        <w:rPr/>
      </w:pPr>
      <w:bookmarkStart w:id="110" w:name="__RefHeading___Toc12032_3682023959"/>
      <w:bookmarkStart w:id="111" w:name="تفسير-التوصيات"/>
      <w:bookmarkEnd w:id="110"/>
      <w:r>
        <w:rPr/>
        <w:t>4.8</w:t>
      </w:r>
      <w:r>
        <w:rPr>
          <w:rtl w:val="true"/>
        </w:rPr>
        <w:t xml:space="preserve"> </w:t>
      </w:r>
      <w:r>
        <w:rPr>
          <w:rtl w:val="true"/>
        </w:rPr>
        <w:t>تفسير التوصيات</w:t>
      </w:r>
    </w:p>
    <w:p>
      <w:pPr>
        <w:pStyle w:val="Normal"/>
        <w:bidi w:val="1"/>
        <w:rPr/>
      </w:pPr>
      <w:r>
        <w:rPr>
          <w:rtl w:val="true"/>
        </w:rPr>
        <w:t xml:space="preserve">التفسير مستمد من </w:t>
      </w:r>
      <w:r>
        <w:rPr>
          <w:b/>
          <w:b/>
          <w:bCs/>
          <w:rtl w:val="true"/>
        </w:rPr>
        <w:t>المساهمة الفعلية</w:t>
      </w:r>
      <w:r>
        <w:rPr>
          <w:rtl w:val="true"/>
        </w:rPr>
        <w:t xml:space="preserve"> لكل مكوّن في الدرجة </w:t>
      </w:r>
      <w:r>
        <w:rPr>
          <w:rtl w:val="true"/>
        </w:rPr>
        <w:t>()</w:t>
      </w:r>
      <w:r>
        <w:rPr>
          <w:rtl w:val="true"/>
        </w:rPr>
        <w:t>، لا من نص مولَّد لاحقاً</w:t>
      </w:r>
      <w:r>
        <w:rPr>
          <w:rtl w:val="true"/>
        </w:rPr>
        <w:t xml:space="preserve">. </w:t>
      </w:r>
      <w:r>
        <w:rPr>
          <w:rtl w:val="true"/>
        </w:rPr>
        <w:t>ويُعرض للمتعلم المكوّن صاحب المساهمة الكبرى، ومعه الثاني إن تجاوزت مساهمته ثلث المجموع</w:t>
      </w:r>
      <w:r>
        <w:rPr>
          <w:rtl w:val="true"/>
        </w:rPr>
        <w:t>.</w:t>
      </w:r>
    </w:p>
    <w:p>
      <w:pPr>
        <w:pStyle w:val="Normal"/>
        <w:bidi w:val="1"/>
        <w:rPr/>
      </w:pPr>
      <w:r>
        <w:rPr>
          <w:b/>
          <w:b/>
          <w:bCs/>
          <w:rtl w:val="true"/>
        </w:rPr>
        <w:t xml:space="preserve">جدول </w:t>
      </w:r>
      <w:r>
        <w:rPr>
          <w:b/>
          <w:bCs/>
        </w:rPr>
        <w:t>17</w:t>
      </w:r>
      <w:r>
        <w:rPr>
          <w:b/>
          <w:bCs/>
          <w:rtl w:val="true"/>
        </w:rPr>
        <w:t xml:space="preserve">: </w:t>
      </w:r>
      <w:r>
        <w:rPr>
          <w:b/>
          <w:b/>
          <w:bCs/>
          <w:rtl w:val="true"/>
        </w:rPr>
        <w:t xml:space="preserve">قوالب التفسير لكل مكوّن والدليل الذي يُستخرج منه </w:t>
      </w:r>
      <w:r>
        <w:rPr>
          <w:b/>
          <w:bCs/>
          <w:rtl w:val="true"/>
        </w:rPr>
        <w:t>(</w:t>
      </w:r>
      <w:r>
        <w:rPr>
          <w:b/>
          <w:b/>
          <w:bCs/>
          <w:rtl w:val="true"/>
        </w:rPr>
        <w:t xml:space="preserve">إعداد الباحث من </w:t>
      </w:r>
      <w:r>
        <w:rPr>
          <w:b/>
          <w:bCs/>
        </w:rPr>
        <w:t>ADR-003 §3.3</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المكوّن</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قالب التفسير للمتعلم</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الدليل المحسوب</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lang w:val="en-US" w:eastAsia="en-US" w:bidi="ar-SA"/>
              </w:rPr>
              <w:t>Recent-Pop</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يستخدمه كثير من زملائك هذا الأسبوع</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المتعلمين في النافذة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lang w:val="en-US" w:eastAsia="en-US" w:bidi="ar-SA"/>
              </w:rPr>
              <w:t>WRMF</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زاره متعلمون بنمط مشابه لنمطك</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المورد في تاريخ المتعلم الأقرب كامناً إلى المورد الموصى به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3</w:t>
            </w:r>
            <w:r>
              <w:rPr>
                <w:kern w:val="0"/>
                <w:rtl w:val="true"/>
                <w:lang w:val="en-US" w:eastAsia="en-US" w:bidi="ar-SA"/>
              </w:rPr>
              <w:t xml:space="preserve">) </w:t>
            </w:r>
            <w:r>
              <w:rPr>
                <w:kern w:val="0"/>
                <w:lang w:val="en-US" w:eastAsia="en-US" w:bidi="ar-SA"/>
              </w:rPr>
              <w:t>Item-kNN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 xml:space="preserve">لأنك زرت </w:t>
            </w:r>
            <w:r>
              <w:rPr>
                <w:kern w:val="0"/>
                <w:lang w:val="en-US" w:eastAsia="en-US" w:bidi="ar-SA"/>
              </w:rPr>
              <w:t>X</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المورد في تاريخ المتعلم صاحب أكبر </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lang w:val="en-US" w:eastAsia="en-US" w:bidi="ar-SA"/>
              </w:rPr>
              <w:t>SKNN/Markov</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يتبع غالباً ما زرتَه مؤخراً</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سلة الجار الأقرب أو أكبر </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lang w:val="en-US" w:eastAsia="en-US" w:bidi="ar-SA"/>
              </w:rPr>
              <w:t>GRU-lite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يناسب تسلسل نشاطك في الأيام الأخيرة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تفسير عام، لأن </w:t>
            </w:r>
            <w:r>
              <w:rPr>
                <w:kern w:val="0"/>
                <w:lang w:val="en-US" w:eastAsia="en-US" w:bidi="ar-SA"/>
              </w:rPr>
              <w:t>GRU</w:t>
            </w:r>
            <w:r>
              <w:rPr>
                <w:kern w:val="0"/>
                <w:rtl w:val="true"/>
                <w:lang w:val="en-US" w:eastAsia="en-US" w:bidi="ar-SA"/>
              </w:rPr>
              <w:t xml:space="preserve"> </w:t>
            </w:r>
            <w:r>
              <w:rPr>
                <w:kern w:val="0"/>
                <w:rtl w:val="true"/>
                <w:lang w:val="en-US" w:eastAsia="en-US" w:bidi="ar-SA"/>
              </w:rPr>
              <w:t>غير شفاف؛ يُعلن هذا قيداً</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5</w:t>
            </w:r>
            <w:r>
              <w:rPr>
                <w:kern w:val="0"/>
                <w:rtl w:val="true"/>
                <w:lang w:val="en-US" w:eastAsia="en-US" w:bidi="ar-SA"/>
              </w:rPr>
              <w:t xml:space="preserve">) </w:t>
            </w:r>
            <w:r>
              <w:rPr>
                <w:kern w:val="0"/>
                <w:lang w:val="en-US" w:eastAsia="en-US" w:bidi="ar-SA"/>
              </w:rPr>
              <w:t>CBF</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 xml:space="preserve">من النوع الذي تستخدمه كثيراً </w:t>
            </w:r>
            <w:r>
              <w:rPr>
                <w:kern w:val="0"/>
                <w:rtl w:val="true"/>
                <w:lang w:val="en-US" w:eastAsia="en-US" w:bidi="ar-SA"/>
              </w:rPr>
              <w:t>(</w:t>
            </w:r>
            <w:r>
              <w:rPr>
                <w:kern w:val="0"/>
                <w:rtl w:val="true"/>
                <w:lang w:val="en-US" w:eastAsia="en-US" w:bidi="ar-SA"/>
              </w:rPr>
              <w:t xml:space="preserve">مثلاً </w:t>
            </w:r>
            <w:r>
              <w:rPr>
                <w:kern w:val="0"/>
                <w:lang w:val="en-US" w:eastAsia="en-US" w:bidi="ar-SA"/>
              </w:rPr>
              <w:t>quiz</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السمة الأعلى إسهاماً في جيب التمام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قرب التقييم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 xml:space="preserve">مرتبط بالتقييم القادم بعد </w:t>
            </w:r>
            <w:r>
              <w:rPr>
                <w:kern w:val="0"/>
                <w:lang w:val="en-US" w:eastAsia="en-US" w:bidi="ar-SA"/>
              </w:rPr>
              <w:t>X</w:t>
            </w:r>
            <w:r>
              <w:rPr>
                <w:kern w:val="0"/>
                <w:rtl w:val="true"/>
                <w:lang w:val="en-US" w:eastAsia="en-US" w:bidi="ar-SA"/>
              </w:rPr>
              <w:t xml:space="preserve"> </w:t>
            </w:r>
            <w:r>
              <w:rPr>
                <w:kern w:val="0"/>
                <w:rtl w:val="true"/>
                <w:lang w:val="en-US" w:eastAsia="en-US" w:bidi="ar-SA"/>
              </w:rPr>
              <w:t>أيام</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العنقود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شائع لدى متعلمين بنمط مشابه لنمطك</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العدّ داخل العنقود</w:t>
            </w:r>
          </w:p>
        </w:tc>
      </w:tr>
    </w:tbl>
    <w:p>
      <w:pPr>
        <w:pStyle w:val="Normal"/>
        <w:bidi w:val="1"/>
        <w:rPr/>
      </w:pPr>
      <w:r>
        <w:rPr>
          <w:rtl w:val="true"/>
        </w:rPr>
        <w:t xml:space="preserve">ولا يُقيَّم التفسير بدراسة مستخدمين </w:t>
      </w:r>
      <w:r>
        <w:rPr>
          <w:rtl w:val="true"/>
        </w:rPr>
        <w:t>(</w:t>
      </w:r>
      <w:r>
        <w:rPr>
          <w:rtl w:val="true"/>
        </w:rPr>
        <w:t xml:space="preserve">خارج النطاق، </w:t>
      </w:r>
      <w:r>
        <w:rPr/>
        <w:t>D-22</w:t>
      </w:r>
      <w:r>
        <w:rPr>
          <w:rtl w:val="true"/>
        </w:rPr>
        <w:t>)</w:t>
      </w:r>
      <w:r>
        <w:rPr>
          <w:rtl w:val="true"/>
        </w:rPr>
        <w:t>، فلا ادعاء بأثره في الثقة أو التعلم</w:t>
      </w:r>
      <w:r>
        <w:rPr>
          <w:rtl w:val="true"/>
        </w:rPr>
        <w:t>.</w:t>
      </w:r>
      <w:bookmarkEnd w:id="111"/>
    </w:p>
    <w:p>
      <w:pPr>
        <w:pStyle w:val="Heading2"/>
        <w:bidi w:val="1"/>
        <w:rPr/>
      </w:pPr>
      <w:bookmarkStart w:id="112" w:name="__RefHeading___Toc12034_3682023959"/>
      <w:bookmarkStart w:id="113" w:name="التعقيد-الحسابي-وقابلية-التوسع"/>
      <w:bookmarkEnd w:id="112"/>
      <w:r>
        <w:rPr/>
        <w:t>4.9</w:t>
      </w:r>
      <w:r>
        <w:rPr>
          <w:rtl w:val="true"/>
        </w:rPr>
        <w:t xml:space="preserve"> </w:t>
      </w:r>
      <w:r>
        <w:rPr>
          <w:rtl w:val="true"/>
        </w:rPr>
        <w:t>التعقيد الحسابي وقابلية التوسع</w:t>
      </w:r>
    </w:p>
    <w:p>
      <w:pPr>
        <w:pStyle w:val="Normal"/>
        <w:bidi w:val="1"/>
        <w:rPr/>
      </w:pPr>
      <w:r>
        <w:rPr>
          <w:rtl w:val="true"/>
        </w:rPr>
        <w:t>الحمل الكلي</w:t>
      </w:r>
      <w:r>
        <w:rPr>
          <w:rtl w:val="true"/>
        </w:rPr>
        <w:t xml:space="preserve">: </w:t>
      </w:r>
      <w:r>
        <w:rPr/>
        <w:t>22</w:t>
      </w:r>
      <w:r>
        <w:rPr>
          <w:rtl w:val="true"/>
        </w:rPr>
        <w:t xml:space="preserve"> </w:t>
      </w:r>
      <w:r>
        <w:rPr>
          <w:rtl w:val="true"/>
        </w:rPr>
        <w:t xml:space="preserve">عرضاً </w:t>
      </w:r>
      <w:r>
        <w:rPr>
          <w:rtl w:val="true"/>
        </w:rPr>
        <w:t xml:space="preserve">× </w:t>
      </w:r>
      <w:r>
        <w:rPr/>
        <w:t>3</w:t>
      </w:r>
      <w:r>
        <w:rPr>
          <w:rtl w:val="true"/>
        </w:rPr>
        <w:t xml:space="preserve"> </w:t>
      </w:r>
      <w:r>
        <w:rPr>
          <w:rtl w:val="true"/>
        </w:rPr>
        <w:t xml:space="preserve">أصول </w:t>
      </w:r>
      <w:r>
        <w:rPr>
          <w:rtl w:val="true"/>
        </w:rPr>
        <w:t xml:space="preserve">× </w:t>
      </w:r>
      <w:r>
        <w:rPr>
          <w:rtl w:val="true"/>
        </w:rPr>
        <w:t xml:space="preserve">مرحلتان </w:t>
      </w:r>
      <w:r>
        <w:rPr>
          <w:rtl w:val="true"/>
        </w:rPr>
        <w:t>(</w:t>
      </w:r>
      <w:r>
        <w:rPr>
          <w:rtl w:val="true"/>
        </w:rPr>
        <w:t>ضبط واختبار</w:t>
      </w:r>
      <w:r>
        <w:rPr>
          <w:rtl w:val="true"/>
        </w:rPr>
        <w:t xml:space="preserve">) × </w:t>
      </w:r>
      <w:r>
        <w:rPr>
          <w:rtl w:val="true"/>
        </w:rPr>
        <w:t xml:space="preserve">النماذج </w:t>
      </w:r>
      <w:r>
        <w:rPr>
          <w:rtl w:val="true"/>
        </w:rPr>
        <w:t xml:space="preserve">× </w:t>
      </w:r>
      <w:r>
        <w:rPr>
          <w:rtl w:val="true"/>
        </w:rPr>
        <w:t xml:space="preserve">حتى </w:t>
      </w:r>
      <w:r>
        <w:rPr/>
        <w:t>20</w:t>
      </w:r>
      <w:r>
        <w:rPr>
          <w:rtl w:val="true"/>
        </w:rPr>
        <w:t xml:space="preserve"> </w:t>
      </w:r>
      <w:r>
        <w:rPr>
          <w:rtl w:val="true"/>
        </w:rPr>
        <w:t xml:space="preserve">إعداداً </w:t>
      </w:r>
      <w:r>
        <w:rPr>
          <w:rtl w:val="true"/>
        </w:rPr>
        <w:t xml:space="preserve">× </w:t>
      </w:r>
      <w:r>
        <w:rPr/>
        <w:t>5</w:t>
      </w:r>
      <w:r>
        <w:rPr>
          <w:rtl w:val="true"/>
        </w:rPr>
        <w:t xml:space="preserve"> </w:t>
      </w:r>
      <w:r>
        <w:rPr>
          <w:rtl w:val="true"/>
        </w:rPr>
        <w:t>بذور للعشوائية</w:t>
      </w:r>
      <w:r>
        <w:rPr>
          <w:rtl w:val="true"/>
        </w:rPr>
        <w:t xml:space="preserve">. </w:t>
      </w:r>
      <w:r>
        <w:rPr>
          <w:rtl w:val="true"/>
        </w:rPr>
        <w:t xml:space="preserve">وهو مقبول لأن الكتالوج صغير </w:t>
      </w:r>
      <w:r>
        <w:rPr>
          <w:rtl w:val="true"/>
        </w:rPr>
        <w:t xml:space="preserve">(≤ </w:t>
      </w:r>
      <w:r>
        <w:rPr/>
        <w:t>445</w:t>
      </w:r>
      <w:r>
        <w:rPr>
          <w:rtl w:val="true"/>
        </w:rPr>
        <w:t xml:space="preserve">) </w:t>
      </w:r>
      <w:r>
        <w:rPr>
          <w:rtl w:val="true"/>
        </w:rPr>
        <w:t>وعدد التسجيلات في العرض بالآلاف</w:t>
      </w:r>
      <w:r>
        <w:rPr>
          <w:rtl w:val="true"/>
        </w:rPr>
        <w:t xml:space="preserve">. </w:t>
      </w:r>
      <w:r>
        <w:rPr>
          <w:rtl w:val="true"/>
        </w:rPr>
        <w:t xml:space="preserve">فأثقل خطوة هي </w:t>
      </w:r>
      <w:r>
        <w:rPr/>
        <w:t>softmax</w:t>
      </w:r>
      <w:r>
        <w:rPr>
          <w:rtl w:val="true"/>
        </w:rPr>
        <w:t xml:space="preserve"> </w:t>
      </w:r>
      <w:r>
        <w:rPr>
          <w:rtl w:val="true"/>
        </w:rPr>
        <w:t xml:space="preserve">في </w:t>
      </w:r>
      <w:r>
        <w:rPr/>
        <w:t>GRU</w:t>
      </w:r>
      <w:r>
        <w:rPr>
          <w:rtl w:val="true"/>
        </w:rPr>
        <w:t>،  لكل خطوة، وتبقى دقائق للنموذج</w:t>
      </w:r>
      <w:r>
        <w:rPr>
          <w:rtl w:val="true"/>
        </w:rPr>
        <w:t xml:space="preserve">. </w:t>
      </w:r>
      <w:r>
        <w:rPr>
          <w:rtl w:val="true"/>
        </w:rPr>
        <w:t xml:space="preserve">أما التوسع إلى كتالوجات بعشرات الآلاف فيتطلب عيّنات سالبة في التدريب </w:t>
      </w:r>
      <w:r>
        <w:rPr>
          <w:rtl w:val="true"/>
        </w:rPr>
        <w:t>(</w:t>
      </w:r>
      <w:r>
        <w:rPr>
          <w:rtl w:val="true"/>
        </w:rPr>
        <w:t>لا في التقييم</w:t>
      </w:r>
      <w:r>
        <w:rPr>
          <w:rtl w:val="true"/>
        </w:rPr>
        <w:t xml:space="preserve">) </w:t>
      </w:r>
      <w:r>
        <w:rPr>
          <w:rtl w:val="true"/>
        </w:rPr>
        <w:t>وفهارس تقريبية لـ</w:t>
      </w:r>
      <w:r>
        <w:rPr/>
        <w:t>kNN</w:t>
      </w:r>
      <w:r>
        <w:rPr>
          <w:rtl w:val="true"/>
        </w:rPr>
        <w:t>، وهذا خارج نطاق الرسالة ويُذكر في العمل المستقبلي</w:t>
      </w:r>
      <w:r>
        <w:rPr>
          <w:rtl w:val="true"/>
        </w:rPr>
        <w:t xml:space="preserve">. </w:t>
      </w:r>
      <w:r>
        <w:rPr>
          <w:rtl w:val="true"/>
        </w:rPr>
        <w:t xml:space="preserve">ويُسجَّل الزمن والذاكرة لكل نموذج </w:t>
      </w:r>
      <w:r>
        <w:rPr>
          <w:rtl w:val="true"/>
        </w:rPr>
        <w:t>(</w:t>
      </w:r>
      <w:r>
        <w:rPr/>
        <w:t>ADR-002 §3.6.12</w:t>
      </w:r>
      <w:r>
        <w:rPr>
          <w:rtl w:val="true"/>
        </w:rPr>
        <w:t>)</w:t>
      </w:r>
      <w:r>
        <w:rPr>
          <w:rtl w:val="true"/>
        </w:rPr>
        <w:t xml:space="preserve">، ويُقاس زمن استجابة الواجهة متطلباً غير وظيفي </w:t>
      </w:r>
      <w:r>
        <w:rPr>
          <w:rtl w:val="true"/>
        </w:rPr>
        <w:t>(</w:t>
      </w:r>
      <w:r>
        <w:rPr/>
        <w:t>D-22</w:t>
      </w:r>
      <w:r>
        <w:rPr>
          <w:rtl w:val="true"/>
        </w:rPr>
        <w:t>).</w:t>
      </w:r>
      <w:bookmarkEnd w:id="113"/>
    </w:p>
    <w:p>
      <w:pPr>
        <w:pStyle w:val="Heading2"/>
        <w:bidi w:val="1"/>
        <w:rPr/>
      </w:pPr>
      <w:bookmarkStart w:id="114" w:name="__RefHeading___Toc12036_3682023959"/>
      <w:bookmarkEnd w:id="114"/>
      <w:r>
        <w:rPr/>
        <w:t>4.10</w:t>
      </w:r>
      <w:r>
        <w:rPr>
          <w:rtl w:val="true"/>
        </w:rPr>
        <w:t xml:space="preserve"> </w:t>
      </w:r>
      <w:r>
        <w:rPr>
          <w:rtl w:val="true"/>
        </w:rPr>
        <w:t>ملخص فضاءات المعاملات</w:t>
      </w:r>
    </w:p>
    <w:p>
      <w:pPr>
        <w:pStyle w:val="Normal"/>
        <w:bidi w:val="1"/>
        <w:rPr/>
      </w:pPr>
      <w:r>
        <w:rPr>
          <w:rtl w:val="true"/>
        </w:rPr>
        <w:t xml:space="preserve">يجمع الجدول </w:t>
      </w:r>
      <w:r>
        <w:rPr/>
        <w:t>17</w:t>
      </w:r>
      <w:r>
        <w:rPr>
          <w:rtl w:val="true"/>
        </w:rPr>
        <w:t>-</w:t>
      </w:r>
      <w:r>
        <w:rPr>
          <w:rtl w:val="true"/>
        </w:rPr>
        <w:t>أ الفضاءات المرشحة التي تُثبَّت على التطوير وتُجمَّد قبل التأكيد</w:t>
      </w:r>
      <w:r>
        <w:rPr>
          <w:rtl w:val="true"/>
        </w:rPr>
        <w:t xml:space="preserve">. </w:t>
      </w:r>
      <w:r>
        <w:rPr>
          <w:rtl w:val="true"/>
        </w:rPr>
        <w:t>والقاعدة العامة</w:t>
      </w:r>
      <w:r>
        <w:rPr>
          <w:rtl w:val="true"/>
        </w:rPr>
        <w:t xml:space="preserve">: </w:t>
      </w:r>
      <w:r>
        <w:rPr/>
        <w:t>20</w:t>
      </w:r>
      <w:r>
        <w:rPr>
          <w:rtl w:val="true"/>
        </w:rPr>
        <w:t xml:space="preserve"> </w:t>
      </w:r>
      <w:r>
        <w:rPr>
          <w:rtl w:val="true"/>
        </w:rPr>
        <w:t xml:space="preserve">إعداداً على الأكثر لكل نموذج ولكل </w:t>
      </w:r>
      <w:r>
        <w:rPr>
          <w:rtl w:val="true"/>
        </w:rPr>
        <w:t>(</w:t>
      </w:r>
      <w:r>
        <w:rPr>
          <w:rtl w:val="true"/>
        </w:rPr>
        <w:t>عرض، أصل</w:t>
      </w:r>
      <w:r>
        <w:rPr>
          <w:rtl w:val="true"/>
        </w:rPr>
        <w:t>)</w:t>
      </w:r>
      <w:r>
        <w:rPr>
          <w:rtl w:val="true"/>
        </w:rPr>
        <w:t xml:space="preserve">، ببحث عشوائي حين يتجاوز الفضاء المشترك </w:t>
      </w:r>
      <w:r>
        <w:rPr/>
        <w:t>20</w:t>
      </w:r>
      <w:r>
        <w:rPr>
          <w:rtl w:val="true"/>
        </w:rPr>
        <w:t xml:space="preserve"> </w:t>
      </w:r>
      <w:r>
        <w:rPr>
          <w:rtl w:val="true"/>
        </w:rPr>
        <w:t>نقطة، وبالبذرة نفسها لكل النماذج</w:t>
      </w:r>
      <w:r>
        <w:rPr>
          <w:rtl w:val="true"/>
        </w:rPr>
        <w:t>.</w:t>
      </w:r>
    </w:p>
    <w:p>
      <w:pPr>
        <w:pStyle w:val="Normal"/>
        <w:bidi w:val="1"/>
        <w:rPr/>
      </w:pPr>
      <w:r>
        <w:rPr>
          <w:b/>
          <w:b/>
          <w:bCs/>
          <w:rtl w:val="true"/>
        </w:rPr>
        <w:t xml:space="preserve">جدول </w:t>
      </w:r>
      <w:r>
        <w:rPr>
          <w:b/>
          <w:bCs/>
        </w:rPr>
        <w:t>17</w:t>
      </w:r>
      <w:r>
        <w:rPr>
          <w:b/>
          <w:bCs/>
          <w:rtl w:val="true"/>
        </w:rPr>
        <w:t>-</w:t>
      </w:r>
      <w:r>
        <w:rPr>
          <w:b/>
          <w:b/>
          <w:bCs/>
          <w:rtl w:val="true"/>
        </w:rPr>
        <w:t>أ</w:t>
      </w:r>
      <w:r>
        <w:rPr>
          <w:b/>
          <w:bCs/>
          <w:rtl w:val="true"/>
        </w:rPr>
        <w:t xml:space="preserve">: </w:t>
      </w:r>
      <w:r>
        <w:rPr>
          <w:b/>
          <w:b/>
          <w:bCs/>
          <w:rtl w:val="true"/>
        </w:rPr>
        <w:t xml:space="preserve">الفضاءات المرشحة للمعاملات </w:t>
      </w:r>
      <w:r>
        <w:rPr>
          <w:b/>
          <w:bCs/>
          <w:rtl w:val="true"/>
        </w:rPr>
        <w:t>(</w:t>
      </w:r>
      <w:r>
        <w:rPr>
          <w:b/>
          <w:b/>
          <w:bCs/>
          <w:rtl w:val="true"/>
        </w:rPr>
        <w:t xml:space="preserve">مقترحة؛ تُثبَّت على عروض </w:t>
      </w:r>
      <w:r>
        <w:rPr>
          <w:b/>
          <w:bCs/>
        </w:rPr>
        <w:t>2013</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النموذج</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المعاملات وقيمها المرشحة</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حجم الفضاء الكامل</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الإستراتيجية</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الإشارة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τ ∈ {7</w:t>
            </w:r>
            <w:r>
              <w:rPr>
                <w:kern w:val="0"/>
                <w:lang w:val="en-US" w:eastAsia="en-US" w:bidi="ar-SA"/>
              </w:rPr>
              <w:t xml:space="preserve">، </w:t>
            </w:r>
            <w:r>
              <w:rPr>
                <w:kern w:val="0"/>
                <w:lang w:val="en-US" w:eastAsia="en-US" w:bidi="ar-SA"/>
              </w:rPr>
              <w:t>14</w:t>
            </w:r>
            <w:r>
              <w:rPr>
                <w:kern w:val="0"/>
                <w:lang w:val="en-US" w:eastAsia="en-US" w:bidi="ar-SA"/>
              </w:rPr>
              <w:t xml:space="preserve">، </w:t>
            </w:r>
            <w:r>
              <w:rPr>
                <w:kern w:val="0"/>
                <w:lang w:val="en-US" w:eastAsia="en-US" w:bidi="ar-SA"/>
              </w:rPr>
              <w:t>28</w:t>
            </w:r>
            <w:r>
              <w:rPr>
                <w:kern w:val="0"/>
                <w:lang w:val="en-US" w:eastAsia="en-US" w:bidi="ar-SA"/>
              </w:rPr>
              <w:t xml:space="preserve">، </w:t>
            </w:r>
            <w:r>
              <w:rPr>
                <w:kern w:val="0"/>
                <w:lang w:val="en-US" w:eastAsia="en-US" w:bidi="ar-SA"/>
              </w:rPr>
              <w:t>56</w:t>
            </w:r>
            <w:r>
              <w:rPr>
                <w:kern w:val="0"/>
                <w:lang w:val="en-US" w:eastAsia="en-US" w:bidi="ar-SA"/>
              </w:rPr>
              <w:t>، ∞</w:t>
            </w:r>
            <w:r>
              <w:rPr>
                <w:kern w:val="0"/>
                <w:lang w:val="en-US" w:eastAsia="en-US" w:bidi="ar-SA"/>
              </w:rPr>
              <w:t>}</w:t>
            </w:r>
            <w:r>
              <w:rPr>
                <w:kern w:val="0"/>
                <w:rtl w:val="true"/>
                <w:lang w:val="en-US" w:eastAsia="en-US" w:bidi="ar-SA"/>
              </w:rPr>
              <w:t xml:space="preserve">؛ </w:t>
            </w:r>
            <w:r>
              <w:rPr>
                <w:kern w:val="0"/>
                <w:lang w:val="en-US" w:eastAsia="en-US" w:bidi="ar-SA"/>
              </w:rPr>
              <w:t>β ∈ {0</w:t>
            </w:r>
            <w:r>
              <w:rPr>
                <w:kern w:val="0"/>
                <w:lang w:val="en-US" w:eastAsia="en-US" w:bidi="ar-SA"/>
              </w:rPr>
              <w:t xml:space="preserve">، </w:t>
            </w:r>
            <w:r>
              <w:rPr>
                <w:kern w:val="0"/>
                <w:lang w:val="en-US" w:eastAsia="en-US" w:bidi="ar-SA"/>
              </w:rPr>
              <w:t>0.5</w:t>
            </w:r>
            <w:r>
              <w:rPr>
                <w:kern w:val="0"/>
                <w:lang w:val="en-US" w:eastAsia="en-US" w:bidi="ar-SA"/>
              </w:rPr>
              <w:t xml:space="preserve">، </w:t>
            </w:r>
            <w:r>
              <w:rPr>
                <w:kern w:val="0"/>
                <w:lang w:val="en-US" w:eastAsia="en-US" w:bidi="ar-SA"/>
              </w:rPr>
              <w:t>1</w:t>
            </w:r>
            <w:r>
              <w:rPr>
                <w:kern w:val="0"/>
                <w:lang w:val="en-US" w:eastAsia="en-US" w:bidi="ar-SA"/>
              </w:rPr>
              <w:t xml:space="preserve">، </w:t>
            </w:r>
            <w:r>
              <w:rPr>
                <w:kern w:val="0"/>
                <w:lang w:val="en-US" w:eastAsia="en-US" w:bidi="ar-SA"/>
              </w:rPr>
              <w:t>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تُضبط مع النموذج الذي يقرأها</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B3 Recent-Pop</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 ∈ {7</w:t>
            </w:r>
            <w:r>
              <w:rPr>
                <w:kern w:val="0"/>
                <w:lang w:val="en-US" w:eastAsia="en-US" w:bidi="ar-SA"/>
              </w:rPr>
              <w:t xml:space="preserve">، </w:t>
            </w:r>
            <w:r>
              <w:rPr>
                <w:kern w:val="0"/>
                <w:lang w:val="en-US" w:eastAsia="en-US" w:bidi="ar-SA"/>
              </w:rPr>
              <w:t>14}</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شبكي</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B4 Item-kNN</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w:t>
            </w:r>
            <w:r>
              <w:rPr>
                <w:kern w:val="0"/>
                <w:rtl w:val="true"/>
                <w:lang w:val="en-US" w:eastAsia="en-US" w:bidi="ar-SA"/>
              </w:rPr>
              <w:t xml:space="preserve"> ∈ {</w:t>
            </w:r>
            <w:r>
              <w:rPr>
                <w:kern w:val="0"/>
                <w:lang w:val="en-US" w:eastAsia="en-US" w:bidi="ar-SA"/>
              </w:rPr>
              <w:t>20</w:t>
            </w:r>
            <w:r>
              <w:rPr>
                <w:kern w:val="0"/>
                <w:lang w:val="en-US" w:eastAsia="en-US" w:bidi="ar-SA"/>
              </w:rPr>
              <w:t xml:space="preserve">، </w:t>
            </w:r>
            <w:r>
              <w:rPr>
                <w:kern w:val="0"/>
                <w:lang w:val="en-US" w:eastAsia="en-US" w:bidi="ar-SA"/>
              </w:rPr>
              <w:t>50</w:t>
            </w:r>
            <w:r>
              <w:rPr>
                <w:kern w:val="0"/>
                <w:lang w:val="en-US" w:eastAsia="en-US" w:bidi="ar-SA"/>
              </w:rPr>
              <w:t xml:space="preserve">، </w:t>
            </w:r>
            <w:r>
              <w:rPr>
                <w:kern w:val="0"/>
                <w:lang w:val="en-US" w:eastAsia="en-US" w:bidi="ar-SA"/>
              </w:rPr>
              <w:t>100</w:t>
            </w:r>
            <w:r>
              <w:rPr>
                <w:kern w:val="0"/>
                <w:rtl w:val="true"/>
                <w:lang w:val="en-US" w:eastAsia="en-US" w:bidi="ar-SA"/>
              </w:rPr>
              <w:t>، الكل</w:t>
            </w:r>
            <w:r>
              <w:rPr>
                <w:kern w:val="0"/>
                <w:rtl w:val="true"/>
                <w:lang w:val="en-US" w:eastAsia="en-US" w:bidi="ar-SA"/>
              </w:rPr>
              <w:t>}</w:t>
            </w:r>
            <w:r>
              <w:rPr>
                <w:kern w:val="0"/>
                <w:rtl w:val="true"/>
                <w:lang w:val="en-US" w:eastAsia="en-US" w:bidi="ar-SA"/>
              </w:rPr>
              <w:t xml:space="preserve">؛ </w:t>
            </w:r>
            <w:r>
              <w:rPr>
                <w:kern w:val="0"/>
                <w:lang w:val="en-US" w:eastAsia="en-US" w:bidi="ar-SA"/>
              </w:rPr>
              <w:t>λ ∈ {0</w:t>
            </w:r>
            <w:r>
              <w:rPr>
                <w:kern w:val="0"/>
                <w:lang w:val="en-US" w:eastAsia="en-US" w:bidi="ar-SA"/>
              </w:rPr>
              <w:t xml:space="preserve">، </w:t>
            </w:r>
            <w:r>
              <w:rPr>
                <w:kern w:val="0"/>
                <w:lang w:val="en-US" w:eastAsia="en-US" w:bidi="ar-SA"/>
              </w:rPr>
              <w:t>10</w:t>
            </w:r>
            <w:r>
              <w:rPr>
                <w:kern w:val="0"/>
                <w:lang w:val="en-US" w:eastAsia="en-US" w:bidi="ar-SA"/>
              </w:rPr>
              <w:t xml:space="preserve">، </w:t>
            </w:r>
            <w:r>
              <w:rPr>
                <w:kern w:val="0"/>
                <w:lang w:val="en-US" w:eastAsia="en-US" w:bidi="ar-SA"/>
              </w:rPr>
              <w:t>50</w:t>
            </w:r>
            <w:r>
              <w:rPr>
                <w:kern w:val="0"/>
                <w:lang w:val="en-US" w:eastAsia="en-US" w:bidi="ar-SA"/>
              </w:rPr>
              <w:t xml:space="preserve">، </w:t>
            </w:r>
            <w:r>
              <w:rPr>
                <w:kern w:val="0"/>
                <w:lang w:val="en-US" w:eastAsia="en-US" w:bidi="ar-SA"/>
              </w:rPr>
              <w:t>100}</w:t>
            </w:r>
            <w:r>
              <w:rPr>
                <w:kern w:val="0"/>
                <w:rtl w:val="true"/>
                <w:lang w:val="en-US" w:eastAsia="en-US" w:bidi="ar-SA"/>
              </w:rPr>
              <w:t>؛ مستوى الإشارة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64</w:t>
            </w:r>
            <w:r>
              <w:rPr>
                <w:kern w:val="0"/>
                <w:rtl w:val="true"/>
                <w:lang w:val="en-US" w:eastAsia="en-US" w:bidi="ar-SA"/>
              </w:rPr>
              <w:t xml:space="preserve"> × </w:t>
            </w:r>
            <w:r>
              <w:rPr>
                <w:kern w:val="0"/>
                <w:rtl w:val="true"/>
                <w:lang w:val="en-US" w:eastAsia="en-US" w:bidi="ar-SA"/>
              </w:rPr>
              <w:t>فضاء الإشارة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عشوائي </w:t>
            </w:r>
            <w:r>
              <w:rPr>
                <w:kern w:val="0"/>
                <w:rtl w:val="true"/>
                <w:lang w:val="en-US" w:eastAsia="en-US" w:bidi="ar-SA"/>
              </w:rPr>
              <w:t>(</w:t>
            </w:r>
            <w:r>
              <w:rPr>
                <w:kern w:val="0"/>
                <w:lang w:val="en-US" w:eastAsia="en-US" w:bidi="ar-SA"/>
              </w:rPr>
              <w:t>20</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B5 SKNN/V-SKNN</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 ∈ {1</w:t>
            </w:r>
            <w:r>
              <w:rPr>
                <w:kern w:val="0"/>
                <w:lang w:val="en-US" w:eastAsia="en-US" w:bidi="ar-SA"/>
              </w:rPr>
              <w:t xml:space="preserve">، </w:t>
            </w:r>
            <w:r>
              <w:rPr>
                <w:kern w:val="0"/>
                <w:lang w:val="en-US" w:eastAsia="en-US" w:bidi="ar-SA"/>
              </w:rPr>
              <w:t>3</w:t>
            </w:r>
            <w:r>
              <w:rPr>
                <w:kern w:val="0"/>
                <w:lang w:val="en-US" w:eastAsia="en-US" w:bidi="ar-SA"/>
              </w:rPr>
              <w:t xml:space="preserve">، </w:t>
            </w:r>
            <w:r>
              <w:rPr>
                <w:kern w:val="0"/>
                <w:lang w:val="en-US" w:eastAsia="en-US" w:bidi="ar-SA"/>
              </w:rPr>
              <w:t>7}</w:t>
            </w:r>
            <w:r>
              <w:rPr>
                <w:kern w:val="0"/>
                <w:rtl w:val="true"/>
                <w:lang w:val="en-US" w:eastAsia="en-US" w:bidi="ar-SA"/>
              </w:rPr>
              <w:t xml:space="preserve">؛ </w:t>
            </w:r>
            <w:r>
              <w:rPr>
                <w:kern w:val="0"/>
                <w:lang w:val="en-US" w:eastAsia="en-US" w:bidi="ar-SA"/>
              </w:rPr>
              <w:t>k ∈ {50</w:t>
            </w:r>
            <w:r>
              <w:rPr>
                <w:kern w:val="0"/>
                <w:lang w:val="en-US" w:eastAsia="en-US" w:bidi="ar-SA"/>
              </w:rPr>
              <w:t xml:space="preserve">، </w:t>
            </w:r>
            <w:r>
              <w:rPr>
                <w:kern w:val="0"/>
                <w:lang w:val="en-US" w:eastAsia="en-US" w:bidi="ar-SA"/>
              </w:rPr>
              <w:t>100</w:t>
            </w:r>
            <w:r>
              <w:rPr>
                <w:kern w:val="0"/>
                <w:lang w:val="en-US" w:eastAsia="en-US" w:bidi="ar-SA"/>
              </w:rPr>
              <w:t xml:space="preserve">، </w:t>
            </w:r>
            <w:r>
              <w:rPr>
                <w:kern w:val="0"/>
                <w:lang w:val="en-US" w:eastAsia="en-US" w:bidi="ar-SA"/>
              </w:rPr>
              <w:t>200</w:t>
            </w:r>
            <w:r>
              <w:rPr>
                <w:kern w:val="0"/>
                <w:lang w:val="en-US" w:eastAsia="en-US" w:bidi="ar-SA"/>
              </w:rPr>
              <w:t xml:space="preserve">، </w:t>
            </w:r>
            <w:r>
              <w:rPr>
                <w:kern w:val="0"/>
                <w:lang w:val="en-US" w:eastAsia="en-US" w:bidi="ar-SA"/>
              </w:rPr>
              <w:t>500}</w:t>
            </w:r>
            <w:r>
              <w:rPr>
                <w:kern w:val="0"/>
                <w:rtl w:val="true"/>
                <w:lang w:val="en-US" w:eastAsia="en-US" w:bidi="ar-SA"/>
              </w:rPr>
              <w:t xml:space="preserve">؛ </w:t>
            </w:r>
            <w:r>
              <w:rPr>
                <w:kern w:val="0"/>
                <w:lang w:val="en-US" w:eastAsia="en-US" w:bidi="ar-SA"/>
              </w:rPr>
              <w:t>M</w:t>
            </w:r>
            <w:r>
              <w:rPr>
                <w:kern w:val="0"/>
                <w:rtl w:val="true"/>
                <w:lang w:val="en-US" w:eastAsia="en-US" w:bidi="ar-SA"/>
              </w:rPr>
              <w:t xml:space="preserve"> ∈ {</w:t>
            </w:r>
            <w:r>
              <w:rPr>
                <w:kern w:val="0"/>
                <w:lang w:val="en-US" w:eastAsia="en-US" w:bidi="ar-SA"/>
              </w:rPr>
              <w:t>1000</w:t>
            </w:r>
            <w:r>
              <w:rPr>
                <w:kern w:val="0"/>
                <w:lang w:val="en-US" w:eastAsia="en-US" w:bidi="ar-SA"/>
              </w:rPr>
              <w:t xml:space="preserve">، </w:t>
            </w:r>
            <w:r>
              <w:rPr>
                <w:kern w:val="0"/>
                <w:lang w:val="en-US" w:eastAsia="en-US" w:bidi="ar-SA"/>
              </w:rPr>
              <w:t>5000</w:t>
            </w:r>
            <w:r>
              <w:rPr>
                <w:kern w:val="0"/>
                <w:rtl w:val="true"/>
                <w:lang w:val="en-US" w:eastAsia="en-US" w:bidi="ar-SA"/>
              </w:rPr>
              <w:t>، الكل</w:t>
            </w:r>
            <w:r>
              <w:rPr>
                <w:kern w:val="0"/>
                <w:rtl w:val="true"/>
                <w:lang w:val="en-US" w:eastAsia="en-US" w:bidi="ar-SA"/>
              </w:rPr>
              <w:t>}</w:t>
            </w:r>
            <w:r>
              <w:rPr>
                <w:kern w:val="0"/>
                <w:rtl w:val="true"/>
                <w:lang w:val="en-US" w:eastAsia="en-US" w:bidi="ar-SA"/>
              </w:rPr>
              <w:t>؛ النوع</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عشوائي </w:t>
            </w:r>
            <w:r>
              <w:rPr>
                <w:kern w:val="0"/>
                <w:rtl w:val="true"/>
                <w:lang w:val="en-US" w:eastAsia="en-US" w:bidi="ar-SA"/>
              </w:rPr>
              <w:t>(</w:t>
            </w:r>
            <w:r>
              <w:rPr>
                <w:kern w:val="0"/>
                <w:lang w:val="en-US" w:eastAsia="en-US" w:bidi="ar-SA"/>
              </w:rPr>
              <w:t>20</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B6 Markov</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γ ∈ {0.01</w:t>
            </w:r>
            <w:r>
              <w:rPr>
                <w:kern w:val="0"/>
                <w:lang w:val="en-US" w:eastAsia="en-US" w:bidi="ar-SA"/>
              </w:rPr>
              <w:t xml:space="preserve">، </w:t>
            </w:r>
            <w:r>
              <w:rPr>
                <w:kern w:val="0"/>
                <w:lang w:val="en-US" w:eastAsia="en-US" w:bidi="ar-SA"/>
              </w:rPr>
              <w:t>0.1</w:t>
            </w:r>
            <w:r>
              <w:rPr>
                <w:kern w:val="0"/>
                <w:lang w:val="en-US" w:eastAsia="en-US" w:bidi="ar-SA"/>
              </w:rPr>
              <w:t xml:space="preserve">، </w:t>
            </w:r>
            <w:r>
              <w:rPr>
                <w:kern w:val="0"/>
                <w:lang w:val="en-US" w:eastAsia="en-US" w:bidi="ar-SA"/>
              </w:rPr>
              <w:t>0.5</w:t>
            </w:r>
            <w:r>
              <w:rPr>
                <w:kern w:val="0"/>
                <w:lang w:val="en-US" w:eastAsia="en-US" w:bidi="ar-SA"/>
              </w:rPr>
              <w:t xml:space="preserve">، </w:t>
            </w:r>
            <w:r>
              <w:rPr>
                <w:kern w:val="0"/>
                <w:lang w:val="en-US" w:eastAsia="en-US" w:bidi="ar-SA"/>
              </w:rPr>
              <w:t>1}</w:t>
            </w:r>
            <w:r>
              <w:rPr>
                <w:kern w:val="0"/>
                <w:rtl w:val="true"/>
                <w:lang w:val="en-US" w:eastAsia="en-US" w:bidi="ar-SA"/>
              </w:rPr>
              <w:t xml:space="preserve">؛ السلة الأخيرة أو اتحاد </w:t>
            </w:r>
            <w:r>
              <w:rPr>
                <w:kern w:val="0"/>
                <w:lang w:val="en-US" w:eastAsia="en-US" w:bidi="ar-SA"/>
              </w:rPr>
              <w:t>L ∈ {1</w:t>
            </w:r>
            <w:r>
              <w:rPr>
                <w:kern w:val="0"/>
                <w:lang w:val="en-US" w:eastAsia="en-US" w:bidi="ar-SA"/>
              </w:rPr>
              <w:t xml:space="preserve">، </w:t>
            </w:r>
            <w:r>
              <w:rPr>
                <w:kern w:val="0"/>
                <w:lang w:val="en-US" w:eastAsia="en-US" w:bidi="ar-SA"/>
              </w:rPr>
              <w:t>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شبكي</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B7 WRMF</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 ∈ {16</w:t>
            </w:r>
            <w:r>
              <w:rPr>
                <w:kern w:val="0"/>
                <w:lang w:val="en-US" w:eastAsia="en-US" w:bidi="ar-SA"/>
              </w:rPr>
              <w:t xml:space="preserve">، </w:t>
            </w:r>
            <w:r>
              <w:rPr>
                <w:kern w:val="0"/>
                <w:lang w:val="en-US" w:eastAsia="en-US" w:bidi="ar-SA"/>
              </w:rPr>
              <w:t>32</w:t>
            </w:r>
            <w:r>
              <w:rPr>
                <w:kern w:val="0"/>
                <w:lang w:val="en-US" w:eastAsia="en-US" w:bidi="ar-SA"/>
              </w:rPr>
              <w:t xml:space="preserve">، </w:t>
            </w:r>
            <w:r>
              <w:rPr>
                <w:kern w:val="0"/>
                <w:lang w:val="en-US" w:eastAsia="en-US" w:bidi="ar-SA"/>
              </w:rPr>
              <w:t>64</w:t>
            </w:r>
            <w:r>
              <w:rPr>
                <w:kern w:val="0"/>
                <w:lang w:val="en-US" w:eastAsia="en-US" w:bidi="ar-SA"/>
              </w:rPr>
              <w:t xml:space="preserve">، </w:t>
            </w:r>
            <w:r>
              <w:rPr>
                <w:kern w:val="0"/>
                <w:lang w:val="en-US" w:eastAsia="en-US" w:bidi="ar-SA"/>
              </w:rPr>
              <w:t>128}</w:t>
            </w:r>
            <w:r>
              <w:rPr>
                <w:kern w:val="0"/>
                <w:rtl w:val="true"/>
                <w:lang w:val="en-US" w:eastAsia="en-US" w:bidi="ar-SA"/>
              </w:rPr>
              <w:t xml:space="preserve">؛ </w:t>
            </w:r>
            <w:r>
              <w:rPr>
                <w:kern w:val="0"/>
                <w:lang w:val="en-US" w:eastAsia="en-US" w:bidi="ar-SA"/>
              </w:rPr>
              <w:t>λ ∈ {0.01</w:t>
            </w:r>
            <w:r>
              <w:rPr>
                <w:kern w:val="0"/>
                <w:lang w:val="en-US" w:eastAsia="en-US" w:bidi="ar-SA"/>
              </w:rPr>
              <w:t xml:space="preserve">، </w:t>
            </w:r>
            <w:r>
              <w:rPr>
                <w:kern w:val="0"/>
                <w:lang w:val="en-US" w:eastAsia="en-US" w:bidi="ar-SA"/>
              </w:rPr>
              <w:t>0.1</w:t>
            </w:r>
            <w:r>
              <w:rPr>
                <w:kern w:val="0"/>
                <w:lang w:val="en-US" w:eastAsia="en-US" w:bidi="ar-SA"/>
              </w:rPr>
              <w:t xml:space="preserve">، </w:t>
            </w:r>
            <w:r>
              <w:rPr>
                <w:kern w:val="0"/>
                <w:lang w:val="en-US" w:eastAsia="en-US" w:bidi="ar-SA"/>
              </w:rPr>
              <w:t>1</w:t>
            </w:r>
            <w:r>
              <w:rPr>
                <w:kern w:val="0"/>
                <w:lang w:val="en-US" w:eastAsia="en-US" w:bidi="ar-SA"/>
              </w:rPr>
              <w:t xml:space="preserve">، </w:t>
            </w:r>
            <w:r>
              <w:rPr>
                <w:kern w:val="0"/>
                <w:lang w:val="en-US" w:eastAsia="en-US" w:bidi="ar-SA"/>
              </w:rPr>
              <w:t>10}</w:t>
            </w:r>
            <w:r>
              <w:rPr>
                <w:kern w:val="0"/>
                <w:rtl w:val="true"/>
                <w:lang w:val="en-US" w:eastAsia="en-US" w:bidi="ar-SA"/>
              </w:rPr>
              <w:t xml:space="preserve">؛ </w:t>
            </w:r>
            <w:r>
              <w:rPr>
                <w:kern w:val="0"/>
                <w:lang w:val="en-US" w:eastAsia="en-US" w:bidi="ar-SA"/>
              </w:rPr>
              <w:t>α ∈ {1</w:t>
            </w:r>
            <w:r>
              <w:rPr>
                <w:kern w:val="0"/>
                <w:lang w:val="en-US" w:eastAsia="en-US" w:bidi="ar-SA"/>
              </w:rPr>
              <w:t xml:space="preserve">، </w:t>
            </w:r>
            <w:r>
              <w:rPr>
                <w:kern w:val="0"/>
                <w:lang w:val="en-US" w:eastAsia="en-US" w:bidi="ar-SA"/>
              </w:rPr>
              <w:t>2</w:t>
            </w:r>
            <w:r>
              <w:rPr>
                <w:kern w:val="0"/>
                <w:lang w:val="en-US" w:eastAsia="en-US" w:bidi="ar-SA"/>
              </w:rPr>
              <w:t xml:space="preserve">، </w:t>
            </w:r>
            <w:r>
              <w:rPr>
                <w:kern w:val="0"/>
                <w:lang w:val="en-US" w:eastAsia="en-US" w:bidi="ar-SA"/>
              </w:rPr>
              <w:t>5</w:t>
            </w:r>
            <w:r>
              <w:rPr>
                <w:kern w:val="0"/>
                <w:lang w:val="en-US" w:eastAsia="en-US" w:bidi="ar-SA"/>
              </w:rPr>
              <w:t xml:space="preserve">، </w:t>
            </w:r>
            <w:r>
              <w:rPr>
                <w:kern w:val="0"/>
                <w:lang w:val="en-US" w:eastAsia="en-US" w:bidi="ar-SA"/>
              </w:rPr>
              <w:t>10</w:t>
            </w:r>
            <w:r>
              <w:rPr>
                <w:kern w:val="0"/>
                <w:lang w:val="en-US" w:eastAsia="en-US" w:bidi="ar-SA"/>
              </w:rPr>
              <w:t xml:space="preserve">، </w:t>
            </w:r>
            <w:r>
              <w:rPr>
                <w:kern w:val="0"/>
                <w:lang w:val="en-US" w:eastAsia="en-US" w:bidi="ar-SA"/>
              </w:rPr>
              <w:t>20</w:t>
            </w:r>
            <w:r>
              <w:rPr>
                <w:kern w:val="0"/>
                <w:lang w:val="en-US" w:eastAsia="en-US" w:bidi="ar-SA"/>
              </w:rPr>
              <w:t xml:space="preserve">، </w:t>
            </w:r>
            <w:r>
              <w:rPr>
                <w:kern w:val="0"/>
                <w:lang w:val="en-US" w:eastAsia="en-US" w:bidi="ar-SA"/>
              </w:rPr>
              <w:t>40}</w:t>
            </w:r>
            <w:r>
              <w:rPr>
                <w:kern w:val="0"/>
                <w:rtl w:val="true"/>
                <w:lang w:val="en-US" w:eastAsia="en-US" w:bidi="ar-SA"/>
              </w:rPr>
              <w:t xml:space="preserve">؛ التكرارات ∈ </w:t>
            </w:r>
            <w:r>
              <w:rPr>
                <w:kern w:val="0"/>
                <w:rtl w:val="true"/>
                <w:lang w:val="en-US" w:eastAsia="en-US" w:bidi="ar-SA"/>
              </w:rPr>
              <w:t>{</w:t>
            </w:r>
            <w:r>
              <w:rPr>
                <w:kern w:val="0"/>
                <w:lang w:val="en-US" w:eastAsia="en-US" w:bidi="ar-SA"/>
              </w:rPr>
              <w:t>10</w:t>
            </w:r>
            <w:r>
              <w:rPr>
                <w:kern w:val="0"/>
                <w:rtl w:val="true"/>
                <w:lang w:val="en-US" w:eastAsia="en-US" w:bidi="ar-SA"/>
              </w:rPr>
              <w:t xml:space="preserve">، </w:t>
            </w:r>
            <w:r>
              <w:rPr>
                <w:kern w:val="0"/>
                <w:lang w:val="en-US" w:eastAsia="en-US" w:bidi="ar-SA"/>
              </w:rPr>
              <w:t>15</w:t>
            </w:r>
            <w:r>
              <w:rPr>
                <w:kern w:val="0"/>
                <w:rtl w:val="true"/>
                <w:lang w:val="en-US" w:eastAsia="en-US" w:bidi="ar-SA"/>
              </w:rPr>
              <w:t xml:space="preserve">، </w:t>
            </w:r>
            <w:r>
              <w:rPr>
                <w:kern w:val="0"/>
                <w:lang w:val="en-US" w:eastAsia="en-US" w:bidi="ar-SA"/>
              </w:rPr>
              <w:t>25</w:t>
            </w:r>
            <w:r>
              <w:rPr>
                <w:kern w:val="0"/>
                <w:rtl w:val="true"/>
                <w:lang w:val="en-US" w:eastAsia="en-US" w:bidi="ar-SA"/>
              </w:rPr>
              <w:t>}</w:t>
            </w:r>
            <w:r>
              <w:rPr>
                <w:kern w:val="0"/>
                <w:rtl w:val="true"/>
                <w:lang w:val="en-US" w:eastAsia="en-US" w:bidi="ar-SA"/>
              </w:rPr>
              <w:t>؛ الإشارة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كبير</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عشوائي </w:t>
            </w:r>
            <w:r>
              <w:rPr>
                <w:kern w:val="0"/>
                <w:rtl w:val="true"/>
                <w:lang w:val="en-US" w:eastAsia="en-US" w:bidi="ar-SA"/>
              </w:rPr>
              <w:t>(</w:t>
            </w:r>
            <w:r>
              <w:rPr>
                <w:kern w:val="0"/>
                <w:lang w:val="en-US" w:eastAsia="en-US" w:bidi="ar-SA"/>
              </w:rPr>
              <w:t>20</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B8 Personal-repeat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τ</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شبكي</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B9 CBF</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أوزان مجموعات السمات الثلاث ∈ </w:t>
            </w:r>
            <w:r>
              <w:rPr>
                <w:kern w:val="0"/>
                <w:rtl w:val="true"/>
                <w:lang w:val="en-US" w:eastAsia="en-US" w:bidi="ar-SA"/>
              </w:rPr>
              <w:t>{</w:t>
            </w:r>
            <w:r>
              <w:rPr>
                <w:kern w:val="0"/>
                <w:lang w:val="en-US" w:eastAsia="en-US" w:bidi="ar-SA"/>
              </w:rPr>
              <w:t>0</w:t>
            </w:r>
            <w:r>
              <w:rPr>
                <w:kern w:val="0"/>
                <w:rtl w:val="true"/>
                <w:lang w:val="en-US" w:eastAsia="en-US" w:bidi="ar-SA"/>
              </w:rPr>
              <w:t xml:space="preserve">، </w:t>
            </w:r>
            <w:r>
              <w:rPr>
                <w:kern w:val="0"/>
                <w:lang w:val="en-US" w:eastAsia="en-US" w:bidi="ar-SA"/>
              </w:rPr>
              <w:t>0.5</w:t>
            </w:r>
            <w:r>
              <w:rPr>
                <w:kern w:val="0"/>
                <w:rtl w:val="true"/>
                <w:lang w:val="en-US" w:eastAsia="en-US" w:bidi="ar-SA"/>
              </w:rPr>
              <w:t xml:space="preserve">، </w:t>
            </w:r>
            <w:r>
              <w:rPr>
                <w:kern w:val="0"/>
                <w:lang w:val="en-US" w:eastAsia="en-US" w:bidi="ar-SA"/>
              </w:rPr>
              <w:t>1</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26</w:t>
            </w:r>
            <w:r>
              <w:rPr>
                <w:kern w:val="0"/>
                <w:rtl w:val="true"/>
                <w:lang w:val="en-US" w:eastAsia="en-US" w:bidi="ar-SA"/>
              </w:rPr>
              <w:t xml:space="preserve"> (</w:t>
            </w:r>
            <w:r>
              <w:rPr>
                <w:kern w:val="0"/>
                <w:rtl w:val="true"/>
                <w:lang w:val="en-US" w:eastAsia="en-US" w:bidi="ar-SA"/>
              </w:rPr>
              <w:t>بلا الصفر الكامل</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عشوائي </w:t>
            </w:r>
            <w:r>
              <w:rPr>
                <w:kern w:val="0"/>
                <w:rtl w:val="true"/>
                <w:lang w:val="en-US" w:eastAsia="en-US" w:bidi="ar-SA"/>
              </w:rPr>
              <w:t>(</w:t>
            </w:r>
            <w:r>
              <w:rPr>
                <w:kern w:val="0"/>
                <w:lang w:val="en-US" w:eastAsia="en-US" w:bidi="ar-SA"/>
              </w:rPr>
              <w:t>20</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 </w:t>
            </w:r>
            <w:r>
              <w:rPr>
                <w:kern w:val="0"/>
                <w:rtl w:val="true"/>
                <w:lang w:val="en-US" w:eastAsia="en-US" w:bidi="ar-SA"/>
              </w:rPr>
              <w:t>{</w:t>
            </w:r>
            <w:r>
              <w:rPr>
                <w:kern w:val="0"/>
                <w:lang w:val="en-US" w:eastAsia="en-US" w:bidi="ar-SA"/>
              </w:rPr>
              <w:t>32</w:t>
            </w:r>
            <w:r>
              <w:rPr>
                <w:kern w:val="0"/>
                <w:rtl w:val="true"/>
                <w:lang w:val="en-US" w:eastAsia="en-US" w:bidi="ar-SA"/>
              </w:rPr>
              <w:t xml:space="preserve">، </w:t>
            </w:r>
            <w:r>
              <w:rPr>
                <w:kern w:val="0"/>
                <w:lang w:val="en-US" w:eastAsia="en-US" w:bidi="ar-SA"/>
              </w:rPr>
              <w:t>64</w:t>
            </w:r>
            <w:r>
              <w:rPr>
                <w:kern w:val="0"/>
                <w:rtl w:val="true"/>
                <w:lang w:val="en-US" w:eastAsia="en-US" w:bidi="ar-SA"/>
              </w:rPr>
              <w:t>}</w:t>
            </w:r>
            <w:r>
              <w:rPr>
                <w:kern w:val="0"/>
                <w:rtl w:val="true"/>
                <w:lang w:val="en-US" w:eastAsia="en-US" w:bidi="ar-SA"/>
              </w:rPr>
              <w:t xml:space="preserve">؛  ∈ </w:t>
            </w:r>
            <w:r>
              <w:rPr>
                <w:kern w:val="0"/>
                <w:rtl w:val="true"/>
                <w:lang w:val="en-US" w:eastAsia="en-US" w:bidi="ar-SA"/>
              </w:rPr>
              <w:t>{</w:t>
            </w:r>
            <w:r>
              <w:rPr>
                <w:kern w:val="0"/>
                <w:lang w:val="en-US" w:eastAsia="en-US" w:bidi="ar-SA"/>
              </w:rPr>
              <w:t>64</w:t>
            </w:r>
            <w:r>
              <w:rPr>
                <w:kern w:val="0"/>
                <w:rtl w:val="true"/>
                <w:lang w:val="en-US" w:eastAsia="en-US" w:bidi="ar-SA"/>
              </w:rPr>
              <w:t xml:space="preserve">، </w:t>
            </w:r>
            <w:r>
              <w:rPr>
                <w:kern w:val="0"/>
                <w:lang w:val="en-US" w:eastAsia="en-US" w:bidi="ar-SA"/>
              </w:rPr>
              <w:t>128</w:t>
            </w:r>
            <w:r>
              <w:rPr>
                <w:kern w:val="0"/>
                <w:rtl w:val="true"/>
                <w:lang w:val="en-US" w:eastAsia="en-US" w:bidi="ar-SA"/>
              </w:rPr>
              <w:t>}</w:t>
            </w:r>
            <w:r>
              <w:rPr>
                <w:kern w:val="0"/>
                <w:rtl w:val="true"/>
                <w:lang w:val="en-US" w:eastAsia="en-US" w:bidi="ar-SA"/>
              </w:rPr>
              <w:t xml:space="preserve">؛ </w:t>
            </w:r>
            <w:r>
              <w:rPr>
                <w:kern w:val="0"/>
                <w:lang w:val="en-US" w:eastAsia="en-US" w:bidi="ar-SA"/>
              </w:rPr>
              <w:t>η ∈ {0.001</w:t>
            </w:r>
            <w:r>
              <w:rPr>
                <w:kern w:val="0"/>
                <w:lang w:val="en-US" w:eastAsia="en-US" w:bidi="ar-SA"/>
              </w:rPr>
              <w:t xml:space="preserve">، </w:t>
            </w:r>
            <w:r>
              <w:rPr>
                <w:kern w:val="0"/>
                <w:lang w:val="en-US" w:eastAsia="en-US" w:bidi="ar-SA"/>
              </w:rPr>
              <w:t>0.003</w:t>
            </w:r>
            <w:r>
              <w:rPr>
                <w:kern w:val="0"/>
                <w:lang w:val="en-US" w:eastAsia="en-US" w:bidi="ar-SA"/>
              </w:rPr>
              <w:t xml:space="preserve">، </w:t>
            </w:r>
            <w:r>
              <w:rPr>
                <w:kern w:val="0"/>
                <w:lang w:val="en-US" w:eastAsia="en-US" w:bidi="ar-SA"/>
              </w:rPr>
              <w:t>0.01}</w:t>
            </w:r>
            <w:r>
              <w:rPr>
                <w:kern w:val="0"/>
                <w:rtl w:val="true"/>
                <w:lang w:val="en-US" w:eastAsia="en-US" w:bidi="ar-SA"/>
              </w:rPr>
              <w:t xml:space="preserve">؛ </w:t>
            </w:r>
            <w:r>
              <w:rPr>
                <w:kern w:val="0"/>
                <w:lang w:val="en-US" w:eastAsia="en-US" w:bidi="ar-SA"/>
              </w:rPr>
              <w:t>T ∈ {10</w:t>
            </w:r>
            <w:r>
              <w:rPr>
                <w:kern w:val="0"/>
                <w:lang w:val="en-US" w:eastAsia="en-US" w:bidi="ar-SA"/>
              </w:rPr>
              <w:t xml:space="preserve">، </w:t>
            </w:r>
            <w:r>
              <w:rPr>
                <w:kern w:val="0"/>
                <w:lang w:val="en-US" w:eastAsia="en-US" w:bidi="ar-SA"/>
              </w:rPr>
              <w:t>20</w:t>
            </w:r>
            <w:r>
              <w:rPr>
                <w:kern w:val="0"/>
                <w:lang w:val="en-US" w:eastAsia="en-US" w:bidi="ar-SA"/>
              </w:rPr>
              <w:t xml:space="preserve">، </w:t>
            </w:r>
            <w:r>
              <w:rPr>
                <w:kern w:val="0"/>
                <w:lang w:val="en-US" w:eastAsia="en-US" w:bidi="ar-SA"/>
              </w:rPr>
              <w:t>30}</w:t>
            </w:r>
            <w:r>
              <w:rPr>
                <w:kern w:val="0"/>
                <w:rtl w:val="true"/>
                <w:lang w:val="en-US" w:eastAsia="en-US" w:bidi="ar-SA"/>
              </w:rPr>
              <w:t xml:space="preserve">؛ </w:t>
            </w:r>
            <w:r>
              <w:rPr>
                <w:kern w:val="0"/>
                <w:lang w:val="en-US" w:eastAsia="en-US" w:bidi="ar-SA"/>
              </w:rPr>
              <w:t>dropout ∈ {0</w:t>
            </w:r>
            <w:r>
              <w:rPr>
                <w:kern w:val="0"/>
                <w:lang w:val="en-US" w:eastAsia="en-US" w:bidi="ar-SA"/>
              </w:rPr>
              <w:t xml:space="preserve">، </w:t>
            </w:r>
            <w:r>
              <w:rPr>
                <w:kern w:val="0"/>
                <w:lang w:val="en-US" w:eastAsia="en-US" w:bidi="ar-SA"/>
              </w:rPr>
              <w:t>0.2}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144</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عشوائي </w:t>
            </w:r>
            <w:r>
              <w:rPr>
                <w:kern w:val="0"/>
                <w:rtl w:val="true"/>
                <w:lang w:val="en-US" w:eastAsia="en-US" w:bidi="ar-SA"/>
              </w:rPr>
              <w:t>(</w:t>
            </w:r>
            <w:r>
              <w:rPr>
                <w:kern w:val="0"/>
                <w:lang w:val="en-US" w:eastAsia="en-US" w:bidi="ar-SA"/>
              </w:rPr>
              <w:t>20</w:t>
            </w:r>
            <w:r>
              <w:rPr>
                <w:kern w:val="0"/>
                <w:rtl w:val="true"/>
                <w:lang w:val="en-US" w:eastAsia="en-US" w:bidi="ar-SA"/>
              </w:rPr>
              <w:t xml:space="preserve">) + </w:t>
            </w:r>
            <w:r>
              <w:rPr>
                <w:kern w:val="0"/>
                <w:rtl w:val="true"/>
                <w:lang w:val="en-US" w:eastAsia="en-US" w:bidi="ar-SA"/>
              </w:rPr>
              <w:t>إيقاف مبكر</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الهجين</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أوزان على المُبسَّط بخطوة </w:t>
            </w:r>
            <w:r>
              <w:rPr>
                <w:kern w:val="0"/>
                <w:lang w:val="en-US" w:eastAsia="en-US" w:bidi="ar-SA"/>
              </w:rPr>
              <w:t>0.1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11</w:t>
            </w:r>
            <w:r>
              <w:rPr>
                <w:kern w:val="0"/>
                <w:rtl w:val="true"/>
                <w:lang w:val="en-US" w:eastAsia="en-US" w:bidi="ar-SA"/>
              </w:rPr>
              <w:t xml:space="preserve"> / </w:t>
            </w:r>
            <w:r>
              <w:rPr>
                <w:kern w:val="0"/>
                <w:lang w:val="en-US" w:eastAsia="en-US" w:bidi="ar-SA"/>
              </w:rPr>
              <w:t>66</w:t>
            </w:r>
            <w:r>
              <w:rPr>
                <w:kern w:val="0"/>
                <w:rtl w:val="true"/>
                <w:lang w:val="en-US" w:eastAsia="en-US" w:bidi="ar-SA"/>
              </w:rPr>
              <w:t xml:space="preserve"> / </w:t>
            </w:r>
            <w:r>
              <w:rPr>
                <w:kern w:val="0"/>
                <w:lang w:val="en-US" w:eastAsia="en-US" w:bidi="ar-SA"/>
              </w:rPr>
              <w:t>286</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شبكي كامل </w:t>
            </w:r>
            <w:r>
              <w:rPr>
                <w:kern w:val="0"/>
                <w:rtl w:val="true"/>
                <w:lang w:val="en-US" w:eastAsia="en-US" w:bidi="ar-SA"/>
              </w:rPr>
              <w:t>(</w:t>
            </w:r>
            <w:r>
              <w:rPr>
                <w:kern w:val="0"/>
                <w:rtl w:val="true"/>
                <w:lang w:val="en-US" w:eastAsia="en-US" w:bidi="ar-SA"/>
              </w:rPr>
              <w:t xml:space="preserve">النقطة </w:t>
            </w:r>
            <w:r>
              <w:rPr>
                <w:kern w:val="0"/>
                <w:lang w:val="en-US" w:eastAsia="en-US" w:bidi="ar-SA"/>
              </w:rPr>
              <w:t>3</w:t>
            </w:r>
            <w:r>
              <w:rPr>
                <w:kern w:val="0"/>
                <w:rtl w:val="true"/>
                <w:lang w:val="en-US" w:eastAsia="en-US" w:bidi="ar-SA"/>
              </w:rPr>
              <w:t xml:space="preserve"> </w:t>
            </w:r>
            <w:r>
              <w:rPr>
                <w:kern w:val="0"/>
                <w:rtl w:val="true"/>
                <w:lang w:val="en-US" w:eastAsia="en-US" w:bidi="ar-SA"/>
              </w:rPr>
              <w:t xml:space="preserve">في القسم </w:t>
            </w:r>
            <w:r>
              <w:rPr>
                <w:kern w:val="0"/>
                <w:lang w:val="en-US" w:eastAsia="en-US" w:bidi="ar-SA"/>
              </w:rPr>
              <w:t>9</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Logistic L2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λ ∈ {0.001</w:t>
            </w:r>
            <w:r>
              <w:rPr>
                <w:kern w:val="0"/>
                <w:lang w:val="en-US" w:eastAsia="en-US" w:bidi="ar-SA"/>
              </w:rPr>
              <w:t xml:space="preserve">، </w:t>
            </w:r>
            <w:r>
              <w:rPr>
                <w:kern w:val="0"/>
                <w:lang w:val="en-US" w:eastAsia="en-US" w:bidi="ar-SA"/>
              </w:rPr>
              <w:t>0.01</w:t>
            </w:r>
            <w:r>
              <w:rPr>
                <w:kern w:val="0"/>
                <w:lang w:val="en-US" w:eastAsia="en-US" w:bidi="ar-SA"/>
              </w:rPr>
              <w:t xml:space="preserve">، </w:t>
            </w:r>
            <w:r>
              <w:rPr>
                <w:kern w:val="0"/>
                <w:lang w:val="en-US" w:eastAsia="en-US" w:bidi="ar-SA"/>
              </w:rPr>
              <w:t>0.1</w:t>
            </w:r>
            <w:r>
              <w:rPr>
                <w:kern w:val="0"/>
                <w:lang w:val="en-US" w:eastAsia="en-US" w:bidi="ar-SA"/>
              </w:rPr>
              <w:t xml:space="preserve">، </w:t>
            </w:r>
            <w:r>
              <w:rPr>
                <w:kern w:val="0"/>
                <w:lang w:val="en-US" w:eastAsia="en-US" w:bidi="ar-SA"/>
              </w:rPr>
              <w:t>1</w:t>
            </w:r>
            <w:r>
              <w:rPr>
                <w:kern w:val="0"/>
                <w:lang w:val="en-US" w:eastAsia="en-US" w:bidi="ar-SA"/>
              </w:rPr>
              <w:t xml:space="preserve">، </w:t>
            </w:r>
            <w:r>
              <w:rPr>
                <w:kern w:val="0"/>
                <w:lang w:val="en-US" w:eastAsia="en-US" w:bidi="ar-SA"/>
              </w:rPr>
              <w:t>10}</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متقاطع بالعرض داخل </w:t>
            </w:r>
            <w:r>
              <w:rPr>
                <w:kern w:val="0"/>
                <w:lang w:val="en-US" w:eastAsia="en-US" w:bidi="ar-SA"/>
              </w:rPr>
              <w:t>2013</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CART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العمق ∈ </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lang w:val="en-US" w:eastAsia="en-US" w:bidi="ar-SA"/>
              </w:rPr>
              <w:t>3</w:t>
            </w:r>
            <w:r>
              <w:rPr>
                <w:kern w:val="0"/>
                <w:rtl w:val="true"/>
                <w:lang w:val="en-US" w:eastAsia="en-US" w:bidi="ar-SA"/>
              </w:rPr>
              <w:t xml:space="preserve">، </w:t>
            </w:r>
            <w:r>
              <w:rPr>
                <w:kern w:val="0"/>
                <w:lang w:val="en-US" w:eastAsia="en-US" w:bidi="ar-SA"/>
              </w:rPr>
              <w:t>4</w:t>
            </w:r>
            <w:r>
              <w:rPr>
                <w:kern w:val="0"/>
                <w:rtl w:val="true"/>
                <w:lang w:val="en-US" w:eastAsia="en-US" w:bidi="ar-SA"/>
              </w:rPr>
              <w:t>}</w:t>
            </w:r>
            <w:r>
              <w:rPr>
                <w:kern w:val="0"/>
                <w:rtl w:val="true"/>
                <w:lang w:val="en-US" w:eastAsia="en-US" w:bidi="ar-SA"/>
              </w:rPr>
              <w:t xml:space="preserve">؛ أدنى حجم ورقة ∈ </w:t>
            </w:r>
            <w:r>
              <w:rPr>
                <w:kern w:val="0"/>
                <w:rtl w:val="true"/>
                <w:lang w:val="en-US" w:eastAsia="en-US" w:bidi="ar-SA"/>
              </w:rPr>
              <w:t>{</w:t>
            </w:r>
            <w:r>
              <w:rPr>
                <w:kern w:val="0"/>
                <w:lang w:val="en-US" w:eastAsia="en-US" w:bidi="ar-SA"/>
              </w:rPr>
              <w:t>20</w:t>
            </w:r>
            <w:r>
              <w:rPr>
                <w:kern w:val="0"/>
                <w:rtl w:val="true"/>
                <w:lang w:val="en-US" w:eastAsia="en-US" w:bidi="ar-SA"/>
              </w:rPr>
              <w:t xml:space="preserve">، </w:t>
            </w:r>
            <w:r>
              <w:rPr>
                <w:kern w:val="0"/>
                <w:lang w:val="en-US" w:eastAsia="en-US" w:bidi="ar-SA"/>
              </w:rPr>
              <w:t>50</w:t>
            </w:r>
            <w:r>
              <w:rPr>
                <w:kern w:val="0"/>
                <w:rtl w:val="true"/>
                <w:lang w:val="en-US" w:eastAsia="en-US" w:bidi="ar-SA"/>
              </w:rPr>
              <w:t xml:space="preserve">، </w:t>
            </w:r>
            <w:r>
              <w:rPr>
                <w:kern w:val="0"/>
                <w:lang w:val="en-US" w:eastAsia="en-US" w:bidi="ar-SA"/>
              </w:rPr>
              <w:t>100</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متقاطع بالعرض داخل </w:t>
            </w:r>
            <w:r>
              <w:rPr>
                <w:kern w:val="0"/>
                <w:lang w:val="en-US" w:eastAsia="en-US" w:bidi="ar-SA"/>
              </w:rPr>
              <w:t>2013</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k-means</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 ∈ [2..8]</w:t>
            </w:r>
            <w:r>
              <w:rPr>
                <w:kern w:val="0"/>
                <w:lang w:val="en-US" w:eastAsia="en-US" w:bidi="ar-SA"/>
              </w:rPr>
              <w:t xml:space="preserve">، </w:t>
            </w:r>
            <w:r>
              <w:rPr>
                <w:kern w:val="0"/>
                <w:lang w:val="en-US" w:eastAsia="en-US" w:bidi="ar-SA"/>
              </w:rPr>
              <w:t>10</w:t>
            </w:r>
            <w:r>
              <w:rPr>
                <w:kern w:val="0"/>
                <w:rtl w:val="true"/>
                <w:lang w:val="en-US" w:eastAsia="en-US" w:bidi="ar-SA"/>
              </w:rPr>
              <w:t xml:space="preserve"> </w:t>
            </w:r>
            <w:r>
              <w:rPr>
                <w:kern w:val="0"/>
                <w:rtl w:val="true"/>
                <w:lang w:val="en-US" w:eastAsia="en-US" w:bidi="ar-SA"/>
              </w:rPr>
              <w:t>إعادات</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r>
              <w:rPr>
                <w:kern w:val="0"/>
                <w:rtl w:val="true"/>
                <w:lang w:val="en-US" w:eastAsia="en-US" w:bidi="ar-SA"/>
              </w:rPr>
              <w:t xml:space="preserve"> </w:t>
            </w:r>
            <w:r>
              <w:rPr>
                <w:kern w:val="0"/>
                <w:rtl w:val="true"/>
                <w:lang w:val="en-US" w:eastAsia="en-US" w:bidi="ar-SA"/>
              </w:rPr>
              <w:t>و</w:t>
            </w:r>
            <w:r>
              <w:rPr>
                <w:kern w:val="0"/>
                <w:lang w:val="en-US" w:eastAsia="en-US" w:bidi="ar-SA"/>
              </w:rPr>
              <w:t>DBI</w:t>
            </w:r>
            <w:r>
              <w:rPr>
                <w:kern w:val="0"/>
                <w:rtl w:val="true"/>
                <w:lang w:val="en-US" w:eastAsia="en-US" w:bidi="ar-SA"/>
              </w:rPr>
              <w:t xml:space="preserve"> </w:t>
            </w:r>
            <w:r>
              <w:rPr>
                <w:kern w:val="0"/>
                <w:rtl w:val="true"/>
                <w:lang w:val="en-US" w:eastAsia="en-US" w:bidi="ar-SA"/>
              </w:rPr>
              <w:t>و</w:t>
            </w:r>
            <w:r>
              <w:rPr>
                <w:kern w:val="0"/>
                <w:lang w:val="en-US" w:eastAsia="en-US" w:bidi="ar-SA"/>
              </w:rPr>
              <w:t>ARI</w:t>
            </w:r>
            <w:bookmarkStart w:id="115" w:name="ملخص-فضاءات-المعاملات"/>
            <w:bookmarkEnd w:id="115"/>
          </w:p>
        </w:tc>
      </w:tr>
    </w:tbl>
    <w:p>
      <w:pPr>
        <w:pStyle w:val="Heading2"/>
        <w:bidi w:val="1"/>
        <w:rPr/>
      </w:pPr>
      <w:bookmarkStart w:id="116" w:name="__RefHeading___Toc12038_3682023959"/>
      <w:bookmarkEnd w:id="116"/>
      <w:r>
        <w:rPr/>
        <w:t>4.11</w:t>
      </w:r>
      <w:r>
        <w:rPr>
          <w:rtl w:val="true"/>
        </w:rPr>
        <w:t xml:space="preserve"> </w:t>
      </w:r>
      <w:r>
        <w:rPr>
          <w:rtl w:val="true"/>
        </w:rPr>
        <w:t>التوافق مع قيود البيئة والتحقق من التنفيذات اليدوية</w:t>
      </w:r>
    </w:p>
    <w:p>
      <w:pPr>
        <w:pStyle w:val="Normal"/>
        <w:bidi w:val="1"/>
        <w:rPr/>
      </w:pPr>
      <w:r>
        <w:rPr>
          <w:rtl w:val="true"/>
        </w:rPr>
        <w:t xml:space="preserve">بيئة العمل لا تتيح إلا </w:t>
      </w:r>
      <w:r>
        <w:rPr/>
        <w:t>numpy</w:t>
      </w:r>
      <w:r>
        <w:rPr>
          <w:rtl w:val="true"/>
        </w:rPr>
        <w:t xml:space="preserve"> </w:t>
      </w:r>
      <w:r>
        <w:rPr>
          <w:rtl w:val="true"/>
        </w:rPr>
        <w:t>و</w:t>
      </w:r>
      <w:r>
        <w:rPr/>
        <w:t>pandas</w:t>
      </w:r>
      <w:r>
        <w:rPr>
          <w:rtl w:val="true"/>
        </w:rPr>
        <w:t xml:space="preserve"> (</w:t>
      </w:r>
      <w:r>
        <w:rPr>
          <w:rtl w:val="true"/>
        </w:rPr>
        <w:t xml:space="preserve">لا </w:t>
      </w:r>
      <w:r>
        <w:rPr/>
        <w:t>scikit-learn</w:t>
      </w:r>
      <w:r>
        <w:rPr>
          <w:rtl w:val="true"/>
        </w:rPr>
        <w:t xml:space="preserve"> </w:t>
      </w:r>
      <w:r>
        <w:rPr>
          <w:rtl w:val="true"/>
        </w:rPr>
        <w:t xml:space="preserve">ولا </w:t>
      </w:r>
      <w:r>
        <w:rPr/>
        <w:t>scipy</w:t>
      </w:r>
      <w:r>
        <w:rPr>
          <w:rtl w:val="true"/>
        </w:rPr>
        <w:t xml:space="preserve"> </w:t>
      </w:r>
      <w:r>
        <w:rPr>
          <w:rtl w:val="true"/>
        </w:rPr>
        <w:t xml:space="preserve">ولا </w:t>
      </w:r>
      <w:r>
        <w:rPr/>
        <w:t>TensorFlow</w:t>
      </w:r>
      <w:r>
        <w:rPr>
          <w:rtl w:val="true"/>
        </w:rPr>
        <w:t>)</w:t>
      </w:r>
      <w:r>
        <w:rPr>
          <w:rtl w:val="true"/>
        </w:rPr>
        <w:t xml:space="preserve">، فكل خوارزمية تُكتب يدوياً، ويرافقها اختبار تحقق موثق في </w:t>
      </w:r>
      <w:r>
        <w:rPr>
          <w:rStyle w:val="VerbatimChar"/>
        </w:rPr>
        <w:t>src</w:t>
      </w:r>
      <w:r>
        <w:rPr>
          <w:rStyle w:val="VerbatimChar"/>
          <w:rtl w:val="true"/>
        </w:rPr>
        <w:t>/</w:t>
      </w:r>
      <w:r>
        <w:rPr>
          <w:rtl w:val="true"/>
        </w:rPr>
        <w:t xml:space="preserve"> </w:t>
      </w:r>
      <w:r>
        <w:rPr>
          <w:rtl w:val="true"/>
        </w:rPr>
        <w:t xml:space="preserve">يعوّض غياب المكتبة المرجعية </w:t>
      </w:r>
      <w:r>
        <w:rPr>
          <w:rtl w:val="true"/>
        </w:rPr>
        <w:t>(</w:t>
      </w:r>
      <w:r>
        <w:rPr/>
        <w:t>ADR-003 §3.1</w:t>
      </w:r>
      <w:r>
        <w:rPr>
          <w:rtl w:val="true"/>
        </w:rPr>
        <w:t xml:space="preserve">). </w:t>
      </w:r>
      <w:r>
        <w:rPr>
          <w:rtl w:val="true"/>
        </w:rPr>
        <w:t xml:space="preserve">ويعرض الجدول </w:t>
      </w:r>
      <w:r>
        <w:rPr/>
        <w:t>17</w:t>
      </w:r>
      <w:r>
        <w:rPr>
          <w:rtl w:val="true"/>
        </w:rPr>
        <w:t>-</w:t>
      </w:r>
      <w:r>
        <w:rPr>
          <w:rtl w:val="true"/>
        </w:rPr>
        <w:t>ب الخطة</w:t>
      </w:r>
      <w:r>
        <w:rPr>
          <w:rtl w:val="true"/>
        </w:rPr>
        <w:t>.</w:t>
      </w:r>
    </w:p>
    <w:p>
      <w:pPr>
        <w:pStyle w:val="Normal"/>
        <w:bidi w:val="1"/>
        <w:rPr/>
      </w:pPr>
      <w:r>
        <w:rPr>
          <w:b/>
          <w:b/>
          <w:bCs/>
          <w:rtl w:val="true"/>
        </w:rPr>
        <w:t xml:space="preserve">جدول </w:t>
      </w:r>
      <w:r>
        <w:rPr>
          <w:b/>
          <w:bCs/>
        </w:rPr>
        <w:t>17</w:t>
      </w:r>
      <w:r>
        <w:rPr>
          <w:b/>
          <w:bCs/>
          <w:rtl w:val="true"/>
        </w:rPr>
        <w:t>-</w:t>
      </w:r>
      <w:r>
        <w:rPr>
          <w:b/>
          <w:b/>
          <w:bCs/>
          <w:rtl w:val="true"/>
        </w:rPr>
        <w:t>ب</w:t>
      </w:r>
      <w:r>
        <w:rPr>
          <w:b/>
          <w:bCs/>
          <w:rtl w:val="true"/>
        </w:rPr>
        <w:t xml:space="preserve">: </w:t>
      </w:r>
      <w:r>
        <w:rPr>
          <w:b/>
          <w:b/>
          <w:bCs/>
          <w:rtl w:val="true"/>
        </w:rPr>
        <w:t xml:space="preserve">تنفيذ كل خوارزمية في </w:t>
      </w:r>
      <w:r>
        <w:rPr>
          <w:b/>
          <w:bCs/>
        </w:rPr>
        <w:t>numpy</w:t>
      </w:r>
      <w:r>
        <w:rPr>
          <w:b/>
          <w:bCs/>
          <w:rtl w:val="true"/>
        </w:rPr>
        <w:t xml:space="preserve"> </w:t>
      </w:r>
      <w:r>
        <w:rPr>
          <w:b/>
          <w:b/>
          <w:bCs/>
          <w:rtl w:val="true"/>
        </w:rPr>
        <w:t xml:space="preserve">واختبار التحقق المرافق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الخوارزمية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عناصر </w:t>
            </w:r>
            <w:r>
              <w:rPr>
                <w:b/>
                <w:kern w:val="0"/>
                <w:lang w:val="en-US" w:eastAsia="en-US" w:bidi="ar-SA"/>
              </w:rPr>
              <w:t>numpy</w:t>
            </w:r>
            <w:r>
              <w:rPr>
                <w:b/>
                <w:kern w:val="0"/>
                <w:rtl w:val="true"/>
                <w:lang w:val="en-US" w:eastAsia="en-US" w:bidi="ar-SA"/>
              </w:rPr>
              <w:t xml:space="preserve"> </w:t>
            </w:r>
            <w:r>
              <w:rPr>
                <w:b/>
                <w:b/>
                <w:kern w:val="0"/>
                <w:rtl w:val="true"/>
                <w:lang w:val="en-US" w:eastAsia="en-US" w:bidi="ar-SA"/>
              </w:rPr>
              <w:t>الأساسية</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اختبار التحقق المرافق</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المقاييس </w:t>
            </w:r>
            <w:r>
              <w:rPr>
                <w:kern w:val="0"/>
                <w:rtl w:val="true"/>
                <w:lang w:val="en-US" w:eastAsia="en-US" w:bidi="ar-SA"/>
              </w:rPr>
              <w:t>(</w:t>
            </w:r>
            <w:r>
              <w:rPr>
                <w:kern w:val="0"/>
                <w:lang w:val="en-US" w:eastAsia="en-US" w:bidi="ar-SA"/>
              </w:rPr>
              <w:t>P</w:t>
            </w:r>
            <w:r>
              <w:rPr>
                <w:kern w:val="0"/>
                <w:lang w:val="en-US" w:eastAsia="en-US" w:bidi="ar-SA"/>
              </w:rPr>
              <w:t xml:space="preserve">، </w:t>
            </w:r>
            <w:r>
              <w:rPr>
                <w:kern w:val="0"/>
                <w:lang w:val="en-US" w:eastAsia="en-US" w:bidi="ar-SA"/>
              </w:rPr>
              <w:t>R</w:t>
            </w:r>
            <w:r>
              <w:rPr>
                <w:kern w:val="0"/>
                <w:lang w:val="en-US" w:eastAsia="en-US" w:bidi="ar-SA"/>
              </w:rPr>
              <w:t xml:space="preserve">، </w:t>
            </w:r>
            <w:r>
              <w:rPr>
                <w:kern w:val="0"/>
                <w:lang w:val="en-US" w:eastAsia="en-US" w:bidi="ar-SA"/>
              </w:rPr>
              <w:t>HR</w:t>
            </w:r>
            <w:r>
              <w:rPr>
                <w:kern w:val="0"/>
                <w:lang w:val="en-US" w:eastAsia="en-US" w:bidi="ar-SA"/>
              </w:rPr>
              <w:t xml:space="preserve">، </w:t>
            </w:r>
            <w:r>
              <w:rPr>
                <w:kern w:val="0"/>
                <w:lang w:val="en-US" w:eastAsia="en-US" w:bidi="ar-SA"/>
              </w:rPr>
              <w:t>NDCG</w:t>
            </w:r>
            <w:r>
              <w:rPr>
                <w:kern w:val="0"/>
                <w:lang w:val="en-US" w:eastAsia="en-US" w:bidi="ar-SA"/>
              </w:rPr>
              <w:t xml:space="preserve">، </w:t>
            </w:r>
            <w:r>
              <w:rPr>
                <w:kern w:val="0"/>
                <w:lang w:val="en-US" w:eastAsia="en-US" w:bidi="ar-SA"/>
              </w:rPr>
              <w:t>MRR</w:t>
            </w:r>
            <w:r>
              <w:rPr>
                <w:kern w:val="0"/>
                <w:lang w:val="en-US" w:eastAsia="en-US" w:bidi="ar-SA"/>
              </w:rPr>
              <w:t xml:space="preserve">، </w:t>
            </w:r>
            <w:r>
              <w:rPr>
                <w:kern w:val="0"/>
                <w:lang w:val="en-US" w:eastAsia="en-US" w:bidi="ar-SA"/>
              </w:rPr>
              <w:t>Coverage</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فرز وفهرسة متجهية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قيم الجدول </w:t>
            </w:r>
            <w:r>
              <w:rPr>
                <w:kern w:val="0"/>
                <w:lang w:val="en-US" w:eastAsia="en-US" w:bidi="ar-SA"/>
              </w:rPr>
              <w:t>19</w:t>
            </w:r>
            <w:r>
              <w:rPr>
                <w:kern w:val="0"/>
                <w:rtl w:val="true"/>
                <w:lang w:val="en-US" w:eastAsia="en-US" w:bidi="ar-SA"/>
              </w:rPr>
              <w:t xml:space="preserve"> </w:t>
            </w:r>
            <w:r>
              <w:rPr>
                <w:kern w:val="0"/>
                <w:rtl w:val="true"/>
                <w:lang w:val="en-US" w:eastAsia="en-US" w:bidi="ar-SA"/>
              </w:rPr>
              <w:t xml:space="preserve">بالضبط؛ الأوراكل </w:t>
            </w:r>
            <w:r>
              <w:rPr>
                <w:kern w:val="0"/>
                <w:rtl w:val="true"/>
                <w:lang w:val="en-US" w:eastAsia="en-US" w:bidi="ar-SA"/>
              </w:rPr>
              <w:t xml:space="preserve">= </w:t>
            </w:r>
            <w:r>
              <w:rPr>
                <w:kern w:val="0"/>
                <w:lang w:val="en-US" w:eastAsia="en-US" w:bidi="ar-SA"/>
              </w:rPr>
              <w:t>1</w:t>
            </w:r>
            <w:r>
              <w:rPr>
                <w:kern w:val="0"/>
                <w:rtl w:val="true"/>
                <w:lang w:val="en-US" w:eastAsia="en-US" w:bidi="ar-SA"/>
              </w:rPr>
              <w:t>؛ العشوائي ≈ القيمة النظرية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r>
              <w:rPr>
                <w:kern w:val="0"/>
                <w:rtl w:val="true"/>
                <w:lang w:val="en-US" w:eastAsia="en-US" w:bidi="ar-SA"/>
              </w:rPr>
              <w:t xml:space="preserve"> </w:t>
            </w:r>
            <w:r>
              <w:rPr>
                <w:kern w:val="0"/>
                <w:rtl w:val="true"/>
                <w:lang w:val="en-US" w:eastAsia="en-US" w:bidi="ar-SA"/>
              </w:rPr>
              <w:t>و</w:t>
            </w:r>
            <w:r>
              <w:rPr>
                <w:kern w:val="0"/>
                <w:lang w:val="en-US" w:eastAsia="en-US" w:bidi="ar-SA"/>
              </w:rPr>
              <w:t>Pop</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groupby</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nunique</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pandas</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 يدوي على بيانات مصطنعة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Item-kNN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ضرب مصفوفات متناثرة أو كثيفة صغيرة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قيم الجدول </w:t>
            </w:r>
            <w:r>
              <w:rPr>
                <w:kern w:val="0"/>
                <w:lang w:val="en-US" w:eastAsia="en-US" w:bidi="ar-SA"/>
              </w:rPr>
              <w:t>12</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SKNN/V-SKNN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فهرس مقلوب </w:t>
            </w:r>
            <w:r>
              <w:rPr>
                <w:kern w:val="0"/>
                <w:rtl w:val="true"/>
                <w:lang w:val="en-US" w:eastAsia="en-US" w:bidi="ar-SA"/>
              </w:rPr>
              <w:t>(</w:t>
            </w:r>
            <w:r>
              <w:rPr>
                <w:kern w:val="0"/>
                <w:rtl w:val="true"/>
                <w:lang w:val="en-US" w:eastAsia="en-US" w:bidi="ar-SA"/>
              </w:rPr>
              <w:t>قاموس مورد ← سلال</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أمثلة القسم </w:t>
            </w:r>
            <w:r>
              <w:rPr>
                <w:kern w:val="0"/>
                <w:lang w:val="en-US" w:eastAsia="en-US" w:bidi="ar-SA"/>
              </w:rPr>
              <w:t>4.2.5</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Markov</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مصفوفة عدّ كثيفة </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صفوف الاحتمال مجموعها </w:t>
            </w:r>
            <w:r>
              <w:rPr>
                <w:kern w:val="0"/>
                <w:lang w:val="en-US" w:eastAsia="en-US" w:bidi="ar-SA"/>
              </w:rPr>
              <w:t>1</w:t>
            </w:r>
            <w:r>
              <w:rPr>
                <w:kern w:val="0"/>
                <w:rtl w:val="true"/>
                <w:lang w:val="en-US" w:eastAsia="en-US" w:bidi="ar-SA"/>
              </w:rPr>
              <w:t xml:space="preserve">؛ مثال </w:t>
            </w:r>
            <w:r>
              <w:rPr>
                <w:kern w:val="0"/>
                <w:lang w:val="en-US" w:eastAsia="en-US" w:bidi="ar-SA"/>
              </w:rPr>
              <w:t>4.2.6</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WRMF-ALS</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numpy.linalg.solve</w:t>
            </w:r>
            <w:r>
              <w:rPr>
                <w:kern w:val="0"/>
                <w:rtl w:val="true"/>
                <w:lang w:val="en-US" w:eastAsia="en-US" w:bidi="ar-SA"/>
              </w:rPr>
              <w:t xml:space="preserve"> </w:t>
            </w:r>
            <w:r>
              <w:rPr>
                <w:kern w:val="0"/>
                <w:rtl w:val="true"/>
                <w:lang w:val="en-US" w:eastAsia="en-US" w:bidi="ar-SA"/>
              </w:rPr>
              <w:t xml:space="preserve">لمصفوفات </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تناقص الهدف رتيباً؛ خطوة </w:t>
            </w:r>
            <w:r>
              <w:rPr>
                <w:kern w:val="0"/>
                <w:lang w:val="en-US" w:eastAsia="en-US" w:bidi="ar-SA"/>
              </w:rPr>
              <w:t>u4</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4.2.7</w:t>
            </w:r>
            <w:r>
              <w:rPr>
                <w:kern w:val="0"/>
                <w:rtl w:val="true"/>
                <w:lang w:val="en-US" w:eastAsia="en-US" w:bidi="ar-SA"/>
              </w:rPr>
              <w:t>؛ استرجاع مصفوفة منخفضة الرتبة اصطناعية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انتشار أمامي وعكسي يدوي، و</w:t>
            </w:r>
            <w:r>
              <w:rPr>
                <w:kern w:val="0"/>
                <w:lang w:val="en-US" w:eastAsia="en-US" w:bidi="ar-SA"/>
              </w:rPr>
              <w:t>Adam</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حزمة الصحة </w:t>
            </w:r>
            <w:r>
              <w:rPr>
                <w:kern w:val="0"/>
                <w:lang w:val="en-US" w:eastAsia="en-US" w:bidi="ar-SA"/>
              </w:rPr>
              <w:t>S1–S6</w:t>
            </w:r>
            <w:r>
              <w:rPr>
                <w:kern w:val="0"/>
                <w:rtl w:val="true"/>
                <w:lang w:val="en-US" w:eastAsia="en-US" w:bidi="ar-SA"/>
              </w:rPr>
              <w:t xml:space="preserve"> (</w:t>
            </w:r>
            <w:r>
              <w:rPr>
                <w:kern w:val="0"/>
                <w:rtl w:val="true"/>
                <w:lang w:val="en-US" w:eastAsia="en-US" w:bidi="ar-SA"/>
              </w:rPr>
              <w:t xml:space="preserve">الجدول </w:t>
            </w:r>
            <w:r>
              <w:rPr>
                <w:kern w:val="0"/>
                <w:lang w:val="en-US" w:eastAsia="en-US" w:bidi="ar-SA"/>
              </w:rPr>
              <w:t>15</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k-means</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مسافات متجهية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استرجاع عناقيد غاوسية منفصلة؛ </w:t>
            </w:r>
            <w:r>
              <w:rPr>
                <w:kern w:val="0"/>
                <w:lang w:val="en-US" w:eastAsia="en-US" w:bidi="ar-SA"/>
              </w:rPr>
              <w:t>ARI = 1</w:t>
            </w:r>
            <w:r>
              <w:rPr>
                <w:kern w:val="0"/>
                <w:rtl w:val="true"/>
                <w:lang w:val="en-US" w:eastAsia="en-US" w:bidi="ar-SA"/>
              </w:rPr>
              <w:t xml:space="preserve"> </w:t>
            </w:r>
            <w:r>
              <w:rPr>
                <w:kern w:val="0"/>
                <w:rtl w:val="true"/>
                <w:lang w:val="en-US" w:eastAsia="en-US" w:bidi="ar-SA"/>
              </w:rPr>
              <w:t>عليها</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Logistic L2</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انحدار تدرجي أو نيوتن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فصل خطي تام يعطي دقة ≈ </w:t>
            </w:r>
            <w:r>
              <w:rPr>
                <w:kern w:val="0"/>
                <w:lang w:val="en-US" w:eastAsia="en-US" w:bidi="ar-SA"/>
              </w:rPr>
              <w:t>1</w:t>
            </w:r>
            <w:r>
              <w:rPr>
                <w:kern w:val="0"/>
                <w:rtl w:val="true"/>
                <w:lang w:val="en-US" w:eastAsia="en-US" w:bidi="ar-SA"/>
              </w:rPr>
              <w:t xml:space="preserve">؛ تبديل الوسوم يعطي </w:t>
            </w:r>
            <w:r>
              <w:rPr>
                <w:kern w:val="0"/>
                <w:lang w:val="en-US" w:eastAsia="en-US" w:bidi="ar-SA"/>
              </w:rPr>
              <w:t>AUC ≈ 0.5</w:t>
            </w:r>
            <w:r>
              <w:rPr>
                <w:kern w:val="0"/>
                <w:rtl w:val="true"/>
                <w:lang w:val="en-US" w:eastAsia="en-US" w:bidi="ar-SA"/>
              </w:rPr>
              <w:t>؛ تطابق مع الحل المغلق في حالة بعد واحد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CART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بحث عن أفضل عتبة بالفرز</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مثال جيني في </w:t>
            </w:r>
            <w:r>
              <w:rPr>
                <w:kern w:val="0"/>
                <w:lang w:val="en-US" w:eastAsia="en-US" w:bidi="ar-SA"/>
              </w:rPr>
              <w:t>4.7.3</w:t>
            </w:r>
            <w:r>
              <w:rPr>
                <w:kern w:val="0"/>
                <w:rtl w:val="true"/>
                <w:lang w:val="en-US" w:eastAsia="en-US" w:bidi="ar-SA"/>
              </w:rPr>
              <w:t xml:space="preserve">؛ شجرة بعمق </w:t>
            </w:r>
            <w:r>
              <w:rPr>
                <w:kern w:val="0"/>
                <w:lang w:val="en-US" w:eastAsia="en-US" w:bidi="ar-SA"/>
              </w:rPr>
              <w:t>1</w:t>
            </w:r>
            <w:r>
              <w:rPr>
                <w:kern w:val="0"/>
                <w:rtl w:val="true"/>
                <w:lang w:val="en-US" w:eastAsia="en-US" w:bidi="ar-SA"/>
              </w:rPr>
              <w:t xml:space="preserve"> </w:t>
            </w:r>
            <w:r>
              <w:rPr>
                <w:kern w:val="0"/>
                <w:rtl w:val="true"/>
                <w:lang w:val="en-US" w:eastAsia="en-US" w:bidi="ar-SA"/>
              </w:rPr>
              <w:t>تطابق الحساب اليدوي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Bootstrap</w:t>
            </w:r>
            <w:r>
              <w:rPr>
                <w:kern w:val="0"/>
                <w:rtl w:val="true"/>
                <w:lang w:val="en-US" w:eastAsia="en-US" w:bidi="ar-SA"/>
              </w:rPr>
              <w:t xml:space="preserve"> </w:t>
            </w:r>
            <w:r>
              <w:rPr>
                <w:kern w:val="0"/>
                <w:rtl w:val="true"/>
                <w:lang w:val="en-US" w:eastAsia="en-US" w:bidi="ar-SA"/>
              </w:rPr>
              <w:t>و</w:t>
            </w:r>
            <w:r>
              <w:rPr>
                <w:kern w:val="0"/>
                <w:lang w:val="en-US" w:eastAsia="en-US" w:bidi="ar-SA"/>
              </w:rPr>
              <w:t>sign-flip</w:t>
            </w:r>
            <w:r>
              <w:rPr>
                <w:kern w:val="0"/>
                <w:rtl w:val="true"/>
                <w:lang w:val="en-US" w:eastAsia="en-US" w:bidi="ar-SA"/>
              </w:rPr>
              <w:t xml:space="preserve"> </w:t>
            </w:r>
            <w:r>
              <w:rPr>
                <w:kern w:val="0"/>
                <w:rtl w:val="true"/>
                <w:lang w:val="en-US" w:eastAsia="en-US" w:bidi="ar-SA"/>
              </w:rPr>
              <w:t>و</w:t>
            </w:r>
            <w:r>
              <w:rPr>
                <w:kern w:val="0"/>
                <w:lang w:val="en-US" w:eastAsia="en-US" w:bidi="ar-SA"/>
              </w:rPr>
              <w:t>Holm</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numpy.random.Generator</w:t>
            </w:r>
            <w:r>
              <w:rPr>
                <w:kern w:val="0"/>
                <w:rtl w:val="true"/>
                <w:lang w:val="en-US" w:eastAsia="en-US" w:bidi="ar-SA"/>
              </w:rPr>
              <w:t xml:space="preserve"> </w:t>
            </w:r>
            <w:r>
              <w:rPr>
                <w:kern w:val="0"/>
                <w:rtl w:val="true"/>
                <w:lang w:val="en-US" w:eastAsia="en-US" w:bidi="ar-SA"/>
              </w:rPr>
              <w:t xml:space="preserve">وتعداد </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حالات معروفة</w:t>
            </w:r>
            <w:r>
              <w:rPr>
                <w:kern w:val="0"/>
                <w:rtl w:val="true"/>
                <w:lang w:val="en-US" w:eastAsia="en-US" w:bidi="ar-SA"/>
              </w:rPr>
              <w:t xml:space="preserve">: </w:t>
            </w:r>
            <w:r>
              <w:rPr>
                <w:kern w:val="0"/>
                <w:rtl w:val="true"/>
                <w:lang w:val="en-US" w:eastAsia="en-US" w:bidi="ar-SA"/>
              </w:rPr>
              <w:t xml:space="preserve">فروق كلها موجبة تعطي ؛ مثال </w:t>
            </w:r>
            <w:r>
              <w:rPr>
                <w:kern w:val="0"/>
                <w:lang w:val="en-US" w:eastAsia="en-US" w:bidi="ar-SA"/>
              </w:rPr>
              <w:t>Holm</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5.6.3</w:t>
            </w:r>
          </w:p>
        </w:tc>
      </w:tr>
    </w:tbl>
    <w:p>
      <w:pPr>
        <w:pStyle w:val="Normal"/>
        <w:bidi w:val="1"/>
        <w:rPr/>
      </w:pPr>
      <w:r>
        <w:rPr>
          <w:rtl w:val="true"/>
        </w:rPr>
        <w:t xml:space="preserve">والمبدأ أن تغيير الأداة لا يغيّر الخوارزمية علمياً، والتحقق الصريح يجعل التنفيذ اليدوي قابلاً للدفاع أمام اللجنة كما تنص </w:t>
      </w:r>
      <w:r>
        <w:rPr/>
        <w:t>D-18</w:t>
      </w:r>
      <w:r>
        <w:rPr>
          <w:rtl w:val="true"/>
        </w:rPr>
        <w:t>.</w:t>
      </w:r>
      <w:bookmarkEnd w:id="50"/>
    </w:p>
    <w:p>
      <w:pPr>
        <w:pStyle w:val="Heading1"/>
        <w:bidi w:val="1"/>
        <w:rPr/>
      </w:pPr>
      <w:bookmarkStart w:id="117" w:name="__RefHeading___Toc12040_3682023959"/>
      <w:bookmarkStart w:id="118" w:name="بروتوكول-التقييم"/>
      <w:bookmarkEnd w:id="117"/>
      <w:r>
        <w:rPr/>
        <w:t>5</w:t>
      </w:r>
      <w:r>
        <w:rPr>
          <w:rtl w:val="true"/>
        </w:rPr>
        <w:t xml:space="preserve">. </w:t>
      </w:r>
      <w:r>
        <w:rPr>
          <w:rtl w:val="true"/>
        </w:rPr>
        <w:t>بروتوكول التقييم</w:t>
      </w:r>
    </w:p>
    <w:p>
      <w:pPr>
        <w:pStyle w:val="Heading2"/>
        <w:bidi w:val="1"/>
        <w:rPr/>
      </w:pPr>
      <w:bookmarkStart w:id="119" w:name="__RefHeading___Toc12042_3682023959"/>
      <w:bookmarkStart w:id="120" w:name="التقسيم-الزمني-بالأصول-المتدحرجة-d-14"/>
      <w:bookmarkEnd w:id="119"/>
      <w:r>
        <w:rPr/>
        <w:t>5.1</w:t>
      </w:r>
      <w:r>
        <w:rPr>
          <w:rtl w:val="true"/>
        </w:rPr>
        <w:t xml:space="preserve"> </w:t>
      </w:r>
      <w:r>
        <w:rPr>
          <w:rtl w:val="true"/>
        </w:rPr>
        <w:t xml:space="preserve">التقسيم الزمني بالأصول المتدحرجة </w:t>
      </w:r>
      <w:r>
        <w:rPr>
          <w:rtl w:val="true"/>
        </w:rPr>
        <w:t>(</w:t>
      </w:r>
      <w:r>
        <w:rPr/>
        <w:t>D-14</w:t>
      </w:r>
      <w:r>
        <w:rPr>
          <w:rtl w:val="true"/>
        </w:rPr>
        <w:t>)</w:t>
      </w:r>
    </w:p>
    <w:p>
      <w:pPr>
        <w:pStyle w:val="Normal"/>
        <w:bidi w:val="1"/>
        <w:rPr/>
      </w:pPr>
      <w:r>
        <w:rPr>
          <w:rtl w:val="true"/>
        </w:rPr>
        <w:t>لكل عرض وثلاثة أصول قطع عامة ، أي قطع واحد لكل المتعلمين في اليوم نفسه</w:t>
      </w:r>
      <w:r>
        <w:rPr>
          <w:rtl w:val="true"/>
        </w:rPr>
        <w:t>:</w:t>
      </w:r>
    </w:p>
    <w:p>
      <w:pPr>
        <w:pStyle w:val="Normal"/>
        <w:bidi w:val="1"/>
        <w:rPr/>
      </w:pPr>
      <w:r>
        <w:rPr>
          <w:b/>
          <w:b/>
          <w:bCs/>
          <w:rtl w:val="true"/>
        </w:rPr>
        <w:t xml:space="preserve">جدول </w:t>
      </w:r>
      <w:r>
        <w:rPr>
          <w:b/>
          <w:bCs/>
        </w:rPr>
        <w:t>18</w:t>
      </w:r>
      <w:r>
        <w:rPr>
          <w:b/>
          <w:bCs/>
          <w:rtl w:val="true"/>
        </w:rPr>
        <w:t xml:space="preserve">: </w:t>
      </w:r>
      <w:r>
        <w:rPr>
          <w:b/>
          <w:b/>
          <w:bCs/>
          <w:rtl w:val="true"/>
        </w:rPr>
        <w:t xml:space="preserve">نوافذ التقسيم لكل أصل </w:t>
      </w:r>
      <w:r>
        <w:rPr>
          <w:b/>
          <w:bCs/>
          <w:rtl w:val="true"/>
        </w:rPr>
        <w:t>(</w:t>
      </w:r>
      <w:r>
        <w:rPr>
          <w:b/>
          <w:b/>
          <w:bCs/>
          <w:rtl w:val="true"/>
        </w:rPr>
        <w:t>الأيام نسبة إلى بداية العرض</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الأصل </w:t>
            </w:r>
            <w:r>
              <w:rPr>
                <w:b/>
                <w:kern w:val="0"/>
                <w:lang w:val="en-US" w:eastAsia="en-US" w:bidi="ar-SA"/>
              </w:rPr>
              <w:t>t</w:t>
            </w:r>
          </w:p>
        </w:tc>
        <w:tc>
          <w:tcPr>
            <w:tcW w:w="15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تدريب الضبط</w:t>
            </w:r>
          </w:p>
        </w:tc>
        <w:tc>
          <w:tcPr>
            <w:tcW w:w="15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التحقق</w:t>
            </w:r>
          </w:p>
        </w:tc>
        <w:tc>
          <w:tcPr>
            <w:tcW w:w="15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تدريب الاختبار</w:t>
            </w:r>
          </w:p>
        </w:tc>
        <w:tc>
          <w:tcPr>
            <w:tcW w:w="15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الاختبار</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56</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56</w:t>
            </w:r>
            <w:r>
              <w:rPr>
                <w:kern w:val="0"/>
                <w:rtl w:val="true"/>
                <w:lang w:val="en-US" w:eastAsia="en-US" w:bidi="ar-SA"/>
              </w:rPr>
              <w:t xml:space="preserve">، </w:t>
            </w:r>
            <w:r>
              <w:rPr>
                <w:kern w:val="0"/>
                <w:lang w:val="en-US" w:eastAsia="en-US" w:bidi="ar-SA"/>
              </w:rPr>
              <w:t>70</w:t>
            </w:r>
            <w:r>
              <w:rPr>
                <w:kern w:val="0"/>
                <w:rtl w:val="true"/>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70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70</w:t>
            </w:r>
            <w:r>
              <w:rPr>
                <w:kern w:val="0"/>
                <w:rtl w:val="true"/>
                <w:lang w:val="en-US" w:eastAsia="en-US" w:bidi="ar-SA"/>
              </w:rPr>
              <w:t xml:space="preserve">، </w:t>
            </w:r>
            <w:r>
              <w:rPr>
                <w:kern w:val="0"/>
                <w:lang w:val="en-US" w:eastAsia="en-US" w:bidi="ar-SA"/>
              </w:rPr>
              <w:t>84</w:t>
            </w:r>
            <w:r>
              <w:rPr>
                <w:kern w:val="0"/>
                <w:rtl w:val="true"/>
                <w:lang w:val="en-US" w:eastAsia="en-US" w:bidi="ar-SA"/>
              </w:rPr>
              <w:t>]</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126</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112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112</w:t>
            </w:r>
            <w:r>
              <w:rPr>
                <w:kern w:val="0"/>
                <w:rtl w:val="true"/>
                <w:lang w:val="en-US" w:eastAsia="en-US" w:bidi="ar-SA"/>
              </w:rPr>
              <w:t xml:space="preserve">، </w:t>
            </w:r>
            <w:r>
              <w:rPr>
                <w:kern w:val="0"/>
                <w:lang w:val="en-US" w:eastAsia="en-US" w:bidi="ar-SA"/>
              </w:rPr>
              <w:t>126</w:t>
            </w:r>
            <w:r>
              <w:rPr>
                <w:kern w:val="0"/>
                <w:rtl w:val="true"/>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126</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126</w:t>
            </w:r>
            <w:r>
              <w:rPr>
                <w:kern w:val="0"/>
                <w:rtl w:val="true"/>
                <w:lang w:val="en-US" w:eastAsia="en-US" w:bidi="ar-SA"/>
              </w:rPr>
              <w:t xml:space="preserve">، </w:t>
            </w:r>
            <w:r>
              <w:rPr>
                <w:kern w:val="0"/>
                <w:lang w:val="en-US" w:eastAsia="en-US" w:bidi="ar-SA"/>
              </w:rPr>
              <w:t>140</w:t>
            </w:r>
            <w:r>
              <w:rPr>
                <w:kern w:val="0"/>
                <w:rtl w:val="true"/>
                <w:lang w:val="en-US" w:eastAsia="en-US" w:bidi="ar-SA"/>
              </w:rPr>
              <w:t>]</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182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168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168</w:t>
            </w:r>
            <w:r>
              <w:rPr>
                <w:kern w:val="0"/>
                <w:rtl w:val="true"/>
                <w:lang w:val="en-US" w:eastAsia="en-US" w:bidi="ar-SA"/>
              </w:rPr>
              <w:t xml:space="preserve">، </w:t>
            </w:r>
            <w:r>
              <w:rPr>
                <w:kern w:val="0"/>
                <w:lang w:val="en-US" w:eastAsia="en-US" w:bidi="ar-SA"/>
              </w:rPr>
              <w:t>182</w:t>
            </w:r>
            <w:r>
              <w:rPr>
                <w:kern w:val="0"/>
                <w:rtl w:val="true"/>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182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182</w:t>
            </w:r>
            <w:r>
              <w:rPr>
                <w:kern w:val="0"/>
                <w:rtl w:val="true"/>
                <w:lang w:val="en-US" w:eastAsia="en-US" w:bidi="ar-SA"/>
              </w:rPr>
              <w:t xml:space="preserve">، </w:t>
            </w:r>
            <w:r>
              <w:rPr>
                <w:kern w:val="0"/>
                <w:lang w:val="en-US" w:eastAsia="en-US" w:bidi="ar-SA"/>
              </w:rPr>
              <w:t>196</w:t>
            </w:r>
            <w:r>
              <w:rPr>
                <w:kern w:val="0"/>
                <w:rtl w:val="true"/>
                <w:lang w:val="en-US" w:eastAsia="en-US" w:bidi="ar-SA"/>
              </w:rPr>
              <w:t>]</w:t>
            </w:r>
          </w:p>
        </w:tc>
      </w:tr>
    </w:tbl>
    <w:p>
      <w:pPr>
        <w:pStyle w:val="Compact"/>
        <w:numPr>
          <w:ilvl w:val="0"/>
          <w:numId w:val="174"/>
        </w:numPr>
        <w:bidi w:val="1"/>
        <w:rPr/>
      </w:pPr>
      <w:r>
        <w:rPr>
          <w:b/>
          <w:b/>
          <w:bCs/>
          <w:rtl w:val="true"/>
        </w:rPr>
        <w:t>مرحلة الضبط</w:t>
      </w:r>
      <w:r>
        <w:rPr>
          <w:b/>
          <w:bCs/>
          <w:rtl w:val="true"/>
        </w:rPr>
        <w:t>:</w:t>
      </w:r>
      <w:r>
        <w:rPr>
          <w:rtl w:val="true"/>
        </w:rPr>
        <w:t xml:space="preserve"> </w:t>
      </w:r>
      <w:r>
        <w:rPr>
          <w:rtl w:val="true"/>
        </w:rPr>
        <w:t>التدريب حتى  والتحقق على ، وفيها تُختار المعاملات</w:t>
      </w:r>
      <w:r>
        <w:rPr>
          <w:rtl w:val="true"/>
        </w:rPr>
        <w:t>.</w:t>
      </w:r>
    </w:p>
    <w:p>
      <w:pPr>
        <w:pStyle w:val="Compact"/>
        <w:numPr>
          <w:ilvl w:val="0"/>
          <w:numId w:val="175"/>
        </w:numPr>
        <w:bidi w:val="1"/>
        <w:rPr/>
      </w:pPr>
      <w:r>
        <w:rPr>
          <w:b/>
          <w:b/>
          <w:bCs/>
          <w:rtl w:val="true"/>
        </w:rPr>
        <w:t>مرحلة الاختبار</w:t>
      </w:r>
      <w:r>
        <w:rPr>
          <w:b/>
          <w:bCs/>
          <w:rtl w:val="true"/>
        </w:rPr>
        <w:t>:</w:t>
      </w:r>
      <w:r>
        <w:rPr>
          <w:rtl w:val="true"/>
        </w:rPr>
        <w:t xml:space="preserve"> </w:t>
      </w:r>
      <w:r>
        <w:rPr>
          <w:rtl w:val="true"/>
        </w:rPr>
        <w:t xml:space="preserve">إعادة التدريب حتى </w:t>
      </w:r>
      <w:r>
        <w:rPr/>
        <w:t>t</w:t>
      </w:r>
      <w:r>
        <w:rPr>
          <w:rtl w:val="true"/>
        </w:rPr>
        <w:t xml:space="preserve"> </w:t>
      </w:r>
      <w:r>
        <w:rPr>
          <w:rtl w:val="true"/>
        </w:rPr>
        <w:t xml:space="preserve">بالمعاملات المختارة، ثم الاختبار على </w:t>
      </w:r>
      <w:r>
        <w:rPr>
          <w:rtl w:val="true"/>
        </w:rPr>
        <w:t>.</w:t>
      </w:r>
    </w:p>
    <w:p>
      <w:pPr>
        <w:pStyle w:val="Compact"/>
        <w:numPr>
          <w:ilvl w:val="0"/>
          <w:numId w:val="176"/>
        </w:numPr>
        <w:bidi w:val="1"/>
        <w:rPr/>
      </w:pPr>
      <w:r>
        <w:rPr>
          <w:b/>
          <w:b/>
          <w:bCs/>
          <w:rtl w:val="true"/>
        </w:rPr>
        <w:t>لماذا القطع العام لا ترك العنصر الأخير؟</w:t>
      </w:r>
      <w:r>
        <w:rPr>
          <w:rtl w:val="true"/>
        </w:rPr>
        <w:t xml:space="preserve"> لأن ترك العنصر الأخير لكل متعلم يسمح لنموذج الشعبية بأن </w:t>
      </w:r>
      <w:r>
        <w:rPr>
          <w:rtl w:val="true"/>
        </w:rPr>
        <w:t>«</w:t>
      </w:r>
      <w:r>
        <w:rPr>
          <w:rtl w:val="true"/>
        </w:rPr>
        <w:t>يرى</w:t>
      </w:r>
      <w:r>
        <w:rPr>
          <w:rtl w:val="true"/>
        </w:rPr>
        <w:t xml:space="preserve">» </w:t>
      </w:r>
      <w:r>
        <w:rPr>
          <w:rtl w:val="true"/>
        </w:rPr>
        <w:t xml:space="preserve">تفاعلات متعلمين آخرين بعد لحظة الهدف، فيتسرب المستقبل </w:t>
      </w:r>
      <w:r>
        <w:rPr>
          <w:rtl w:val="true"/>
        </w:rPr>
        <w:t>(</w:t>
      </w:r>
      <w:r>
        <w:rPr>
          <w:rtl w:val="true"/>
        </w:rPr>
        <w:t xml:space="preserve">المحضر </w:t>
      </w:r>
      <w:r>
        <w:rPr>
          <w:rtl w:val="true"/>
        </w:rPr>
        <w:t>§</w:t>
      </w:r>
      <w:r>
        <w:rPr/>
        <w:t>3.8</w:t>
      </w:r>
      <w:r>
        <w:rPr>
          <w:rtl w:val="true"/>
        </w:rPr>
        <w:t xml:space="preserve">). </w:t>
      </w:r>
      <w:r>
        <w:rPr>
          <w:rtl w:val="true"/>
        </w:rPr>
        <w:t>ولماذا ثلاثة أصول؟ لتغطية بداية العرض ووسطه وآخره والحماية من حظ نقطة قطع واحدة</w:t>
      </w:r>
      <w:r>
        <w:rPr>
          <w:rtl w:val="true"/>
        </w:rPr>
        <w:t>.</w:t>
      </w:r>
      <w:bookmarkEnd w:id="120"/>
    </w:p>
    <w:p>
      <w:pPr>
        <w:pStyle w:val="Heading2"/>
        <w:bidi w:val="1"/>
        <w:rPr/>
      </w:pPr>
      <w:bookmarkStart w:id="121" w:name="__RefHeading___Toc12044_3682023959"/>
      <w:bookmarkStart w:id="122" w:name="المهمتان-والكتالوج-والمتعلمون-المقيمون"/>
      <w:bookmarkEnd w:id="121"/>
      <w:r>
        <w:rPr/>
        <w:t>5.2</w:t>
      </w:r>
      <w:r>
        <w:rPr>
          <w:rtl w:val="true"/>
        </w:rPr>
        <w:t xml:space="preserve"> </w:t>
      </w:r>
      <w:r>
        <w:rPr>
          <w:rtl w:val="true"/>
        </w:rPr>
        <w:t>المهمتان والكتالوج والمتعلمون المقيَّمون</w:t>
      </w:r>
    </w:p>
    <w:p>
      <w:pPr>
        <w:pStyle w:val="Compact"/>
        <w:numPr>
          <w:ilvl w:val="0"/>
          <w:numId w:val="177"/>
        </w:numPr>
        <w:bidi w:val="1"/>
        <w:rPr/>
      </w:pPr>
      <w:r>
        <w:rPr>
          <w:b/>
          <w:b/>
          <w:bCs/>
          <w:rtl w:val="true"/>
        </w:rPr>
        <w:t xml:space="preserve">المهمة </w:t>
      </w:r>
      <w:r>
        <w:rPr>
          <w:b/>
          <w:bCs/>
        </w:rPr>
        <w:t>A</w:t>
      </w:r>
      <w:r>
        <w:rPr>
          <w:b/>
          <w:bCs/>
          <w:rtl w:val="true"/>
        </w:rPr>
        <w:t xml:space="preserve"> (</w:t>
      </w:r>
      <w:r>
        <w:rPr>
          <w:b/>
          <w:b/>
          <w:bCs/>
          <w:rtl w:val="true"/>
        </w:rPr>
        <w:t>الأساسية، اكتشاف الجديد</w:t>
      </w:r>
      <w:r>
        <w:rPr>
          <w:b/>
          <w:bCs/>
          <w:rtl w:val="true"/>
        </w:rPr>
        <w:t>):</w:t>
      </w:r>
      <w:r>
        <w:rPr>
          <w:rtl w:val="true"/>
        </w:rPr>
        <w:t xml:space="preserve"> </w:t>
      </w:r>
      <w:r>
        <w:rPr>
          <w:rtl w:val="true"/>
        </w:rPr>
        <w:t xml:space="preserve">الأهداف ، أي موارد الاختبار التي لم يزرها المتعلم قبل </w:t>
      </w:r>
      <w:r>
        <w:rPr/>
        <w:t>t</w:t>
      </w:r>
      <w:r>
        <w:rPr>
          <w:rtl w:val="true"/>
        </w:rPr>
        <w:t xml:space="preserve">؛ والمرشحون </w:t>
      </w:r>
      <w:r>
        <w:rPr>
          <w:rtl w:val="true"/>
        </w:rPr>
        <w:t>.</w:t>
      </w:r>
    </w:p>
    <w:p>
      <w:pPr>
        <w:pStyle w:val="Compact"/>
        <w:numPr>
          <w:ilvl w:val="0"/>
          <w:numId w:val="178"/>
        </w:numPr>
        <w:bidi w:val="1"/>
        <w:rPr/>
      </w:pPr>
      <w:r>
        <w:rPr>
          <w:b/>
          <w:b/>
          <w:bCs/>
          <w:rtl w:val="true"/>
        </w:rPr>
        <w:t xml:space="preserve">المهمة </w:t>
      </w:r>
      <w:r>
        <w:rPr>
          <w:b/>
          <w:bCs/>
        </w:rPr>
        <w:t>B</w:t>
      </w:r>
      <w:r>
        <w:rPr>
          <w:b/>
          <w:bCs/>
          <w:rtl w:val="true"/>
        </w:rPr>
        <w:t xml:space="preserve"> (</w:t>
      </w:r>
      <w:r>
        <w:rPr>
          <w:b/>
          <w:b/>
          <w:bCs/>
          <w:rtl w:val="true"/>
        </w:rPr>
        <w:t>الثانوية، أي وصول</w:t>
      </w:r>
      <w:r>
        <w:rPr>
          <w:b/>
          <w:bCs/>
          <w:rtl w:val="true"/>
        </w:rPr>
        <w:t>):</w:t>
      </w:r>
      <w:r>
        <w:rPr>
          <w:rtl w:val="true"/>
        </w:rPr>
        <w:t xml:space="preserve"> </w:t>
      </w:r>
      <w:r>
        <w:rPr>
          <w:rtl w:val="true"/>
        </w:rPr>
        <w:t>الأهداف كل موارد الاختبار بما فيها الإعادات؛ والمرشحون  كله</w:t>
      </w:r>
      <w:r>
        <w:rPr>
          <w:rtl w:val="true"/>
        </w:rPr>
        <w:t xml:space="preserve">. </w:t>
      </w:r>
      <w:r>
        <w:rPr>
          <w:rtl w:val="true"/>
        </w:rPr>
        <w:t xml:space="preserve">وفيها وحدها يدخل </w:t>
      </w:r>
      <w:r>
        <w:rPr/>
        <w:t>B8</w:t>
      </w:r>
      <w:r>
        <w:rPr>
          <w:rtl w:val="true"/>
        </w:rPr>
        <w:t>.</w:t>
      </w:r>
    </w:p>
    <w:p>
      <w:pPr>
        <w:pStyle w:val="Compact"/>
        <w:numPr>
          <w:ilvl w:val="0"/>
          <w:numId w:val="179"/>
        </w:numPr>
        <w:bidi w:val="1"/>
        <w:rPr/>
      </w:pPr>
      <w:r>
        <w:rPr>
          <w:b/>
          <w:b/>
          <w:bCs/>
          <w:rtl w:val="true"/>
        </w:rPr>
        <w:t>الكتالوج الكامل بلا سوالب معيَّنة</w:t>
      </w:r>
      <w:r>
        <w:rPr>
          <w:b/>
          <w:bCs/>
          <w:rtl w:val="true"/>
        </w:rPr>
        <w:t>:</w:t>
      </w:r>
      <w:r>
        <w:rPr>
          <w:rtl w:val="true"/>
        </w:rPr>
        <w:t xml:space="preserve"> </w:t>
      </w:r>
      <w:r>
        <w:rPr>
          <w:rtl w:val="true"/>
        </w:rPr>
        <w:t xml:space="preserve">يُرتَّب </w:t>
      </w:r>
      <w:r>
        <w:rPr>
          <w:b/>
          <w:b/>
          <w:bCs/>
          <w:rtl w:val="true"/>
        </w:rPr>
        <w:t>كل</w:t>
      </w:r>
      <w:r>
        <w:rPr>
          <w:rtl w:val="true"/>
        </w:rPr>
        <w:t xml:space="preserve"> المرشحين</w:t>
      </w:r>
      <w:r>
        <w:rPr>
          <w:rtl w:val="true"/>
        </w:rPr>
        <w:t xml:space="preserve">. </w:t>
      </w:r>
      <w:r>
        <w:rPr>
          <w:rtl w:val="true"/>
        </w:rPr>
        <w:t>وتُحسب الأهداف خارج الكتالوج إخفاقاً وتُذكر نسبتها</w:t>
      </w:r>
      <w:r>
        <w:rPr>
          <w:rtl w:val="true"/>
        </w:rPr>
        <w:t>.</w:t>
      </w:r>
    </w:p>
    <w:p>
      <w:pPr>
        <w:pStyle w:val="Compact"/>
        <w:numPr>
          <w:ilvl w:val="0"/>
          <w:numId w:val="180"/>
        </w:numPr>
        <w:bidi w:val="1"/>
        <w:rPr/>
      </w:pPr>
      <w:r>
        <w:rPr>
          <w:b/>
          <w:b/>
          <w:bCs/>
          <w:rtl w:val="true"/>
        </w:rPr>
        <w:t>المتعلمون المقيَّمون</w:t>
      </w:r>
      <w:r>
        <w:rPr>
          <w:b/>
          <w:bCs/>
          <w:rtl w:val="true"/>
        </w:rPr>
        <w:t>:</w:t>
      </w:r>
      <w:r>
        <w:rPr>
          <w:rtl w:val="true"/>
        </w:rPr>
        <w:t xml:space="preserve"> </w:t>
      </w:r>
      <w:r>
        <w:rPr>
          <w:rtl w:val="true"/>
        </w:rPr>
        <w:t xml:space="preserve">لهم هدف واحد على الأقل في الاختبار </w:t>
      </w:r>
      <w:r>
        <w:rPr>
          <w:rtl w:val="true"/>
        </w:rPr>
        <w:t>(</w:t>
      </w:r>
      <w:r>
        <w:rPr>
          <w:rtl w:val="true"/>
        </w:rPr>
        <w:t>للمهمة المعنية</w:t>
      </w:r>
      <w:r>
        <w:rPr>
          <w:rtl w:val="true"/>
        </w:rPr>
        <w:t>)</w:t>
      </w:r>
      <w:r>
        <w:rPr>
          <w:rtl w:val="true"/>
        </w:rPr>
        <w:t>، وتفاعل واحد على الأقل في التدريب</w:t>
      </w:r>
      <w:r>
        <w:rPr>
          <w:rtl w:val="true"/>
        </w:rPr>
        <w:t xml:space="preserve">. </w:t>
      </w:r>
      <w:r>
        <w:rPr>
          <w:rtl w:val="true"/>
        </w:rPr>
        <w:t xml:space="preserve">وتُذكر نسبة المقيَّمين من المسجلين النشطين لكل </w:t>
      </w:r>
      <w:r>
        <w:rPr>
          <w:rtl w:val="true"/>
        </w:rPr>
        <w:t>(</w:t>
      </w:r>
      <w:r>
        <w:rPr>
          <w:rtl w:val="true"/>
        </w:rPr>
        <w:t>عرض، أصل</w:t>
      </w:r>
      <w:r>
        <w:rPr>
          <w:rtl w:val="true"/>
        </w:rPr>
        <w:t>).</w:t>
      </w:r>
    </w:p>
    <w:p>
      <w:pPr>
        <w:pStyle w:val="Compact"/>
        <w:numPr>
          <w:ilvl w:val="0"/>
          <w:numId w:val="181"/>
        </w:numPr>
        <w:bidi w:val="1"/>
        <w:rPr/>
      </w:pPr>
      <w:r>
        <w:rPr>
          <w:b/>
          <w:b/>
          <w:bCs/>
          <w:rtl w:val="true"/>
        </w:rPr>
        <w:t>شريحة البدء البارد</w:t>
      </w:r>
      <w:r>
        <w:rPr>
          <w:b/>
          <w:bCs/>
          <w:rtl w:val="true"/>
        </w:rPr>
        <w:t>:</w:t>
      </w:r>
      <w:r>
        <w:rPr>
          <w:rtl w:val="true"/>
        </w:rPr>
        <w:t xml:space="preserve"> </w:t>
      </w:r>
      <w:r>
        <w:rPr>
          <w:rtl w:val="true"/>
        </w:rPr>
        <w:t xml:space="preserve">أقل من </w:t>
      </w:r>
      <w:r>
        <w:rPr/>
        <w:t>5</w:t>
      </w:r>
      <w:r>
        <w:rPr>
          <w:rtl w:val="true"/>
        </w:rPr>
        <w:t xml:space="preserve"> </w:t>
      </w:r>
      <w:r>
        <w:rPr>
          <w:rtl w:val="true"/>
        </w:rPr>
        <w:t>موارد غير تنقلية مختلفة في التدريب</w:t>
      </w:r>
      <w:r>
        <w:rPr>
          <w:rtl w:val="true"/>
        </w:rPr>
        <w:t>.</w:t>
      </w:r>
    </w:p>
    <w:p>
      <w:pPr>
        <w:pStyle w:val="Normal"/>
        <w:bidi w:val="1"/>
        <w:rPr/>
      </w:pPr>
      <w:r>
        <w:rPr>
          <w:b/>
          <w:b/>
          <w:bCs/>
          <w:rtl w:val="true"/>
        </w:rPr>
        <w:t>لماذا الفصل بين المهمتين؟</w:t>
      </w:r>
      <w:r>
        <w:rPr>
          <w:rtl w:val="true"/>
        </w:rPr>
        <w:t xml:space="preserve"> لأن نحو نصف أزواج الاختبار إعادات </w:t>
      </w:r>
      <w:r>
        <w:rPr>
          <w:rtl w:val="true"/>
        </w:rPr>
        <w:t>(</w:t>
      </w:r>
      <w:r>
        <w:rPr/>
        <w:t>53</w:t>
      </w:r>
      <w:r>
        <w:rPr>
          <w:rtl w:val="true"/>
        </w:rPr>
        <w:t>–</w:t>
      </w:r>
      <w:r>
        <w:rPr/>
        <w:t>63</w:t>
      </w:r>
      <w:r>
        <w:rPr>
          <w:rtl w:val="true"/>
        </w:rPr>
        <w:t xml:space="preserve">% </w:t>
      </w:r>
      <w:r>
        <w:rPr>
          <w:rtl w:val="true"/>
        </w:rPr>
        <w:t>في فحص الزميل</w:t>
      </w:r>
      <w:r>
        <w:rPr>
          <w:rtl w:val="true"/>
        </w:rPr>
        <w:t>)</w:t>
      </w:r>
      <w:r>
        <w:rPr>
          <w:rtl w:val="true"/>
        </w:rPr>
        <w:t xml:space="preserve">، وخلطها يجعل </w:t>
      </w:r>
      <w:r>
        <w:rPr/>
        <w:t>Pop</w:t>
      </w:r>
      <w:r>
        <w:rPr>
          <w:rtl w:val="true"/>
        </w:rPr>
        <w:t xml:space="preserve"> </w:t>
      </w:r>
      <w:r>
        <w:rPr>
          <w:rtl w:val="true"/>
        </w:rPr>
        <w:t xml:space="preserve">يبدو </w:t>
      </w:r>
      <w:r>
        <w:rPr>
          <w:rtl w:val="true"/>
        </w:rPr>
        <w:t>«</w:t>
      </w:r>
      <w:r>
        <w:rPr>
          <w:rtl w:val="true"/>
        </w:rPr>
        <w:t>شبه كامل</w:t>
      </w:r>
      <w:r>
        <w:rPr>
          <w:rtl w:val="true"/>
        </w:rPr>
        <w:t>» (</w:t>
      </w:r>
      <w:r>
        <w:rPr/>
        <w:t>HR@10 ≈ 0.999</w:t>
      </w:r>
      <w:r>
        <w:rPr>
          <w:rtl w:val="true"/>
        </w:rPr>
        <w:t xml:space="preserve"> </w:t>
      </w:r>
      <w:r>
        <w:rPr>
          <w:rtl w:val="true"/>
        </w:rPr>
        <w:t>مع التنقل والإعادات في الفحص نفسه</w:t>
      </w:r>
      <w:r>
        <w:rPr>
          <w:rtl w:val="true"/>
        </w:rPr>
        <w:t xml:space="preserve">). </w:t>
      </w:r>
      <w:r>
        <w:rPr>
          <w:rtl w:val="true"/>
        </w:rPr>
        <w:t xml:space="preserve">فالمهمة </w:t>
      </w:r>
      <w:r>
        <w:rPr/>
        <w:t>A</w:t>
      </w:r>
      <w:r>
        <w:rPr>
          <w:rtl w:val="true"/>
        </w:rPr>
        <w:t xml:space="preserve"> </w:t>
      </w:r>
      <w:r>
        <w:rPr>
          <w:rtl w:val="true"/>
        </w:rPr>
        <w:t xml:space="preserve">هي ما يعنيه </w:t>
      </w:r>
      <w:r>
        <w:rPr>
          <w:rtl w:val="true"/>
        </w:rPr>
        <w:t>«</w:t>
      </w:r>
      <w:r>
        <w:rPr>
          <w:rtl w:val="true"/>
        </w:rPr>
        <w:t>التوصية</w:t>
      </w:r>
      <w:r>
        <w:rPr>
          <w:rtl w:val="true"/>
        </w:rPr>
        <w:t xml:space="preserve">» </w:t>
      </w:r>
      <w:r>
        <w:rPr>
          <w:rtl w:val="true"/>
        </w:rPr>
        <w:t>تربوياً</w:t>
      </w:r>
      <w:r>
        <w:rPr>
          <w:rtl w:val="true"/>
        </w:rPr>
        <w:t xml:space="preserve">: </w:t>
      </w:r>
      <w:r>
        <w:rPr>
          <w:rtl w:val="true"/>
        </w:rPr>
        <w:t>إرشاد المتعلم إلى ما لم يكتشفه</w:t>
      </w:r>
      <w:r>
        <w:rPr>
          <w:rtl w:val="true"/>
        </w:rPr>
        <w:t>.</w:t>
      </w:r>
    </w:p>
    <w:p>
      <w:pPr>
        <w:pStyle w:val="Normal"/>
        <w:bidi w:val="1"/>
        <w:rPr/>
      </w:pPr>
      <w:r>
        <w:rPr>
          <w:b/>
          <w:b/>
          <w:bCs/>
          <w:rtl w:val="true"/>
        </w:rPr>
        <w:t>لماذا لا سوالب معيَّنة؟</w:t>
      </w:r>
      <w:r>
        <w:rPr>
          <w:rtl w:val="true"/>
        </w:rPr>
        <w:t xml:space="preserve"> أورد </w:t>
      </w:r>
      <w:r>
        <w:rPr>
          <w:rtl w:val="true"/>
        </w:rPr>
        <w:t>[</w:t>
      </w:r>
      <w:r>
        <w:rPr/>
        <w:t>20</w:t>
      </w:r>
      <w:r>
        <w:rPr>
          <w:rtl w:val="true"/>
        </w:rPr>
        <w:t xml:space="preserve">] </w:t>
      </w:r>
      <w:r>
        <w:rPr>
          <w:rtl w:val="true"/>
        </w:rPr>
        <w:t xml:space="preserve">على </w:t>
      </w:r>
      <w:r>
        <w:rPr/>
        <w:t>OULAD</w:t>
      </w:r>
      <w:r>
        <w:rPr>
          <w:rtl w:val="true"/>
        </w:rPr>
        <w:t xml:space="preserve"> </w:t>
      </w:r>
      <w:r>
        <w:rPr>
          <w:rtl w:val="true"/>
        </w:rPr>
        <w:t xml:space="preserve">قيم </w:t>
      </w:r>
      <w:r>
        <w:rPr/>
        <w:t>HR@10</w:t>
      </w:r>
      <w:r>
        <w:rPr>
          <w:rtl w:val="true"/>
        </w:rPr>
        <w:t xml:space="preserve"> </w:t>
      </w:r>
      <w:r>
        <w:rPr>
          <w:rtl w:val="true"/>
        </w:rPr>
        <w:t xml:space="preserve">تقارب </w:t>
      </w:r>
      <w:r>
        <w:rPr/>
        <w:t>0.96</w:t>
      </w:r>
      <w:r>
        <w:rPr>
          <w:rtl w:val="true"/>
        </w:rPr>
        <w:t>–</w:t>
      </w:r>
      <w:r>
        <w:rPr/>
        <w:t>0.97</w:t>
      </w:r>
      <w:r>
        <w:rPr>
          <w:rtl w:val="true"/>
        </w:rPr>
        <w:t xml:space="preserve"> </w:t>
      </w:r>
      <w:r>
        <w:rPr>
          <w:rtl w:val="true"/>
        </w:rPr>
        <w:t xml:space="preserve">بالترتيب بين </w:t>
      </w:r>
      <w:r>
        <w:rPr/>
        <w:t>20</w:t>
      </w:r>
      <w:r>
        <w:rPr>
          <w:rtl w:val="true"/>
        </w:rPr>
        <w:t xml:space="preserve"> </w:t>
      </w:r>
      <w:r>
        <w:rPr>
          <w:rtl w:val="true"/>
        </w:rPr>
        <w:t xml:space="preserve">سالبة، مقابل </w:t>
      </w:r>
      <w:r>
        <w:rPr/>
        <w:t>0.43</w:t>
      </w:r>
      <w:r>
        <w:rPr>
          <w:rtl w:val="true"/>
        </w:rPr>
        <w:t>–</w:t>
      </w:r>
      <w:r>
        <w:rPr/>
        <w:t>0.92</w:t>
      </w:r>
      <w:r>
        <w:rPr>
          <w:rtl w:val="true"/>
        </w:rPr>
        <w:t xml:space="preserve"> </w:t>
      </w:r>
      <w:r>
        <w:rPr>
          <w:rtl w:val="true"/>
        </w:rPr>
        <w:t>على الكتالوج الكامل للنماذج نفسها</w:t>
      </w:r>
      <w:r>
        <w:rPr>
          <w:rtl w:val="true"/>
        </w:rPr>
        <w:t xml:space="preserve">. </w:t>
      </w:r>
      <w:r>
        <w:rPr>
          <w:rtl w:val="true"/>
        </w:rPr>
        <w:t xml:space="preserve">فالسوالب المعيَّنة تضخّم الأرقام وقد تقلب ترتيب النماذج </w:t>
      </w:r>
      <w:r>
        <w:rPr>
          <w:rtl w:val="true"/>
        </w:rPr>
        <w:t>[</w:t>
      </w:r>
      <w:r>
        <w:rPr/>
        <w:t>46</w:t>
      </w:r>
      <w:r>
        <w:rPr>
          <w:rtl w:val="true"/>
        </w:rPr>
        <w:t xml:space="preserve">]. </w:t>
      </w:r>
      <w:r>
        <w:rPr>
          <w:rtl w:val="true"/>
        </w:rPr>
        <w:t xml:space="preserve">ويُسمح بها في ملحق توضيحي واحد يكرر إعداد </w:t>
      </w:r>
      <w:r>
        <w:rPr>
          <w:rtl w:val="true"/>
        </w:rPr>
        <w:t>[</w:t>
      </w:r>
      <w:r>
        <w:rPr/>
        <w:t>20</w:t>
      </w:r>
      <w:r>
        <w:rPr>
          <w:rtl w:val="true"/>
        </w:rPr>
        <w:t xml:space="preserve">] </w:t>
      </w:r>
      <w:r>
        <w:rPr>
          <w:rtl w:val="true"/>
        </w:rPr>
        <w:t xml:space="preserve">لإظهار أثر البروتوكول </w:t>
      </w:r>
      <w:r>
        <w:rPr>
          <w:rtl w:val="true"/>
        </w:rPr>
        <w:t>(</w:t>
      </w:r>
      <w:r>
        <w:rPr/>
        <w:t>E13</w:t>
      </w:r>
      <w:r>
        <w:rPr>
          <w:rtl w:val="true"/>
        </w:rPr>
        <w:t>).</w:t>
      </w:r>
      <w:bookmarkEnd w:id="122"/>
    </w:p>
    <w:p>
      <w:pPr>
        <w:pStyle w:val="Heading2"/>
        <w:bidi w:val="1"/>
        <w:rPr/>
      </w:pPr>
      <w:bookmarkStart w:id="123" w:name="__RefHeading___Toc12046_3682023959"/>
      <w:bookmarkStart w:id="124" w:name="الترتيب-وكسر-التعادل"/>
      <w:bookmarkEnd w:id="123"/>
      <w:r>
        <w:rPr/>
        <w:t>5.3</w:t>
      </w:r>
      <w:r>
        <w:rPr>
          <w:rtl w:val="true"/>
        </w:rPr>
        <w:t xml:space="preserve"> </w:t>
      </w:r>
      <w:r>
        <w:rPr>
          <w:rtl w:val="true"/>
        </w:rPr>
        <w:t>الترتيب وكسر التعادل</w:t>
      </w:r>
    </w:p>
    <w:p>
      <w:pPr>
        <w:pStyle w:val="Normal"/>
        <w:bidi w:val="1"/>
        <w:rPr/>
      </w:pPr>
      <w:r>
        <w:rPr>
          <w:rtl w:val="true"/>
        </w:rPr>
        <w:t>كل نموذج يعيد ترتيباً كاملاً لـ</w:t>
      </w:r>
      <w:r>
        <w:rPr>
          <w:rtl w:val="true"/>
        </w:rPr>
        <w:t xml:space="preserve">. </w:t>
      </w:r>
      <w:r>
        <w:rPr>
          <w:rtl w:val="true"/>
        </w:rPr>
        <w:t xml:space="preserve">والتعادل يُكسر عشوائياً ببذرة ثابتة مشتقة من </w:t>
      </w:r>
      <w:r>
        <w:rPr>
          <w:rtl w:val="true"/>
        </w:rPr>
        <w:t>(</w:t>
      </w:r>
      <w:r>
        <w:rPr>
          <w:rtl w:val="true"/>
        </w:rPr>
        <w:t>العرض، الأصل، المتعلم</w:t>
      </w:r>
      <w:r>
        <w:rPr>
          <w:rtl w:val="true"/>
        </w:rPr>
        <w:t>)</w:t>
      </w:r>
      <w:r>
        <w:rPr>
          <w:rtl w:val="true"/>
        </w:rPr>
        <w:t>، فلا يكتسب نموذج أفضلية خفية من ترتيب المعرّفات أو من الشعبية</w:t>
      </w:r>
      <w:r>
        <w:rPr>
          <w:rtl w:val="true"/>
        </w:rPr>
        <w:t>.</w:t>
      </w:r>
      <w:bookmarkEnd w:id="124"/>
    </w:p>
    <w:p>
      <w:pPr>
        <w:pStyle w:val="Heading2"/>
        <w:bidi w:val="1"/>
        <w:rPr/>
      </w:pPr>
      <w:bookmarkStart w:id="125" w:name="__RefHeading___Toc12048_3682023959"/>
      <w:bookmarkStart w:id="126" w:name="المقاييس-وصيغها-الرياضية"/>
      <w:bookmarkEnd w:id="125"/>
      <w:r>
        <w:rPr/>
        <w:t>5.4</w:t>
      </w:r>
      <w:r>
        <w:rPr>
          <w:rtl w:val="true"/>
        </w:rPr>
        <w:t xml:space="preserve"> </w:t>
      </w:r>
      <w:r>
        <w:rPr>
          <w:rtl w:val="true"/>
        </w:rPr>
        <w:t>المقاييس وصيغها الرياضية</w:t>
      </w:r>
    </w:p>
    <w:p>
      <w:pPr>
        <w:pStyle w:val="Normal"/>
        <w:bidi w:val="1"/>
        <w:rPr/>
      </w:pPr>
      <w:r>
        <w:rPr>
          <w:rtl w:val="true"/>
        </w:rPr>
        <w:t xml:space="preserve">لمتعلم </w:t>
      </w:r>
      <w:r>
        <w:rPr/>
        <w:t>u</w:t>
      </w:r>
      <w:r>
        <w:rPr>
          <w:rtl w:val="true"/>
        </w:rPr>
        <w:t xml:space="preserve"> </w:t>
      </w:r>
      <w:r>
        <w:rPr>
          <w:rtl w:val="true"/>
        </w:rPr>
        <w:t xml:space="preserve">بقائمة موصى بها  وأهداف ، ولتكن </w:t>
      </w:r>
      <w:r>
        <w:rPr>
          <w:rtl w:val="true"/>
        </w:rPr>
        <w:t>:</w:t>
      </w:r>
    </w:p>
    <w:p>
      <w:pPr>
        <w:pStyle w:val="Normal"/>
        <w:bidi w:val="1"/>
        <w:rPr/>
      </w:pPr>
      <w:r>
        <w:rPr>
          <w:rtl w:val="true"/>
        </w:rPr>
      </w:r>
    </w:p>
    <w:p>
      <w:pPr>
        <w:pStyle w:val="Normal"/>
        <w:bidi w:val="1"/>
        <w:rPr/>
      </w:pPr>
      <w:r>
        <w:rPr>
          <w:rtl w:val="true"/>
        </w:rPr>
      </w:r>
    </w:p>
    <w:p>
      <w:pPr>
        <w:pStyle w:val="Normal"/>
        <w:bidi w:val="1"/>
        <w:rPr/>
      </w:pPr>
      <w:r>
        <w:rPr>
          <w:rtl w:val="true"/>
        </w:rPr>
      </w:r>
    </w:p>
    <w:p>
      <w:pPr>
        <w:pStyle w:val="Normal"/>
        <w:bidi w:val="1"/>
        <w:rPr/>
      </w:pPr>
      <w:r>
        <w:rPr>
          <w:rtl w:val="true"/>
        </w:rPr>
      </w:r>
    </w:p>
    <w:p>
      <w:pPr>
        <w:pStyle w:val="Normal"/>
        <w:bidi w:val="1"/>
        <w:rPr/>
      </w:pPr>
      <w:r>
        <w:rPr>
          <w:rtl w:val="true"/>
        </w:rPr>
        <w:t xml:space="preserve">حيث  المتعلمون المقيَّمون، و مئين شعبية المورد في التدريب </w:t>
      </w:r>
      <w:r>
        <w:rPr>
          <w:rtl w:val="true"/>
        </w:rPr>
        <w:t>(</w:t>
      </w:r>
      <w:r>
        <w:rPr/>
        <w:t>0</w:t>
      </w:r>
      <w:r>
        <w:rPr>
          <w:rtl w:val="true"/>
        </w:rPr>
        <w:t xml:space="preserve"> </w:t>
      </w:r>
      <w:r>
        <w:rPr>
          <w:rtl w:val="true"/>
        </w:rPr>
        <w:t>للأقل شعبية و</w:t>
      </w:r>
      <w:r>
        <w:rPr/>
        <w:t>1</w:t>
      </w:r>
      <w:r>
        <w:rPr>
          <w:rtl w:val="true"/>
        </w:rPr>
        <w:t xml:space="preserve"> </w:t>
      </w:r>
      <w:r>
        <w:rPr>
          <w:rtl w:val="true"/>
        </w:rPr>
        <w:t>للأعلى</w:t>
      </w:r>
      <w:r>
        <w:rPr>
          <w:rtl w:val="true"/>
        </w:rPr>
        <w:t xml:space="preserve">). </w:t>
      </w:r>
      <w:r>
        <w:rPr>
          <w:rtl w:val="true"/>
        </w:rPr>
        <w:t xml:space="preserve">والمقياس الرئيسي </w:t>
      </w:r>
      <w:r>
        <w:rPr>
          <w:b/>
          <w:bCs/>
        </w:rPr>
        <w:t>NDCG@10</w:t>
      </w:r>
      <w:r>
        <w:rPr>
          <w:b/>
          <w:bCs/>
          <w:rtl w:val="true"/>
        </w:rPr>
        <w:t xml:space="preserve"> </w:t>
      </w:r>
      <w:r>
        <w:rPr>
          <w:b/>
          <w:b/>
          <w:bCs/>
          <w:rtl w:val="true"/>
        </w:rPr>
        <w:t xml:space="preserve">على المهمة </w:t>
      </w:r>
      <w:r>
        <w:rPr>
          <w:b/>
          <w:bCs/>
        </w:rPr>
        <w:t>A</w:t>
      </w:r>
      <w:r>
        <w:rPr/>
        <w:t xml:space="preserve"> [47]</w:t>
      </w:r>
      <w:r>
        <w:rPr>
          <w:rtl w:val="true"/>
        </w:rPr>
        <w:t xml:space="preserve">، ومعه </w:t>
      </w:r>
      <w:r>
        <w:rPr/>
        <w:t>P</w:t>
      </w:r>
      <w:r>
        <w:rPr>
          <w:rtl w:val="true"/>
        </w:rPr>
        <w:t xml:space="preserve"> </w:t>
      </w:r>
      <w:r>
        <w:rPr>
          <w:rtl w:val="true"/>
        </w:rPr>
        <w:t>و</w:t>
      </w:r>
      <w:r>
        <w:rPr/>
        <w:t>R</w:t>
      </w:r>
      <w:r>
        <w:rPr>
          <w:rtl w:val="true"/>
        </w:rPr>
        <w:t xml:space="preserve"> </w:t>
      </w:r>
      <w:r>
        <w:rPr>
          <w:rtl w:val="true"/>
        </w:rPr>
        <w:t>و</w:t>
      </w:r>
      <w:r>
        <w:rPr/>
        <w:t>HR</w:t>
      </w:r>
      <w:r>
        <w:rPr>
          <w:rtl w:val="true"/>
        </w:rPr>
        <w:t xml:space="preserve"> </w:t>
      </w:r>
      <w:r>
        <w:rPr>
          <w:rtl w:val="true"/>
        </w:rPr>
        <w:t>و</w:t>
      </w:r>
      <w:r>
        <w:rPr/>
        <w:t>MRR</w:t>
      </w:r>
      <w:r>
        <w:rPr>
          <w:rtl w:val="true"/>
        </w:rPr>
        <w:t xml:space="preserve"> </w:t>
      </w:r>
      <w:r>
        <w:rPr>
          <w:rtl w:val="true"/>
        </w:rPr>
        <w:t xml:space="preserve">عند </w:t>
      </w:r>
      <w:r>
        <w:rPr/>
        <w:t>5</w:t>
      </w:r>
      <w:r>
        <w:rPr>
          <w:rtl w:val="true"/>
        </w:rPr>
        <w:t xml:space="preserve"> </w:t>
      </w:r>
      <w:r>
        <w:rPr>
          <w:rtl w:val="true"/>
        </w:rPr>
        <w:t>و</w:t>
      </w:r>
      <w:r>
        <w:rPr/>
        <w:t>10</w:t>
      </w:r>
      <w:r>
        <w:rPr>
          <w:rtl w:val="true"/>
        </w:rPr>
        <w:t xml:space="preserve"> </w:t>
      </w:r>
      <w:r>
        <w:rPr>
          <w:rtl w:val="true"/>
        </w:rPr>
        <w:t>و</w:t>
      </w:r>
      <w:r>
        <w:rPr/>
        <w:t>20</w:t>
      </w:r>
      <w:r>
        <w:rPr>
          <w:rtl w:val="true"/>
        </w:rPr>
        <w:t>، و</w:t>
      </w:r>
      <w:r>
        <w:rPr/>
        <w:t>Coverage@10</w:t>
      </w:r>
      <w:r>
        <w:rPr>
          <w:rtl w:val="true"/>
        </w:rPr>
        <w:t>، وانحياز الشعبية، ونسبة المقيَّمين، ونسبة الأهداف غير القابلة للوصول</w:t>
      </w:r>
      <w:r>
        <w:rPr>
          <w:rtl w:val="true"/>
        </w:rPr>
        <w:t xml:space="preserve">. </w:t>
      </w:r>
      <w:r>
        <w:rPr>
          <w:rtl w:val="true"/>
        </w:rPr>
        <w:t xml:space="preserve">وتُحسب مقاييس المتعلم ثم يؤخذ متوسطها على المقيَّمين في </w:t>
      </w:r>
      <w:r>
        <w:rPr>
          <w:rtl w:val="true"/>
        </w:rPr>
        <w:t>(</w:t>
      </w:r>
      <w:r>
        <w:rPr>
          <w:rtl w:val="true"/>
        </w:rPr>
        <w:t>العرض، الأصل</w:t>
      </w:r>
      <w:r>
        <w:rPr>
          <w:rtl w:val="true"/>
        </w:rPr>
        <w:t>).</w:t>
      </w:r>
    </w:p>
    <w:p>
      <w:pPr>
        <w:pStyle w:val="Heading3"/>
        <w:bidi w:val="1"/>
        <w:rPr/>
      </w:pPr>
      <w:bookmarkStart w:id="127" w:name="__RefHeading___Toc12050_3682023959"/>
      <w:bookmarkStart w:id="128" w:name="مثال-محسوب-يدويا-لكل-مقياس"/>
      <w:bookmarkEnd w:id="127"/>
      <w:r>
        <w:rPr/>
        <w:t>5.4.1</w:t>
      </w:r>
      <w:r>
        <w:rPr>
          <w:rtl w:val="true"/>
        </w:rPr>
        <w:t xml:space="preserve"> </w:t>
      </w:r>
      <w:r>
        <w:rPr>
          <w:rtl w:val="true"/>
        </w:rPr>
        <w:t>مثال محسوب يدوياً لكل مقياس</w:t>
      </w:r>
    </w:p>
    <w:p>
      <w:pPr>
        <w:pStyle w:val="Normal"/>
        <w:bidi w:val="1"/>
        <w:rPr/>
      </w:pPr>
      <w:r>
        <w:rPr>
          <w:rtl w:val="true"/>
        </w:rPr>
        <w:t xml:space="preserve">ثلاثة متعلمين، وكتالوج من </w:t>
      </w:r>
      <w:r>
        <w:rPr/>
        <w:t>20</w:t>
      </w:r>
      <w:r>
        <w:rPr>
          <w:rtl w:val="true"/>
        </w:rPr>
        <w:t xml:space="preserve"> </w:t>
      </w:r>
      <w:r>
        <w:rPr>
          <w:rtl w:val="true"/>
        </w:rPr>
        <w:t>مورداً، و</w:t>
      </w:r>
      <w:r>
        <w:rPr/>
        <w:t>K = 5</w:t>
      </w:r>
      <w:r>
        <w:rPr>
          <w:rtl w:val="true"/>
        </w:rPr>
        <w:t xml:space="preserve"> (</w:t>
      </w:r>
      <w:r>
        <w:rPr>
          <w:rtl w:val="true"/>
        </w:rPr>
        <w:t xml:space="preserve">للتبسيط؛ والحساب عند </w:t>
      </w:r>
      <w:r>
        <w:rPr/>
        <w:t>K = 10</w:t>
      </w:r>
      <w:r>
        <w:rPr>
          <w:rtl w:val="true"/>
        </w:rPr>
        <w:t xml:space="preserve"> </w:t>
      </w:r>
      <w:r>
        <w:rPr>
          <w:rtl w:val="true"/>
        </w:rPr>
        <w:t>بالطريقة نفسها</w:t>
      </w:r>
      <w:r>
        <w:rPr>
          <w:rtl w:val="true"/>
        </w:rPr>
        <w:t>):</w:t>
      </w:r>
    </w:p>
    <w:p>
      <w:pPr>
        <w:pStyle w:val="Normal"/>
        <w:bidi w:val="1"/>
        <w:rPr/>
      </w:pPr>
      <w:r>
        <w:rPr>
          <w:b/>
          <w:b/>
          <w:bCs/>
          <w:rtl w:val="true"/>
        </w:rPr>
        <w:t xml:space="preserve">جدول </w:t>
      </w:r>
      <w:r>
        <w:rPr>
          <w:b/>
          <w:bCs/>
        </w:rPr>
        <w:t>19</w:t>
      </w:r>
      <w:r>
        <w:rPr>
          <w:b/>
          <w:bCs/>
          <w:rtl w:val="true"/>
        </w:rPr>
        <w:t xml:space="preserve">: </w:t>
      </w:r>
      <w:r>
        <w:rPr>
          <w:b/>
          <w:b/>
          <w:bCs/>
          <w:rtl w:val="true"/>
        </w:rPr>
        <w:t xml:space="preserve">مثال توضيحي لحساب المقاييس يدوياً </w:t>
      </w:r>
      <w:r>
        <w:rPr>
          <w:b/>
          <w:bCs/>
          <w:rtl w:val="true"/>
        </w:rPr>
        <w:t>(</w:t>
      </w:r>
      <w:r>
        <w:rPr>
          <w:b/>
          <w:bCs/>
        </w:rPr>
        <w:t>K = 5</w:t>
      </w:r>
      <w:r>
        <w:rPr>
          <w:b/>
          <w:b/>
          <w:bCs/>
          <w:rtl w:val="true"/>
        </w:rPr>
        <w:t xml:space="preserve">، كتالوج </w:t>
      </w:r>
      <w:r>
        <w:rPr>
          <w:b/>
          <w:bCs/>
        </w:rPr>
        <w:t>20</w:t>
      </w:r>
      <w:r>
        <w:rPr>
          <w:b/>
          <w:bCs/>
          <w:rtl w:val="true"/>
        </w:rPr>
        <w:t xml:space="preserve"> </w:t>
      </w:r>
      <w:r>
        <w:rPr>
          <w:b/>
          <w:b/>
          <w:bCs/>
          <w:rtl w:val="true"/>
        </w:rPr>
        <w:t>مورداً؛ 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976"/>
        <w:gridCol w:w="976"/>
        <w:gridCol w:w="977"/>
        <w:gridCol w:w="976"/>
        <w:gridCol w:w="977"/>
        <w:gridCol w:w="976"/>
        <w:gridCol w:w="977"/>
        <w:gridCol w:w="976"/>
        <w:gridCol w:w="976"/>
      </w:tblGrid>
      <w:tr>
        <w:trPr>
          <w:tblHeader w:val="true"/>
        </w:trPr>
        <w:tc>
          <w:tcPr>
            <w:tcW w:w="9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المتعلم</w:t>
            </w:r>
          </w:p>
        </w:tc>
        <w:tc>
          <w:tcPr>
            <w:tcW w:w="9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القائمة </w:t>
            </w:r>
          </w:p>
        </w:tc>
        <w:tc>
          <w:tcPr>
            <w:tcW w:w="97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الأهداف </w:t>
            </w:r>
          </w:p>
        </w:tc>
        <w:tc>
          <w:tcPr>
            <w:tcW w:w="9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rel</w:t>
            </w:r>
          </w:p>
        </w:tc>
        <w:tc>
          <w:tcPr>
            <w:tcW w:w="97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P@5</w:t>
            </w:r>
          </w:p>
        </w:tc>
        <w:tc>
          <w:tcPr>
            <w:tcW w:w="9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R@5</w:t>
            </w:r>
          </w:p>
        </w:tc>
        <w:tc>
          <w:tcPr>
            <w:tcW w:w="97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HR@5</w:t>
            </w:r>
          </w:p>
        </w:tc>
        <w:tc>
          <w:tcPr>
            <w:tcW w:w="9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NDCG@5</w:t>
            </w:r>
          </w:p>
        </w:tc>
        <w:tc>
          <w:tcPr>
            <w:tcW w:w="9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RR</w:t>
            </w:r>
          </w:p>
        </w:tc>
      </w:tr>
      <w:tr>
        <w:trPr/>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b</w:t>
            </w:r>
            <w:r>
              <w:rPr>
                <w:kern w:val="0"/>
                <w:lang w:val="en-US" w:eastAsia="en-US" w:bidi="ar-SA"/>
              </w:rPr>
              <w:t xml:space="preserve">، </w:t>
            </w:r>
            <w:r>
              <w:rPr>
                <w:kern w:val="0"/>
                <w:lang w:val="en-US" w:eastAsia="en-US" w:bidi="ar-SA"/>
              </w:rPr>
              <w:t>c</w:t>
            </w:r>
            <w:r>
              <w:rPr>
                <w:kern w:val="0"/>
                <w:lang w:val="en-US" w:eastAsia="en-US" w:bidi="ar-SA"/>
              </w:rPr>
              <w:t xml:space="preserve">، </w:t>
            </w:r>
            <w:r>
              <w:rPr>
                <w:kern w:val="0"/>
                <w:lang w:val="en-US" w:eastAsia="en-US" w:bidi="ar-SA"/>
              </w:rPr>
              <w:t>d</w:t>
            </w:r>
            <w:r>
              <w:rPr>
                <w:kern w:val="0"/>
                <w:lang w:val="en-US" w:eastAsia="en-US" w:bidi="ar-SA"/>
              </w:rPr>
              <w:t xml:space="preserve">، </w:t>
            </w:r>
            <w:r>
              <w:rPr>
                <w:kern w:val="0"/>
                <w:lang w:val="en-US" w:eastAsia="en-US" w:bidi="ar-SA"/>
              </w:rPr>
              <w:t>e</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b</w:t>
            </w:r>
            <w:r>
              <w:rPr>
                <w:kern w:val="0"/>
                <w:lang w:val="en-US" w:eastAsia="en-US" w:bidi="ar-SA"/>
              </w:rPr>
              <w:t xml:space="preserve">، </w:t>
            </w:r>
            <w:r>
              <w:rPr>
                <w:kern w:val="0"/>
                <w:lang w:val="en-US" w:eastAsia="en-US" w:bidi="ar-SA"/>
              </w:rPr>
              <w:t>e</w:t>
            </w:r>
            <w:r>
              <w:rPr>
                <w:kern w:val="0"/>
                <w:lang w:val="en-US" w:eastAsia="en-US" w:bidi="ar-SA"/>
              </w:rPr>
              <w:t xml:space="preserve">، </w:t>
            </w:r>
            <w:r>
              <w:rPr>
                <w:kern w:val="0"/>
                <w:lang w:val="en-US" w:eastAsia="en-US" w:bidi="ar-SA"/>
              </w:rPr>
              <w:t>x</w:t>
            </w:r>
            <w:r>
              <w:rPr>
                <w:kern w:val="0"/>
                <w:rtl w:val="true"/>
                <w:lang w:val="en-US" w:eastAsia="en-US" w:bidi="ar-SA"/>
              </w:rPr>
              <w:t>}</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r>
              <w:rPr>
                <w:kern w:val="0"/>
                <w:lang w:val="en-US" w:eastAsia="en-US" w:bidi="ar-SA"/>
              </w:rPr>
              <w:t>،</w:t>
            </w:r>
            <w:r>
              <w:rPr>
                <w:kern w:val="0"/>
                <w:lang w:val="en-US" w:eastAsia="en-US" w:bidi="ar-SA"/>
              </w:rPr>
              <w:t>1</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1</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w:t>
            </w:r>
            <w:r>
              <w:rPr>
                <w:kern w:val="0"/>
                <w:rtl w:val="true"/>
                <w:lang w:val="en-US" w:eastAsia="en-US" w:bidi="ar-SA"/>
              </w:rPr>
              <w:t xml:space="preserve"> = </w:t>
            </w:r>
            <w:r>
              <w:rPr>
                <w:kern w:val="0"/>
                <w:lang w:val="en-US" w:eastAsia="en-US" w:bidi="ar-SA"/>
              </w:rPr>
              <w:t>0.40</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2/3</w:t>
            </w:r>
            <w:r>
              <w:rPr>
                <w:kern w:val="0"/>
                <w:rtl w:val="true"/>
                <w:lang w:val="en-US" w:eastAsia="en-US" w:bidi="ar-SA"/>
              </w:rPr>
              <w:t xml:space="preserve"> = </w:t>
            </w:r>
            <w:r>
              <w:rPr>
                <w:kern w:val="0"/>
                <w:lang w:val="en-US" w:eastAsia="en-US" w:bidi="ar-SA"/>
              </w:rPr>
              <w:t>0.67</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0.48</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1/2</w:t>
            </w:r>
            <w:r>
              <w:rPr>
                <w:kern w:val="0"/>
                <w:rtl w:val="true"/>
                <w:lang w:val="en-US" w:eastAsia="en-US" w:bidi="ar-SA"/>
              </w:rPr>
              <w:t xml:space="preserve"> = </w:t>
            </w:r>
            <w:r>
              <w:rPr>
                <w:kern w:val="0"/>
                <w:lang w:val="en-US" w:eastAsia="en-US" w:bidi="ar-SA"/>
              </w:rPr>
              <w:t>0.50</w:t>
            </w:r>
          </w:p>
        </w:tc>
      </w:tr>
      <w:tr>
        <w:trPr/>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w:t>
            </w:r>
            <w:r>
              <w:rPr>
                <w:kern w:val="0"/>
                <w:lang w:val="en-US" w:eastAsia="en-US" w:bidi="ar-SA"/>
              </w:rPr>
              <w:t xml:space="preserve">، </w:t>
            </w:r>
            <w:r>
              <w:rPr>
                <w:kern w:val="0"/>
                <w:lang w:val="en-US" w:eastAsia="en-US" w:bidi="ar-SA"/>
              </w:rPr>
              <w:t>f</w:t>
            </w:r>
            <w:r>
              <w:rPr>
                <w:kern w:val="0"/>
                <w:lang w:val="en-US" w:eastAsia="en-US" w:bidi="ar-SA"/>
              </w:rPr>
              <w:t xml:space="preserve">، </w:t>
            </w:r>
            <w:r>
              <w:rPr>
                <w:kern w:val="0"/>
                <w:lang w:val="en-US" w:eastAsia="en-US" w:bidi="ar-SA"/>
              </w:rPr>
              <w:t>g</w:t>
            </w:r>
            <w:r>
              <w:rPr>
                <w:kern w:val="0"/>
                <w:lang w:val="en-US" w:eastAsia="en-US" w:bidi="ar-SA"/>
              </w:rPr>
              <w:t xml:space="preserve">، </w:t>
            </w:r>
            <w:r>
              <w:rPr>
                <w:kern w:val="0"/>
                <w:lang w:val="en-US" w:eastAsia="en-US" w:bidi="ar-SA"/>
              </w:rPr>
              <w:t>h</w:t>
            </w:r>
            <w:r>
              <w:rPr>
                <w:kern w:val="0"/>
                <w:lang w:val="en-US" w:eastAsia="en-US" w:bidi="ar-SA"/>
              </w:rPr>
              <w:t xml:space="preserve">، </w:t>
            </w:r>
            <w:r>
              <w:rPr>
                <w:kern w:val="0"/>
                <w:lang w:val="en-US" w:eastAsia="en-US" w:bidi="ar-SA"/>
              </w:rPr>
              <w:t>a</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z</w:t>
            </w:r>
            <w:r>
              <w:rPr>
                <w:kern w:val="0"/>
                <w:rtl w:val="true"/>
                <w:lang w:val="en-US" w:eastAsia="en-US" w:bidi="ar-SA"/>
              </w:rPr>
              <w:t>}</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0</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w:t>
            </w:r>
          </w:p>
        </w:tc>
      </w:tr>
      <w:tr>
        <w:trPr/>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lang w:val="en-US" w:eastAsia="en-US" w:bidi="ar-SA"/>
              </w:rPr>
              <w:t xml:space="preserve">، </w:t>
            </w:r>
            <w:r>
              <w:rPr>
                <w:kern w:val="0"/>
                <w:lang w:val="en-US" w:eastAsia="en-US" w:bidi="ar-SA"/>
              </w:rPr>
              <w:t>c</w:t>
            </w:r>
            <w:r>
              <w:rPr>
                <w:kern w:val="0"/>
                <w:lang w:val="en-US" w:eastAsia="en-US" w:bidi="ar-SA"/>
              </w:rPr>
              <w:t xml:space="preserve">، </w:t>
            </w:r>
            <w:r>
              <w:rPr>
                <w:kern w:val="0"/>
                <w:lang w:val="en-US" w:eastAsia="en-US" w:bidi="ar-SA"/>
              </w:rPr>
              <w:t>f</w:t>
            </w:r>
            <w:r>
              <w:rPr>
                <w:kern w:val="0"/>
                <w:lang w:val="en-US" w:eastAsia="en-US" w:bidi="ar-SA"/>
              </w:rPr>
              <w:t xml:space="preserve">، </w:t>
            </w:r>
            <w:r>
              <w:rPr>
                <w:kern w:val="0"/>
                <w:lang w:val="en-US" w:eastAsia="en-US" w:bidi="ar-SA"/>
              </w:rPr>
              <w:t>b</w:t>
            </w:r>
            <w:r>
              <w:rPr>
                <w:kern w:val="0"/>
                <w:lang w:val="en-US" w:eastAsia="en-US" w:bidi="ar-SA"/>
              </w:rPr>
              <w:t xml:space="preserve">، </w:t>
            </w:r>
            <w:r>
              <w:rPr>
                <w:kern w:val="0"/>
                <w:lang w:val="en-US" w:eastAsia="en-US" w:bidi="ar-SA"/>
              </w:rPr>
              <w:t>k</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a</w:t>
            </w:r>
            <w:r>
              <w:rPr>
                <w:kern w:val="0"/>
                <w:rtl w:val="true"/>
                <w:lang w:val="en-US" w:eastAsia="en-US" w:bidi="ar-SA"/>
              </w:rPr>
              <w:t>}</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0</w:t>
            </w:r>
            <w:r>
              <w:rPr>
                <w:kern w:val="0"/>
                <w:lang w:val="en-US" w:eastAsia="en-US" w:bidi="ar-SA"/>
              </w:rPr>
              <w:t>،</w:t>
            </w:r>
            <w:r>
              <w:rPr>
                <w:kern w:val="0"/>
                <w:lang w:val="en-US" w:eastAsia="en-US" w:bidi="ar-SA"/>
              </w:rPr>
              <w:t>0</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1/5</w:t>
            </w:r>
            <w:r>
              <w:rPr>
                <w:kern w:val="0"/>
                <w:rtl w:val="true"/>
                <w:lang w:val="en-US" w:eastAsia="en-US" w:bidi="ar-SA"/>
              </w:rPr>
              <w:t xml:space="preserve"> = </w:t>
            </w:r>
            <w:r>
              <w:rPr>
                <w:kern w:val="0"/>
                <w:lang w:val="en-US" w:eastAsia="en-US" w:bidi="ar-SA"/>
              </w:rPr>
              <w:t>0.20</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1/1</w:t>
            </w:r>
            <w:r>
              <w:rPr>
                <w:kern w:val="0"/>
                <w:rtl w:val="true"/>
                <w:lang w:val="en-US" w:eastAsia="en-US" w:bidi="ar-SA"/>
              </w:rPr>
              <w:t xml:space="preserve"> = </w:t>
            </w:r>
            <w:r>
              <w:rPr>
                <w:kern w:val="0"/>
                <w:lang w:val="en-US" w:eastAsia="en-US" w:bidi="ar-SA"/>
              </w:rPr>
              <w:t>1.00</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1.00</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1/1</w:t>
            </w:r>
            <w:r>
              <w:rPr>
                <w:kern w:val="0"/>
                <w:rtl w:val="true"/>
                <w:lang w:val="en-US" w:eastAsia="en-US" w:bidi="ar-SA"/>
              </w:rPr>
              <w:t xml:space="preserve"> = </w:t>
            </w:r>
            <w:r>
              <w:rPr>
                <w:kern w:val="0"/>
                <w:lang w:val="en-US" w:eastAsia="en-US" w:bidi="ar-SA"/>
              </w:rPr>
              <w:t>1.00</w:t>
            </w:r>
          </w:p>
        </w:tc>
      </w:tr>
      <w:tr>
        <w:trPr/>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b/>
                <w:b/>
                <w:bCs/>
                <w:kern w:val="0"/>
                <w:rtl w:val="true"/>
                <w:lang w:val="en-US" w:eastAsia="en-US" w:bidi="ar-SA"/>
              </w:rPr>
              <w:t>المتوسط</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right"/>
              <w:rPr>
                <w:kern w:val="0"/>
                <w:lang w:val="en-US" w:eastAsia="en-US" w:bidi="ar-SA"/>
              </w:rPr>
            </w:pPr>
            <w:r>
              <w:rPr>
                <w:kern w:val="0"/>
                <w:rtl w:val="true"/>
                <w:lang w:val="en-US" w:eastAsia="en-US" w:bidi="ar-SA"/>
              </w:rPr>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right"/>
              <w:rPr>
                <w:kern w:val="0"/>
                <w:lang w:val="en-US" w:eastAsia="en-US" w:bidi="ar-SA"/>
              </w:rPr>
            </w:pPr>
            <w:r>
              <w:rPr>
                <w:kern w:val="0"/>
                <w:rtl w:val="true"/>
                <w:lang w:val="en-US" w:eastAsia="en-US" w:bidi="ar-SA"/>
              </w:rPr>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right"/>
              <w:rPr>
                <w:kern w:val="0"/>
                <w:lang w:val="en-US" w:eastAsia="en-US" w:bidi="ar-SA"/>
              </w:rPr>
            </w:pPr>
            <w:r>
              <w:rPr>
                <w:kern w:val="0"/>
                <w:rtl w:val="true"/>
                <w:lang w:val="en-US" w:eastAsia="en-US" w:bidi="ar-SA"/>
              </w:rPr>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0.20</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0.56</w:t>
            </w:r>
          </w:p>
        </w:tc>
        <w:tc>
          <w:tcPr>
            <w:tcW w:w="97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0.67</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0.49</w:t>
            </w:r>
          </w:p>
        </w:tc>
        <w:tc>
          <w:tcPr>
            <w:tcW w:w="97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MRR = 0.50</w:t>
            </w:r>
          </w:p>
        </w:tc>
      </w:tr>
    </w:tbl>
    <w:p>
      <w:pPr>
        <w:pStyle w:val="Normal"/>
        <w:bidi w:val="1"/>
        <w:rPr/>
      </w:pPr>
      <w:r>
        <w:rPr>
          <w:b/>
          <w:b/>
          <w:bCs/>
          <w:rtl w:val="true"/>
        </w:rPr>
        <w:t xml:space="preserve">تفصيل </w:t>
      </w:r>
      <w:r>
        <w:rPr>
          <w:b/>
          <w:bCs/>
        </w:rPr>
        <w:t>NDCG@5</w:t>
      </w:r>
      <w:r>
        <w:rPr>
          <w:b/>
          <w:bCs/>
          <w:rtl w:val="true"/>
        </w:rPr>
        <w:t xml:space="preserve"> </w:t>
      </w:r>
      <w:r>
        <w:rPr>
          <w:b/>
          <w:b/>
          <w:bCs/>
          <w:rtl w:val="true"/>
        </w:rPr>
        <w:t xml:space="preserve">للمتعلم </w:t>
      </w:r>
      <w:r>
        <w:rPr>
          <w:b/>
          <w:bCs/>
        </w:rPr>
        <w:t>A</w:t>
      </w:r>
      <w:r>
        <w:rPr>
          <w:b/>
          <w:bCs/>
          <w:rtl w:val="true"/>
        </w:rPr>
        <w:t>:</w:t>
      </w:r>
      <w:r>
        <w:rPr>
          <w:rtl w:val="true"/>
        </w:rPr>
        <w:t xml:space="preserve"> </w:t>
      </w:r>
      <w:r>
        <w:rPr>
          <w:rtl w:val="true"/>
        </w:rPr>
        <w:t xml:space="preserve">الإصابتان في الموضعين </w:t>
      </w:r>
      <w:r>
        <w:rPr/>
        <w:t>2</w:t>
      </w:r>
      <w:r>
        <w:rPr>
          <w:rtl w:val="true"/>
        </w:rPr>
        <w:t xml:space="preserve"> </w:t>
      </w:r>
      <w:r>
        <w:rPr>
          <w:rtl w:val="true"/>
        </w:rPr>
        <w:t>و</w:t>
      </w:r>
      <w:r>
        <w:rPr/>
        <w:t>5</w:t>
      </w:r>
      <w:r>
        <w:rPr>
          <w:rtl w:val="true"/>
        </w:rPr>
        <w:t>، فـ</w:t>
      </w:r>
      <w:r>
        <w:rPr>
          <w:rtl w:val="true"/>
        </w:rPr>
        <w:t xml:space="preserve">. </w:t>
      </w:r>
      <w:r>
        <w:rPr>
          <w:rtl w:val="true"/>
        </w:rPr>
        <w:t>والقائمة المثالية تضع الأهداف الثلاثة أولاً</w:t>
      </w:r>
      <w:r>
        <w:rPr>
          <w:rtl w:val="true"/>
        </w:rPr>
        <w:t xml:space="preserve">: . </w:t>
      </w:r>
      <w:r>
        <w:rPr>
          <w:rtl w:val="true"/>
        </w:rPr>
        <w:t xml:space="preserve">إذن </w:t>
      </w:r>
      <w:r>
        <w:rPr>
          <w:rtl w:val="true"/>
        </w:rPr>
        <w:t xml:space="preserve">. </w:t>
      </w:r>
      <w:r>
        <w:rPr>
          <w:rtl w:val="true"/>
        </w:rPr>
        <w:t xml:space="preserve">لاحظ أن الهدف </w:t>
      </w:r>
      <w:r>
        <w:rPr/>
        <w:t>x</w:t>
      </w:r>
      <w:r>
        <w:rPr>
          <w:rtl w:val="true"/>
        </w:rPr>
        <w:t xml:space="preserve"> </w:t>
      </w:r>
      <w:r>
        <w:rPr>
          <w:rtl w:val="true"/>
        </w:rPr>
        <w:t xml:space="preserve">خارج القائمة يبقى في المقام عبر </w:t>
      </w:r>
      <w:r>
        <w:rPr/>
        <w:t>IDCG</w:t>
      </w:r>
      <w:r>
        <w:rPr>
          <w:rtl w:val="true"/>
        </w:rPr>
        <w:t xml:space="preserve">، فيُعاقب النموذج على ما لم يجده، حتى لو كان </w:t>
      </w:r>
      <w:r>
        <w:rPr/>
        <w:t>x</w:t>
      </w:r>
      <w:r>
        <w:rPr>
          <w:rtl w:val="true"/>
        </w:rPr>
        <w:t xml:space="preserve"> </w:t>
      </w:r>
      <w:r>
        <w:rPr>
          <w:rtl w:val="true"/>
        </w:rPr>
        <w:t xml:space="preserve">خارج الكتالوج أصلاً </w:t>
      </w:r>
      <w:r>
        <w:rPr>
          <w:rtl w:val="true"/>
        </w:rPr>
        <w:t>(</w:t>
      </w:r>
      <w:r>
        <w:rPr>
          <w:rtl w:val="true"/>
        </w:rPr>
        <w:t>إخفاق</w:t>
      </w:r>
      <w:r>
        <w:rPr>
          <w:rtl w:val="true"/>
        </w:rPr>
        <w:t>).</w:t>
      </w:r>
    </w:p>
    <w:p>
      <w:pPr>
        <w:pStyle w:val="Normal"/>
        <w:bidi w:val="1"/>
        <w:rPr/>
      </w:pPr>
      <w:r>
        <w:rPr>
          <w:b/>
          <w:bCs/>
        </w:rPr>
        <w:t>Coverage@5</w:t>
      </w:r>
      <w:r>
        <w:rPr>
          <w:b/>
          <w:bCs/>
          <w:rtl w:val="true"/>
        </w:rPr>
        <w:t>:</w:t>
      </w:r>
      <w:r>
        <w:rPr>
          <w:rtl w:val="true"/>
        </w:rPr>
        <w:t xml:space="preserve"> </w:t>
      </w:r>
      <w:r>
        <w:rPr>
          <w:rtl w:val="true"/>
        </w:rPr>
        <w:t xml:space="preserve">اتحاد القوائم </w:t>
      </w:r>
      <w:r>
        <w:rPr>
          <w:rtl w:val="true"/>
        </w:rPr>
        <w:t>{</w:t>
      </w:r>
      <w:r>
        <w:rPr/>
        <w:t>a</w:t>
      </w:r>
      <w:r>
        <w:rPr/>
        <w:t xml:space="preserve">، </w:t>
      </w:r>
      <w:r>
        <w:rPr/>
        <w:t>b</w:t>
      </w:r>
      <w:r>
        <w:rPr/>
        <w:t xml:space="preserve">، </w:t>
      </w:r>
      <w:r>
        <w:rPr/>
        <w:t>c</w:t>
      </w:r>
      <w:r>
        <w:rPr/>
        <w:t xml:space="preserve">، </w:t>
      </w:r>
      <w:r>
        <w:rPr/>
        <w:t>d</w:t>
      </w:r>
      <w:r>
        <w:rPr/>
        <w:t xml:space="preserve">، </w:t>
      </w:r>
      <w:r>
        <w:rPr/>
        <w:t>e</w:t>
      </w:r>
      <w:r>
        <w:rPr/>
        <w:t xml:space="preserve">، </w:t>
      </w:r>
      <w:r>
        <w:rPr/>
        <w:t>f</w:t>
      </w:r>
      <w:r>
        <w:rPr/>
        <w:t xml:space="preserve">، </w:t>
      </w:r>
      <w:r>
        <w:rPr/>
        <w:t>g</w:t>
      </w:r>
      <w:r>
        <w:rPr/>
        <w:t xml:space="preserve">، </w:t>
      </w:r>
      <w:r>
        <w:rPr/>
        <w:t>h</w:t>
      </w:r>
      <w:r>
        <w:rPr/>
        <w:t xml:space="preserve">، </w:t>
      </w:r>
      <w:r>
        <w:rPr/>
        <w:t>k</w:t>
      </w:r>
      <w:r>
        <w:rPr>
          <w:rtl w:val="true"/>
        </w:rPr>
        <w:t xml:space="preserve">} = </w:t>
      </w:r>
      <w:r>
        <w:rPr/>
        <w:t>9</w:t>
      </w:r>
      <w:r>
        <w:rPr>
          <w:rtl w:val="true"/>
        </w:rPr>
        <w:t xml:space="preserve"> </w:t>
      </w:r>
      <w:r>
        <w:rPr>
          <w:rtl w:val="true"/>
        </w:rPr>
        <w:t xml:space="preserve">موارد من </w:t>
      </w:r>
      <w:r>
        <w:rPr/>
        <w:t>20</w:t>
      </w:r>
      <w:r>
        <w:rPr>
          <w:rtl w:val="true"/>
        </w:rPr>
        <w:t>، فـ</w:t>
      </w:r>
      <w:r>
        <w:rPr/>
        <w:t>Coverage@5 = 0.45</w:t>
      </w:r>
      <w:r>
        <w:rPr>
          <w:rtl w:val="true"/>
        </w:rPr>
        <w:t>.</w:t>
      </w:r>
    </w:p>
    <w:p>
      <w:pPr>
        <w:pStyle w:val="Normal"/>
        <w:bidi w:val="1"/>
        <w:rPr/>
      </w:pPr>
      <w:r>
        <w:rPr>
          <w:b/>
          <w:b/>
          <w:bCs/>
          <w:rtl w:val="true"/>
        </w:rPr>
        <w:t xml:space="preserve">ملاحظة على </w:t>
      </w:r>
      <w:r>
        <w:rPr>
          <w:b/>
          <w:bCs/>
        </w:rPr>
        <w:t>P@K</w:t>
      </w:r>
      <w:r>
        <w:rPr>
          <w:b/>
          <w:bCs/>
          <w:rtl w:val="true"/>
        </w:rPr>
        <w:t>:</w:t>
      </w:r>
      <w:r>
        <w:rPr>
          <w:rtl w:val="true"/>
        </w:rPr>
        <w:t xml:space="preserve"> </w:t>
      </w:r>
      <w:r>
        <w:rPr>
          <w:rtl w:val="true"/>
        </w:rPr>
        <w:t xml:space="preserve">للمتعلم </w:t>
      </w:r>
      <w:r>
        <w:rPr/>
        <w:t>C</w:t>
      </w:r>
      <w:r>
        <w:rPr>
          <w:rtl w:val="true"/>
        </w:rPr>
        <w:t xml:space="preserve"> </w:t>
      </w:r>
      <w:r>
        <w:rPr>
          <w:rtl w:val="true"/>
        </w:rPr>
        <w:t xml:space="preserve">هدف واحد، فحده الأعلى في </w:t>
      </w:r>
      <w:r>
        <w:rPr/>
        <w:t>P@5</w:t>
      </w:r>
      <w:r>
        <w:rPr>
          <w:rtl w:val="true"/>
        </w:rPr>
        <w:t xml:space="preserve"> </w:t>
      </w:r>
      <w:r>
        <w:rPr>
          <w:rtl w:val="true"/>
        </w:rPr>
        <w:t xml:space="preserve">هو </w:t>
      </w:r>
      <w:r>
        <w:rPr/>
        <w:t>0.2</w:t>
      </w:r>
      <w:r>
        <w:rPr>
          <w:rtl w:val="true"/>
        </w:rPr>
        <w:t xml:space="preserve"> </w:t>
      </w:r>
      <w:r>
        <w:rPr>
          <w:rtl w:val="true"/>
        </w:rPr>
        <w:t>مهما كان الترتيب مثالياً</w:t>
      </w:r>
      <w:r>
        <w:rPr>
          <w:rtl w:val="true"/>
        </w:rPr>
        <w:t xml:space="preserve">. </w:t>
      </w:r>
      <w:r>
        <w:rPr>
          <w:rtl w:val="true"/>
        </w:rPr>
        <w:t xml:space="preserve">ولهذا يُفضَّل </w:t>
      </w:r>
      <w:r>
        <w:rPr/>
        <w:t>NDCG</w:t>
      </w:r>
      <w:r>
        <w:rPr>
          <w:rtl w:val="true"/>
        </w:rPr>
        <w:t xml:space="preserve"> </w:t>
      </w:r>
      <w:r>
        <w:rPr>
          <w:rtl w:val="true"/>
        </w:rPr>
        <w:t>مقياساً رئيسياً، فهو مطبَّع بالحالة المثالية لكل متعلم</w:t>
      </w:r>
      <w:r>
        <w:rPr>
          <w:rtl w:val="true"/>
        </w:rPr>
        <w:t>.</w:t>
      </w:r>
      <w:bookmarkEnd w:id="126"/>
      <w:bookmarkEnd w:id="128"/>
    </w:p>
    <w:p>
      <w:pPr>
        <w:pStyle w:val="Heading2"/>
        <w:bidi w:val="1"/>
        <w:rPr/>
      </w:pPr>
      <w:bookmarkStart w:id="129" w:name="__RefHeading___Toc12052_3682023959"/>
      <w:bookmarkStart w:id="130" w:name="البذور-والتكرار"/>
      <w:bookmarkEnd w:id="129"/>
      <w:r>
        <w:rPr/>
        <w:t>5.5</w:t>
      </w:r>
      <w:r>
        <w:rPr>
          <w:rtl w:val="true"/>
        </w:rPr>
        <w:t xml:space="preserve"> </w:t>
      </w:r>
      <w:r>
        <w:rPr>
          <w:rtl w:val="true"/>
        </w:rPr>
        <w:t>البذور والتكرار</w:t>
      </w:r>
    </w:p>
    <w:p>
      <w:pPr>
        <w:pStyle w:val="Normal"/>
        <w:bidi w:val="1"/>
        <w:rPr/>
      </w:pPr>
      <w:r>
        <w:rPr>
          <w:rtl w:val="true"/>
        </w:rPr>
        <w:t xml:space="preserve">النماذج العشوائية </w:t>
      </w:r>
      <w:r>
        <w:rPr>
          <w:rtl w:val="true"/>
        </w:rPr>
        <w:t>(</w:t>
      </w:r>
      <w:r>
        <w:rPr>
          <w:rtl w:val="true"/>
        </w:rPr>
        <w:t xml:space="preserve">تهيئة </w:t>
      </w:r>
      <w:r>
        <w:rPr/>
        <w:t>ALS</w:t>
      </w:r>
      <w:r>
        <w:rPr>
          <w:rtl w:val="true"/>
        </w:rPr>
        <w:t>، و</w:t>
      </w:r>
      <w:r>
        <w:rPr/>
        <w:t>GRU-lite</w:t>
      </w:r>
      <w:r>
        <w:rPr>
          <w:rtl w:val="true"/>
        </w:rPr>
        <w:t>، و</w:t>
      </w:r>
      <w:r>
        <w:rPr/>
        <w:t>k-means</w:t>
      </w:r>
      <w:r>
        <w:rPr>
          <w:rtl w:val="true"/>
        </w:rPr>
        <w:t>، و</w:t>
      </w:r>
      <w:r>
        <w:rPr/>
        <w:t>B1</w:t>
      </w:r>
      <w:r>
        <w:rPr>
          <w:rtl w:val="true"/>
        </w:rPr>
        <w:t xml:space="preserve">) </w:t>
      </w:r>
      <w:r>
        <w:rPr>
          <w:rtl w:val="true"/>
        </w:rPr>
        <w:t>تُشغَّل بـ</w:t>
      </w:r>
      <w:r>
        <w:rPr/>
        <w:t>5</w:t>
      </w:r>
      <w:r>
        <w:rPr>
          <w:rtl w:val="true"/>
        </w:rPr>
        <w:t xml:space="preserve"> </w:t>
      </w:r>
      <w:r>
        <w:rPr>
          <w:rtl w:val="true"/>
        </w:rPr>
        <w:t>بذور ثابتة موثقة</w:t>
      </w:r>
      <w:r>
        <w:rPr>
          <w:rtl w:val="true"/>
        </w:rPr>
        <w:t xml:space="preserve">. </w:t>
      </w:r>
      <w:r>
        <w:rPr>
          <w:rtl w:val="true"/>
        </w:rPr>
        <w:t>وقيمة الوحدة متوسط البذور، ويُذكر الانحراف المعياري عبرها</w:t>
      </w:r>
      <w:r>
        <w:rPr>
          <w:rtl w:val="true"/>
        </w:rPr>
        <w:t>.</w:t>
      </w:r>
      <w:bookmarkEnd w:id="130"/>
    </w:p>
    <w:p>
      <w:pPr>
        <w:pStyle w:val="Heading2"/>
        <w:bidi w:val="1"/>
        <w:rPr/>
      </w:pPr>
      <w:bookmarkStart w:id="131" w:name="__RefHeading___Toc12054_3682023959"/>
      <w:bookmarkStart w:id="132" w:name="الاستدلال-الإحصائي"/>
      <w:bookmarkEnd w:id="131"/>
      <w:r>
        <w:rPr/>
        <w:t>5.6</w:t>
      </w:r>
      <w:r>
        <w:rPr>
          <w:rtl w:val="true"/>
        </w:rPr>
        <w:t xml:space="preserve"> </w:t>
      </w:r>
      <w:r>
        <w:rPr>
          <w:rtl w:val="true"/>
        </w:rPr>
        <w:t>الاستدلال الإحصائي</w:t>
      </w:r>
    </w:p>
    <w:p>
      <w:pPr>
        <w:pStyle w:val="Normal"/>
        <w:bidi w:val="1"/>
        <w:rPr/>
      </w:pPr>
      <w:r>
        <w:rPr>
          <w:rtl w:val="true"/>
        </w:rPr>
        <w:t>تُكتب الاختبارات بـ</w:t>
      </w:r>
      <w:r>
        <w:rPr/>
        <w:t>numpy</w:t>
      </w:r>
      <w:r>
        <w:rPr>
          <w:rtl w:val="true"/>
        </w:rPr>
        <w:t xml:space="preserve"> </w:t>
      </w:r>
      <w:r>
        <w:rPr>
          <w:rtl w:val="true"/>
        </w:rPr>
        <w:t xml:space="preserve">لغياب </w:t>
      </w:r>
      <w:r>
        <w:rPr/>
        <w:t>scipy</w:t>
      </w:r>
      <w:r>
        <w:rPr>
          <w:rtl w:val="true"/>
        </w:rPr>
        <w:t>، مع اختبارات وحدة على حالات معروفة الحل</w:t>
      </w:r>
      <w:r>
        <w:rPr>
          <w:rtl w:val="true"/>
        </w:rPr>
        <w:t>.</w:t>
      </w:r>
    </w:p>
    <w:p>
      <w:pPr>
        <w:pStyle w:val="Heading3"/>
        <w:bidi w:val="1"/>
        <w:rPr/>
      </w:pPr>
      <w:bookmarkStart w:id="133" w:name="__RefHeading___Toc12056_3682023959"/>
      <w:bookmarkStart w:id="134" w:name="bootstrap-العنقودي-على-العروض"/>
      <w:bookmarkEnd w:id="133"/>
      <w:r>
        <w:rPr/>
        <w:t>5.6.1</w:t>
      </w:r>
      <w:r>
        <w:rPr>
          <w:rtl w:val="true"/>
        </w:rPr>
        <w:t xml:space="preserve"> </w:t>
      </w:r>
      <w:r>
        <w:rPr/>
        <w:t>Bootstrap</w:t>
      </w:r>
      <w:r>
        <w:rPr>
          <w:rtl w:val="true"/>
        </w:rPr>
        <w:t xml:space="preserve"> </w:t>
      </w:r>
      <w:r>
        <w:rPr>
          <w:rtl w:val="true"/>
        </w:rPr>
        <w:t>العنقودي على العروض</w:t>
      </w:r>
    </w:p>
    <w:p>
      <w:pPr>
        <w:pStyle w:val="Normal"/>
        <w:bidi w:val="1"/>
        <w:rPr/>
      </w:pPr>
      <w:r>
        <w:rPr>
          <w:rtl w:val="true"/>
        </w:rPr>
        <w:t xml:space="preserve">العروض الثلاثة عشر هي </w:t>
      </w:r>
      <w:r>
        <w:rPr>
          <w:rtl w:val="true"/>
        </w:rPr>
        <w:t>«</w:t>
      </w:r>
      <w:r>
        <w:rPr>
          <w:rtl w:val="true"/>
        </w:rPr>
        <w:t>العناقيد</w:t>
      </w:r>
      <w:r>
        <w:rPr>
          <w:rtl w:val="true"/>
        </w:rPr>
        <w:t>»</w:t>
      </w:r>
      <w:r>
        <w:rPr>
          <w:rtl w:val="true"/>
        </w:rPr>
        <w:t xml:space="preserve">، لأن المتعلمين داخل العرض غير مستقلين، ولأن الأصول الثلاثة في العرض الواحد تتشارك المتعلمين </w:t>
      </w:r>
      <w:r>
        <w:rPr>
          <w:rtl w:val="true"/>
        </w:rPr>
        <w:t>[</w:t>
      </w:r>
      <w:r>
        <w:rPr/>
        <w:t>53</w:t>
      </w:r>
      <w:r>
        <w:rPr>
          <w:rtl w:val="true"/>
        </w:rPr>
        <w:t>]:</w:t>
      </w:r>
    </w:p>
    <w:p>
      <w:pPr>
        <w:pStyle w:val="SourceCode"/>
        <w:jc w:val="left"/>
        <w:rPr/>
      </w:pPr>
      <w:r>
        <w:rPr>
          <w:rStyle w:val="VerbatimChar"/>
        </w:rPr>
        <w:t>CLUSTER_BOOTSTRAP(Delta[1..13], B=10000, seed)</w:t>
      </w:r>
      <w:r>
        <w:rPr>
          <w:rStyle w:val="VerbatimChar"/>
          <w:rtl w:val="true"/>
        </w:rPr>
        <w:t>:</w:t>
      </w:r>
      <w:r>
        <w:rPr>
          <w:rtl w:val="true"/>
        </w:rPr>
        <w:br/>
      </w:r>
      <w:r>
        <w:rPr>
          <w:rStyle w:val="VerbatimChar"/>
          <w:rtl w:val="true"/>
        </w:rPr>
        <w:t xml:space="preserve">  </w:t>
      </w:r>
      <w:r>
        <w:rPr>
          <w:rStyle w:val="VerbatimChar"/>
        </w:rPr>
        <w:t>for b in 1..B</w:t>
      </w:r>
      <w:r>
        <w:rPr>
          <w:rStyle w:val="VerbatimChar"/>
          <w:rtl w:val="true"/>
        </w:rPr>
        <w:t>:</w:t>
      </w:r>
      <w:r>
        <w:rPr>
          <w:rtl w:val="true"/>
        </w:rPr>
        <w:br/>
      </w:r>
      <w:r>
        <w:rPr>
          <w:rStyle w:val="VerbatimChar"/>
          <w:rtl w:val="true"/>
        </w:rPr>
        <w:t xml:space="preserve">     </w:t>
      </w:r>
      <w:r>
        <w:rPr>
          <w:rStyle w:val="VerbatimChar"/>
        </w:rPr>
        <w:t>idx  &lt;- sample 13 presentation indices with replacement</w:t>
      </w:r>
      <w:r>
        <w:rPr>
          <w:rtl w:val="true"/>
        </w:rPr>
        <w:br/>
      </w:r>
      <w:r>
        <w:rPr>
          <w:rStyle w:val="VerbatimChar"/>
          <w:rtl w:val="true"/>
        </w:rPr>
        <w:t xml:space="preserve">     </w:t>
      </w:r>
      <w:r>
        <w:rPr>
          <w:rStyle w:val="VerbatimChar"/>
        </w:rPr>
        <w:t>m[b] &lt;- mean(Delta[idx])</w:t>
      </w:r>
      <w:r>
        <w:rPr>
          <w:rtl w:val="true"/>
        </w:rPr>
        <w:br/>
      </w:r>
      <w:r>
        <w:rPr>
          <w:rStyle w:val="VerbatimChar"/>
          <w:rtl w:val="true"/>
        </w:rPr>
        <w:t xml:space="preserve">  </w:t>
      </w:r>
      <w:r>
        <w:rPr>
          <w:rStyle w:val="VerbatimChar"/>
        </w:rPr>
        <w:t>CI95 &lt;- [percentile(m, 2.5), percentile(m, 97.5)]</w:t>
      </w:r>
    </w:p>
    <w:p>
      <w:pPr>
        <w:pStyle w:val="Normal"/>
        <w:bidi w:val="1"/>
        <w:rPr/>
      </w:pPr>
      <w:r>
        <w:rPr>
          <w:rtl w:val="true"/>
        </w:rPr>
        <w:t xml:space="preserve">مثال إعادة واحدة على أربعة عروض بفروق </w:t>
      </w:r>
      <w:r>
        <w:rPr>
          <w:rtl w:val="true"/>
        </w:rPr>
        <w:t>(</w:t>
      </w:r>
      <w:r>
        <w:rPr/>
        <w:t>0.030</w:t>
      </w:r>
      <w:r>
        <w:rPr>
          <w:rtl w:val="true"/>
        </w:rPr>
        <w:t xml:space="preserve">، </w:t>
      </w:r>
      <w:r>
        <w:rPr/>
        <w:t>0.010</w:t>
      </w:r>
      <w:r>
        <w:rPr>
          <w:rtl w:val="true"/>
        </w:rPr>
        <w:t xml:space="preserve">، </w:t>
      </w:r>
      <w:r>
        <w:rPr/>
        <w:t>0.025</w:t>
      </w:r>
      <w:r>
        <w:rPr>
          <w:rtl w:val="true"/>
        </w:rPr>
        <w:t>، −</w:t>
      </w:r>
      <w:r>
        <w:rPr/>
        <w:t>0.005</w:t>
      </w:r>
      <w:r>
        <w:rPr>
          <w:rtl w:val="true"/>
        </w:rPr>
        <w:t xml:space="preserve">): </w:t>
      </w:r>
      <w:r>
        <w:rPr>
          <w:rtl w:val="true"/>
        </w:rPr>
        <w:t xml:space="preserve">لو سُحبت الفهارس </w:t>
      </w:r>
      <w:r>
        <w:rPr>
          <w:rtl w:val="true"/>
        </w:rPr>
        <w:t>(</w:t>
      </w:r>
      <w:r>
        <w:rPr/>
        <w:t>1</w:t>
      </w:r>
      <w:r>
        <w:rPr>
          <w:rtl w:val="true"/>
        </w:rPr>
        <w:t xml:space="preserve">، </w:t>
      </w:r>
      <w:r>
        <w:rPr/>
        <w:t>1</w:t>
      </w:r>
      <w:r>
        <w:rPr>
          <w:rtl w:val="true"/>
        </w:rPr>
        <w:t xml:space="preserve">، </w:t>
      </w:r>
      <w:r>
        <w:rPr/>
        <w:t>3</w:t>
      </w:r>
      <w:r>
        <w:rPr>
          <w:rtl w:val="true"/>
        </w:rPr>
        <w:t xml:space="preserve">، </w:t>
      </w:r>
      <w:r>
        <w:rPr/>
        <w:t>4</w:t>
      </w:r>
      <w:r>
        <w:rPr>
          <w:rtl w:val="true"/>
        </w:rPr>
        <w:t xml:space="preserve">) </w:t>
      </w:r>
      <w:r>
        <w:rPr>
          <w:rtl w:val="true"/>
        </w:rPr>
        <w:t xml:space="preserve">لكان المتوسط </w:t>
      </w:r>
      <w:r>
        <w:rPr>
          <w:rtl w:val="true"/>
        </w:rPr>
        <w:t>(</w:t>
      </w:r>
      <w:r>
        <w:rPr/>
        <w:t>0.030</w:t>
      </w:r>
      <w:r>
        <w:rPr>
          <w:rtl w:val="true"/>
        </w:rPr>
        <w:t xml:space="preserve"> + </w:t>
      </w:r>
      <w:r>
        <w:rPr/>
        <w:t>0.030</w:t>
      </w:r>
      <w:r>
        <w:rPr>
          <w:rtl w:val="true"/>
        </w:rPr>
        <w:t xml:space="preserve"> + </w:t>
      </w:r>
      <w:r>
        <w:rPr/>
        <w:t>0.025</w:t>
      </w:r>
      <w:r>
        <w:rPr>
          <w:rtl w:val="true"/>
        </w:rPr>
        <w:t xml:space="preserve"> − </w:t>
      </w:r>
      <w:r>
        <w:rPr/>
        <w:t>0.005</w:t>
      </w:r>
      <w:r>
        <w:rPr>
          <w:rtl w:val="true"/>
        </w:rPr>
        <w:t>)/</w:t>
      </w:r>
      <w:r>
        <w:rPr/>
        <w:t>4</w:t>
      </w:r>
      <w:r>
        <w:rPr>
          <w:rtl w:val="true"/>
        </w:rPr>
        <w:t xml:space="preserve"> = </w:t>
      </w:r>
      <w:r>
        <w:rPr/>
        <w:t>0.020</w:t>
      </w:r>
      <w:r>
        <w:rPr>
          <w:rtl w:val="true"/>
        </w:rPr>
        <w:t xml:space="preserve">. </w:t>
      </w:r>
      <w:r>
        <w:rPr>
          <w:rtl w:val="true"/>
        </w:rPr>
        <w:t xml:space="preserve">وبتكرار ذلك </w:t>
      </w:r>
      <w:r>
        <w:rPr/>
        <w:t>10,000</w:t>
      </w:r>
      <w:r>
        <w:rPr>
          <w:rtl w:val="true"/>
        </w:rPr>
        <w:t xml:space="preserve"> </w:t>
      </w:r>
      <w:r>
        <w:rPr>
          <w:rtl w:val="true"/>
        </w:rPr>
        <w:t xml:space="preserve">مرة يُحصل على توزيع المتوسط، ويُؤخذ المئينان </w:t>
      </w:r>
      <w:r>
        <w:rPr/>
        <w:t>2.5</w:t>
      </w:r>
      <w:r>
        <w:rPr>
          <w:rtl w:val="true"/>
        </w:rPr>
        <w:t xml:space="preserve"> </w:t>
      </w:r>
      <w:r>
        <w:rPr>
          <w:rtl w:val="true"/>
        </w:rPr>
        <w:t>و</w:t>
      </w:r>
      <w:r>
        <w:rPr/>
        <w:t>97.5</w:t>
      </w:r>
      <w:r>
        <w:rPr>
          <w:rtl w:val="true"/>
        </w:rPr>
        <w:t xml:space="preserve">. </w:t>
      </w:r>
      <w:r>
        <w:rPr>
          <w:rtl w:val="true"/>
        </w:rPr>
        <w:t xml:space="preserve">ويُضاف في الملحق </w:t>
      </w:r>
      <w:r>
        <w:rPr/>
        <w:t>bootstrap</w:t>
      </w:r>
      <w:r>
        <w:rPr>
          <w:rtl w:val="true"/>
        </w:rPr>
        <w:t xml:space="preserve"> </w:t>
      </w:r>
      <w:r>
        <w:rPr>
          <w:rtl w:val="true"/>
        </w:rPr>
        <w:t>على مستوى المتعلم لكل عرض</w:t>
      </w:r>
      <w:r>
        <w:rPr>
          <w:rtl w:val="true"/>
        </w:rPr>
        <w:t>.</w:t>
      </w:r>
      <w:bookmarkEnd w:id="134"/>
    </w:p>
    <w:p>
      <w:pPr>
        <w:pStyle w:val="Heading3"/>
        <w:bidi w:val="1"/>
        <w:rPr/>
      </w:pPr>
      <w:bookmarkStart w:id="135" w:name="__RefHeading___Toc12058_3682023959"/>
      <w:bookmarkStart w:id="136" w:name="اختبار-تبديل-الإشارات-الدقيق"/>
      <w:bookmarkEnd w:id="135"/>
      <w:r>
        <w:rPr/>
        <w:t>5.6.2</w:t>
      </w:r>
      <w:r>
        <w:rPr>
          <w:rtl w:val="true"/>
        </w:rPr>
        <w:t xml:space="preserve"> </w:t>
      </w:r>
      <w:r>
        <w:rPr>
          <w:rtl w:val="true"/>
        </w:rPr>
        <w:t>اختبار تبديل الإشارات الدقيق</w:t>
      </w:r>
    </w:p>
    <w:p>
      <w:pPr>
        <w:pStyle w:val="Normal"/>
        <w:bidi w:val="1"/>
        <w:rPr/>
      </w:pPr>
      <w:r>
        <w:rPr>
          <w:rtl w:val="true"/>
        </w:rPr>
        <w:t>تحت  يكون توزيع  متناظراً حول الصفر، فقلب إشارة أي فرق لا يغير احتماله</w:t>
      </w:r>
      <w:r>
        <w:rPr>
          <w:rtl w:val="true"/>
        </w:rPr>
        <w:t xml:space="preserve">. </w:t>
      </w:r>
      <w:r>
        <w:rPr>
          <w:rtl w:val="true"/>
        </w:rPr>
        <w:t xml:space="preserve">فتُعدَّد كل التركيبات </w:t>
      </w:r>
      <w:r>
        <w:rPr>
          <w:rtl w:val="true"/>
        </w:rPr>
        <w:t>:</w:t>
      </w:r>
    </w:p>
    <w:p>
      <w:pPr>
        <w:pStyle w:val="Normal"/>
        <w:bidi w:val="1"/>
        <w:rPr/>
      </w:pPr>
      <w:r>
        <w:rPr>
          <w:rtl w:val="true"/>
        </w:rPr>
      </w:r>
    </w:p>
    <w:p>
      <w:pPr>
        <w:pStyle w:val="Normal"/>
        <w:bidi w:val="1"/>
        <w:rPr/>
      </w:pPr>
      <w:r>
        <w:rPr>
          <w:b/>
          <w:b/>
          <w:bCs/>
          <w:rtl w:val="true"/>
        </w:rPr>
        <w:t xml:space="preserve">مثال </w:t>
      </w:r>
      <w:r>
        <w:rPr>
          <w:b/>
          <w:bCs/>
          <w:rtl w:val="true"/>
        </w:rPr>
        <w:t>(</w:t>
      </w:r>
      <w:r>
        <w:rPr>
          <w:b/>
          <w:bCs/>
        </w:rPr>
        <w:t>n = 4</w:t>
      </w:r>
      <w:r>
        <w:rPr>
          <w:b/>
          <w:bCs/>
          <w:rtl w:val="true"/>
        </w:rPr>
        <w:t>):</w:t>
      </w:r>
      <w:r>
        <w:rPr>
          <w:rtl w:val="true"/>
        </w:rPr>
        <w:t xml:space="preserve"> </w:t>
      </w:r>
      <w:r>
        <w:rPr>
          <w:rtl w:val="true"/>
        </w:rPr>
        <w:t xml:space="preserve">الفروق السابقة متوسطها </w:t>
      </w:r>
      <w:r>
        <w:rPr/>
        <w:t>0.015</w:t>
      </w:r>
      <w:r>
        <w:rPr>
          <w:rtl w:val="true"/>
        </w:rPr>
        <w:t xml:space="preserve">. </w:t>
      </w:r>
      <w:r>
        <w:rPr>
          <w:rtl w:val="true"/>
        </w:rPr>
        <w:t xml:space="preserve">ومن بين </w:t>
      </w:r>
      <w:r>
        <w:rPr/>
        <w:t>16</w:t>
      </w:r>
      <w:r>
        <w:rPr>
          <w:rtl w:val="true"/>
        </w:rPr>
        <w:t xml:space="preserve"> </w:t>
      </w:r>
      <w:r>
        <w:rPr>
          <w:rtl w:val="true"/>
        </w:rPr>
        <w:t xml:space="preserve">تركيبة إشارات تعطي أربع تركيبات متوسطاً مطلقاً ≥ </w:t>
      </w:r>
      <w:r>
        <w:rPr/>
        <w:t>0.015</w:t>
      </w:r>
      <w:r>
        <w:rPr>
          <w:rtl w:val="true"/>
        </w:rPr>
        <w:t xml:space="preserve"> (±</w:t>
      </w:r>
      <w:r>
        <w:rPr/>
        <w:t>0.015</w:t>
      </w:r>
      <w:r>
        <w:rPr>
          <w:rtl w:val="true"/>
        </w:rPr>
        <w:t xml:space="preserve"> </w:t>
      </w:r>
      <w:r>
        <w:rPr>
          <w:rtl w:val="true"/>
        </w:rPr>
        <w:t>و</w:t>
      </w:r>
      <w:r>
        <w:rPr>
          <w:rtl w:val="true"/>
        </w:rPr>
        <w:t>±</w:t>
      </w:r>
      <w:r>
        <w:rPr/>
        <w:t>0.0175</w:t>
      </w:r>
      <w:r>
        <w:rPr>
          <w:rtl w:val="true"/>
        </w:rPr>
        <w:t>)</w:t>
      </w:r>
      <w:r>
        <w:rPr>
          <w:rtl w:val="true"/>
        </w:rPr>
        <w:t>، فـ</w:t>
      </w:r>
      <w:r>
        <w:rPr/>
        <w:t>p = 4/16 = 0.25</w:t>
      </w:r>
      <w:r>
        <w:rPr>
          <w:rtl w:val="true"/>
        </w:rPr>
        <w:t xml:space="preserve">. </w:t>
      </w:r>
      <w:r>
        <w:rPr>
          <w:rtl w:val="true"/>
        </w:rPr>
        <w:t xml:space="preserve">فأربعة عروض لا تكفي لأي دلالة، إذ أصغر </w:t>
      </w:r>
      <w:r>
        <w:rPr/>
        <w:t>p</w:t>
      </w:r>
      <w:r>
        <w:rPr>
          <w:rtl w:val="true"/>
        </w:rPr>
        <w:t xml:space="preserve"> </w:t>
      </w:r>
      <w:r>
        <w:rPr>
          <w:rtl w:val="true"/>
        </w:rPr>
        <w:t xml:space="preserve">ممكنة </w:t>
      </w:r>
      <w:r>
        <w:rPr/>
        <w:t>2/16</w:t>
      </w:r>
      <w:r>
        <w:rPr>
          <w:rtl w:val="true"/>
        </w:rPr>
        <w:t xml:space="preserve"> = </w:t>
      </w:r>
      <w:r>
        <w:rPr/>
        <w:t>0.125</w:t>
      </w:r>
      <w:r>
        <w:rPr>
          <w:rtl w:val="true"/>
        </w:rPr>
        <w:t xml:space="preserve">. </w:t>
      </w:r>
      <w:r>
        <w:rPr>
          <w:rtl w:val="true"/>
        </w:rPr>
        <w:t xml:space="preserve">أما مع </w:t>
      </w:r>
      <w:r>
        <w:rPr/>
        <w:t>13</w:t>
      </w:r>
      <w:r>
        <w:rPr>
          <w:rtl w:val="true"/>
        </w:rPr>
        <w:t xml:space="preserve"> </w:t>
      </w:r>
      <w:r>
        <w:rPr>
          <w:rtl w:val="true"/>
        </w:rPr>
        <w:t xml:space="preserve">عرضاً فأصغر </w:t>
      </w:r>
      <w:r>
        <w:rPr/>
        <w:t>p</w:t>
      </w:r>
      <w:r>
        <w:rPr>
          <w:rtl w:val="true"/>
        </w:rPr>
        <w:t xml:space="preserve"> </w:t>
      </w:r>
      <w:r>
        <w:rPr>
          <w:rtl w:val="true"/>
        </w:rPr>
        <w:t xml:space="preserve">ثنائية الطرف ، وهي دون عتبة </w:t>
      </w:r>
      <w:r>
        <w:rPr/>
        <w:t>Holm</w:t>
      </w:r>
      <w:r>
        <w:rPr>
          <w:rtl w:val="true"/>
        </w:rPr>
        <w:t xml:space="preserve"> </w:t>
      </w:r>
      <w:r>
        <w:rPr>
          <w:rtl w:val="true"/>
        </w:rPr>
        <w:t xml:space="preserve">الأشد </w:t>
      </w:r>
      <w:r>
        <w:rPr>
          <w:rtl w:val="true"/>
        </w:rPr>
        <w:t>(</w:t>
      </w:r>
      <w:r>
        <w:rPr/>
        <w:t>0.05/5</w:t>
      </w:r>
      <w:r>
        <w:rPr>
          <w:rtl w:val="true"/>
        </w:rPr>
        <w:t xml:space="preserve"> = </w:t>
      </w:r>
      <w:r>
        <w:rPr/>
        <w:t>0.01</w:t>
      </w:r>
      <w:r>
        <w:rPr>
          <w:rtl w:val="true"/>
        </w:rPr>
        <w:t>)</w:t>
      </w:r>
      <w:r>
        <w:rPr>
          <w:rtl w:val="true"/>
        </w:rPr>
        <w:t>، فالتصميم قادر على الدلالة إن اتسق اتجاه الأثر عبر معظم العروض</w:t>
      </w:r>
      <w:r>
        <w:rPr>
          <w:rtl w:val="true"/>
        </w:rPr>
        <w:t>.</w:t>
      </w:r>
      <w:bookmarkEnd w:id="136"/>
    </w:p>
    <w:p>
      <w:pPr>
        <w:pStyle w:val="Heading3"/>
        <w:bidi w:val="1"/>
        <w:rPr/>
      </w:pPr>
      <w:bookmarkStart w:id="137" w:name="__RefHeading___Toc12060_3682023959"/>
      <w:bookmarkStart w:id="138" w:name="تصحيح-holm"/>
      <w:bookmarkEnd w:id="137"/>
      <w:r>
        <w:rPr/>
        <w:t>5.6.3</w:t>
      </w:r>
      <w:r>
        <w:rPr>
          <w:rtl w:val="true"/>
        </w:rPr>
        <w:t xml:space="preserve"> </w:t>
      </w:r>
      <w:r>
        <w:rPr>
          <w:rtl w:val="true"/>
        </w:rPr>
        <w:t xml:space="preserve">تصحيح </w:t>
      </w:r>
      <w:r>
        <w:rPr/>
        <w:t>Holm</w:t>
      </w:r>
    </w:p>
    <w:p>
      <w:pPr>
        <w:pStyle w:val="Normal"/>
        <w:bidi w:val="1"/>
        <w:rPr/>
      </w:pPr>
      <w:r>
        <w:rPr>
          <w:rtl w:val="true"/>
        </w:rPr>
        <w:t xml:space="preserve">لعائلة من </w:t>
      </w:r>
      <w:r>
        <w:rPr/>
        <w:t>m</w:t>
      </w:r>
      <w:r>
        <w:rPr>
          <w:rtl w:val="true"/>
        </w:rPr>
        <w:t xml:space="preserve"> </w:t>
      </w:r>
      <w:r>
        <w:rPr>
          <w:rtl w:val="true"/>
        </w:rPr>
        <w:t xml:space="preserve">فرضية بقيم ، القيمة المصححة </w:t>
      </w:r>
      <w:r>
        <w:rPr>
          <w:rtl w:val="true"/>
        </w:rPr>
        <w:t>[</w:t>
      </w:r>
      <w:r>
        <w:rPr/>
        <w:t>54</w:t>
      </w:r>
      <w:r>
        <w:rPr>
          <w:rtl w:val="true"/>
        </w:rPr>
        <w:t>]:</w:t>
      </w:r>
    </w:p>
    <w:p>
      <w:pPr>
        <w:pStyle w:val="Normal"/>
        <w:bidi w:val="1"/>
        <w:rPr/>
      </w:pPr>
      <w:r>
        <w:rPr>
          <w:rtl w:val="true"/>
        </w:rPr>
      </w:r>
    </w:p>
    <w:p>
      <w:pPr>
        <w:pStyle w:val="Normal"/>
        <w:bidi w:val="1"/>
        <w:rPr/>
      </w:pPr>
      <w:r>
        <w:rPr>
          <w:rtl w:val="true"/>
        </w:rPr>
        <w:t xml:space="preserve">وتُرفض  إن كانت </w:t>
      </w:r>
      <w:r>
        <w:rPr>
          <w:rtl w:val="true"/>
        </w:rPr>
        <w:t xml:space="preserve">. </w:t>
      </w:r>
      <w:r>
        <w:rPr>
          <w:b/>
          <w:b/>
          <w:bCs/>
          <w:rtl w:val="true"/>
        </w:rPr>
        <w:t xml:space="preserve">مثال </w:t>
      </w:r>
      <w:r>
        <w:rPr>
          <w:b/>
          <w:bCs/>
          <w:rtl w:val="true"/>
        </w:rPr>
        <w:t>(</w:t>
      </w:r>
      <w:r>
        <w:rPr>
          <w:b/>
          <w:bCs/>
        </w:rPr>
        <w:t>m = 5</w:t>
      </w:r>
      <w:r>
        <w:rPr>
          <w:b/>
          <w:bCs/>
          <w:rtl w:val="true"/>
        </w:rPr>
        <w:t>):</w:t>
      </w:r>
      <w:r>
        <w:rPr>
          <w:rtl w:val="true"/>
        </w:rPr>
        <w:t xml:space="preserve"> </w:t>
      </w:r>
      <w:r>
        <w:rPr>
          <w:rtl w:val="true"/>
        </w:rPr>
        <w:t xml:space="preserve">القيم الخام </w:t>
      </w:r>
      <w:r>
        <w:rPr>
          <w:rtl w:val="true"/>
        </w:rPr>
        <w:t>(</w:t>
      </w:r>
      <w:r>
        <w:rPr/>
        <w:t>H1: 0.002</w:t>
      </w:r>
      <w:r>
        <w:rPr/>
        <w:t xml:space="preserve">، </w:t>
      </w:r>
      <w:r>
        <w:rPr/>
        <w:t>H2</w:t>
      </w:r>
      <w:r>
        <w:rPr>
          <w:rtl w:val="true"/>
        </w:rPr>
        <w:t>-</w:t>
      </w:r>
      <w:r>
        <w:rPr>
          <w:rtl w:val="true"/>
        </w:rPr>
        <w:t>أ</w:t>
      </w:r>
      <w:r>
        <w:rPr>
          <w:rtl w:val="true"/>
        </w:rPr>
        <w:t xml:space="preserve">: </w:t>
      </w:r>
      <w:r>
        <w:rPr/>
        <w:t>0.030</w:t>
      </w:r>
      <w:r>
        <w:rPr>
          <w:rtl w:val="true"/>
        </w:rPr>
        <w:t xml:space="preserve">، </w:t>
      </w:r>
      <w:r>
        <w:rPr/>
        <w:t>H3: 0.010</w:t>
      </w:r>
      <w:r>
        <w:rPr/>
        <w:t xml:space="preserve">، </w:t>
      </w:r>
      <w:r>
        <w:rPr/>
        <w:t>H4</w:t>
      </w:r>
      <w:r>
        <w:rPr>
          <w:rtl w:val="true"/>
        </w:rPr>
        <w:t>-</w:t>
      </w:r>
      <w:r>
        <w:rPr>
          <w:rtl w:val="true"/>
        </w:rPr>
        <w:t>أ</w:t>
      </w:r>
      <w:r>
        <w:rPr>
          <w:rtl w:val="true"/>
        </w:rPr>
        <w:t xml:space="preserve">: </w:t>
      </w:r>
      <w:r>
        <w:rPr/>
        <w:t>0.200</w:t>
      </w:r>
      <w:r>
        <w:rPr>
          <w:rtl w:val="true"/>
        </w:rPr>
        <w:t xml:space="preserve">، </w:t>
      </w:r>
      <w:r>
        <w:rPr/>
        <w:t>H4</w:t>
      </w:r>
      <w:r>
        <w:rPr>
          <w:rtl w:val="true"/>
        </w:rPr>
        <w:t>-</w:t>
      </w:r>
      <w:r>
        <w:rPr>
          <w:rtl w:val="true"/>
        </w:rPr>
        <w:t>ب</w:t>
      </w:r>
      <w:r>
        <w:rPr>
          <w:rtl w:val="true"/>
        </w:rPr>
        <w:t xml:space="preserve">: </w:t>
      </w:r>
      <w:r>
        <w:rPr/>
        <w:t>0.040</w:t>
      </w:r>
      <w:r>
        <w:rPr>
          <w:rtl w:val="true"/>
        </w:rPr>
        <w:t xml:space="preserve">). </w:t>
      </w:r>
      <w:r>
        <w:rPr>
          <w:rtl w:val="true"/>
        </w:rPr>
        <w:t>بالترتيب</w:t>
      </w:r>
      <w:r>
        <w:rPr>
          <w:rtl w:val="true"/>
        </w:rPr>
        <w:t xml:space="preserve">: </w:t>
      </w:r>
      <w:r>
        <w:rPr/>
        <w:t>0.002</w:t>
      </w:r>
      <w:r>
        <w:rPr>
          <w:rtl w:val="true"/>
        </w:rPr>
        <w:t xml:space="preserve"> × </w:t>
      </w:r>
      <w:r>
        <w:rPr/>
        <w:t>5</w:t>
      </w:r>
      <w:r>
        <w:rPr>
          <w:rtl w:val="true"/>
        </w:rPr>
        <w:t xml:space="preserve"> = </w:t>
      </w:r>
      <w:r>
        <w:rPr/>
        <w:t>0.010</w:t>
      </w:r>
      <w:r>
        <w:rPr>
          <w:rtl w:val="true"/>
        </w:rPr>
        <w:t xml:space="preserve">؛ </w:t>
      </w:r>
      <w:r>
        <w:rPr/>
        <w:t>0.010</w:t>
      </w:r>
      <w:r>
        <w:rPr>
          <w:rtl w:val="true"/>
        </w:rPr>
        <w:t xml:space="preserve"> × </w:t>
      </w:r>
      <w:r>
        <w:rPr/>
        <w:t>4</w:t>
      </w:r>
      <w:r>
        <w:rPr>
          <w:rtl w:val="true"/>
        </w:rPr>
        <w:t xml:space="preserve"> = </w:t>
      </w:r>
      <w:r>
        <w:rPr/>
        <w:t>0.040</w:t>
      </w:r>
      <w:r>
        <w:rPr>
          <w:rtl w:val="true"/>
        </w:rPr>
        <w:t xml:space="preserve">؛ </w:t>
      </w:r>
      <w:r>
        <w:rPr/>
        <w:t>0.030</w:t>
      </w:r>
      <w:r>
        <w:rPr>
          <w:rtl w:val="true"/>
        </w:rPr>
        <w:t xml:space="preserve"> × </w:t>
      </w:r>
      <w:r>
        <w:rPr/>
        <w:t>3</w:t>
      </w:r>
      <w:r>
        <w:rPr>
          <w:rtl w:val="true"/>
        </w:rPr>
        <w:t xml:space="preserve"> = </w:t>
      </w:r>
      <w:r>
        <w:rPr/>
        <w:t>0.090</w:t>
      </w:r>
      <w:r>
        <w:rPr>
          <w:rtl w:val="true"/>
        </w:rPr>
        <w:t xml:space="preserve">؛ </w:t>
      </w:r>
      <w:r>
        <w:rPr/>
        <w:t>0.040</w:t>
      </w:r>
      <w:r>
        <w:rPr>
          <w:rtl w:val="true"/>
        </w:rPr>
        <w:t xml:space="preserve"> × </w:t>
      </w:r>
      <w:r>
        <w:rPr/>
        <w:t>2</w:t>
      </w:r>
      <w:r>
        <w:rPr>
          <w:rtl w:val="true"/>
        </w:rPr>
        <w:t xml:space="preserve"> = </w:t>
      </w:r>
      <w:r>
        <w:rPr/>
        <w:t>0.080</w:t>
      </w:r>
      <w:r>
        <w:rPr>
          <w:rtl w:val="true"/>
        </w:rPr>
        <w:t xml:space="preserve"> </w:t>
      </w:r>
      <w:r>
        <w:rPr>
          <w:rtl w:val="true"/>
        </w:rPr>
        <w:t xml:space="preserve">فتصير </w:t>
      </w:r>
      <w:r>
        <w:rPr/>
        <w:t>max(0.090</w:t>
      </w:r>
      <w:r>
        <w:rPr/>
        <w:t xml:space="preserve">، </w:t>
      </w:r>
      <w:r>
        <w:rPr/>
        <w:t>0.080) = 0.090</w:t>
      </w:r>
      <w:r>
        <w:rPr>
          <w:rtl w:val="true"/>
        </w:rPr>
        <w:t xml:space="preserve">؛ </w:t>
      </w:r>
      <w:r>
        <w:rPr/>
        <w:t>0.200</w:t>
      </w:r>
      <w:r>
        <w:rPr>
          <w:rtl w:val="true"/>
        </w:rPr>
        <w:t xml:space="preserve"> × </w:t>
      </w:r>
      <w:r>
        <w:rPr/>
        <w:t>1</w:t>
      </w:r>
      <w:r>
        <w:rPr>
          <w:rtl w:val="true"/>
        </w:rPr>
        <w:t xml:space="preserve"> = </w:t>
      </w:r>
      <w:r>
        <w:rPr/>
        <w:t>0.200</w:t>
      </w:r>
      <w:r>
        <w:rPr>
          <w:rtl w:val="true"/>
        </w:rPr>
        <w:t xml:space="preserve">. </w:t>
      </w:r>
      <w:r>
        <w:rPr>
          <w:rtl w:val="true"/>
        </w:rPr>
        <w:t xml:space="preserve">فتُرفض الصفرية في </w:t>
      </w:r>
      <w:r>
        <w:rPr/>
        <w:t>H1 (0.010)</w:t>
      </w:r>
      <w:r>
        <w:rPr>
          <w:rtl w:val="true"/>
        </w:rPr>
        <w:t xml:space="preserve"> </w:t>
      </w:r>
      <w:r>
        <w:rPr>
          <w:rtl w:val="true"/>
        </w:rPr>
        <w:t>و</w:t>
      </w:r>
      <w:r>
        <w:rPr/>
        <w:t>H3 (0.040)</w:t>
      </w:r>
      <w:r>
        <w:rPr>
          <w:rtl w:val="true"/>
        </w:rPr>
        <w:t xml:space="preserve"> </w:t>
      </w:r>
      <w:r>
        <w:rPr>
          <w:rtl w:val="true"/>
        </w:rPr>
        <w:t>فقط</w:t>
      </w:r>
      <w:r>
        <w:rPr>
          <w:rtl w:val="true"/>
        </w:rPr>
        <w:t>. (</w:t>
      </w:r>
      <w:r>
        <w:rPr>
          <w:rtl w:val="true"/>
        </w:rPr>
        <w:t>قيم توضيحية</w:t>
      </w:r>
      <w:r>
        <w:rPr>
          <w:rtl w:val="true"/>
        </w:rPr>
        <w:t>.)</w:t>
      </w:r>
      <w:bookmarkEnd w:id="132"/>
      <w:bookmarkEnd w:id="138"/>
    </w:p>
    <w:p>
      <w:pPr>
        <w:pStyle w:val="Heading2"/>
        <w:bidi w:val="1"/>
        <w:rPr/>
      </w:pPr>
      <w:bookmarkStart w:id="139" w:name="__RefHeading___Toc12062_3682023959"/>
      <w:bookmarkStart w:id="140" w:name="معيار-النجاح-وعائلة-المقارنات"/>
      <w:bookmarkEnd w:id="139"/>
      <w:r>
        <w:rPr/>
        <w:t>5.7</w:t>
      </w:r>
      <w:r>
        <w:rPr>
          <w:rtl w:val="true"/>
        </w:rPr>
        <w:t xml:space="preserve"> </w:t>
      </w:r>
      <w:r>
        <w:rPr>
          <w:rtl w:val="true"/>
        </w:rPr>
        <w:t>معيار النجاح وعائلة المقارنات</w:t>
      </w:r>
    </w:p>
    <w:p>
      <w:pPr>
        <w:pStyle w:val="Compact"/>
        <w:numPr>
          <w:ilvl w:val="0"/>
          <w:numId w:val="182"/>
        </w:numPr>
        <w:bidi w:val="1"/>
        <w:rPr/>
      </w:pPr>
      <w:r>
        <w:rPr>
          <w:b/>
          <w:b/>
          <w:bCs/>
          <w:rtl w:val="true"/>
        </w:rPr>
        <w:t>العتبة</w:t>
      </w:r>
      <w:r>
        <w:rPr>
          <w:b/>
          <w:bCs/>
          <w:rtl w:val="true"/>
        </w:rPr>
        <w:t>:</w:t>
      </w:r>
      <w:r>
        <w:rPr>
          <w:rtl w:val="true"/>
        </w:rPr>
        <w:t xml:space="preserve"> </w:t>
      </w:r>
      <w:r>
        <w:rPr/>
        <w:t>δ = 0.02</w:t>
      </w:r>
      <w:r>
        <w:rPr>
          <w:rtl w:val="true"/>
        </w:rPr>
        <w:t xml:space="preserve"> </w:t>
      </w:r>
      <w:r>
        <w:rPr>
          <w:rtl w:val="true"/>
        </w:rPr>
        <w:t xml:space="preserve">في </w:t>
      </w:r>
      <w:r>
        <w:rPr/>
        <w:t>NDCG@10</w:t>
      </w:r>
      <w:r>
        <w:rPr>
          <w:rtl w:val="true"/>
        </w:rPr>
        <w:t xml:space="preserve"> (</w:t>
      </w:r>
      <w:r>
        <w:rPr>
          <w:rtl w:val="true"/>
        </w:rPr>
        <w:t>فرق مطلق</w:t>
      </w:r>
      <w:r>
        <w:rPr>
          <w:rtl w:val="true"/>
        </w:rPr>
        <w:t xml:space="preserve">) </w:t>
      </w:r>
      <w:r>
        <w:rPr>
          <w:rtl w:val="true"/>
        </w:rPr>
        <w:t xml:space="preserve">على المهمة </w:t>
      </w:r>
      <w:r>
        <w:rPr/>
        <w:t>A</w:t>
      </w:r>
      <w:r>
        <w:rPr>
          <w:rtl w:val="true"/>
        </w:rPr>
        <w:t xml:space="preserve"> </w:t>
      </w:r>
      <w:r>
        <w:rPr>
          <w:rtl w:val="true"/>
        </w:rPr>
        <w:t>وعروض التأكيد، و</w:t>
      </w:r>
      <w:r>
        <w:rPr/>
        <w:t>α = 0.05</w:t>
      </w:r>
      <w:r>
        <w:rPr>
          <w:rtl w:val="true"/>
        </w:rPr>
        <w:t xml:space="preserve"> </w:t>
      </w:r>
      <w:r>
        <w:rPr>
          <w:rtl w:val="true"/>
        </w:rPr>
        <w:t xml:space="preserve">بعد </w:t>
      </w:r>
      <w:r>
        <w:rPr/>
        <w:t>Holm</w:t>
      </w:r>
      <w:r>
        <w:rPr>
          <w:rtl w:val="true"/>
        </w:rPr>
        <w:t xml:space="preserve"> (</w:t>
      </w:r>
      <w:r>
        <w:rPr/>
        <w:t>D-15</w:t>
      </w:r>
      <w:r>
        <w:rPr>
          <w:rtl w:val="true"/>
        </w:rPr>
        <w:t xml:space="preserve">؛ الجدول </w:t>
      </w:r>
      <w:r>
        <w:rPr/>
        <w:t>2</w:t>
      </w:r>
      <w:r>
        <w:rPr>
          <w:rtl w:val="true"/>
        </w:rPr>
        <w:t>).</w:t>
      </w:r>
    </w:p>
    <w:p>
      <w:pPr>
        <w:pStyle w:val="Compact"/>
        <w:numPr>
          <w:ilvl w:val="0"/>
          <w:numId w:val="183"/>
        </w:numPr>
        <w:bidi w:val="1"/>
        <w:rPr/>
      </w:pPr>
      <w:r>
        <w:rPr>
          <w:b/>
          <w:b/>
          <w:bCs/>
          <w:rtl w:val="true"/>
        </w:rPr>
        <w:t xml:space="preserve">مبرر </w:t>
      </w:r>
      <w:r>
        <w:rPr>
          <w:b/>
          <w:bCs/>
        </w:rPr>
        <w:t>δ</w:t>
      </w:r>
      <w:r>
        <w:rPr>
          <w:b/>
          <w:bCs/>
          <w:rtl w:val="true"/>
        </w:rPr>
        <w:t>:</w:t>
      </w:r>
      <w:r>
        <w:rPr>
          <w:rtl w:val="true"/>
        </w:rPr>
        <w:t xml:space="preserve"> </w:t>
      </w:r>
      <w:r>
        <w:rPr>
          <w:rtl w:val="true"/>
        </w:rPr>
        <w:t xml:space="preserve">نحو </w:t>
      </w:r>
      <w:r>
        <w:rPr/>
        <w:t>5</w:t>
      </w:r>
      <w:r>
        <w:rPr>
          <w:rtl w:val="true"/>
        </w:rPr>
        <w:t xml:space="preserve">% </w:t>
      </w:r>
      <w:r>
        <w:rPr>
          <w:rtl w:val="true"/>
        </w:rPr>
        <w:t xml:space="preserve">نسبياً من مستوى </w:t>
      </w:r>
      <w:r>
        <w:rPr/>
        <w:t>Recent-Pop</w:t>
      </w:r>
      <w:r>
        <w:rPr>
          <w:rtl w:val="true"/>
        </w:rPr>
        <w:t xml:space="preserve"> </w:t>
      </w:r>
      <w:r>
        <w:rPr>
          <w:rtl w:val="true"/>
        </w:rPr>
        <w:t xml:space="preserve">المتوقع على الموارد الجديدة </w:t>
      </w:r>
      <w:r>
        <w:rPr>
          <w:rtl w:val="true"/>
        </w:rPr>
        <w:t xml:space="preserve">(≈ </w:t>
      </w:r>
      <w:r>
        <w:rPr/>
        <w:t>0.42</w:t>
      </w:r>
      <w:r>
        <w:rPr>
          <w:rtl w:val="true"/>
        </w:rPr>
        <w:t xml:space="preserve"> </w:t>
      </w:r>
      <w:r>
        <w:rPr>
          <w:rtl w:val="true"/>
        </w:rPr>
        <w:t>في فحص الزميل الاستكشافي</w:t>
      </w:r>
      <w:r>
        <w:rPr>
          <w:rtl w:val="true"/>
        </w:rPr>
        <w:t>)</w:t>
      </w:r>
      <w:r>
        <w:rPr>
          <w:rtl w:val="true"/>
        </w:rPr>
        <w:t>، وأكبر من فروق الضبط العشوائي المتوقعة</w:t>
      </w:r>
      <w:r>
        <w:rPr>
          <w:rtl w:val="true"/>
        </w:rPr>
        <w:t xml:space="preserve">. </w:t>
      </w:r>
      <w:r>
        <w:rPr>
          <w:rtl w:val="true"/>
        </w:rPr>
        <w:t xml:space="preserve">ويُراجَع </w:t>
      </w:r>
      <w:r>
        <w:rPr>
          <w:b/>
          <w:b/>
          <w:bCs/>
          <w:rtl w:val="true"/>
        </w:rPr>
        <w:t>قبل التأكيد فقط</w:t>
      </w:r>
      <w:r>
        <w:rPr>
          <w:rtl w:val="true"/>
        </w:rPr>
        <w:t xml:space="preserve"> في ضوء تباين عروض التطوير </w:t>
      </w:r>
      <w:r>
        <w:rPr>
          <w:rtl w:val="true"/>
        </w:rPr>
        <w:t>(</w:t>
      </w:r>
      <w:r>
        <w:rPr>
          <w:rtl w:val="true"/>
        </w:rPr>
        <w:t xml:space="preserve">الاجتماع </w:t>
      </w:r>
      <w:r>
        <w:rPr/>
        <w:t>02</w:t>
      </w:r>
      <w:r>
        <w:rPr>
          <w:rtl w:val="true"/>
        </w:rPr>
        <w:t>)</w:t>
      </w:r>
      <w:r>
        <w:rPr>
          <w:rtl w:val="true"/>
        </w:rPr>
        <w:t xml:space="preserve">، ولا يُعدَّل بعد رؤية نتائج </w:t>
      </w:r>
      <w:r>
        <w:rPr/>
        <w:t>2014</w:t>
      </w:r>
      <w:r>
        <w:rPr>
          <w:rtl w:val="true"/>
        </w:rPr>
        <w:t>.</w:t>
      </w:r>
    </w:p>
    <w:p>
      <w:pPr>
        <w:pStyle w:val="Compact"/>
        <w:numPr>
          <w:ilvl w:val="0"/>
          <w:numId w:val="184"/>
        </w:numPr>
        <w:bidi w:val="1"/>
        <w:rPr/>
      </w:pPr>
      <w:r>
        <w:rPr>
          <w:b/>
          <w:b/>
          <w:bCs/>
          <w:rtl w:val="true"/>
        </w:rPr>
        <w:t xml:space="preserve">عائلة </w:t>
      </w:r>
      <w:r>
        <w:rPr>
          <w:b/>
          <w:bCs/>
        </w:rPr>
        <w:t>Holm</w:t>
      </w:r>
      <w:r>
        <w:rPr>
          <w:b/>
          <w:bCs/>
          <w:rtl w:val="true"/>
        </w:rPr>
        <w:t xml:space="preserve"> </w:t>
      </w:r>
      <w:r>
        <w:rPr>
          <w:b/>
          <w:b/>
          <w:bCs/>
          <w:rtl w:val="true"/>
        </w:rPr>
        <w:t>الرئيسية المقترحة</w:t>
      </w:r>
      <w:r>
        <w:rPr>
          <w:b/>
          <w:bCs/>
          <w:rtl w:val="true"/>
        </w:rPr>
        <w:t>:</w:t>
      </w:r>
      <w:r>
        <w:rPr>
          <w:rtl w:val="true"/>
        </w:rPr>
        <w:t xml:space="preserve"> {</w:t>
      </w:r>
      <w:r>
        <w:rPr/>
        <w:t>H1</w:t>
      </w:r>
      <w:r>
        <w:rPr/>
        <w:t xml:space="preserve">، </w:t>
      </w:r>
      <w:r>
        <w:rPr/>
        <w:t>H2</w:t>
      </w:r>
      <w:r>
        <w:rPr>
          <w:rtl w:val="true"/>
        </w:rPr>
        <w:t>-</w:t>
      </w:r>
      <w:r>
        <w:rPr>
          <w:rtl w:val="true"/>
        </w:rPr>
        <w:t xml:space="preserve">أ، </w:t>
      </w:r>
      <w:r>
        <w:rPr/>
        <w:t>H3</w:t>
      </w:r>
      <w:r>
        <w:rPr/>
        <w:t xml:space="preserve">، </w:t>
      </w:r>
      <w:r>
        <w:rPr/>
        <w:t>H4</w:t>
      </w:r>
      <w:r>
        <w:rPr>
          <w:rtl w:val="true"/>
        </w:rPr>
        <w:t>-</w:t>
      </w:r>
      <w:r>
        <w:rPr>
          <w:rtl w:val="true"/>
        </w:rPr>
        <w:t xml:space="preserve">أ، </w:t>
      </w:r>
      <w:r>
        <w:rPr/>
        <w:t>H4</w:t>
      </w:r>
      <w:r>
        <w:rPr>
          <w:rtl w:val="true"/>
        </w:rPr>
        <w:t>-</w:t>
      </w:r>
      <w:r>
        <w:rPr>
          <w:rtl w:val="true"/>
        </w:rPr>
        <w:t>ب</w:t>
      </w:r>
      <w:r>
        <w:rPr>
          <w:rtl w:val="true"/>
        </w:rPr>
        <w:t>}</w:t>
      </w:r>
      <w:r>
        <w:rPr>
          <w:rtl w:val="true"/>
        </w:rPr>
        <w:t xml:space="preserve">، أي </w:t>
      </w:r>
      <w:r>
        <w:rPr/>
        <w:t>m = 5</w:t>
      </w:r>
      <w:r>
        <w:rPr>
          <w:rtl w:val="true"/>
        </w:rPr>
        <w:t xml:space="preserve"> (</w:t>
      </w:r>
      <w:r>
        <w:rPr>
          <w:rtl w:val="true"/>
        </w:rPr>
        <w:t xml:space="preserve">انظر النقطة </w:t>
      </w:r>
      <w:r>
        <w:rPr/>
        <w:t>1</w:t>
      </w:r>
      <w:r>
        <w:rPr>
          <w:rtl w:val="true"/>
        </w:rPr>
        <w:t xml:space="preserve"> </w:t>
      </w:r>
      <w:r>
        <w:rPr>
          <w:rtl w:val="true"/>
        </w:rPr>
        <w:t xml:space="preserve">في القسم </w:t>
      </w:r>
      <w:r>
        <w:rPr/>
        <w:t>9</w:t>
      </w:r>
      <w:r>
        <w:rPr>
          <w:rtl w:val="true"/>
        </w:rPr>
        <w:t xml:space="preserve"> </w:t>
      </w:r>
      <w:r>
        <w:rPr>
          <w:rtl w:val="true"/>
        </w:rPr>
        <w:t xml:space="preserve">لعلاقتها بعبارة </w:t>
      </w:r>
      <w:r>
        <w:rPr>
          <w:rtl w:val="true"/>
        </w:rPr>
        <w:t>«</w:t>
      </w:r>
      <w:r>
        <w:rPr>
          <w:rtl w:val="true"/>
        </w:rPr>
        <w:t>المقارنات الأربع</w:t>
      </w:r>
      <w:r>
        <w:rPr>
          <w:rtl w:val="true"/>
        </w:rPr>
        <w:t xml:space="preserve">» </w:t>
      </w:r>
      <w:r>
        <w:rPr>
          <w:rtl w:val="true"/>
        </w:rPr>
        <w:t xml:space="preserve">في </w:t>
      </w:r>
      <w:r>
        <w:rPr/>
        <w:t>ADR-002</w:t>
      </w:r>
      <w:r>
        <w:rPr>
          <w:rtl w:val="true"/>
        </w:rPr>
        <w:t>).</w:t>
      </w:r>
    </w:p>
    <w:p>
      <w:pPr>
        <w:pStyle w:val="Compact"/>
        <w:numPr>
          <w:ilvl w:val="0"/>
          <w:numId w:val="185"/>
        </w:numPr>
        <w:bidi w:val="1"/>
        <w:rPr/>
      </w:pPr>
      <w:r>
        <w:rPr>
          <w:b/>
          <w:b/>
          <w:bCs/>
          <w:rtl w:val="true"/>
        </w:rPr>
        <w:t>المقارنات الثانوية</w:t>
      </w:r>
      <w:r>
        <w:rPr>
          <w:rtl w:val="true"/>
        </w:rPr>
        <w:t xml:space="preserve"> </w:t>
      </w:r>
      <w:r>
        <w:rPr>
          <w:rtl w:val="true"/>
        </w:rPr>
        <w:t>(</w:t>
      </w:r>
      <w:r>
        <w:rPr/>
        <w:t>H2</w:t>
      </w:r>
      <w:r>
        <w:rPr>
          <w:rtl w:val="true"/>
        </w:rPr>
        <w:t>-</w:t>
      </w:r>
      <w:r>
        <w:rPr>
          <w:rtl w:val="true"/>
        </w:rPr>
        <w:t xml:space="preserve">ب، والمهمة </w:t>
      </w:r>
      <w:r>
        <w:rPr/>
        <w:t>B</w:t>
      </w:r>
      <w:r>
        <w:rPr>
          <w:rtl w:val="true"/>
        </w:rPr>
        <w:t>، والمقاييس المرافقة، والشرائح</w:t>
      </w:r>
      <w:r>
        <w:rPr>
          <w:rtl w:val="true"/>
        </w:rPr>
        <w:t xml:space="preserve">): </w:t>
      </w:r>
      <w:r>
        <w:rPr>
          <w:rtl w:val="true"/>
        </w:rPr>
        <w:t xml:space="preserve">فواصل ثقة وقيم </w:t>
      </w:r>
      <w:r>
        <w:rPr/>
        <w:t>p</w:t>
      </w:r>
      <w:r>
        <w:rPr>
          <w:rtl w:val="true"/>
        </w:rPr>
        <w:t xml:space="preserve"> </w:t>
      </w:r>
      <w:r>
        <w:rPr>
          <w:rtl w:val="true"/>
        </w:rPr>
        <w:t xml:space="preserve">غير مصحّحة موسومة </w:t>
      </w:r>
      <w:r>
        <w:rPr>
          <w:rtl w:val="true"/>
        </w:rPr>
        <w:t>«</w:t>
      </w:r>
      <w:r>
        <w:rPr>
          <w:rtl w:val="true"/>
        </w:rPr>
        <w:t>ثانوية</w:t>
      </w:r>
      <w:r>
        <w:rPr>
          <w:rtl w:val="true"/>
        </w:rPr>
        <w:t>/</w:t>
      </w:r>
      <w:r>
        <w:rPr>
          <w:rtl w:val="true"/>
        </w:rPr>
        <w:t>استكشافية</w:t>
      </w:r>
      <w:r>
        <w:rPr>
          <w:rtl w:val="true"/>
        </w:rPr>
        <w:t>»</w:t>
      </w:r>
      <w:r>
        <w:rPr>
          <w:rtl w:val="true"/>
        </w:rPr>
        <w:t>، بلا حكم تأكيدي</w:t>
      </w:r>
      <w:r>
        <w:rPr>
          <w:rtl w:val="true"/>
        </w:rPr>
        <w:t>.</w:t>
      </w:r>
    </w:p>
    <w:p>
      <w:pPr>
        <w:pStyle w:val="Heading3"/>
        <w:bidi w:val="1"/>
        <w:rPr/>
      </w:pPr>
      <w:bookmarkStart w:id="141" w:name="__RefHeading___Toc12064_3682023959"/>
      <w:bookmarkStart w:id="142" w:name="أمثلة-توضيحية-على-تطبيق-قاعدة-الحكم"/>
      <w:bookmarkEnd w:id="141"/>
      <w:r>
        <w:rPr/>
        <w:t>5.7.1</w:t>
      </w:r>
      <w:r>
        <w:rPr>
          <w:rtl w:val="true"/>
        </w:rPr>
        <w:t xml:space="preserve"> </w:t>
      </w:r>
      <w:r>
        <w:rPr>
          <w:rtl w:val="true"/>
        </w:rPr>
        <w:t>أمثلة توضيحية على تطبيق قاعدة الحكم</w:t>
      </w:r>
    </w:p>
    <w:p>
      <w:pPr>
        <w:pStyle w:val="Normal"/>
        <w:bidi w:val="1"/>
        <w:rPr/>
      </w:pPr>
      <w:r>
        <w:rPr>
          <w:rtl w:val="true"/>
        </w:rPr>
        <w:t xml:space="preserve">لتوضيح أن القاعدة تُطبَّق آلياً دون اجتهاد بعد رؤية النتائج، يعرض الجدول </w:t>
      </w:r>
      <w:r>
        <w:rPr/>
        <w:t>19</w:t>
      </w:r>
      <w:r>
        <w:rPr>
          <w:rtl w:val="true"/>
        </w:rPr>
        <w:t>-</w:t>
      </w:r>
      <w:r>
        <w:rPr>
          <w:rtl w:val="true"/>
        </w:rPr>
        <w:t xml:space="preserve">أ ثلاثة سيناريوهات </w:t>
      </w:r>
      <w:r>
        <w:rPr>
          <w:b/>
          <w:b/>
          <w:bCs/>
          <w:rtl w:val="true"/>
        </w:rPr>
        <w:t>افتراضية</w:t>
      </w:r>
      <w:r>
        <w:rPr>
          <w:rtl w:val="true"/>
        </w:rPr>
        <w:t xml:space="preserve"> لفرضية من نوع </w:t>
      </w:r>
      <w:r>
        <w:rPr/>
        <w:t>H1</w:t>
      </w:r>
      <w:r>
        <w:rPr>
          <w:rtl w:val="true"/>
        </w:rPr>
        <w:t xml:space="preserve"> </w:t>
      </w:r>
      <w:r>
        <w:rPr>
          <w:rtl w:val="true"/>
        </w:rPr>
        <w:t xml:space="preserve">على </w:t>
      </w:r>
      <w:r>
        <w:rPr/>
        <w:t>13</w:t>
      </w:r>
      <w:r>
        <w:rPr>
          <w:rtl w:val="true"/>
        </w:rPr>
        <w:t xml:space="preserve"> </w:t>
      </w:r>
      <w:r>
        <w:rPr>
          <w:rtl w:val="true"/>
        </w:rPr>
        <w:t>عرضاً</w:t>
      </w:r>
      <w:r>
        <w:rPr>
          <w:rtl w:val="true"/>
        </w:rPr>
        <w:t>.</w:t>
      </w:r>
    </w:p>
    <w:p>
      <w:pPr>
        <w:pStyle w:val="Normal"/>
        <w:bidi w:val="1"/>
        <w:rPr/>
      </w:pPr>
      <w:r>
        <w:rPr>
          <w:b/>
          <w:b/>
          <w:bCs/>
          <w:rtl w:val="true"/>
        </w:rPr>
        <w:t xml:space="preserve">جدول </w:t>
      </w:r>
      <w:r>
        <w:rPr>
          <w:b/>
          <w:bCs/>
        </w:rPr>
        <w:t>19</w:t>
      </w:r>
      <w:r>
        <w:rPr>
          <w:b/>
          <w:bCs/>
          <w:rtl w:val="true"/>
        </w:rPr>
        <w:t>-</w:t>
      </w:r>
      <w:r>
        <w:rPr>
          <w:b/>
          <w:b/>
          <w:bCs/>
          <w:rtl w:val="true"/>
        </w:rPr>
        <w:t>أ</w:t>
      </w:r>
      <w:r>
        <w:rPr>
          <w:b/>
          <w:bCs/>
          <w:rtl w:val="true"/>
        </w:rPr>
        <w:t xml:space="preserve">: </w:t>
      </w:r>
      <w:r>
        <w:rPr>
          <w:b/>
          <w:b/>
          <w:bCs/>
          <w:rtl w:val="true"/>
        </w:rPr>
        <w:t xml:space="preserve">سيناريوهات افتراضية لتطبيق قاعدة الحكم </w:t>
      </w:r>
      <w:r>
        <w:rPr>
          <w:b/>
          <w:bCs/>
        </w:rPr>
        <w:t>D-15</w:t>
      </w:r>
      <w:r>
        <w:rPr>
          <w:b/>
          <w:bCs/>
          <w:rtl w:val="true"/>
        </w:rPr>
        <w:t xml:space="preserve"> (</w:t>
      </w:r>
      <w:r>
        <w:rPr>
          <w:b/>
          <w:b/>
          <w:bCs/>
          <w:rtl w:val="true"/>
        </w:rPr>
        <w:t>أرقام توضيحية ليست نتائج</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4"/>
        <w:gridCol w:w="1465"/>
        <w:gridCol w:w="1464"/>
        <w:gridCol w:w="1465"/>
        <w:gridCol w:w="1464"/>
        <w:gridCol w:w="1465"/>
      </w:tblGrid>
      <w:tr>
        <w:trPr>
          <w:tblHeader w:val="true"/>
        </w:trPr>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السيناريو</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kern w:val="0"/>
                <w:rtl w:val="true"/>
                <w:lang w:val="en-US" w:eastAsia="en-US" w:bidi="ar-SA"/>
              </w:rPr>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فاصل الثقة </w:t>
            </w:r>
            <w:r>
              <w:rPr>
                <w:b/>
                <w:kern w:val="0"/>
                <w:lang w:val="en-US" w:eastAsia="en-US" w:bidi="ar-SA"/>
              </w:rPr>
              <w:t>95</w:t>
            </w:r>
            <w:r>
              <w:rPr>
                <w:b/>
                <w:kern w:val="0"/>
                <w:rtl w:val="true"/>
                <w:lang w:val="en-US" w:eastAsia="en-US" w:bidi="ar-SA"/>
              </w:rPr>
              <w:t>%</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lang w:val="en-US" w:eastAsia="en-US" w:bidi="ar-SA"/>
              </w:rPr>
              <w:t>p</w:t>
            </w:r>
            <w:r>
              <w:rPr>
                <w:b/>
                <w:kern w:val="0"/>
                <w:rtl w:val="true"/>
                <w:lang w:val="en-US" w:eastAsia="en-US" w:bidi="ar-SA"/>
              </w:rPr>
              <w:t xml:space="preserve"> </w:t>
            </w:r>
            <w:r>
              <w:rPr>
                <w:b/>
                <w:b/>
                <w:kern w:val="0"/>
                <w:rtl w:val="true"/>
                <w:lang w:val="en-US" w:eastAsia="en-US" w:bidi="ar-SA"/>
              </w:rPr>
              <w:t xml:space="preserve">بعد </w:t>
            </w:r>
            <w:r>
              <w:rPr>
                <w:b/>
                <w:kern w:val="0"/>
                <w:lang w:val="en-US" w:eastAsia="en-US" w:bidi="ar-SA"/>
              </w:rPr>
              <w:t>Holm</w:t>
            </w:r>
          </w:p>
        </w:tc>
        <w:tc>
          <w:tcPr>
            <w:tcW w:w="14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الحكم</w:t>
            </w:r>
          </w:p>
        </w:tc>
        <w:tc>
          <w:tcPr>
            <w:tcW w:w="14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السبب</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0.031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0.012</w:t>
            </w:r>
            <w:r>
              <w:rPr>
                <w:kern w:val="0"/>
                <w:rtl w:val="true"/>
                <w:lang w:val="en-US" w:eastAsia="en-US" w:bidi="ar-SA"/>
              </w:rPr>
              <w:t xml:space="preserve">، </w:t>
            </w:r>
            <w:r>
              <w:rPr>
                <w:kern w:val="0"/>
                <w:lang w:val="en-US" w:eastAsia="en-US" w:bidi="ar-SA"/>
              </w:rPr>
              <w:t>0.049</w:t>
            </w:r>
            <w:r>
              <w:rPr>
                <w:kern w:val="0"/>
                <w:rtl w:val="true"/>
                <w:lang w:val="en-US" w:eastAsia="en-US" w:bidi="ar-SA"/>
              </w:rPr>
              <w:t>]</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0.004</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مؤكَّدة</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الأثر ≥ </w:t>
            </w:r>
            <w:r>
              <w:rPr>
                <w:kern w:val="0"/>
                <w:lang w:val="en-US" w:eastAsia="en-US" w:bidi="ar-SA"/>
              </w:rPr>
              <w:t>δ</w:t>
            </w:r>
            <w:r>
              <w:rPr>
                <w:kern w:val="0"/>
                <w:rtl w:val="true"/>
                <w:lang w:val="en-US" w:eastAsia="en-US" w:bidi="ar-SA"/>
              </w:rPr>
              <w:t>، والفاصل موجب، و</w:t>
            </w:r>
            <w:r>
              <w:rPr>
                <w:kern w:val="0"/>
                <w:lang w:val="en-US" w:eastAsia="en-US" w:bidi="ar-SA"/>
              </w:rPr>
              <w:t>p &lt; 0.05</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0.006</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0.004</w:t>
            </w:r>
            <w:r>
              <w:rPr>
                <w:kern w:val="0"/>
                <w:rtl w:val="true"/>
                <w:lang w:val="en-US" w:eastAsia="en-US" w:bidi="ar-SA"/>
              </w:rPr>
              <w:t xml:space="preserve">، </w:t>
            </w:r>
            <w:r>
              <w:rPr>
                <w:kern w:val="0"/>
                <w:lang w:val="en-US" w:eastAsia="en-US" w:bidi="ar-SA"/>
              </w:rPr>
              <w:t>0.015</w:t>
            </w:r>
            <w:r>
              <w:rPr>
                <w:kern w:val="0"/>
                <w:rtl w:val="true"/>
                <w:lang w:val="en-US" w:eastAsia="en-US" w:bidi="ar-SA"/>
              </w:rPr>
              <w:t>]</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0.41</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مدحوضة</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الحد الأعلى </w:t>
            </w:r>
            <w:r>
              <w:rPr>
                <w:kern w:val="0"/>
                <w:lang w:val="en-US" w:eastAsia="en-US" w:bidi="ar-SA"/>
              </w:rPr>
              <w:t>0.015</w:t>
            </w:r>
            <w:r>
              <w:rPr>
                <w:kern w:val="0"/>
                <w:rtl w:val="true"/>
                <w:lang w:val="en-US" w:eastAsia="en-US" w:bidi="ar-SA"/>
              </w:rPr>
              <w:t xml:space="preserve"> &lt; </w:t>
            </w:r>
            <w:r>
              <w:rPr>
                <w:kern w:val="0"/>
                <w:lang w:val="en-US" w:eastAsia="en-US" w:bidi="ar-SA"/>
              </w:rPr>
              <w:t>δ = 0.02</w:t>
            </w:r>
            <w:r>
              <w:rPr>
                <w:kern w:val="0"/>
                <w:rtl w:val="true"/>
                <w:lang w:val="en-US" w:eastAsia="en-US" w:bidi="ar-SA"/>
              </w:rPr>
              <w:t xml:space="preserve">: </w:t>
            </w:r>
            <w:r>
              <w:rPr>
                <w:kern w:val="0"/>
                <w:rtl w:val="true"/>
                <w:lang w:val="en-US" w:eastAsia="en-US" w:bidi="ar-SA"/>
              </w:rPr>
              <w:t>استُبعد تحسن ذو قيمة عملية</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0.018</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0.003</w:t>
            </w:r>
            <w:r>
              <w:rPr>
                <w:kern w:val="0"/>
                <w:rtl w:val="true"/>
                <w:lang w:val="en-US" w:eastAsia="en-US" w:bidi="ar-SA"/>
              </w:rPr>
              <w:t xml:space="preserve">، </w:t>
            </w:r>
            <w:r>
              <w:rPr>
                <w:kern w:val="0"/>
                <w:lang w:val="en-US" w:eastAsia="en-US" w:bidi="ar-SA"/>
              </w:rPr>
              <w:t>0.040</w:t>
            </w:r>
            <w:r>
              <w:rPr>
                <w:kern w:val="0"/>
                <w:rtl w:val="true"/>
                <w:lang w:val="en-US" w:eastAsia="en-US" w:bidi="ar-SA"/>
              </w:rPr>
              <w:t>]</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0.12</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غير حاسمة</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الفاصل يشمل الصفر ويتجاوز </w:t>
            </w:r>
            <w:r>
              <w:rPr>
                <w:kern w:val="0"/>
                <w:lang w:val="en-US" w:eastAsia="en-US" w:bidi="ar-SA"/>
              </w:rPr>
              <w:t>δ</w:t>
            </w:r>
            <w:r>
              <w:rPr>
                <w:kern w:val="0"/>
                <w:rtl w:val="true"/>
                <w:lang w:val="en-US" w:eastAsia="en-US" w:bidi="ar-SA"/>
              </w:rPr>
              <w:t xml:space="preserve"> </w:t>
            </w:r>
            <w:r>
              <w:rPr>
                <w:kern w:val="0"/>
                <w:rtl w:val="true"/>
                <w:lang w:val="en-US" w:eastAsia="en-US" w:bidi="ar-SA"/>
              </w:rPr>
              <w:t>معاً</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0.024</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0.002</w:t>
            </w:r>
            <w:r>
              <w:rPr>
                <w:kern w:val="0"/>
                <w:rtl w:val="true"/>
                <w:lang w:val="en-US" w:eastAsia="en-US" w:bidi="ar-SA"/>
              </w:rPr>
              <w:t xml:space="preserve">، </w:t>
            </w:r>
            <w:r>
              <w:rPr>
                <w:kern w:val="0"/>
                <w:lang w:val="en-US" w:eastAsia="en-US" w:bidi="ar-SA"/>
              </w:rPr>
              <w:t>0.047</w:t>
            </w:r>
            <w:r>
              <w:rPr>
                <w:kern w:val="0"/>
                <w:rtl w:val="true"/>
                <w:lang w:val="en-US" w:eastAsia="en-US" w:bidi="ar-SA"/>
              </w:rPr>
              <w:t>]</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0.07</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غير حاسمة</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الأثر ≥ </w:t>
            </w:r>
            <w:r>
              <w:rPr>
                <w:kern w:val="0"/>
                <w:lang w:val="en-US" w:eastAsia="en-US" w:bidi="ar-SA"/>
              </w:rPr>
              <w:t>δ</w:t>
            </w:r>
            <w:r>
              <w:rPr>
                <w:kern w:val="0"/>
                <w:rtl w:val="true"/>
                <w:lang w:val="en-US" w:eastAsia="en-US" w:bidi="ar-SA"/>
              </w:rPr>
              <w:t xml:space="preserve"> </w:t>
            </w:r>
            <w:r>
              <w:rPr>
                <w:kern w:val="0"/>
                <w:rtl w:val="true"/>
                <w:lang w:val="en-US" w:eastAsia="en-US" w:bidi="ar-SA"/>
              </w:rPr>
              <w:t xml:space="preserve">والفاصل موجب، لكن </w:t>
            </w:r>
            <w:r>
              <w:rPr>
                <w:kern w:val="0"/>
                <w:lang w:val="en-US" w:eastAsia="en-US" w:bidi="ar-SA"/>
              </w:rPr>
              <w:t>p</w:t>
            </w:r>
            <w:r>
              <w:rPr>
                <w:kern w:val="0"/>
                <w:rtl w:val="true"/>
                <w:lang w:val="en-US" w:eastAsia="en-US" w:bidi="ar-SA"/>
              </w:rPr>
              <w:t xml:space="preserve"> </w:t>
            </w:r>
            <w:r>
              <w:rPr>
                <w:kern w:val="0"/>
                <w:rtl w:val="true"/>
                <w:lang w:val="en-US" w:eastAsia="en-US" w:bidi="ar-SA"/>
              </w:rPr>
              <w:t xml:space="preserve">بعد </w:t>
            </w:r>
            <w:r>
              <w:rPr>
                <w:kern w:val="0"/>
                <w:lang w:val="en-US" w:eastAsia="en-US" w:bidi="ar-SA"/>
              </w:rPr>
              <w:t>Holm ≥ 0.05</w:t>
            </w:r>
          </w:p>
        </w:tc>
      </w:tr>
      <w:tr>
        <w:trPr/>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هـ</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0.027</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0.045</w:t>
            </w:r>
            <w:r>
              <w:rPr>
                <w:kern w:val="0"/>
                <w:rtl w:val="true"/>
                <w:lang w:val="en-US" w:eastAsia="en-US" w:bidi="ar-SA"/>
              </w:rPr>
              <w:t>، −</w:t>
            </w:r>
            <w:r>
              <w:rPr>
                <w:kern w:val="0"/>
                <w:lang w:val="en-US" w:eastAsia="en-US" w:bidi="ar-SA"/>
              </w:rPr>
              <w:t>0.010</w:t>
            </w:r>
            <w:r>
              <w:rPr>
                <w:kern w:val="0"/>
                <w:rtl w:val="true"/>
                <w:lang w:val="en-US" w:eastAsia="en-US" w:bidi="ar-SA"/>
              </w:rPr>
              <w:t>]</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0.003</w:t>
            </w:r>
          </w:p>
        </w:tc>
        <w:tc>
          <w:tcPr>
            <w:tcW w:w="146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مدحوضة عكسياً</w:t>
            </w:r>
          </w:p>
        </w:tc>
        <w:tc>
          <w:tcPr>
            <w:tcW w:w="1465"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الفاصل كله سالب</w:t>
            </w:r>
            <w:r>
              <w:rPr>
                <w:kern w:val="0"/>
                <w:rtl w:val="true"/>
                <w:lang w:val="en-US" w:eastAsia="en-US" w:bidi="ar-SA"/>
              </w:rPr>
              <w:t xml:space="preserve">: </w:t>
            </w:r>
            <w:r>
              <w:rPr>
                <w:kern w:val="0"/>
                <w:rtl w:val="true"/>
                <w:lang w:val="en-US" w:eastAsia="en-US" w:bidi="ar-SA"/>
              </w:rPr>
              <w:t xml:space="preserve">خط الأساس أفضل </w:t>
            </w:r>
            <w:r>
              <w:rPr>
                <w:kern w:val="0"/>
                <w:rtl w:val="true"/>
                <w:lang w:val="en-US" w:eastAsia="en-US" w:bidi="ar-SA"/>
              </w:rPr>
              <w:t>(</w:t>
            </w:r>
            <w:r>
              <w:rPr>
                <w:kern w:val="0"/>
                <w:rtl w:val="true"/>
                <w:lang w:val="en-US" w:eastAsia="en-US" w:bidi="ar-SA"/>
              </w:rPr>
              <w:t xml:space="preserve">نتيجة رئيسية بحسب </w:t>
            </w:r>
            <w:r>
              <w:rPr>
                <w:kern w:val="0"/>
                <w:lang w:val="en-US" w:eastAsia="en-US" w:bidi="ar-SA"/>
              </w:rPr>
              <w:t>D-16</w:t>
            </w:r>
            <w:r>
              <w:rPr>
                <w:kern w:val="0"/>
                <w:rtl w:val="true"/>
                <w:lang w:val="en-US" w:eastAsia="en-US" w:bidi="ar-SA"/>
              </w:rPr>
              <w:t>)</w:t>
            </w:r>
          </w:p>
        </w:tc>
      </w:tr>
    </w:tbl>
    <w:p>
      <w:pPr>
        <w:pStyle w:val="Normal"/>
        <w:bidi w:val="1"/>
        <w:rPr/>
      </w:pPr>
      <w:r>
        <w:rPr>
          <w:rtl w:val="true"/>
        </w:rPr>
        <w:t xml:space="preserve">يُلاحظ في السيناريو د أن شرط </w:t>
      </w:r>
      <w:r>
        <w:rPr/>
        <w:t>Holm</w:t>
      </w:r>
      <w:r>
        <w:rPr>
          <w:rtl w:val="true"/>
        </w:rPr>
        <w:t xml:space="preserve"> </w:t>
      </w:r>
      <w:r>
        <w:rPr>
          <w:rtl w:val="true"/>
        </w:rPr>
        <w:t>قد يمنع التأكيد حتى مع أثر عملي وفاصل موجب، وهذا ثمن التحفظ مع خمس مقارنات</w:t>
      </w:r>
      <w:r>
        <w:rPr>
          <w:rtl w:val="true"/>
        </w:rPr>
        <w:t xml:space="preserve">. </w:t>
      </w:r>
      <w:r>
        <w:rPr>
          <w:rtl w:val="true"/>
        </w:rPr>
        <w:t>ويُكتب الحكم كما هو، ولا يُعاد تصنيفه</w:t>
      </w:r>
      <w:r>
        <w:rPr>
          <w:rtl w:val="true"/>
        </w:rPr>
        <w:t>.</w:t>
      </w:r>
      <w:bookmarkEnd w:id="140"/>
      <w:bookmarkEnd w:id="142"/>
    </w:p>
    <w:p>
      <w:pPr>
        <w:pStyle w:val="Heading2"/>
        <w:bidi w:val="1"/>
        <w:rPr/>
      </w:pPr>
      <w:bookmarkStart w:id="143" w:name="__RefHeading___Toc12066_3682023959"/>
      <w:bookmarkStart w:id="144" w:name="سياسة-النتيجة-السلبية-d-16"/>
      <w:bookmarkEnd w:id="143"/>
      <w:r>
        <w:rPr/>
        <w:t>5.8</w:t>
      </w:r>
      <w:r>
        <w:rPr>
          <w:rtl w:val="true"/>
        </w:rPr>
        <w:t xml:space="preserve"> </w:t>
      </w:r>
      <w:r>
        <w:rPr>
          <w:rtl w:val="true"/>
        </w:rPr>
        <w:t xml:space="preserve">سياسة النتيجة السلبية </w:t>
      </w:r>
      <w:r>
        <w:rPr>
          <w:rtl w:val="true"/>
        </w:rPr>
        <w:t>(</w:t>
      </w:r>
      <w:r>
        <w:rPr/>
        <w:t>D-16</w:t>
      </w:r>
      <w:r>
        <w:rPr>
          <w:rtl w:val="true"/>
        </w:rPr>
        <w:t>)</w:t>
      </w:r>
    </w:p>
    <w:p>
      <w:pPr>
        <w:pStyle w:val="Normal"/>
        <w:bidi w:val="1"/>
        <w:rPr/>
      </w:pPr>
      <w:r>
        <w:rPr>
          <w:rtl w:val="true"/>
        </w:rPr>
        <w:t xml:space="preserve">تفوّق </w:t>
      </w:r>
      <w:r>
        <w:rPr/>
        <w:t>Recent-Pop</w:t>
      </w:r>
      <w:r>
        <w:rPr>
          <w:rtl w:val="true"/>
        </w:rPr>
        <w:t xml:space="preserve"> </w:t>
      </w:r>
      <w:r>
        <w:rPr>
          <w:rtl w:val="true"/>
        </w:rPr>
        <w:t xml:space="preserve">أو </w:t>
      </w:r>
      <w:r>
        <w:rPr/>
        <w:t>SKNN</w:t>
      </w:r>
      <w:r>
        <w:rPr>
          <w:rtl w:val="true"/>
        </w:rPr>
        <w:t xml:space="preserve"> </w:t>
      </w:r>
      <w:r>
        <w:rPr>
          <w:rtl w:val="true"/>
        </w:rPr>
        <w:t xml:space="preserve">على الهجين أو على </w:t>
      </w:r>
      <w:r>
        <w:rPr/>
        <w:t>GRU-lite</w:t>
      </w:r>
      <w:r>
        <w:rPr>
          <w:rtl w:val="true"/>
        </w:rPr>
        <w:t xml:space="preserve"> </w:t>
      </w:r>
      <w:r>
        <w:rPr>
          <w:b/>
          <w:b/>
          <w:bCs/>
          <w:rtl w:val="true"/>
        </w:rPr>
        <w:t>نتيجة رئيسية مقبولة</w:t>
      </w:r>
      <w:r>
        <w:rPr>
          <w:rtl w:val="true"/>
        </w:rPr>
        <w:t xml:space="preserve">. </w:t>
      </w:r>
      <w:r>
        <w:rPr>
          <w:rtl w:val="true"/>
        </w:rPr>
        <w:t>وتُحلَّل أسبابها في ثلاثة محاور مسجلة مسبقاً</w:t>
      </w:r>
      <w:r>
        <w:rPr>
          <w:rtl w:val="true"/>
        </w:rPr>
        <w:t>: (</w:t>
      </w:r>
      <w:r>
        <w:rPr>
          <w:rtl w:val="true"/>
        </w:rPr>
        <w:t>أ</w:t>
      </w:r>
      <w:r>
        <w:rPr>
          <w:rtl w:val="true"/>
        </w:rPr>
        <w:t xml:space="preserve">) </w:t>
      </w:r>
      <w:r>
        <w:rPr>
          <w:rtl w:val="true"/>
        </w:rPr>
        <w:t xml:space="preserve">هيمنة الجدول الدراسي </w:t>
      </w:r>
      <w:r>
        <w:rPr>
          <w:rtl w:val="true"/>
        </w:rPr>
        <w:t>(</w:t>
      </w:r>
      <w:r>
        <w:rPr>
          <w:rtl w:val="true"/>
        </w:rPr>
        <w:t>تحليل الأثر بحسب الأصل ونوع النشاط</w:t>
      </w:r>
      <w:r>
        <w:rPr>
          <w:rtl w:val="true"/>
        </w:rPr>
        <w:t>)</w:t>
      </w:r>
      <w:r>
        <w:rPr>
          <w:rtl w:val="true"/>
        </w:rPr>
        <w:t xml:space="preserve">؛ </w:t>
      </w:r>
      <w:r>
        <w:rPr>
          <w:rtl w:val="true"/>
        </w:rPr>
        <w:t>(</w:t>
      </w:r>
      <w:r>
        <w:rPr>
          <w:rtl w:val="true"/>
        </w:rPr>
        <w:t>ب</w:t>
      </w:r>
      <w:r>
        <w:rPr>
          <w:rtl w:val="true"/>
        </w:rPr>
        <w:t xml:space="preserve">) </w:t>
      </w:r>
      <w:r>
        <w:rPr>
          <w:rtl w:val="true"/>
        </w:rPr>
        <w:t xml:space="preserve">صغر الكتالوج </w:t>
      </w:r>
      <w:r>
        <w:rPr>
          <w:rtl w:val="true"/>
        </w:rPr>
        <w:t>(</w:t>
      </w:r>
      <w:r>
        <w:rPr>
          <w:rtl w:val="true"/>
        </w:rPr>
        <w:t>الأثر بحسب حجم الكتالوج</w:t>
      </w:r>
      <w:r>
        <w:rPr>
          <w:rtl w:val="true"/>
        </w:rPr>
        <w:t>)</w:t>
      </w:r>
      <w:r>
        <w:rPr>
          <w:rtl w:val="true"/>
        </w:rPr>
        <w:t xml:space="preserve">؛ </w:t>
      </w:r>
      <w:r>
        <w:rPr>
          <w:rtl w:val="true"/>
        </w:rPr>
        <w:t>(</w:t>
      </w:r>
      <w:r>
        <w:rPr>
          <w:rtl w:val="true"/>
        </w:rPr>
        <w:t>ج</w:t>
      </w:r>
      <w:r>
        <w:rPr>
          <w:rtl w:val="true"/>
        </w:rPr>
        <w:t xml:space="preserve">) </w:t>
      </w:r>
      <w:r>
        <w:rPr>
          <w:rtl w:val="true"/>
        </w:rPr>
        <w:t>غياب الترتيب داخل اليوم</w:t>
      </w:r>
      <w:r>
        <w:rPr>
          <w:rtl w:val="true"/>
        </w:rPr>
        <w:t xml:space="preserve">. </w:t>
      </w:r>
      <w:r>
        <w:rPr>
          <w:rtl w:val="true"/>
        </w:rPr>
        <w:t>وتُقابَل بـ</w:t>
      </w:r>
      <w:r>
        <w:rPr>
          <w:rtl w:val="true"/>
        </w:rPr>
        <w:t>[</w:t>
      </w:r>
      <w:r>
        <w:rPr/>
        <w:t>1</w:t>
      </w:r>
      <w:r>
        <w:rPr>
          <w:rtl w:val="true"/>
        </w:rPr>
        <w:t xml:space="preserve">] </w:t>
      </w:r>
      <w:r>
        <w:rPr>
          <w:rtl w:val="true"/>
        </w:rPr>
        <w:t>و</w:t>
      </w:r>
      <w:r>
        <w:rPr>
          <w:rtl w:val="true"/>
        </w:rPr>
        <w:t>[</w:t>
      </w:r>
      <w:r>
        <w:rPr/>
        <w:t>20</w:t>
      </w:r>
      <w:r>
        <w:rPr>
          <w:rtl w:val="true"/>
        </w:rPr>
        <w:t xml:space="preserve">]. </w:t>
      </w:r>
      <w:r>
        <w:rPr>
          <w:rtl w:val="true"/>
        </w:rPr>
        <w:t>وتبقى المساهمة المنهجية قائمة</w:t>
      </w:r>
      <w:r>
        <w:rPr>
          <w:rtl w:val="true"/>
        </w:rPr>
        <w:t xml:space="preserve">: </w:t>
      </w:r>
      <w:r>
        <w:rPr>
          <w:rtl w:val="true"/>
        </w:rPr>
        <w:t>البروتوكول، والإشارة، والحزام القابل لإعادة الإنتاج</w:t>
      </w:r>
      <w:r>
        <w:rPr>
          <w:rtl w:val="true"/>
        </w:rPr>
        <w:t xml:space="preserve">. </w:t>
      </w:r>
      <w:r>
        <w:rPr>
          <w:rtl w:val="true"/>
        </w:rPr>
        <w:t xml:space="preserve">والحكم </w:t>
      </w:r>
      <w:r>
        <w:rPr>
          <w:rtl w:val="true"/>
        </w:rPr>
        <w:t>«</w:t>
      </w:r>
      <w:r>
        <w:rPr>
          <w:rtl w:val="true"/>
        </w:rPr>
        <w:t>غير حاسمة</w:t>
      </w:r>
      <w:r>
        <w:rPr>
          <w:rtl w:val="true"/>
        </w:rPr>
        <w:t xml:space="preserve">» </w:t>
      </w:r>
      <w:r>
        <w:rPr>
          <w:rtl w:val="true"/>
        </w:rPr>
        <w:t>يُكتب كما هو، دون تأويل اتجاهي</w:t>
      </w:r>
      <w:r>
        <w:rPr>
          <w:rtl w:val="true"/>
        </w:rPr>
        <w:t>.</w:t>
      </w:r>
      <w:bookmarkEnd w:id="144"/>
    </w:p>
    <w:p>
      <w:pPr>
        <w:pStyle w:val="Heading2"/>
        <w:bidi w:val="1"/>
        <w:rPr/>
      </w:pPr>
      <w:bookmarkStart w:id="145" w:name="__RefHeading___Toc12068_3682023959"/>
      <w:bookmarkStart w:id="146" w:name="منع-التسرب"/>
      <w:bookmarkEnd w:id="145"/>
      <w:r>
        <w:rPr/>
        <w:t>5.9</w:t>
      </w:r>
      <w:r>
        <w:rPr>
          <w:rtl w:val="true"/>
        </w:rPr>
        <w:t xml:space="preserve"> </w:t>
      </w:r>
      <w:r>
        <w:rPr>
          <w:rtl w:val="true"/>
        </w:rPr>
        <w:t>منع التسرب</w:t>
      </w:r>
    </w:p>
    <w:p>
      <w:pPr>
        <w:pStyle w:val="Compact"/>
        <w:numPr>
          <w:ilvl w:val="0"/>
          <w:numId w:val="186"/>
        </w:numPr>
        <w:bidi w:val="1"/>
        <w:rPr/>
      </w:pPr>
      <w:r>
        <w:rPr>
          <w:rtl w:val="true"/>
        </w:rPr>
        <w:t>كل إحصاء يُحسب من فترة التدريب وحدها</w:t>
      </w:r>
      <w:r>
        <w:rPr>
          <w:rtl w:val="true"/>
        </w:rPr>
        <w:t xml:space="preserve">: </w:t>
      </w:r>
      <w:r>
        <w:rPr>
          <w:rtl w:val="true"/>
        </w:rPr>
        <w:t xml:space="preserve">الشعبية، ووسيطات النقر ، والتطبيع، ومراكز </w:t>
      </w:r>
      <w:r>
        <w:rPr/>
        <w:t>k-means</w:t>
      </w:r>
      <w:r>
        <w:rPr>
          <w:rtl w:val="true"/>
        </w:rPr>
        <w:t>، وملفات القرب من التقييم ، وأسبوع أول استخدام، ومصفوفة ماركوف</w:t>
      </w:r>
      <w:r>
        <w:rPr>
          <w:rtl w:val="true"/>
        </w:rPr>
        <w:t>.</w:t>
      </w:r>
    </w:p>
    <w:p>
      <w:pPr>
        <w:pStyle w:val="Compact"/>
        <w:numPr>
          <w:ilvl w:val="0"/>
          <w:numId w:val="187"/>
        </w:numPr>
        <w:bidi w:val="1"/>
        <w:rPr/>
      </w:pPr>
      <w:r>
        <w:rPr>
          <w:rtl w:val="true"/>
        </w:rPr>
        <w:t xml:space="preserve">مواعيد التقييم المنشورة </w:t>
      </w:r>
      <w:r>
        <w:rPr>
          <w:rtl w:val="true"/>
        </w:rPr>
        <w:t>(</w:t>
      </w:r>
      <w:r>
        <w:rPr>
          <w:rStyle w:val="VerbatimChar"/>
        </w:rPr>
        <w:t>assessments.date</w:t>
      </w:r>
      <w:r>
        <w:rPr>
          <w:rtl w:val="true"/>
        </w:rPr>
        <w:t xml:space="preserve">) </w:t>
      </w:r>
      <w:r>
        <w:rPr>
          <w:rtl w:val="true"/>
        </w:rPr>
        <w:t>مسموحة لأنها معروفة مسبقاً</w:t>
      </w:r>
      <w:r>
        <w:rPr>
          <w:rtl w:val="true"/>
        </w:rPr>
        <w:t>.</w:t>
      </w:r>
    </w:p>
    <w:p>
      <w:pPr>
        <w:pStyle w:val="Compact"/>
        <w:numPr>
          <w:ilvl w:val="0"/>
          <w:numId w:val="188"/>
        </w:numPr>
        <w:bidi w:val="1"/>
        <w:rPr/>
      </w:pPr>
      <w:r>
        <w:rPr>
          <w:rStyle w:val="VerbatimChar"/>
        </w:rPr>
        <w:t>studentAssessment</w:t>
      </w:r>
      <w:r>
        <w:rPr>
          <w:rtl w:val="true"/>
        </w:rPr>
        <w:t xml:space="preserve"> </w:t>
      </w:r>
      <w:r>
        <w:rPr>
          <w:rtl w:val="true"/>
        </w:rPr>
        <w:t>بعد القطع و</w:t>
      </w:r>
      <w:r>
        <w:rPr>
          <w:rStyle w:val="VerbatimChar"/>
        </w:rPr>
        <w:t>final_result</w:t>
      </w:r>
      <w:r>
        <w:rPr>
          <w:rtl w:val="true"/>
        </w:rPr>
        <w:t xml:space="preserve"> </w:t>
      </w:r>
      <w:r>
        <w:rPr>
          <w:rtl w:val="true"/>
        </w:rPr>
        <w:t>ممنوعان ملامحَ؛ ويُسمح بـ</w:t>
      </w:r>
      <w:r>
        <w:rPr>
          <w:rStyle w:val="VerbatimChar"/>
        </w:rPr>
        <w:t>final_result</w:t>
      </w:r>
      <w:r>
        <w:rPr>
          <w:rtl w:val="true"/>
        </w:rPr>
        <w:t xml:space="preserve"> </w:t>
      </w:r>
      <w:r>
        <w:rPr>
          <w:rtl w:val="true"/>
        </w:rPr>
        <w:t>متغيرَ تحليل لاحق للشرائح فقط</w:t>
      </w:r>
      <w:r>
        <w:rPr>
          <w:rtl w:val="true"/>
        </w:rPr>
        <w:t>.</w:t>
      </w:r>
    </w:p>
    <w:p>
      <w:pPr>
        <w:pStyle w:val="Compact"/>
        <w:numPr>
          <w:ilvl w:val="0"/>
          <w:numId w:val="189"/>
        </w:numPr>
        <w:bidi w:val="1"/>
        <w:rPr/>
      </w:pPr>
      <w:r>
        <w:rPr>
          <w:b/>
          <w:b/>
          <w:bCs/>
          <w:rtl w:val="true"/>
        </w:rPr>
        <w:t>التسرب على مستوى التصميم</w:t>
      </w:r>
      <w:r>
        <w:rPr>
          <w:rtl w:val="true"/>
        </w:rPr>
        <w:t xml:space="preserve"> يُمنع بفصل عروض التطوير عن التأكيد، وبالتجميد قبل تشغيل </w:t>
      </w:r>
      <w:r>
        <w:rPr/>
        <w:t>2014</w:t>
      </w:r>
      <w:r>
        <w:rPr>
          <w:rtl w:val="true"/>
        </w:rPr>
        <w:t xml:space="preserve"> </w:t>
      </w:r>
      <w:r>
        <w:rPr>
          <w:rtl w:val="true"/>
        </w:rPr>
        <w:t>مرة واحدة</w:t>
      </w:r>
      <w:r>
        <w:rPr>
          <w:rtl w:val="true"/>
        </w:rPr>
        <w:t>.</w:t>
      </w:r>
    </w:p>
    <w:p>
      <w:pPr>
        <w:pStyle w:val="Compact"/>
        <w:numPr>
          <w:ilvl w:val="0"/>
          <w:numId w:val="190"/>
        </w:numPr>
        <w:bidi w:val="1"/>
        <w:rPr/>
      </w:pPr>
      <w:r>
        <w:rPr>
          <w:b/>
          <w:b/>
          <w:bCs/>
          <w:rtl w:val="true"/>
        </w:rPr>
        <w:t>اختبارات وحدة للتسرب</w:t>
      </w:r>
      <w:r>
        <w:rPr>
          <w:b/>
          <w:bCs/>
          <w:rtl w:val="true"/>
        </w:rPr>
        <w:t>:</w:t>
      </w:r>
      <w:r>
        <w:rPr>
          <w:rtl w:val="true"/>
        </w:rPr>
        <w:t xml:space="preserve"> </w:t>
      </w:r>
      <w:r>
        <w:rPr>
          <w:rtl w:val="true"/>
        </w:rPr>
        <w:t xml:space="preserve">تغيير أي سجل بعد  لا يغير أي درجة في مرحلة الضبط؛ والمرتِّب الكامل </w:t>
      </w:r>
      <w:r>
        <w:rPr>
          <w:rtl w:val="true"/>
        </w:rPr>
        <w:t>(</w:t>
      </w:r>
      <w:r>
        <w:rPr/>
        <w:t>oracle</w:t>
      </w:r>
      <w:r>
        <w:rPr>
          <w:rtl w:val="true"/>
        </w:rPr>
        <w:t xml:space="preserve">) </w:t>
      </w:r>
      <w:r>
        <w:rPr>
          <w:rtl w:val="true"/>
        </w:rPr>
        <w:t xml:space="preserve">يعطي </w:t>
      </w:r>
      <w:r>
        <w:rPr/>
        <w:t>NDCG = 1</w:t>
      </w:r>
      <w:r>
        <w:rPr>
          <w:rtl w:val="true"/>
        </w:rPr>
        <w:t xml:space="preserve">؛ والعشوائي يعطي ≈ </w:t>
      </w:r>
      <w:r>
        <w:rPr/>
        <w:t>K/N</w:t>
      </w:r>
      <w:r>
        <w:rPr>
          <w:rtl w:val="true"/>
        </w:rPr>
        <w:t xml:space="preserve"> </w:t>
      </w:r>
      <w:r>
        <w:rPr>
          <w:rtl w:val="true"/>
        </w:rPr>
        <w:t xml:space="preserve">في </w:t>
      </w:r>
      <w:r>
        <w:rPr/>
        <w:t>HR</w:t>
      </w:r>
      <w:r>
        <w:rPr>
          <w:rtl w:val="true"/>
        </w:rPr>
        <w:t>.</w:t>
      </w:r>
      <w:bookmarkEnd w:id="146"/>
    </w:p>
    <w:p>
      <w:pPr>
        <w:pStyle w:val="Heading2"/>
        <w:bidi w:val="1"/>
        <w:rPr/>
      </w:pPr>
      <w:bookmarkStart w:id="147" w:name="__RefHeading___Toc12070_3682023959"/>
      <w:bookmarkStart w:id="148" w:name="تحليل-الإنصاف-الوصفي"/>
      <w:bookmarkEnd w:id="147"/>
      <w:r>
        <w:rPr/>
        <w:t>5.10</w:t>
      </w:r>
      <w:r>
        <w:rPr>
          <w:rtl w:val="true"/>
        </w:rPr>
        <w:t xml:space="preserve"> </w:t>
      </w:r>
      <w:r>
        <w:rPr>
          <w:rtl w:val="true"/>
        </w:rPr>
        <w:t>تحليل الإنصاف الوصفي</w:t>
      </w:r>
    </w:p>
    <w:p>
      <w:pPr>
        <w:pStyle w:val="Normal"/>
        <w:bidi w:val="1"/>
        <w:rPr/>
      </w:pPr>
      <w:r>
        <w:rPr>
          <w:rtl w:val="true"/>
        </w:rPr>
        <w:t xml:space="preserve">بحسب </w:t>
      </w:r>
      <w:r>
        <w:rPr>
          <w:rStyle w:val="VerbatimChar"/>
        </w:rPr>
        <w:t>gender, disability, imd_band, age_band</w:t>
      </w:r>
      <w:r>
        <w:rPr>
          <w:rtl w:val="true"/>
        </w:rPr>
        <w:t xml:space="preserve"> (</w:t>
      </w:r>
      <w:r>
        <w:rPr/>
        <w:t>D-21</w:t>
      </w:r>
      <w:r>
        <w:rPr>
          <w:rtl w:val="true"/>
        </w:rPr>
        <w:t xml:space="preserve">؛ </w:t>
      </w:r>
      <w:r>
        <w:rPr/>
        <w:t>ADR-002 §3.6.11</w:t>
      </w:r>
      <w:r>
        <w:rPr>
          <w:rtl w:val="true"/>
        </w:rPr>
        <w:t>):</w:t>
      </w:r>
    </w:p>
    <w:p>
      <w:pPr>
        <w:pStyle w:val="Compact"/>
        <w:numPr>
          <w:ilvl w:val="0"/>
          <w:numId w:val="191"/>
        </w:numPr>
        <w:bidi w:val="1"/>
        <w:rPr/>
      </w:pPr>
      <w:r>
        <w:rPr>
          <w:b/>
          <w:b/>
          <w:bCs/>
          <w:rtl w:val="true"/>
        </w:rPr>
        <w:t>للتوصية</w:t>
      </w:r>
      <w:r>
        <w:rPr>
          <w:b/>
          <w:bCs/>
          <w:rtl w:val="true"/>
        </w:rPr>
        <w:t>:</w:t>
      </w:r>
      <w:r>
        <w:rPr>
          <w:rtl w:val="true"/>
        </w:rPr>
        <w:t xml:space="preserve"> </w:t>
      </w:r>
      <w:r>
        <w:rPr>
          <w:rtl w:val="true"/>
        </w:rPr>
        <w:t xml:space="preserve">فرق </w:t>
      </w:r>
      <w:r>
        <w:rPr/>
        <w:t>NDCG@10</w:t>
      </w:r>
      <w:r>
        <w:rPr>
          <w:rtl w:val="true"/>
        </w:rPr>
        <w:t xml:space="preserve"> </w:t>
      </w:r>
      <w:r>
        <w:rPr>
          <w:rtl w:val="true"/>
        </w:rPr>
        <w:t>و</w:t>
      </w:r>
      <w:r>
        <w:rPr/>
        <w:t>HR@10</w:t>
      </w:r>
      <w:r>
        <w:rPr>
          <w:rtl w:val="true"/>
        </w:rPr>
        <w:t xml:space="preserve"> (</w:t>
      </w:r>
      <w:r>
        <w:rPr>
          <w:rtl w:val="true"/>
        </w:rPr>
        <w:t xml:space="preserve">المهمة </w:t>
      </w:r>
      <w:r>
        <w:rPr/>
        <w:t>A</w:t>
      </w:r>
      <w:r>
        <w:rPr>
          <w:rtl w:val="true"/>
        </w:rPr>
        <w:t xml:space="preserve">) </w:t>
      </w:r>
      <w:r>
        <w:rPr>
          <w:rtl w:val="true"/>
        </w:rPr>
        <w:t xml:space="preserve">بين المجموعات، مع فاصل ثقة </w:t>
      </w:r>
      <w:r>
        <w:rPr/>
        <w:t>bootstrap</w:t>
      </w:r>
      <w:r>
        <w:rPr>
          <w:rtl w:val="true"/>
        </w:rPr>
        <w:t>.</w:t>
      </w:r>
    </w:p>
    <w:p>
      <w:pPr>
        <w:pStyle w:val="Compact"/>
        <w:numPr>
          <w:ilvl w:val="0"/>
          <w:numId w:val="192"/>
        </w:numPr>
        <w:bidi w:val="1"/>
        <w:rPr/>
      </w:pPr>
      <w:r>
        <w:rPr>
          <w:b/>
          <w:b/>
          <w:bCs/>
          <w:rtl w:val="true"/>
        </w:rPr>
        <w:t>للمصنِّف</w:t>
      </w:r>
      <w:r>
        <w:rPr>
          <w:b/>
          <w:bCs/>
          <w:rtl w:val="true"/>
        </w:rPr>
        <w:t>:</w:t>
      </w:r>
      <w:r>
        <w:rPr>
          <w:rtl w:val="true"/>
        </w:rPr>
        <w:t xml:space="preserve"> </w:t>
      </w:r>
      <w:r>
        <w:rPr/>
        <w:t>FNR</w:t>
      </w:r>
      <w:r>
        <w:rPr>
          <w:rtl w:val="true"/>
        </w:rPr>
        <w:t xml:space="preserve"> (</w:t>
      </w:r>
      <w:r>
        <w:rPr>
          <w:rtl w:val="true"/>
        </w:rPr>
        <w:t>نسبة المعرّضين الذين لم يُكشفوا</w:t>
      </w:r>
      <w:r>
        <w:rPr>
          <w:rtl w:val="true"/>
        </w:rPr>
        <w:t xml:space="preserve">) </w:t>
      </w:r>
      <w:r>
        <w:rPr>
          <w:rtl w:val="true"/>
        </w:rPr>
        <w:t>و</w:t>
      </w:r>
      <w:r>
        <w:rPr/>
        <w:t>FPR</w:t>
      </w:r>
      <w:r>
        <w:rPr>
          <w:rtl w:val="true"/>
        </w:rPr>
        <w:t xml:space="preserve"> (</w:t>
      </w:r>
      <w:r>
        <w:rPr>
          <w:rtl w:val="true"/>
        </w:rPr>
        <w:t>نسبة غير المعرّضين الموسومين خطأً</w:t>
      </w:r>
      <w:r>
        <w:rPr>
          <w:rtl w:val="true"/>
        </w:rPr>
        <w:t xml:space="preserve">) </w:t>
      </w:r>
      <w:r>
        <w:rPr>
          <w:rtl w:val="true"/>
        </w:rPr>
        <w:t>لكل مجموعة، مع فواصل ثقة</w:t>
      </w:r>
      <w:r>
        <w:rPr>
          <w:rtl w:val="true"/>
        </w:rPr>
        <w:t>.</w:t>
      </w:r>
    </w:p>
    <w:p>
      <w:pPr>
        <w:pStyle w:val="Compact"/>
        <w:numPr>
          <w:ilvl w:val="0"/>
          <w:numId w:val="193"/>
        </w:numPr>
        <w:bidi w:val="1"/>
        <w:rPr/>
      </w:pPr>
      <w:r>
        <w:rPr>
          <w:b/>
          <w:b/>
          <w:bCs/>
          <w:rtl w:val="true"/>
        </w:rPr>
        <w:t>بلا فرضية ولا حكم تأكيدي</w:t>
      </w:r>
      <w:r>
        <w:rPr>
          <w:b/>
          <w:bCs/>
          <w:rtl w:val="true"/>
        </w:rPr>
        <w:t>.</w:t>
      </w:r>
      <w:r>
        <w:rPr>
          <w:rtl w:val="true"/>
        </w:rPr>
        <w:t xml:space="preserve"> </w:t>
      </w:r>
      <w:r>
        <w:rPr>
          <w:rtl w:val="true"/>
        </w:rPr>
        <w:t xml:space="preserve">ويُناقَش أي فرق كبير مع حجم المجموعة وتداخله مع </w:t>
      </w:r>
      <w:r>
        <w:rPr>
          <w:rStyle w:val="VerbatimChar"/>
        </w:rPr>
        <w:t>final_result</w:t>
      </w:r>
      <w:r>
        <w:rPr>
          <w:rtl w:val="true"/>
        </w:rPr>
        <w:t>، بلا ادعاء سببي</w:t>
      </w:r>
      <w:r>
        <w:rPr>
          <w:rtl w:val="true"/>
        </w:rPr>
        <w:t>.</w:t>
      </w:r>
      <w:bookmarkEnd w:id="148"/>
    </w:p>
    <w:p>
      <w:pPr>
        <w:pStyle w:val="Heading2"/>
        <w:bidi w:val="1"/>
        <w:rPr/>
      </w:pPr>
      <w:bookmarkStart w:id="149" w:name="__RefHeading___Toc12072_3682023959"/>
      <w:bookmarkStart w:id="150" w:name="تحليل-الحساسية-والاستئصال"/>
      <w:bookmarkEnd w:id="149"/>
      <w:r>
        <w:rPr/>
        <w:t>5.11</w:t>
      </w:r>
      <w:r>
        <w:rPr>
          <w:rtl w:val="true"/>
        </w:rPr>
        <w:t xml:space="preserve"> </w:t>
      </w:r>
      <w:r>
        <w:rPr>
          <w:rtl w:val="true"/>
        </w:rPr>
        <w:t>تحليل الحساسية والاستئصال</w:t>
      </w:r>
    </w:p>
    <w:p>
      <w:pPr>
        <w:pStyle w:val="Normal"/>
        <w:bidi w:val="1"/>
        <w:rPr/>
      </w:pPr>
      <w:r>
        <w:rPr>
          <w:b/>
          <w:b/>
          <w:bCs/>
          <w:rtl w:val="true"/>
        </w:rPr>
        <w:t xml:space="preserve">جدول </w:t>
      </w:r>
      <w:r>
        <w:rPr>
          <w:b/>
          <w:bCs/>
        </w:rPr>
        <w:t>20</w:t>
      </w:r>
      <w:r>
        <w:rPr>
          <w:b/>
          <w:bCs/>
          <w:rtl w:val="true"/>
        </w:rPr>
        <w:t xml:space="preserve">: </w:t>
      </w:r>
      <w:r>
        <w:rPr>
          <w:b/>
          <w:b/>
          <w:bCs/>
          <w:rtl w:val="true"/>
        </w:rPr>
        <w:t xml:space="preserve">تحليلات الحساسية والاستئصال المسجلة مسبقاً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96"/>
        <w:gridCol w:w="2197"/>
        <w:gridCol w:w="2197"/>
        <w:gridCol w:w="2197"/>
      </w:tblGrid>
      <w:tr>
        <w:trPr>
          <w:tblHeader w:val="true"/>
        </w:trPr>
        <w:tc>
          <w:tcPr>
            <w:tcW w:w="21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التحليل</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يتغير</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يُقارن</w:t>
            </w:r>
          </w:p>
        </w:tc>
        <w:tc>
          <w:tcPr>
            <w:tcW w:w="21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الغرض</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حساسية </w:t>
            </w:r>
            <w:r>
              <w:rPr>
                <w:kern w:val="0"/>
                <w:lang w:val="en-US" w:eastAsia="en-US" w:bidi="ar-SA"/>
              </w:rPr>
              <w:t>E (1)</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E∖{page}</w:t>
            </w:r>
            <w:r>
              <w:rPr>
                <w:kern w:val="0"/>
                <w:rtl w:val="true"/>
                <w:lang w:val="en-US" w:eastAsia="en-US" w:bidi="ar-SA"/>
              </w:rPr>
              <w:t xml:space="preserve">، أي إعادة </w:t>
            </w:r>
            <w:r>
              <w:rPr>
                <w:kern w:val="0"/>
                <w:lang w:val="en-US" w:eastAsia="en-US" w:bidi="ar-SA"/>
              </w:rPr>
              <w:t>page</w:t>
            </w:r>
            <w:r>
              <w:rPr>
                <w:kern w:val="0"/>
                <w:rtl w:val="true"/>
                <w:lang w:val="en-US" w:eastAsia="en-US" w:bidi="ar-SA"/>
              </w:rPr>
              <w:t xml:space="preserve"> </w:t>
            </w:r>
            <w:r>
              <w:rPr>
                <w:kern w:val="0"/>
                <w:rtl w:val="true"/>
                <w:lang w:val="en-US" w:eastAsia="en-US" w:bidi="ar-SA"/>
              </w:rPr>
              <w:t>إلى الكتالوج</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كل النماذج الرئيسية على المهمة </w:t>
            </w:r>
            <w:r>
              <w:rPr>
                <w:kern w:val="0"/>
                <w:lang w:val="en-US" w:eastAsia="en-US" w:bidi="ar-SA"/>
              </w:rPr>
              <w:t>A</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هل الحكم حساس لتصنيف </w:t>
            </w:r>
            <w:r>
              <w:rPr>
                <w:kern w:val="0"/>
                <w:lang w:val="en-US" w:eastAsia="en-US" w:bidi="ar-SA"/>
              </w:rPr>
              <w:t>page</w:t>
            </w:r>
            <w:r>
              <w:rPr>
                <w:kern w:val="0"/>
                <w:rtl w:val="true"/>
                <w:lang w:val="en-US" w:eastAsia="en-US" w:bidi="ar-SA"/>
              </w:rPr>
              <w:t xml:space="preserve">؟ </w:t>
            </w:r>
            <w:r>
              <w:rPr>
                <w:kern w:val="0"/>
                <w:rtl w:val="true"/>
                <w:lang w:val="en-US" w:eastAsia="en-US" w:bidi="ar-SA"/>
              </w:rPr>
              <w:t>(</w:t>
            </w:r>
            <w:r>
              <w:rPr>
                <w:kern w:val="0"/>
                <w:lang w:val="en-US" w:eastAsia="en-US" w:bidi="ar-SA"/>
              </w:rPr>
              <w:t>D-07</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حساسية </w:t>
            </w:r>
            <w:r>
              <w:rPr>
                <w:kern w:val="0"/>
                <w:lang w:val="en-US" w:eastAsia="en-US" w:bidi="ar-SA"/>
              </w:rPr>
              <w:t>E (2)</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بلا استبعاد</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النماذج، المهمتان</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إظهار التضخيم بالتنقل</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استئصال الإشارة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L0 ⊂ L1 ⊂ L2 ⊂ L3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r>
              <w:rPr>
                <w:kern w:val="0"/>
                <w:rtl w:val="true"/>
                <w:lang w:val="en-US" w:eastAsia="en-US" w:bidi="ar-SA"/>
              </w:rPr>
              <w:t>، و</w:t>
            </w:r>
            <w:r>
              <w:rPr>
                <w:kern w:val="0"/>
                <w:lang w:val="en-US" w:eastAsia="en-US" w:bidi="ar-SA"/>
              </w:rPr>
              <w:t>Item-kNN</w:t>
            </w:r>
            <w:r>
              <w:rPr>
                <w:kern w:val="0"/>
                <w:rtl w:val="true"/>
                <w:lang w:val="en-US" w:eastAsia="en-US" w:bidi="ar-SA"/>
              </w:rPr>
              <w:t>، والهجين</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أي مستوى يحمل الأثر </w:t>
            </w:r>
            <w:r>
              <w:rPr>
                <w:kern w:val="0"/>
                <w:rtl w:val="true"/>
                <w:lang w:val="en-US" w:eastAsia="en-US" w:bidi="ar-SA"/>
              </w:rPr>
              <w:t>(</w:t>
            </w:r>
            <w:r>
              <w:rPr>
                <w:kern w:val="0"/>
                <w:rtl w:val="true"/>
                <w:lang w:val="en-US" w:eastAsia="en-US" w:bidi="ar-SA"/>
              </w:rPr>
              <w:t xml:space="preserve">يكمّل </w:t>
            </w:r>
            <w:r>
              <w:rPr>
                <w:kern w:val="0"/>
                <w:lang w:val="en-US" w:eastAsia="en-US" w:bidi="ar-SA"/>
              </w:rPr>
              <w:t>H2</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استئصال المكوّنات</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حذف كل مكوّن من الهجين المجمَّد مع إعادة ضبط الأوزان</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الهجين الكامل مقابل الناقص</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مساهمة كل مكوّن</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حساسية الوحدة الإحصائية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bootstrap</w:t>
            </w:r>
            <w:r>
              <w:rPr>
                <w:kern w:val="0"/>
                <w:rtl w:val="true"/>
                <w:lang w:val="en-US" w:eastAsia="en-US" w:bidi="ar-SA"/>
              </w:rPr>
              <w:t xml:space="preserve"> </w:t>
            </w:r>
            <w:r>
              <w:rPr>
                <w:kern w:val="0"/>
                <w:rtl w:val="true"/>
                <w:lang w:val="en-US" w:eastAsia="en-US" w:bidi="ar-SA"/>
              </w:rPr>
              <w:t xml:space="preserve">عنقودي على المقررات </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بدل العروض</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H1–H4</w:t>
            </w:r>
            <w:r>
              <w:rPr>
                <w:kern w:val="0"/>
                <w:rtl w:val="true"/>
                <w:lang w:val="en-US" w:eastAsia="en-US" w:bidi="ar-SA"/>
              </w:rPr>
              <w:t>-</w:t>
            </w:r>
            <w:r>
              <w:rPr>
                <w:kern w:val="0"/>
                <w:rtl w:val="true"/>
                <w:lang w:val="en-US" w:eastAsia="en-US" w:bidi="ar-SA"/>
              </w:rPr>
              <w:t>ب</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أثر عدم استقلال عروض المقرر الواحد </w:t>
            </w:r>
            <w:r>
              <w:rPr>
                <w:kern w:val="0"/>
                <w:rtl w:val="true"/>
                <w:lang w:val="en-US" w:eastAsia="en-US" w:bidi="ar-SA"/>
              </w:rPr>
              <w:t>(</w:t>
            </w:r>
            <w:r>
              <w:rPr>
                <w:kern w:val="0"/>
                <w:rtl w:val="true"/>
                <w:lang w:val="en-US" w:eastAsia="en-US" w:bidi="ar-SA"/>
              </w:rPr>
              <w:t xml:space="preserve">النقطة </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في القسم </w:t>
            </w:r>
            <w:r>
              <w:rPr>
                <w:kern w:val="0"/>
                <w:lang w:val="en-US" w:eastAsia="en-US" w:bidi="ar-SA"/>
              </w:rPr>
              <w:t>9</w:t>
            </w:r>
            <w:r>
              <w:rPr>
                <w:kern w:val="0"/>
                <w:rtl w:val="true"/>
                <w:lang w:val="en-US" w:eastAsia="en-US" w:bidi="ar-SA"/>
              </w:rPr>
              <w:t>)</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حساسية الأصل</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أصل منفرداً</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H1–H3</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هل الأثر خاص ببداية العرض أو نهايته؟</w:t>
            </w:r>
          </w:p>
        </w:tc>
      </w:tr>
      <w:tr>
        <w:trPr/>
        <w:tc>
          <w:tcPr>
            <w:tcW w:w="2196"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البروتوكول</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سوالب معيَّنة </w:t>
            </w:r>
            <w:r>
              <w:rPr>
                <w:kern w:val="0"/>
                <w:rtl w:val="true"/>
                <w:lang w:val="en-US" w:eastAsia="en-US" w:bidi="ar-SA"/>
              </w:rPr>
              <w:t>(</w:t>
            </w:r>
            <w:r>
              <w:rPr>
                <w:kern w:val="0"/>
                <w:lang w:val="en-US" w:eastAsia="en-US" w:bidi="ar-SA"/>
              </w:rPr>
              <w:t>20</w:t>
            </w:r>
            <w:r>
              <w:rPr>
                <w:kern w:val="0"/>
                <w:rtl w:val="true"/>
                <w:lang w:val="en-US" w:eastAsia="en-US" w:bidi="ar-SA"/>
              </w:rPr>
              <w:t xml:space="preserve">) </w:t>
            </w:r>
            <w:r>
              <w:rPr>
                <w:kern w:val="0"/>
                <w:rtl w:val="true"/>
                <w:lang w:val="en-US" w:eastAsia="en-US" w:bidi="ar-SA"/>
              </w:rPr>
              <w:t xml:space="preserve">بإعداد </w:t>
            </w:r>
            <w:r>
              <w:rPr>
                <w:kern w:val="0"/>
                <w:rtl w:val="true"/>
                <w:lang w:val="en-US" w:eastAsia="en-US" w:bidi="ar-SA"/>
              </w:rPr>
              <w:t>[</w:t>
            </w:r>
            <w:r>
              <w:rPr>
                <w:kern w:val="0"/>
                <w:lang w:val="en-US" w:eastAsia="en-US" w:bidi="ar-SA"/>
              </w:rPr>
              <w:t>20</w:t>
            </w:r>
            <w:r>
              <w:rPr>
                <w:kern w:val="0"/>
                <w:rtl w:val="true"/>
                <w:lang w:val="en-US" w:eastAsia="en-US" w:bidi="ar-SA"/>
              </w:rPr>
              <w:t>]</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النماذج الرئيسية</w:t>
            </w:r>
          </w:p>
        </w:tc>
        <w:tc>
          <w:tcPr>
            <w:tcW w:w="219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ملحق توضيحي لتضخيم الأرقام</w:t>
            </w:r>
          </w:p>
        </w:tc>
      </w:tr>
    </w:tbl>
    <w:p>
      <w:pPr>
        <w:pStyle w:val="Normal"/>
        <w:bidi w:val="1"/>
        <w:rPr/>
      </w:pPr>
      <w:r>
        <w:rPr>
          <w:rtl w:val="true"/>
        </w:rPr>
        <w:t xml:space="preserve">وكل هذه التحليلات </w:t>
      </w:r>
      <w:r>
        <w:rPr>
          <w:b/>
          <w:b/>
          <w:bCs/>
          <w:rtl w:val="true"/>
        </w:rPr>
        <w:t>ثانوية</w:t>
      </w:r>
      <w:r>
        <w:rPr>
          <w:rtl w:val="true"/>
        </w:rPr>
        <w:t xml:space="preserve">: </w:t>
      </w:r>
      <w:r>
        <w:rPr>
          <w:rtl w:val="true"/>
        </w:rPr>
        <w:t>لا تغير حكم الفرضيات، وتُعرض لتفسيره واختبار متانته</w:t>
      </w:r>
      <w:r>
        <w:rPr>
          <w:rtl w:val="true"/>
        </w:rPr>
        <w:t>.</w:t>
      </w:r>
      <w:bookmarkEnd w:id="118"/>
      <w:bookmarkEnd w:id="150"/>
    </w:p>
    <w:p>
      <w:pPr>
        <w:pStyle w:val="Heading1"/>
        <w:bidi w:val="1"/>
        <w:rPr/>
      </w:pPr>
      <w:bookmarkStart w:id="151" w:name="__RefHeading___Toc12074_3682023959"/>
      <w:bookmarkStart w:id="152" w:name="جداول-المصطلحات"/>
      <w:bookmarkEnd w:id="151"/>
      <w:r>
        <w:rPr/>
        <w:t>6</w:t>
      </w:r>
      <w:r>
        <w:rPr>
          <w:rtl w:val="true"/>
        </w:rPr>
        <w:t xml:space="preserve">. </w:t>
      </w:r>
      <w:r>
        <w:rPr>
          <w:rtl w:val="true"/>
        </w:rPr>
        <w:t>جداول المصطلحات</w:t>
      </w:r>
    </w:p>
    <w:p>
      <w:pPr>
        <w:pStyle w:val="Normal"/>
        <w:bidi w:val="1"/>
        <w:rPr/>
      </w:pPr>
      <w:r>
        <w:rPr>
          <w:rtl w:val="true"/>
        </w:rPr>
        <w:t xml:space="preserve">قُسّمت المصطلحات على خمسة جداول موضوعية، لتبقى الجداول مقروءة في صفحة </w:t>
      </w:r>
      <w:r>
        <w:rPr/>
        <w:t>Word</w:t>
      </w:r>
      <w:r>
        <w:rPr>
          <w:rtl w:val="true"/>
        </w:rPr>
        <w:t xml:space="preserve">. </w:t>
      </w:r>
      <w:r>
        <w:rPr>
          <w:rtl w:val="true"/>
        </w:rPr>
        <w:t>والأمثلة مأخوذة من الأمثلة المصغّرة في هذه الوثيقة كلما أمكن</w:t>
      </w:r>
      <w:r>
        <w:rPr>
          <w:rtl w:val="true"/>
        </w:rPr>
        <w:t>.</w:t>
      </w:r>
    </w:p>
    <w:p>
      <w:pPr>
        <w:pStyle w:val="Normal"/>
        <w:bidi w:val="1"/>
        <w:rPr/>
      </w:pPr>
      <w:r>
        <w:rPr>
          <w:b/>
          <w:b/>
          <w:bCs/>
          <w:rtl w:val="true"/>
        </w:rPr>
        <w:t xml:space="preserve">جدول </w:t>
      </w:r>
      <w:r>
        <w:rPr>
          <w:b/>
          <w:bCs/>
        </w:rPr>
        <w:t>21</w:t>
      </w:r>
      <w:r>
        <w:rPr>
          <w:b/>
          <w:bCs/>
          <w:rtl w:val="true"/>
        </w:rPr>
        <w:t xml:space="preserve">: </w:t>
      </w:r>
      <w:r>
        <w:rPr>
          <w:b/>
          <w:b/>
          <w:bCs/>
          <w:rtl w:val="true"/>
        </w:rPr>
        <w:t xml:space="preserve">مصطلحات البيانات والسلوك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57"/>
        <w:gridCol w:w="1758"/>
        <w:gridCol w:w="1757"/>
        <w:gridCol w:w="1758"/>
        <w:gridCol w:w="1758"/>
      </w:tblGrid>
      <w:tr>
        <w:trPr>
          <w:tblHeader w:val="true"/>
        </w:trPr>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EN</w:t>
            </w:r>
            <w:r>
              <w:rPr>
                <w:b/>
                <w:kern w:val="0"/>
                <w:rtl w:val="true"/>
                <w:lang w:val="en-US" w:eastAsia="en-US" w:bidi="ar-SA"/>
              </w:rPr>
              <w:t>)</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AR</w:t>
            </w:r>
            <w:r>
              <w:rPr>
                <w:b/>
                <w:kern w:val="0"/>
                <w:rtl w:val="true"/>
                <w:lang w:val="en-US" w:eastAsia="en-US" w:bidi="ar-SA"/>
              </w:rPr>
              <w:t>)</w:t>
            </w:r>
          </w:p>
        </w:tc>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التعريف المبسّط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مثال بسيط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أين يُستخدم في الرسالة وكيف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VLE (Virtual Learning Environment)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بيئة التعلم الافتراضية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منصة يصل منها المتعلم إلى مواد المقرر وأنشطته</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صفحات مقرر </w:t>
            </w:r>
            <w:r>
              <w:rPr>
                <w:kern w:val="0"/>
                <w:lang w:val="en-US" w:eastAsia="en-US" w:bidi="ar-SA"/>
              </w:rPr>
              <w:t>FFF</w:t>
            </w:r>
            <w:r>
              <w:rPr>
                <w:kern w:val="0"/>
                <w:rtl w:val="true"/>
                <w:lang w:val="en-US" w:eastAsia="en-US" w:bidi="ar-SA"/>
              </w:rPr>
              <w:t xml:space="preserve"> </w:t>
            </w:r>
            <w:r>
              <w:rPr>
                <w:kern w:val="0"/>
                <w:rtl w:val="true"/>
                <w:lang w:val="en-US" w:eastAsia="en-US" w:bidi="ar-SA"/>
              </w:rPr>
              <w:t>ومنتدياته واختباراته</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مصدر سجلات </w:t>
            </w:r>
            <w:r>
              <w:rPr>
                <w:rStyle w:val="VerbatimChar"/>
                <w:kern w:val="0"/>
                <w:lang w:val="en-US" w:eastAsia="en-US" w:bidi="ar-SA"/>
              </w:rPr>
              <w:t>studentVle</w:t>
            </w:r>
            <w:r>
              <w:rPr>
                <w:kern w:val="0"/>
                <w:rtl w:val="true"/>
                <w:lang w:val="en-US" w:eastAsia="en-US" w:bidi="ar-SA"/>
              </w:rPr>
              <w:t xml:space="preserve">؛ الفصل </w:t>
            </w:r>
            <w:r>
              <w:rPr>
                <w:kern w:val="0"/>
                <w:lang w:val="en-US" w:eastAsia="en-US" w:bidi="ar-SA"/>
              </w:rPr>
              <w:t>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Presentation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عرض المقرر</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نسخة زمنية من مقرر تبدأ في شهر محدد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FFF_2013J</w:t>
            </w:r>
            <w:r>
              <w:rPr>
                <w:kern w:val="0"/>
                <w:rtl w:val="true"/>
                <w:lang w:val="en-US" w:eastAsia="en-US" w:bidi="ar-SA"/>
              </w:rPr>
              <w:t xml:space="preserve"> </w:t>
            </w:r>
            <w:r>
              <w:rPr>
                <w:kern w:val="0"/>
                <w:rtl w:val="true"/>
                <w:lang w:val="en-US" w:eastAsia="en-US" w:bidi="ar-SA"/>
              </w:rPr>
              <w:t xml:space="preserve">بدأ في تشرين الأول </w:t>
            </w:r>
            <w:r>
              <w:rPr>
                <w:kern w:val="0"/>
                <w:lang w:val="en-US" w:eastAsia="en-US" w:bidi="ar-SA"/>
              </w:rPr>
              <w:t>2013</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وحدة النموذج </w:t>
            </w:r>
            <w:r>
              <w:rPr>
                <w:kern w:val="0"/>
                <w:rtl w:val="true"/>
                <w:lang w:val="en-US" w:eastAsia="en-US" w:bidi="ar-SA"/>
              </w:rPr>
              <w:t>(</w:t>
            </w:r>
            <w:r>
              <w:rPr>
                <w:kern w:val="0"/>
                <w:rtl w:val="true"/>
                <w:lang w:val="en-US" w:eastAsia="en-US" w:bidi="ar-SA"/>
              </w:rPr>
              <w:t>نموذج لكل عرض</w:t>
            </w:r>
            <w:r>
              <w:rPr>
                <w:kern w:val="0"/>
                <w:rtl w:val="true"/>
                <w:lang w:val="en-US" w:eastAsia="en-US" w:bidi="ar-SA"/>
              </w:rPr>
              <w:t xml:space="preserve">) </w:t>
            </w:r>
            <w:r>
              <w:rPr>
                <w:kern w:val="0"/>
                <w:rtl w:val="true"/>
                <w:lang w:val="en-US" w:eastAsia="en-US" w:bidi="ar-SA"/>
              </w:rPr>
              <w:t>ووحدة التحليل الإحصائي</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Registration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ارتباط طالب بعرض معين؛ هو </w:t>
            </w:r>
            <w:r>
              <w:rPr>
                <w:kern w:val="0"/>
                <w:rtl w:val="true"/>
                <w:lang w:val="en-US" w:eastAsia="en-US" w:bidi="ar-SA"/>
              </w:rPr>
              <w:t>«</w:t>
            </w:r>
            <w:r>
              <w:rPr>
                <w:kern w:val="0"/>
                <w:rtl w:val="true"/>
                <w:lang w:val="en-US" w:eastAsia="en-US" w:bidi="ar-SA"/>
              </w:rPr>
              <w:t>المتعلم</w:t>
            </w:r>
            <w:r>
              <w:rPr>
                <w:kern w:val="0"/>
                <w:rtl w:val="true"/>
                <w:lang w:val="en-US" w:eastAsia="en-US" w:bidi="ar-SA"/>
              </w:rPr>
              <w:t xml:space="preserve">» </w:t>
            </w:r>
            <w:r>
              <w:rPr>
                <w:kern w:val="0"/>
                <w:rtl w:val="true"/>
                <w:lang w:val="en-US" w:eastAsia="en-US" w:bidi="ar-SA"/>
              </w:rPr>
              <w:t>في الرسالة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الطالب </w:t>
            </w:r>
            <w:r>
              <w:rPr>
                <w:kern w:val="0"/>
                <w:lang w:val="en-US" w:eastAsia="en-US" w:bidi="ar-SA"/>
              </w:rPr>
              <w:t>28400</w:t>
            </w:r>
            <w:r>
              <w:rPr>
                <w:kern w:val="0"/>
                <w:rtl w:val="true"/>
                <w:lang w:val="en-US" w:eastAsia="en-US" w:bidi="ar-SA"/>
              </w:rPr>
              <w:t xml:space="preserve"> </w:t>
            </w:r>
            <w:r>
              <w:rPr>
                <w:kern w:val="0"/>
                <w:rtl w:val="true"/>
                <w:lang w:val="en-US" w:eastAsia="en-US" w:bidi="ar-SA"/>
              </w:rPr>
              <w:t xml:space="preserve">في </w:t>
            </w:r>
            <w:r>
              <w:rPr>
                <w:rStyle w:val="VerbatimChar"/>
                <w:kern w:val="0"/>
                <w:lang w:val="en-US" w:eastAsia="en-US" w:bidi="ar-SA"/>
              </w:rPr>
              <w:t>AAA_2013J</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تعريف المستخدم </w:t>
            </w:r>
            <w:r>
              <w:rPr>
                <w:kern w:val="0"/>
                <w:rtl w:val="true"/>
                <w:lang w:val="en-US" w:eastAsia="en-US" w:bidi="ar-SA"/>
              </w:rPr>
              <w:t>(</w:t>
            </w:r>
            <w:r>
              <w:rPr>
                <w:kern w:val="0"/>
                <w:lang w:val="en-US" w:eastAsia="en-US" w:bidi="ar-SA"/>
              </w:rPr>
              <w:t>D-04</w:t>
            </w:r>
            <w:r>
              <w:rPr>
                <w:kern w:val="0"/>
                <w:rtl w:val="true"/>
                <w:lang w:val="en-US" w:eastAsia="en-US" w:bidi="ar-SA"/>
              </w:rPr>
              <w:t>)</w:t>
            </w:r>
            <w:r>
              <w:rPr>
                <w:kern w:val="0"/>
                <w:rtl w:val="true"/>
                <w:lang w:val="en-US" w:eastAsia="en-US" w:bidi="ar-SA"/>
              </w:rPr>
              <w:t>؛ منع خلط عروض الطالب نفسه</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activity_type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نوع النشاط</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تصنيف المورد في </w:t>
            </w:r>
            <w:r>
              <w:rPr>
                <w:kern w:val="0"/>
                <w:lang w:val="en-US" w:eastAsia="en-US" w:bidi="ar-SA"/>
              </w:rPr>
              <w:t>VLE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quiz</w:t>
            </w:r>
            <w:r>
              <w:rPr>
                <w:kern w:val="0"/>
                <w:lang w:val="en-US" w:eastAsia="en-US" w:bidi="ar-SA"/>
              </w:rPr>
              <w:t xml:space="preserve">، </w:t>
            </w:r>
            <w:r>
              <w:rPr>
                <w:kern w:val="0"/>
                <w:lang w:val="en-US" w:eastAsia="en-US" w:bidi="ar-SA"/>
              </w:rPr>
              <w:t>forumng</w:t>
            </w:r>
            <w:r>
              <w:rPr>
                <w:kern w:val="0"/>
                <w:lang w:val="en-US" w:eastAsia="en-US" w:bidi="ar-SA"/>
              </w:rPr>
              <w:t xml:space="preserve">، </w:t>
            </w:r>
            <w:r>
              <w:rPr>
                <w:kern w:val="0"/>
                <w:lang w:val="en-US" w:eastAsia="en-US" w:bidi="ar-SA"/>
              </w:rPr>
              <w:t>oucontent</w:t>
            </w:r>
            <w:r>
              <w:rPr>
                <w:kern w:val="0"/>
                <w:lang w:val="en-US" w:eastAsia="en-US" w:bidi="ar-SA"/>
              </w:rPr>
              <w:t xml:space="preserve">، </w:t>
            </w:r>
            <w:r>
              <w:rPr>
                <w:kern w:val="0"/>
                <w:lang w:val="en-US" w:eastAsia="en-US" w:bidi="ar-SA"/>
              </w:rPr>
              <w:t>resource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الاستبعاد </w:t>
            </w:r>
            <w:r>
              <w:rPr>
                <w:kern w:val="0"/>
                <w:rtl w:val="true"/>
                <w:lang w:val="en-US" w:eastAsia="en-US" w:bidi="ar-SA"/>
              </w:rPr>
              <w:t>(</w:t>
            </w:r>
            <w:r>
              <w:rPr>
                <w:kern w:val="0"/>
                <w:lang w:val="en-US" w:eastAsia="en-US" w:bidi="ar-SA"/>
              </w:rPr>
              <w:t>E</w:t>
            </w:r>
            <w:r>
              <w:rPr>
                <w:kern w:val="0"/>
                <w:rtl w:val="true"/>
                <w:lang w:val="en-US" w:eastAsia="en-US" w:bidi="ar-SA"/>
              </w:rPr>
              <w:t>)</w:t>
            </w:r>
            <w:r>
              <w:rPr>
                <w:kern w:val="0"/>
                <w:rtl w:val="true"/>
                <w:lang w:val="en-US" w:eastAsia="en-US" w:bidi="ar-SA"/>
              </w:rPr>
              <w:t>، وتطبيع الشدة، و</w:t>
            </w:r>
            <w:r>
              <w:rPr>
                <w:kern w:val="0"/>
                <w:lang w:val="en-US" w:eastAsia="en-US" w:bidi="ar-SA"/>
              </w:rPr>
              <w:t>CBF</w:t>
            </w:r>
            <w:r>
              <w:rPr>
                <w:kern w:val="0"/>
                <w:rtl w:val="true"/>
                <w:lang w:val="en-US" w:eastAsia="en-US" w:bidi="ar-SA"/>
              </w:rPr>
              <w:t>، والشرائح</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Navigational type (E)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الأنواع التنقلية المستبعدة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أنواع حاوية أو معبر تنقل لا مورد تعليمي</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homepage</w:t>
            </w:r>
            <w:r>
              <w:rPr>
                <w:kern w:val="0"/>
                <w:lang w:val="en-US" w:eastAsia="en-US" w:bidi="ar-SA"/>
              </w:rPr>
              <w:t xml:space="preserve">، </w:t>
            </w:r>
            <w:r>
              <w:rPr>
                <w:kern w:val="0"/>
                <w:lang w:val="en-US" w:eastAsia="en-US" w:bidi="ar-SA"/>
              </w:rPr>
              <w:t>subpage</w:t>
            </w:r>
            <w:r>
              <w:rPr>
                <w:kern w:val="0"/>
                <w:lang w:val="en-US" w:eastAsia="en-US" w:bidi="ar-SA"/>
              </w:rPr>
              <w:t xml:space="preserve">، </w:t>
            </w:r>
            <w:r>
              <w:rPr>
                <w:kern w:val="0"/>
                <w:lang w:val="en-US" w:eastAsia="en-US" w:bidi="ar-SA"/>
              </w:rPr>
              <w:t>page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تُستبعد من الأهداف والمرشحين وتبقى ملامح </w:t>
            </w:r>
            <w:r>
              <w:rPr>
                <w:kern w:val="0"/>
                <w:rtl w:val="true"/>
                <w:lang w:val="en-US" w:eastAsia="en-US" w:bidi="ar-SA"/>
              </w:rPr>
              <w:t>(</w:t>
            </w:r>
            <w:r>
              <w:rPr>
                <w:kern w:val="0"/>
                <w:lang w:val="en-US" w:eastAsia="en-US" w:bidi="ar-SA"/>
              </w:rPr>
              <w:t>D-07</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Catalog</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الكتالوج</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الموارد المرشحة للتوصية عند القطع</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292</w:t>
            </w:r>
            <w:r>
              <w:rPr>
                <w:kern w:val="0"/>
                <w:rtl w:val="true"/>
                <w:lang w:val="en-US" w:eastAsia="en-US" w:bidi="ar-SA"/>
              </w:rPr>
              <w:t xml:space="preserve"> </w:t>
            </w:r>
            <w:r>
              <w:rPr>
                <w:kern w:val="0"/>
                <w:rtl w:val="true"/>
                <w:lang w:val="en-US" w:eastAsia="en-US" w:bidi="ar-SA"/>
              </w:rPr>
              <w:t xml:space="preserve">مورداً غير تنقلي لها وصول حتى </w:t>
            </w:r>
            <w:r>
              <w:rPr>
                <w:kern w:val="0"/>
                <w:lang w:val="en-US" w:eastAsia="en-US" w:bidi="ar-SA"/>
              </w:rPr>
              <w:t>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الترتيب على الكتالوج الكامل</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Implicit feedback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التغذية الراجعة الضمنية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تفضيل يُستنتج من الأفعال لا من تقييم صريح</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زيارة مورد </w:t>
            </w:r>
            <w:r>
              <w:rPr>
                <w:kern w:val="0"/>
                <w:lang w:val="en-US" w:eastAsia="en-US" w:bidi="ar-SA"/>
              </w:rPr>
              <w:t>3</w:t>
            </w:r>
            <w:r>
              <w:rPr>
                <w:kern w:val="0"/>
                <w:rtl w:val="true"/>
                <w:lang w:val="en-US" w:eastAsia="en-US" w:bidi="ar-SA"/>
              </w:rPr>
              <w:t xml:space="preserve"> </w:t>
            </w:r>
            <w:r>
              <w:rPr>
                <w:kern w:val="0"/>
                <w:rtl w:val="true"/>
                <w:lang w:val="en-US" w:eastAsia="en-US" w:bidi="ar-SA"/>
              </w:rPr>
              <w:t>أيام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أساس الإشارة كلها </w:t>
            </w:r>
            <w:r>
              <w:rPr>
                <w:kern w:val="0"/>
                <w:rtl w:val="true"/>
                <w:lang w:val="en-US" w:eastAsia="en-US" w:bidi="ar-SA"/>
              </w:rPr>
              <w:t>(</w:t>
            </w:r>
            <w:r>
              <w:rPr>
                <w:kern w:val="0"/>
                <w:rtl w:val="true"/>
                <w:lang w:val="en-US" w:eastAsia="en-US" w:bidi="ar-SA"/>
              </w:rPr>
              <w:t xml:space="preserve">القسم </w:t>
            </w:r>
            <w:r>
              <w:rPr>
                <w:kern w:val="0"/>
                <w:lang w:val="en-US" w:eastAsia="en-US" w:bidi="ar-SA"/>
              </w:rPr>
              <w:t>3</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Explicit feedback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التغذية الراجعة الصريحة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تقييم يقدمه المستخدم عمداً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نجوم من </w:t>
            </w:r>
            <w:r>
              <w:rPr>
                <w:kern w:val="0"/>
                <w:lang w:val="en-US" w:eastAsia="en-US" w:bidi="ar-SA"/>
              </w:rPr>
              <w:t>1</w:t>
            </w:r>
            <w:r>
              <w:rPr>
                <w:kern w:val="0"/>
                <w:rtl w:val="true"/>
                <w:lang w:val="en-US" w:eastAsia="en-US" w:bidi="ar-SA"/>
              </w:rPr>
              <w:t xml:space="preserve"> </w:t>
            </w:r>
            <w:r>
              <w:rPr>
                <w:kern w:val="0"/>
                <w:rtl w:val="true"/>
                <w:lang w:val="en-US" w:eastAsia="en-US" w:bidi="ar-SA"/>
              </w:rPr>
              <w:t xml:space="preserve">إلى </w:t>
            </w:r>
            <w:r>
              <w:rPr>
                <w:kern w:val="0"/>
                <w:lang w:val="en-US" w:eastAsia="en-US" w:bidi="ar-SA"/>
              </w:rPr>
              <w:t>5</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غير متاحة في </w:t>
            </w:r>
            <w:r>
              <w:rPr>
                <w:kern w:val="0"/>
                <w:lang w:val="en-US" w:eastAsia="en-US" w:bidi="ar-SA"/>
              </w:rPr>
              <w:t>OULAD</w:t>
            </w:r>
            <w:r>
              <w:rPr>
                <w:kern w:val="0"/>
                <w:rtl w:val="true"/>
                <w:lang w:val="en-US" w:eastAsia="en-US" w:bidi="ar-SA"/>
              </w:rPr>
              <w:t>؛ يُذكر تمييزاً</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Day basket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سلة اليوم</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مجموعة الموارد غير المرتبة التي زارها المتعلم في يوم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i1</w:t>
            </w:r>
            <w:r>
              <w:rPr>
                <w:kern w:val="0"/>
                <w:lang w:val="en-US" w:eastAsia="en-US" w:bidi="ar-SA"/>
              </w:rPr>
              <w:t xml:space="preserve">، </w:t>
            </w:r>
            <w:r>
              <w:rPr>
                <w:kern w:val="0"/>
                <w:lang w:val="en-US" w:eastAsia="en-US" w:bidi="ar-SA"/>
              </w:rPr>
              <w:t>i4</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مدخل </w:t>
            </w:r>
            <w:r>
              <w:rPr>
                <w:kern w:val="0"/>
                <w:lang w:val="en-US" w:eastAsia="en-US" w:bidi="ar-SA"/>
              </w:rPr>
              <w:t>SKNN</w:t>
            </w:r>
            <w:r>
              <w:rPr>
                <w:kern w:val="0"/>
                <w:rtl w:val="true"/>
                <w:lang w:val="en-US" w:eastAsia="en-US" w:bidi="ar-SA"/>
              </w:rPr>
              <w:t xml:space="preserve"> </w:t>
            </w:r>
            <w:r>
              <w:rPr>
                <w:kern w:val="0"/>
                <w:rtl w:val="true"/>
                <w:lang w:val="en-US" w:eastAsia="en-US" w:bidi="ar-SA"/>
              </w:rPr>
              <w:t>و</w:t>
            </w:r>
            <w:r>
              <w:rPr>
                <w:kern w:val="0"/>
                <w:lang w:val="en-US" w:eastAsia="en-US" w:bidi="ar-SA"/>
              </w:rPr>
              <w:t>Markov</w:t>
            </w:r>
            <w:r>
              <w:rPr>
                <w:kern w:val="0"/>
                <w:rtl w:val="true"/>
                <w:lang w:val="en-US" w:eastAsia="en-US" w:bidi="ar-SA"/>
              </w:rPr>
              <w:t xml:space="preserve"> </w:t>
            </w:r>
            <w:r>
              <w:rPr>
                <w:kern w:val="0"/>
                <w:rtl w:val="true"/>
                <w:lang w:val="en-US" w:eastAsia="en-US" w:bidi="ar-SA"/>
              </w:rPr>
              <w:t>و</w:t>
            </w:r>
            <w:r>
              <w:rPr>
                <w:kern w:val="0"/>
                <w:lang w:val="en-US" w:eastAsia="en-US" w:bidi="ar-SA"/>
              </w:rPr>
              <w:t>GRU (D-06)</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Basket-sequence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تسلسل السلال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سلسلة سلال الأيام النشطة مرتبة بالتاريخ</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i1</w:t>
            </w:r>
            <w:r>
              <w:rPr>
                <w:kern w:val="0"/>
                <w:lang w:val="en-US" w:eastAsia="en-US" w:bidi="ar-SA"/>
              </w:rPr>
              <w:t>،</w:t>
            </w:r>
            <w:r>
              <w:rPr>
                <w:kern w:val="0"/>
                <w:lang w:val="en-US" w:eastAsia="en-US" w:bidi="ar-SA"/>
              </w:rPr>
              <w:t>i4</w:t>
            </w:r>
            <w:r>
              <w:rPr>
                <w:kern w:val="0"/>
                <w:rtl w:val="true"/>
                <w:lang w:val="en-US" w:eastAsia="en-US" w:bidi="ar-SA"/>
              </w:rPr>
              <w:t>} ← {</w:t>
            </w:r>
            <w:r>
              <w:rPr>
                <w:kern w:val="0"/>
                <w:lang w:val="en-US" w:eastAsia="en-US" w:bidi="ar-SA"/>
              </w:rPr>
              <w:t>i2</w:t>
            </w:r>
            <w:r>
              <w:rPr>
                <w:kern w:val="0"/>
                <w:rtl w:val="true"/>
                <w:lang w:val="en-US" w:eastAsia="en-US" w:bidi="ar-SA"/>
              </w:rPr>
              <w:t>} ← {</w:t>
            </w:r>
            <w:r>
              <w:rPr>
                <w:kern w:val="0"/>
                <w:lang w:val="en-US" w:eastAsia="en-US" w:bidi="ar-SA"/>
              </w:rPr>
              <w:t>i1</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المصطلح المعتمد بدل </w:t>
            </w:r>
            <w:r>
              <w:rPr>
                <w:kern w:val="0"/>
                <w:rtl w:val="true"/>
                <w:lang w:val="en-US" w:eastAsia="en-US" w:bidi="ar-SA"/>
              </w:rPr>
              <w:t>«</w:t>
            </w:r>
            <w:r>
              <w:rPr>
                <w:kern w:val="0"/>
                <w:lang w:val="en-US" w:eastAsia="en-US" w:bidi="ar-SA"/>
              </w:rPr>
              <w:t>session-based</w:t>
            </w:r>
            <w:r>
              <w:rPr>
                <w:kern w:val="0"/>
                <w:rtl w:val="true"/>
                <w:lang w:val="en-US" w:eastAsia="en-US" w:bidi="ar-SA"/>
              </w:rPr>
              <w:t xml:space="preserve">» </w:t>
            </w:r>
            <w:r>
              <w:rPr>
                <w:kern w:val="0"/>
                <w:rtl w:val="true"/>
                <w:lang w:val="en-US" w:eastAsia="en-US" w:bidi="ar-SA"/>
              </w:rPr>
              <w:t xml:space="preserve">على </w:t>
            </w:r>
            <w:r>
              <w:rPr>
                <w:kern w:val="0"/>
                <w:lang w:val="en-US" w:eastAsia="en-US" w:bidi="ar-SA"/>
              </w:rPr>
              <w:t>OULAD</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Duplicate aggregation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تجميع الصفوف المكررة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جمع نقرات الصفوف المتعددة للثلاثية نفسها </w:t>
            </w:r>
            <w:r>
              <w:rPr>
                <w:kern w:val="0"/>
                <w:rtl w:val="true"/>
                <w:lang w:val="en-US" w:eastAsia="en-US" w:bidi="ar-SA"/>
              </w:rPr>
              <w:t>(</w:t>
            </w:r>
            <w:r>
              <w:rPr>
                <w:kern w:val="0"/>
                <w:rtl w:val="true"/>
                <w:lang w:val="en-US" w:eastAsia="en-US" w:bidi="ar-SA"/>
              </w:rPr>
              <w:t>متعلم، مورد، يوم</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4</w:t>
            </w:r>
            <w:r>
              <w:rPr>
                <w:kern w:val="0"/>
                <w:rtl w:val="true"/>
                <w:lang w:val="en-US" w:eastAsia="en-US" w:bidi="ar-SA"/>
              </w:rPr>
              <w:t xml:space="preserve"> + </w:t>
            </w:r>
            <w:r>
              <w:rPr>
                <w:kern w:val="0"/>
                <w:lang w:val="en-US" w:eastAsia="en-US" w:bidi="ar-SA"/>
              </w:rPr>
              <w:t>1</w:t>
            </w:r>
            <w:r>
              <w:rPr>
                <w:kern w:val="0"/>
                <w:rtl w:val="true"/>
                <w:lang w:val="en-US" w:eastAsia="en-US" w:bidi="ar-SA"/>
              </w:rPr>
              <w:t xml:space="preserve"> + </w:t>
            </w:r>
            <w:r>
              <w:rPr>
                <w:kern w:val="0"/>
                <w:lang w:val="en-US" w:eastAsia="en-US" w:bidi="ar-SA"/>
              </w:rPr>
              <w:t>1</w:t>
            </w:r>
            <w:r>
              <w:rPr>
                <w:kern w:val="0"/>
                <w:rtl w:val="true"/>
                <w:lang w:val="en-US" w:eastAsia="en-US" w:bidi="ar-SA"/>
              </w:rPr>
              <w:t xml:space="preserve"> = </w:t>
            </w:r>
            <w:r>
              <w:rPr>
                <w:kern w:val="0"/>
                <w:lang w:val="en-US" w:eastAsia="en-US" w:bidi="ar-SA"/>
              </w:rPr>
              <w:t>6</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الخطوة الأولى في المعالجة </w:t>
            </w:r>
            <w:r>
              <w:rPr>
                <w:kern w:val="0"/>
                <w:rtl w:val="true"/>
                <w:lang w:val="en-US" w:eastAsia="en-US" w:bidi="ar-SA"/>
              </w:rPr>
              <w:t>(</w:t>
            </w:r>
            <w:r>
              <w:rPr>
                <w:kern w:val="0"/>
                <w:lang w:val="en-US" w:eastAsia="en-US" w:bidi="ar-SA"/>
              </w:rPr>
              <w:t>D-06</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Nested signal family</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العائلة المتداخلة للإشارة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مستويات إشارة كل منها حالة خاصة من الذي يليه</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ثنائية ⊂ أيام ⊂ حداثة ⊂ شدة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اختبار </w:t>
            </w:r>
            <w:r>
              <w:rPr>
                <w:kern w:val="0"/>
                <w:lang w:val="en-US" w:eastAsia="en-US" w:bidi="ar-SA"/>
              </w:rPr>
              <w:t>H2</w:t>
            </w:r>
            <w:r>
              <w:rPr>
                <w:kern w:val="0"/>
                <w:rtl w:val="true"/>
                <w:lang w:val="en-US" w:eastAsia="en-US" w:bidi="ar-SA"/>
              </w:rPr>
              <w:t xml:space="preserve"> </w:t>
            </w:r>
            <w:r>
              <w:rPr>
                <w:kern w:val="0"/>
                <w:rtl w:val="true"/>
                <w:lang w:val="en-US" w:eastAsia="en-US" w:bidi="ar-SA"/>
              </w:rPr>
              <w:t>واستئصال نظيف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Recency decay τ</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اضمحلال الحداثة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خفض وزن الزيارة القديمة أسياً بثابت زمني </w:t>
            </w:r>
            <w:r>
              <w:rPr>
                <w:kern w:val="0"/>
                <w:lang w:val="en-US" w:eastAsia="en-US" w:bidi="ar-SA"/>
              </w:rPr>
              <w:t>τ</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زيارة قبل </w:t>
            </w:r>
            <w:r>
              <w:rPr>
                <w:kern w:val="0"/>
                <w:lang w:val="en-US" w:eastAsia="en-US" w:bidi="ar-SA"/>
              </w:rPr>
              <w:t>14</w:t>
            </w:r>
            <w:r>
              <w:rPr>
                <w:kern w:val="0"/>
                <w:rtl w:val="true"/>
                <w:lang w:val="en-US" w:eastAsia="en-US" w:bidi="ar-SA"/>
              </w:rPr>
              <w:t xml:space="preserve"> </w:t>
            </w:r>
            <w:r>
              <w:rPr>
                <w:kern w:val="0"/>
                <w:rtl w:val="true"/>
                <w:lang w:val="en-US" w:eastAsia="en-US" w:bidi="ar-SA"/>
              </w:rPr>
              <w:t xml:space="preserve">يوماً وزنها </w:t>
            </w:r>
            <w:r>
              <w:rPr>
                <w:kern w:val="0"/>
                <w:lang w:val="en-US" w:eastAsia="en-US" w:bidi="ar-SA"/>
              </w:rPr>
              <w:t>0.37</w:t>
            </w:r>
            <w:r>
              <w:rPr>
                <w:kern w:val="0"/>
                <w:rtl w:val="true"/>
                <w:lang w:val="en-US" w:eastAsia="en-US" w:bidi="ar-SA"/>
              </w:rPr>
              <w:t xml:space="preserve"> </w:t>
            </w:r>
            <w:r>
              <w:rPr>
                <w:kern w:val="0"/>
                <w:rtl w:val="true"/>
                <w:lang w:val="en-US" w:eastAsia="en-US" w:bidi="ar-SA"/>
              </w:rPr>
              <w:t xml:space="preserve">عند </w:t>
            </w:r>
            <w:r>
              <w:rPr>
                <w:kern w:val="0"/>
                <w:lang w:val="en-US" w:eastAsia="en-US" w:bidi="ar-SA"/>
              </w:rPr>
              <w:t>τ = 14</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المستوى </w:t>
            </w:r>
            <w:r>
              <w:rPr>
                <w:kern w:val="0"/>
                <w:lang w:val="en-US" w:eastAsia="en-US" w:bidi="ar-SA"/>
              </w:rPr>
              <w:t>L2</w:t>
            </w:r>
            <w:r>
              <w:rPr>
                <w:kern w:val="0"/>
                <w:rtl w:val="true"/>
                <w:lang w:val="en-US" w:eastAsia="en-US" w:bidi="ar-SA"/>
              </w:rPr>
              <w:t xml:space="preserve"> </w:t>
            </w:r>
            <w:r>
              <w:rPr>
                <w:kern w:val="0"/>
                <w:rtl w:val="true"/>
                <w:lang w:val="en-US" w:eastAsia="en-US" w:bidi="ar-SA"/>
              </w:rPr>
              <w:t>و</w:t>
            </w:r>
            <w:r>
              <w:rPr>
                <w:kern w:val="0"/>
                <w:lang w:val="en-US" w:eastAsia="en-US" w:bidi="ar-SA"/>
              </w:rPr>
              <w:t>Personal-repeat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Type-normalized intensity β</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الشدة المطبَّعة بالنوع</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وزن إضافي لنقرات اليوم نسبة إلى وسيط نوع المورد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24</w:t>
            </w:r>
            <w:r>
              <w:rPr>
                <w:kern w:val="0"/>
                <w:rtl w:val="true"/>
                <w:lang w:val="en-US" w:eastAsia="en-US" w:bidi="ar-SA"/>
              </w:rPr>
              <w:t xml:space="preserve"> </w:t>
            </w:r>
            <w:r>
              <w:rPr>
                <w:kern w:val="0"/>
                <w:rtl w:val="true"/>
                <w:lang w:val="en-US" w:eastAsia="en-US" w:bidi="ar-SA"/>
              </w:rPr>
              <w:t xml:space="preserve">نقرة على </w:t>
            </w:r>
            <w:r>
              <w:rPr>
                <w:kern w:val="0"/>
                <w:lang w:val="en-US" w:eastAsia="en-US" w:bidi="ar-SA"/>
              </w:rPr>
              <w:t>quiz</w:t>
            </w:r>
            <w:r>
              <w:rPr>
                <w:kern w:val="0"/>
                <w:rtl w:val="true"/>
                <w:lang w:val="en-US" w:eastAsia="en-US" w:bidi="ar-SA"/>
              </w:rPr>
              <w:t xml:space="preserve"> </w:t>
            </w:r>
            <w:r>
              <w:rPr>
                <w:kern w:val="0"/>
                <w:rtl w:val="true"/>
                <w:lang w:val="en-US" w:eastAsia="en-US" w:bidi="ar-SA"/>
              </w:rPr>
              <w:t xml:space="preserve">وسيطه </w:t>
            </w:r>
            <w:r>
              <w:rPr>
                <w:kern w:val="0"/>
                <w:lang w:val="en-US" w:eastAsia="en-US" w:bidi="ar-SA"/>
              </w:rPr>
              <w:t>12</w:t>
            </w:r>
            <w:r>
              <w:rPr>
                <w:kern w:val="0"/>
                <w:rtl w:val="true"/>
                <w:lang w:val="en-US" w:eastAsia="en-US" w:bidi="ar-SA"/>
              </w:rPr>
              <w:t xml:space="preserve"> = </w:t>
            </w:r>
            <w:r>
              <w:rPr>
                <w:kern w:val="0"/>
                <w:rtl w:val="true"/>
                <w:lang w:val="en-US" w:eastAsia="en-US" w:bidi="ar-SA"/>
              </w:rPr>
              <w:t>ضعف المعتاد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المستوى </w:t>
            </w:r>
            <w:r>
              <w:rPr>
                <w:kern w:val="0"/>
                <w:lang w:val="en-US" w:eastAsia="en-US" w:bidi="ar-SA"/>
              </w:rPr>
              <w:t>L3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Confidence (WRMF)</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الثقة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مقدار تمسك النموذج بخانة ملاحظة</w:t>
            </w:r>
            <w:r>
              <w:rPr>
                <w:kern w:val="0"/>
                <w:rtl w:val="true"/>
                <w:lang w:val="en-US" w:eastAsia="en-US" w:bidi="ar-SA"/>
              </w:rPr>
              <w:t xml:space="preserve">: </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5.75</w:t>
            </w:r>
            <w:r>
              <w:rPr>
                <w:kern w:val="0"/>
                <w:rtl w:val="true"/>
                <w:lang w:val="en-US" w:eastAsia="en-US" w:bidi="ar-SA"/>
              </w:rPr>
              <w:t xml:space="preserve"> </w:t>
            </w:r>
            <w:r>
              <w:rPr>
                <w:kern w:val="0"/>
                <w:rtl w:val="true"/>
                <w:lang w:val="en-US" w:eastAsia="en-US" w:bidi="ar-SA"/>
              </w:rPr>
              <w:t xml:space="preserve">لمورد قوي الإشارة مقابل </w:t>
            </w:r>
            <w:r>
              <w:rPr>
                <w:kern w:val="0"/>
                <w:lang w:val="en-US" w:eastAsia="en-US" w:bidi="ar-SA"/>
              </w:rPr>
              <w:t>1.10</w:t>
            </w:r>
            <w:r>
              <w:rPr>
                <w:kern w:val="0"/>
                <w:rtl w:val="true"/>
                <w:lang w:val="en-US" w:eastAsia="en-US" w:bidi="ar-SA"/>
              </w:rPr>
              <w:t xml:space="preserve"> </w:t>
            </w:r>
            <w:r>
              <w:rPr>
                <w:kern w:val="0"/>
                <w:rtl w:val="true"/>
                <w:lang w:val="en-US" w:eastAsia="en-US" w:bidi="ar-SA"/>
              </w:rPr>
              <w:t>لضعيفها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r>
              <w:rPr>
                <w:kern w:val="0"/>
                <w:rtl w:val="true"/>
                <w:lang w:val="en-US" w:eastAsia="en-US" w:bidi="ar-SA"/>
              </w:rPr>
              <w:t xml:space="preserve"> </w:t>
            </w:r>
            <w:r>
              <w:rPr>
                <w:kern w:val="0"/>
                <w:rtl w:val="true"/>
                <w:lang w:val="en-US" w:eastAsia="en-US" w:bidi="ar-SA"/>
              </w:rPr>
              <w:t>و</w:t>
            </w:r>
            <w:r>
              <w:rPr>
                <w:kern w:val="0"/>
                <w:lang w:val="en-US" w:eastAsia="en-US" w:bidi="ar-SA"/>
              </w:rPr>
              <w:t>H2</w:t>
            </w:r>
            <w:r>
              <w:rPr>
                <w:kern w:val="0"/>
                <w:rtl w:val="true"/>
                <w:lang w:val="en-US" w:eastAsia="en-US" w:bidi="ar-SA"/>
              </w:rPr>
              <w:t>-</w:t>
            </w:r>
            <w:r>
              <w:rPr>
                <w:kern w:val="0"/>
                <w:rtl w:val="true"/>
                <w:lang w:val="en-US" w:eastAsia="en-US" w:bidi="ar-SA"/>
              </w:rPr>
              <w:t>أ</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Context-aware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مدرك للسياق</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يستخدم ظروف لحظة التوصية لا ذوق المتعلم وحده</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الأسبوع الحالي، والتقييم بعد </w:t>
            </w:r>
            <w:r>
              <w:rPr>
                <w:kern w:val="0"/>
                <w:lang w:val="en-US" w:eastAsia="en-US" w:bidi="ar-SA"/>
              </w:rPr>
              <w:t>7</w:t>
            </w:r>
            <w:r>
              <w:rPr>
                <w:kern w:val="0"/>
                <w:rtl w:val="true"/>
                <w:lang w:val="en-US" w:eastAsia="en-US" w:bidi="ar-SA"/>
              </w:rPr>
              <w:t xml:space="preserve"> </w:t>
            </w:r>
            <w:r>
              <w:rPr>
                <w:kern w:val="0"/>
                <w:rtl w:val="true"/>
                <w:lang w:val="en-US" w:eastAsia="en-US" w:bidi="ar-SA"/>
              </w:rPr>
              <w:t>أيام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مكوّنات </w:t>
            </w:r>
            <w:r>
              <w:rPr>
                <w:kern w:val="0"/>
                <w:rtl w:val="true"/>
                <w:lang w:val="en-US" w:eastAsia="en-US" w:bidi="ar-SA"/>
              </w:rPr>
              <w:t>(</w:t>
            </w:r>
            <w:r>
              <w:rPr>
                <w:kern w:val="0"/>
                <w:lang w:val="en-US" w:eastAsia="en-US" w:bidi="ar-SA"/>
              </w:rPr>
              <w:t>1</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و</w:t>
            </w:r>
            <w:r>
              <w:rPr>
                <w:kern w:val="0"/>
                <w:rtl w:val="true"/>
                <w:lang w:val="en-US" w:eastAsia="en-US" w:bidi="ar-SA"/>
              </w:rPr>
              <w:t>(</w:t>
            </w:r>
            <w:r>
              <w:rPr>
                <w:kern w:val="0"/>
                <w:lang w:val="en-US" w:eastAsia="en-US" w:bidi="ar-SA"/>
              </w:rPr>
              <w:t>7</w:t>
            </w:r>
            <w:r>
              <w:rPr>
                <w:kern w:val="0"/>
                <w:rtl w:val="true"/>
                <w:lang w:val="en-US" w:eastAsia="en-US" w:bidi="ar-SA"/>
              </w:rPr>
              <w:t xml:space="preserve">) </w:t>
            </w:r>
            <w:r>
              <w:rPr>
                <w:kern w:val="0"/>
                <w:rtl w:val="true"/>
                <w:lang w:val="en-US" w:eastAsia="en-US" w:bidi="ar-SA"/>
              </w:rPr>
              <w:t xml:space="preserve">في الهجين </w:t>
            </w:r>
            <w:r>
              <w:rPr>
                <w:kern w:val="0"/>
                <w:rtl w:val="true"/>
                <w:lang w:val="en-US" w:eastAsia="en-US" w:bidi="ar-SA"/>
              </w:rPr>
              <w:t>(</w:t>
            </w:r>
            <w:r>
              <w:rPr>
                <w:kern w:val="0"/>
                <w:lang w:val="en-US" w:eastAsia="en-US" w:bidi="ar-SA"/>
              </w:rPr>
              <w:t>D-17</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Days to next assessment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قرب موعد التقييم</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حتى أقرب تقييم منشور</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عند </w:t>
            </w:r>
            <w:r>
              <w:rPr>
                <w:kern w:val="0"/>
                <w:lang w:val="en-US" w:eastAsia="en-US" w:bidi="ar-SA"/>
              </w:rPr>
              <w:t>t = 70</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FFF_2013J: 26</w:t>
            </w:r>
            <w:r>
              <w:rPr>
                <w:kern w:val="0"/>
                <w:rtl w:val="true"/>
                <w:lang w:val="en-US" w:eastAsia="en-US" w:bidi="ar-SA"/>
              </w:rPr>
              <w:t xml:space="preserve"> </w:t>
            </w:r>
            <w:r>
              <w:rPr>
                <w:kern w:val="0"/>
                <w:rtl w:val="true"/>
                <w:lang w:val="en-US" w:eastAsia="en-US" w:bidi="ar-SA"/>
              </w:rPr>
              <w:t>يوماً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المكوّن </w:t>
            </w:r>
            <w:r>
              <w:rPr>
                <w:kern w:val="0"/>
                <w:rtl w:val="true"/>
                <w:lang w:val="en-US" w:eastAsia="en-US" w:bidi="ar-SA"/>
              </w:rPr>
              <w:t>(</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وملف </w:t>
            </w:r>
            <w:r>
              <w:rPr>
                <w:kern w:val="0"/>
                <w:lang w:val="en-US" w:eastAsia="en-US" w:bidi="ar-SA"/>
              </w:rPr>
              <w:t>CBF</w:t>
            </w:r>
          </w:p>
        </w:tc>
      </w:tr>
    </w:tbl>
    <w:p>
      <w:pPr>
        <w:pStyle w:val="Normal"/>
        <w:bidi w:val="1"/>
        <w:rPr/>
      </w:pPr>
      <w:r>
        <w:rPr>
          <w:b/>
          <w:b/>
          <w:bCs/>
          <w:rtl w:val="true"/>
        </w:rPr>
        <w:t xml:space="preserve">جدول </w:t>
      </w:r>
      <w:r>
        <w:rPr>
          <w:b/>
          <w:bCs/>
        </w:rPr>
        <w:t>22</w:t>
      </w:r>
      <w:r>
        <w:rPr>
          <w:b/>
          <w:bCs/>
          <w:rtl w:val="true"/>
        </w:rPr>
        <w:t xml:space="preserve">: </w:t>
      </w:r>
      <w:r>
        <w:rPr>
          <w:b/>
          <w:b/>
          <w:bCs/>
          <w:rtl w:val="true"/>
        </w:rPr>
        <w:t xml:space="preserve">مصطلحات خوارزميات التوصية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57"/>
        <w:gridCol w:w="1758"/>
        <w:gridCol w:w="1757"/>
        <w:gridCol w:w="1758"/>
        <w:gridCol w:w="1758"/>
      </w:tblGrid>
      <w:tr>
        <w:trPr>
          <w:tblHeader w:val="true"/>
        </w:trPr>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EN</w:t>
            </w:r>
            <w:r>
              <w:rPr>
                <w:b/>
                <w:kern w:val="0"/>
                <w:rtl w:val="true"/>
                <w:lang w:val="en-US" w:eastAsia="en-US" w:bidi="ar-SA"/>
              </w:rPr>
              <w:t>)</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AR</w:t>
            </w:r>
            <w:r>
              <w:rPr>
                <w:b/>
                <w:kern w:val="0"/>
                <w:rtl w:val="true"/>
                <w:lang w:val="en-US" w:eastAsia="en-US" w:bidi="ar-SA"/>
              </w:rPr>
              <w:t>)</w:t>
            </w:r>
          </w:p>
        </w:tc>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التعريف المبسّط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مثال بسيط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أين يُستخدم في الرسالة وكيف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Collaborative Filtering (CF)</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التصفية التعاونية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توصية من أنماط متعلمين آخرين لا من محتوى المورد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 زار </w:t>
            </w:r>
            <w:r>
              <w:rPr>
                <w:kern w:val="0"/>
                <w:lang w:val="en-US" w:eastAsia="en-US" w:bidi="ar-SA"/>
              </w:rPr>
              <w:t>i4</w:t>
            </w:r>
            <w:r>
              <w:rPr>
                <w:kern w:val="0"/>
                <w:rtl w:val="true"/>
                <w:lang w:val="en-US" w:eastAsia="en-US" w:bidi="ar-SA"/>
              </w:rPr>
              <w:t xml:space="preserve"> </w:t>
            </w:r>
            <w:r>
              <w:rPr>
                <w:kern w:val="0"/>
                <w:rtl w:val="true"/>
                <w:lang w:val="en-US" w:eastAsia="en-US" w:bidi="ar-SA"/>
              </w:rPr>
              <w:t xml:space="preserve">زار </w:t>
            </w:r>
            <w:r>
              <w:rPr>
                <w:kern w:val="0"/>
                <w:lang w:val="en-US" w:eastAsia="en-US" w:bidi="ar-SA"/>
              </w:rPr>
              <w:t>i2</w:t>
            </w:r>
            <w:r>
              <w:rPr>
                <w:kern w:val="0"/>
                <w:rtl w:val="true"/>
                <w:lang w:val="en-US" w:eastAsia="en-US" w:bidi="ar-SA"/>
              </w:rPr>
              <w:t xml:space="preserve"> </w:t>
            </w:r>
            <w:r>
              <w:rPr>
                <w:kern w:val="0"/>
                <w:rtl w:val="true"/>
                <w:lang w:val="en-US" w:eastAsia="en-US" w:bidi="ar-SA"/>
              </w:rPr>
              <w:t>غالباً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Item-kNN</w:t>
            </w:r>
            <w:r>
              <w:rPr>
                <w:kern w:val="0"/>
                <w:rtl w:val="true"/>
                <w:lang w:val="en-US" w:eastAsia="en-US" w:bidi="ar-SA"/>
              </w:rPr>
              <w:t xml:space="preserve"> </w:t>
            </w:r>
            <w:r>
              <w:rPr>
                <w:kern w:val="0"/>
                <w:rtl w:val="true"/>
                <w:lang w:val="en-US" w:eastAsia="en-US" w:bidi="ar-SA"/>
              </w:rPr>
              <w:t>و</w:t>
            </w:r>
            <w:r>
              <w:rPr>
                <w:kern w:val="0"/>
                <w:lang w:val="en-US" w:eastAsia="en-US" w:bidi="ar-SA"/>
              </w:rPr>
              <w:t>WRMF (D-17)</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Content-Based Filtering (CBF)</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التصفية بالمحتوى</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مطابقة سمات المورد مع ملف المتعلم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متعلم يكثر من </w:t>
            </w:r>
            <w:r>
              <w:rPr>
                <w:kern w:val="0"/>
                <w:lang w:val="en-US" w:eastAsia="en-US" w:bidi="ar-SA"/>
              </w:rPr>
              <w:t>quiz</w:t>
            </w:r>
            <w:r>
              <w:rPr>
                <w:kern w:val="0"/>
                <w:rtl w:val="true"/>
                <w:lang w:val="en-US" w:eastAsia="en-US" w:bidi="ar-SA"/>
              </w:rPr>
              <w:t xml:space="preserve"> </w:t>
            </w:r>
            <w:r>
              <w:rPr>
                <w:kern w:val="0"/>
                <w:rtl w:val="true"/>
                <w:lang w:val="en-US" w:eastAsia="en-US" w:bidi="ar-SA"/>
              </w:rPr>
              <w:t xml:space="preserve">يُوصى له </w:t>
            </w:r>
            <w:r>
              <w:rPr>
                <w:kern w:val="0"/>
                <w:lang w:val="en-US" w:eastAsia="en-US" w:bidi="ar-SA"/>
              </w:rPr>
              <w:t>quiz</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B9</w:t>
            </w:r>
            <w:r>
              <w:rPr>
                <w:kern w:val="0"/>
                <w:rtl w:val="true"/>
                <w:lang w:val="en-US" w:eastAsia="en-US" w:bidi="ar-SA"/>
              </w:rPr>
              <w:t xml:space="preserve"> </w:t>
            </w:r>
            <w:r>
              <w:rPr>
                <w:kern w:val="0"/>
                <w:rtl w:val="true"/>
                <w:lang w:val="en-US" w:eastAsia="en-US" w:bidi="ar-SA"/>
              </w:rPr>
              <w:t xml:space="preserve">والمكوّن </w:t>
            </w:r>
            <w:r>
              <w:rPr>
                <w:kern w:val="0"/>
                <w:rtl w:val="true"/>
                <w:lang w:val="en-US" w:eastAsia="en-US" w:bidi="ar-SA"/>
              </w:rPr>
              <w:t>(</w:t>
            </w:r>
            <w:r>
              <w:rPr>
                <w:kern w:val="0"/>
                <w:lang w:val="en-US" w:eastAsia="en-US" w:bidi="ar-SA"/>
              </w:rPr>
              <w:t>5</w:t>
            </w:r>
            <w:r>
              <w:rPr>
                <w:kern w:val="0"/>
                <w:rtl w:val="true"/>
                <w:lang w:val="en-US" w:eastAsia="en-US" w:bidi="ar-SA"/>
              </w:rPr>
              <w:t>)</w:t>
            </w:r>
            <w:r>
              <w:rPr>
                <w:kern w:val="0"/>
                <w:rtl w:val="true"/>
                <w:lang w:val="en-US" w:eastAsia="en-US" w:bidi="ar-SA"/>
              </w:rPr>
              <w:t>، معلَن الضعف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Hybrid recommender</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الموصي الهجين</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دمج أكثر من أسلوب في درجة واحدة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 + WRMF + Item-kNN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النموذج المقترح </w:t>
            </w:r>
            <w:r>
              <w:rPr>
                <w:kern w:val="0"/>
                <w:rtl w:val="true"/>
                <w:lang w:val="en-US" w:eastAsia="en-US" w:bidi="ar-SA"/>
              </w:rPr>
              <w:t>(</w:t>
            </w:r>
            <w:r>
              <w:rPr>
                <w:kern w:val="0"/>
                <w:lang w:val="en-US" w:eastAsia="en-US" w:bidi="ar-SA"/>
              </w:rPr>
              <w:t>D-11</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Popularity (Pop)</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ترتيب الموارد بعدد متعلميها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i1</w:t>
            </w:r>
            <w:r>
              <w:rPr>
                <w:kern w:val="0"/>
                <w:rtl w:val="true"/>
                <w:lang w:val="en-US" w:eastAsia="en-US" w:bidi="ar-SA"/>
              </w:rPr>
              <w:t xml:space="preserve"> </w:t>
            </w:r>
            <w:r>
              <w:rPr>
                <w:kern w:val="0"/>
                <w:rtl w:val="true"/>
                <w:lang w:val="en-US" w:eastAsia="en-US" w:bidi="ar-SA"/>
              </w:rPr>
              <w:t>و</w:t>
            </w:r>
            <w:r>
              <w:rPr>
                <w:kern w:val="0"/>
                <w:lang w:val="en-US" w:eastAsia="en-US" w:bidi="ar-SA"/>
              </w:rPr>
              <w:t>i4</w:t>
            </w:r>
            <w:r>
              <w:rPr>
                <w:kern w:val="0"/>
                <w:rtl w:val="true"/>
                <w:lang w:val="en-US" w:eastAsia="en-US" w:bidi="ar-SA"/>
              </w:rPr>
              <w:t xml:space="preserve"> (</w:t>
            </w:r>
            <w:r>
              <w:rPr>
                <w:kern w:val="0"/>
                <w:lang w:val="en-US" w:eastAsia="en-US" w:bidi="ar-SA"/>
              </w:rPr>
              <w:t>3</w:t>
            </w:r>
            <w:r>
              <w:rPr>
                <w:kern w:val="0"/>
                <w:rtl w:val="true"/>
                <w:lang w:val="en-US" w:eastAsia="en-US" w:bidi="ar-SA"/>
              </w:rPr>
              <w:t xml:space="preserve"> </w:t>
            </w:r>
            <w:r>
              <w:rPr>
                <w:kern w:val="0"/>
                <w:rtl w:val="true"/>
                <w:lang w:val="en-US" w:eastAsia="en-US" w:bidi="ar-SA"/>
              </w:rPr>
              <w:t>متعلمين</w:t>
            </w:r>
            <w:r>
              <w:rPr>
                <w:kern w:val="0"/>
                <w:rtl w:val="true"/>
                <w:lang w:val="en-US" w:eastAsia="en-US" w:bidi="ar-SA"/>
              </w:rPr>
              <w:t xml:space="preserve">) </w:t>
            </w:r>
            <w:r>
              <w:rPr>
                <w:kern w:val="0"/>
                <w:rtl w:val="true"/>
                <w:lang w:val="en-US" w:eastAsia="en-US" w:bidi="ar-SA"/>
              </w:rPr>
              <w:t>أولاً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B2</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الشعبية في آخر </w:t>
            </w:r>
            <w:r>
              <w:rPr>
                <w:kern w:val="0"/>
                <w:lang w:val="en-US" w:eastAsia="en-US" w:bidi="ar-SA"/>
              </w:rPr>
              <w:t>w</w:t>
            </w:r>
            <w:r>
              <w:rPr>
                <w:kern w:val="0"/>
                <w:rtl w:val="true"/>
                <w:lang w:val="en-US" w:eastAsia="en-US" w:bidi="ar-SA"/>
              </w:rPr>
              <w:t xml:space="preserve"> </w:t>
            </w:r>
            <w:r>
              <w:rPr>
                <w:kern w:val="0"/>
                <w:rtl w:val="true"/>
                <w:lang w:val="en-US" w:eastAsia="en-US" w:bidi="ar-SA"/>
              </w:rPr>
              <w:t>يوماً فقط</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i2</w:t>
            </w:r>
            <w:r>
              <w:rPr>
                <w:kern w:val="0"/>
                <w:rtl w:val="true"/>
                <w:lang w:val="en-US" w:eastAsia="en-US" w:bidi="ar-SA"/>
              </w:rPr>
              <w:t xml:space="preserve"> </w:t>
            </w:r>
            <w:r>
              <w:rPr>
                <w:kern w:val="0"/>
                <w:rtl w:val="true"/>
                <w:lang w:val="en-US" w:eastAsia="en-US" w:bidi="ar-SA"/>
              </w:rPr>
              <w:t>وصله متعلمان هذا الأسبوع</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B3</w:t>
            </w:r>
            <w:r>
              <w:rPr>
                <w:kern w:val="0"/>
                <w:rtl w:val="true"/>
                <w:lang w:val="en-US" w:eastAsia="en-US" w:bidi="ar-SA"/>
              </w:rPr>
              <w:t xml:space="preserve"> </w:t>
            </w:r>
            <w:r>
              <w:rPr>
                <w:kern w:val="0"/>
                <w:rtl w:val="true"/>
                <w:lang w:val="en-US" w:eastAsia="en-US" w:bidi="ar-SA"/>
              </w:rPr>
              <w:t xml:space="preserve">ومقارِن </w:t>
            </w:r>
            <w:r>
              <w:rPr>
                <w:kern w:val="0"/>
                <w:lang w:val="en-US" w:eastAsia="en-US" w:bidi="ar-SA"/>
              </w:rPr>
              <w:t>H1</w:t>
            </w:r>
            <w:r>
              <w:rPr>
                <w:kern w:val="0"/>
                <w:rtl w:val="true"/>
                <w:lang w:val="en-US" w:eastAsia="en-US" w:bidi="ar-SA"/>
              </w:rPr>
              <w:t xml:space="preserve"> </w:t>
            </w:r>
            <w:r>
              <w:rPr>
                <w:kern w:val="0"/>
                <w:rtl w:val="true"/>
                <w:lang w:val="en-US" w:eastAsia="en-US" w:bidi="ar-SA"/>
              </w:rPr>
              <w:t>المرجّح</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Item-kNN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للعناصر</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توصية موارد مشابهة لما زاره المتعلم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sim(i4</w:t>
            </w:r>
            <w:r>
              <w:rPr>
                <w:kern w:val="0"/>
                <w:lang w:val="en-US" w:eastAsia="en-US" w:bidi="ar-SA"/>
              </w:rPr>
              <w:t xml:space="preserve">، </w:t>
            </w:r>
            <w:r>
              <w:rPr>
                <w:kern w:val="0"/>
                <w:lang w:val="en-US" w:eastAsia="en-US" w:bidi="ar-SA"/>
              </w:rPr>
              <w:t>i2) = 0.544</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B4</w:t>
            </w:r>
            <w:r>
              <w:rPr>
                <w:kern w:val="0"/>
                <w:rtl w:val="true"/>
                <w:lang w:val="en-US" w:eastAsia="en-US" w:bidi="ar-SA"/>
              </w:rPr>
              <w:t xml:space="preserve"> </w:t>
            </w:r>
            <w:r>
              <w:rPr>
                <w:kern w:val="0"/>
                <w:rtl w:val="true"/>
                <w:lang w:val="en-US" w:eastAsia="en-US" w:bidi="ar-SA"/>
              </w:rPr>
              <w:t xml:space="preserve">والمكوّن </w:t>
            </w:r>
            <w:r>
              <w:rPr>
                <w:kern w:val="0"/>
                <w:rtl w:val="true"/>
                <w:lang w:val="en-US" w:eastAsia="en-US" w:bidi="ar-SA"/>
              </w:rPr>
              <w:t>(</w:t>
            </w:r>
            <w:r>
              <w:rPr>
                <w:kern w:val="0"/>
                <w:lang w:val="en-US" w:eastAsia="en-US" w:bidi="ar-SA"/>
              </w:rPr>
              <w:t>3</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Cosine similarity</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تشابه جيب التمام</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زاوية بين متجهين؛ </w:t>
            </w:r>
            <w:r>
              <w:rPr>
                <w:kern w:val="0"/>
                <w:lang w:val="en-US" w:eastAsia="en-US" w:bidi="ar-SA"/>
              </w:rPr>
              <w:t>1</w:t>
            </w:r>
            <w:r>
              <w:rPr>
                <w:kern w:val="0"/>
                <w:rtl w:val="true"/>
                <w:lang w:val="en-US" w:eastAsia="en-US" w:bidi="ar-SA"/>
              </w:rPr>
              <w:t xml:space="preserve"> </w:t>
            </w:r>
            <w:r>
              <w:rPr>
                <w:kern w:val="0"/>
                <w:rtl w:val="true"/>
                <w:lang w:val="en-US" w:eastAsia="en-US" w:bidi="ar-SA"/>
              </w:rPr>
              <w:t>تطابق و</w:t>
            </w:r>
            <w:r>
              <w:rPr>
                <w:kern w:val="0"/>
                <w:lang w:val="en-US" w:eastAsia="en-US" w:bidi="ar-SA"/>
              </w:rPr>
              <w:t>0</w:t>
            </w:r>
            <w:r>
              <w:rPr>
                <w:kern w:val="0"/>
                <w:rtl w:val="true"/>
                <w:lang w:val="en-US" w:eastAsia="en-US" w:bidi="ar-SA"/>
              </w:rPr>
              <w:t xml:space="preserve"> </w:t>
            </w:r>
            <w:r>
              <w:rPr>
                <w:kern w:val="0"/>
                <w:rtl w:val="true"/>
                <w:lang w:val="en-US" w:eastAsia="en-US" w:bidi="ar-SA"/>
              </w:rPr>
              <w:t>لا اشتراك</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Item-kNN</w:t>
            </w:r>
            <w:r>
              <w:rPr>
                <w:kern w:val="0"/>
                <w:rtl w:val="true"/>
                <w:lang w:val="en-US" w:eastAsia="en-US" w:bidi="ar-SA"/>
              </w:rPr>
              <w:t xml:space="preserve"> </w:t>
            </w:r>
            <w:r>
              <w:rPr>
                <w:kern w:val="0"/>
                <w:rtl w:val="true"/>
                <w:lang w:val="en-US" w:eastAsia="en-US" w:bidi="ar-SA"/>
              </w:rPr>
              <w:t>و</w:t>
            </w:r>
            <w:r>
              <w:rPr>
                <w:kern w:val="0"/>
                <w:lang w:val="en-US" w:eastAsia="en-US" w:bidi="ar-SA"/>
              </w:rPr>
              <w:t>SKNN</w:t>
            </w:r>
            <w:r>
              <w:rPr>
                <w:kern w:val="0"/>
                <w:rtl w:val="true"/>
                <w:lang w:val="en-US" w:eastAsia="en-US" w:bidi="ar-SA"/>
              </w:rPr>
              <w:t xml:space="preserve"> </w:t>
            </w:r>
            <w:r>
              <w:rPr>
                <w:kern w:val="0"/>
                <w:rtl w:val="true"/>
                <w:lang w:val="en-US" w:eastAsia="en-US" w:bidi="ar-SA"/>
              </w:rPr>
              <w:t>و</w:t>
            </w:r>
            <w:r>
              <w:rPr>
                <w:kern w:val="0"/>
                <w:lang w:val="en-US" w:eastAsia="en-US" w:bidi="ar-SA"/>
              </w:rPr>
              <w:t>CBF</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Shrinkage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التقليص</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خفض التشابه المبني على عدد قليل من المشتركين</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معامل </w:t>
            </w:r>
            <w:r>
              <w:rPr>
                <w:kern w:val="0"/>
                <w:lang w:val="en-US" w:eastAsia="en-US" w:bidi="ar-SA"/>
              </w:rPr>
              <w:t>1</w:t>
            </w:r>
            <w:r>
              <w:rPr>
                <w:kern w:val="0"/>
                <w:rtl w:val="true"/>
                <w:lang w:val="en-US" w:eastAsia="en-US" w:bidi="ar-SA"/>
              </w:rPr>
              <w:t>/(</w:t>
            </w:r>
            <w:r>
              <w:rPr>
                <w:kern w:val="0"/>
                <w:lang w:val="en-US" w:eastAsia="en-US" w:bidi="ar-SA"/>
              </w:rPr>
              <w:t>1</w:t>
            </w:r>
            <w:r>
              <w:rPr>
                <w:kern w:val="0"/>
                <w:rtl w:val="true"/>
                <w:lang w:val="en-US" w:eastAsia="en-US" w:bidi="ar-SA"/>
              </w:rPr>
              <w:t>+</w:t>
            </w:r>
            <w:r>
              <w:rPr>
                <w:kern w:val="0"/>
                <w:lang w:val="en-US" w:eastAsia="en-US" w:bidi="ar-SA"/>
              </w:rPr>
              <w:t>1</w:t>
            </w:r>
            <w:r>
              <w:rPr>
                <w:kern w:val="0"/>
                <w:rtl w:val="true"/>
                <w:lang w:val="en-US" w:eastAsia="en-US" w:bidi="ar-SA"/>
              </w:rPr>
              <w:t xml:space="preserve">) = </w:t>
            </w:r>
            <w:r>
              <w:rPr>
                <w:kern w:val="0"/>
                <w:lang w:val="en-US" w:eastAsia="en-US" w:bidi="ar-SA"/>
              </w:rPr>
              <w:t>0.5</w:t>
            </w:r>
            <w:r>
              <w:rPr>
                <w:kern w:val="0"/>
                <w:rtl w:val="true"/>
                <w:lang w:val="en-US" w:eastAsia="en-US" w:bidi="ar-SA"/>
              </w:rPr>
              <w:t xml:space="preserve"> </w:t>
            </w:r>
            <w:r>
              <w:rPr>
                <w:kern w:val="0"/>
                <w:rtl w:val="true"/>
                <w:lang w:val="en-US" w:eastAsia="en-US" w:bidi="ar-SA"/>
              </w:rPr>
              <w:t>لمشترك واحد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ضبط </w:t>
            </w:r>
            <w:r>
              <w:rPr>
                <w:kern w:val="0"/>
                <w:lang w:val="en-US" w:eastAsia="en-US" w:bidi="ar-SA"/>
              </w:rPr>
              <w:t>Item-kNN</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 / V-SKNN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على السلال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توصية مما زاره أصحاب السلال المشابهة؛ </w:t>
            </w:r>
            <w:r>
              <w:rPr>
                <w:kern w:val="0"/>
                <w:lang w:val="en-US" w:eastAsia="en-US" w:bidi="ar-SA"/>
              </w:rPr>
              <w:t>V</w:t>
            </w:r>
            <w:r>
              <w:rPr>
                <w:kern w:val="0"/>
                <w:rtl w:val="true"/>
                <w:lang w:val="en-US" w:eastAsia="en-US" w:bidi="ar-SA"/>
              </w:rPr>
              <w:t xml:space="preserve"> </w:t>
            </w:r>
            <w:r>
              <w:rPr>
                <w:kern w:val="0"/>
                <w:rtl w:val="true"/>
                <w:lang w:val="en-US" w:eastAsia="en-US" w:bidi="ar-SA"/>
              </w:rPr>
              <w:t>بأوزان حداثة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i5</w:t>
            </w:r>
            <w:r>
              <w:rPr>
                <w:kern w:val="0"/>
                <w:rtl w:val="true"/>
                <w:lang w:val="en-US" w:eastAsia="en-US" w:bidi="ar-SA"/>
              </w:rPr>
              <w:t xml:space="preserve"> </w:t>
            </w:r>
            <w:r>
              <w:rPr>
                <w:kern w:val="0"/>
                <w:rtl w:val="true"/>
                <w:lang w:val="en-US" w:eastAsia="en-US" w:bidi="ar-SA"/>
              </w:rPr>
              <w:t xml:space="preserve">بدرجة </w:t>
            </w:r>
            <w:r>
              <w:rPr>
                <w:kern w:val="0"/>
                <w:lang w:val="en-US" w:eastAsia="en-US" w:bidi="ar-SA"/>
              </w:rPr>
              <w:t>0.908</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B5</w:t>
            </w:r>
            <w:r>
              <w:rPr>
                <w:kern w:val="0"/>
                <w:rtl w:val="true"/>
                <w:lang w:val="en-US" w:eastAsia="en-US" w:bidi="ar-SA"/>
              </w:rPr>
              <w:t xml:space="preserve"> </w:t>
            </w:r>
            <w:r>
              <w:rPr>
                <w:kern w:val="0"/>
                <w:rtl w:val="true"/>
                <w:lang w:val="en-US" w:eastAsia="en-US" w:bidi="ar-SA"/>
              </w:rPr>
              <w:t xml:space="preserve">والمكوّن </w:t>
            </w:r>
            <w:r>
              <w:rPr>
                <w:kern w:val="0"/>
                <w:rtl w:val="true"/>
                <w:lang w:val="en-US" w:eastAsia="en-US" w:bidi="ar-SA"/>
              </w:rPr>
              <w:t>(</w:t>
            </w:r>
            <w:r>
              <w:rPr>
                <w:kern w:val="0"/>
                <w:lang w:val="en-US" w:eastAsia="en-US" w:bidi="ar-SA"/>
              </w:rPr>
              <w:t>4</w:t>
            </w:r>
            <w:r>
              <w:rPr>
                <w:kern w:val="0"/>
                <w:rtl w:val="true"/>
                <w:lang w:val="en-US" w:eastAsia="en-US" w:bidi="ar-SA"/>
              </w:rPr>
              <w:t xml:space="preserve">) </w:t>
            </w:r>
            <w:r>
              <w:rPr>
                <w:kern w:val="0"/>
                <w:rtl w:val="true"/>
                <w:lang w:val="en-US" w:eastAsia="en-US" w:bidi="ar-SA"/>
              </w:rPr>
              <w:t xml:space="preserve">ومقارِن </w:t>
            </w:r>
            <w:r>
              <w:rPr>
                <w:kern w:val="0"/>
                <w:lang w:val="en-US" w:eastAsia="en-US" w:bidi="ar-SA"/>
              </w:rPr>
              <w:t>H3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Markov chain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سلسلة ماركوف</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احتمال المورد التالي بشرط الحالي</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P(i2 | i4) = 0.4545</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B6</w:t>
            </w:r>
            <w:r>
              <w:rPr>
                <w:kern w:val="0"/>
                <w:rtl w:val="true"/>
                <w:lang w:val="en-US" w:eastAsia="en-US" w:bidi="ar-SA"/>
              </w:rPr>
              <w:t xml:space="preserve"> </w:t>
            </w:r>
            <w:r>
              <w:rPr>
                <w:kern w:val="0"/>
                <w:rtl w:val="true"/>
                <w:lang w:val="en-US" w:eastAsia="en-US" w:bidi="ar-SA"/>
              </w:rPr>
              <w:t xml:space="preserve">والمكوّن </w:t>
            </w:r>
            <w:r>
              <w:rPr>
                <w:kern w:val="0"/>
                <w:rtl w:val="true"/>
                <w:lang w:val="en-US" w:eastAsia="en-US" w:bidi="ar-SA"/>
              </w:rPr>
              <w:t>(</w:t>
            </w:r>
            <w:r>
              <w:rPr>
                <w:kern w:val="0"/>
                <w:lang w:val="en-US" w:eastAsia="en-US" w:bidi="ar-SA"/>
              </w:rPr>
              <w:t>4</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Additive smoothing</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التنعيم الجمعي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إضافة عدّ صغير </w:t>
            </w:r>
            <w:r>
              <w:rPr>
                <w:kern w:val="0"/>
                <w:lang w:val="en-US" w:eastAsia="en-US" w:bidi="ar-SA"/>
              </w:rPr>
              <w:t>γ</w:t>
            </w:r>
            <w:r>
              <w:rPr>
                <w:kern w:val="0"/>
                <w:rtl w:val="true"/>
                <w:lang w:val="en-US" w:eastAsia="en-US" w:bidi="ar-SA"/>
              </w:rPr>
              <w:t xml:space="preserve"> </w:t>
            </w:r>
            <w:r>
              <w:rPr>
                <w:kern w:val="0"/>
                <w:rtl w:val="true"/>
                <w:lang w:val="en-US" w:eastAsia="en-US" w:bidi="ar-SA"/>
              </w:rPr>
              <w:t>لتجنب الاحتمال الصفري</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w:t>
            </w:r>
            <w:r>
              <w:rPr>
                <w:kern w:val="0"/>
                <w:rtl w:val="true"/>
                <w:lang w:val="en-US" w:eastAsia="en-US" w:bidi="ar-SA"/>
              </w:rPr>
              <w:t xml:space="preserve"> + </w:t>
            </w:r>
            <w:r>
              <w:rPr>
                <w:kern w:val="0"/>
                <w:lang w:val="en-US" w:eastAsia="en-US" w:bidi="ar-SA"/>
              </w:rPr>
              <w:t>0.5</w:t>
            </w:r>
            <w:r>
              <w:rPr>
                <w:kern w:val="0"/>
                <w:rtl w:val="true"/>
                <w:lang w:val="en-US" w:eastAsia="en-US" w:bidi="ar-SA"/>
              </w:rPr>
              <w:t>)/(</w:t>
            </w:r>
            <w:r>
              <w:rPr>
                <w:kern w:val="0"/>
                <w:lang w:val="en-US" w:eastAsia="en-US" w:bidi="ar-SA"/>
              </w:rPr>
              <w:t>3</w:t>
            </w:r>
            <w:r>
              <w:rPr>
                <w:kern w:val="0"/>
                <w:rtl w:val="true"/>
                <w:lang w:val="en-US" w:eastAsia="en-US" w:bidi="ar-SA"/>
              </w:rPr>
              <w:t xml:space="preserve"> + </w:t>
            </w:r>
            <w:r>
              <w:rPr>
                <w:kern w:val="0"/>
                <w:lang w:val="en-US" w:eastAsia="en-US" w:bidi="ar-SA"/>
              </w:rPr>
              <w:t>2.5</w:t>
            </w:r>
            <w:r>
              <w:rPr>
                <w:kern w:val="0"/>
                <w:rtl w:val="true"/>
                <w:lang w:val="en-US" w:eastAsia="en-US" w:bidi="ar-SA"/>
              </w:rPr>
              <w:t xml:space="preserve">) = </w:t>
            </w:r>
            <w:r>
              <w:rPr>
                <w:kern w:val="0"/>
                <w:lang w:val="en-US" w:eastAsia="en-US" w:bidi="ar-SA"/>
              </w:rPr>
              <w:t>0.09</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Markov</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المصفوفة المرجَّح للتغذية الضمنية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تقريب التفضيل بمتجهات كامنة مع ثقة لكل خانة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B7</w:t>
            </w:r>
            <w:r>
              <w:rPr>
                <w:kern w:val="0"/>
                <w:rtl w:val="true"/>
                <w:lang w:val="en-US" w:eastAsia="en-US" w:bidi="ar-SA"/>
              </w:rPr>
              <w:t xml:space="preserve"> </w:t>
            </w:r>
            <w:r>
              <w:rPr>
                <w:kern w:val="0"/>
                <w:rtl w:val="true"/>
                <w:lang w:val="en-US" w:eastAsia="en-US" w:bidi="ar-SA"/>
              </w:rPr>
              <w:t xml:space="preserve">والمكوّن </w:t>
            </w:r>
            <w:r>
              <w:rPr>
                <w:kern w:val="0"/>
                <w:rtl w:val="true"/>
                <w:lang w:val="en-US" w:eastAsia="en-US" w:bidi="ar-SA"/>
              </w:rPr>
              <w:t>(</w:t>
            </w:r>
            <w:r>
              <w:rPr>
                <w:kern w:val="0"/>
                <w:lang w:val="en-US" w:eastAsia="en-US" w:bidi="ar-SA"/>
              </w:rPr>
              <w:t>2</w:t>
            </w:r>
            <w:r>
              <w:rPr>
                <w:kern w:val="0"/>
                <w:rtl w:val="true"/>
                <w:lang w:val="en-US" w:eastAsia="en-US" w:bidi="ar-SA"/>
              </w:rPr>
              <w:t xml:space="preserve">) </w:t>
            </w:r>
            <w:r>
              <w:rPr>
                <w:kern w:val="0"/>
                <w:rtl w:val="true"/>
                <w:lang w:val="en-US" w:eastAsia="en-US" w:bidi="ar-SA"/>
              </w:rPr>
              <w:t>و</w:t>
            </w:r>
            <w:r>
              <w:rPr>
                <w:kern w:val="0"/>
                <w:lang w:val="en-US" w:eastAsia="en-US" w:bidi="ar-SA"/>
              </w:rPr>
              <w:t>H2</w:t>
            </w:r>
            <w:r>
              <w:rPr>
                <w:kern w:val="0"/>
                <w:rtl w:val="true"/>
                <w:lang w:val="en-US" w:eastAsia="en-US" w:bidi="ar-SA"/>
              </w:rPr>
              <w:t>-</w:t>
            </w:r>
            <w:r>
              <w:rPr>
                <w:kern w:val="0"/>
                <w:rtl w:val="true"/>
                <w:lang w:val="en-US" w:eastAsia="en-US" w:bidi="ar-SA"/>
              </w:rPr>
              <w:t>أ</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ALS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المربعات الصغرى المتناوبة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حل </w:t>
            </w:r>
            <w:r>
              <w:rPr>
                <w:kern w:val="0"/>
                <w:lang w:val="en-US" w:eastAsia="en-US" w:bidi="ar-SA"/>
              </w:rPr>
              <w:t>X</w:t>
            </w:r>
            <w:r>
              <w:rPr>
                <w:kern w:val="0"/>
                <w:rtl w:val="true"/>
                <w:lang w:val="en-US" w:eastAsia="en-US" w:bidi="ar-SA"/>
              </w:rPr>
              <w:t xml:space="preserve"> </w:t>
            </w:r>
            <w:r>
              <w:rPr>
                <w:kern w:val="0"/>
                <w:rtl w:val="true"/>
                <w:lang w:val="en-US" w:eastAsia="en-US" w:bidi="ar-SA"/>
              </w:rPr>
              <w:t xml:space="preserve">ثم </w:t>
            </w:r>
            <w:r>
              <w:rPr>
                <w:kern w:val="0"/>
                <w:lang w:val="en-US" w:eastAsia="en-US" w:bidi="ar-SA"/>
              </w:rPr>
              <w:t>Y</w:t>
            </w:r>
            <w:r>
              <w:rPr>
                <w:kern w:val="0"/>
                <w:rtl w:val="true"/>
                <w:lang w:val="en-US" w:eastAsia="en-US" w:bidi="ar-SA"/>
              </w:rPr>
              <w:t xml:space="preserve"> </w:t>
            </w:r>
            <w:r>
              <w:rPr>
                <w:kern w:val="0"/>
                <w:rtl w:val="true"/>
                <w:lang w:val="en-US" w:eastAsia="en-US" w:bidi="ar-SA"/>
              </w:rPr>
              <w:t>بالتناوب، لكل منهما حل مغلق</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خطوة المتعلم </w:t>
            </w:r>
            <w:r>
              <w:rPr>
                <w:kern w:val="0"/>
                <w:lang w:val="en-US" w:eastAsia="en-US" w:bidi="ar-SA"/>
              </w:rPr>
              <w:t>u4</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4.2.7</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تدريب </w:t>
            </w:r>
            <w:r>
              <w:rPr>
                <w:kern w:val="0"/>
                <w:lang w:val="en-US" w:eastAsia="en-US" w:bidi="ar-SA"/>
              </w:rPr>
              <w:t>WRMF</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Latent factors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العوامل الكامنة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أبعاد مخفية تلخص أنماط الاستخدام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 = 32</w:t>
            </w:r>
            <w:r>
              <w:rPr>
                <w:kern w:val="0"/>
                <w:rtl w:val="true"/>
                <w:lang w:val="en-US" w:eastAsia="en-US" w:bidi="ar-SA"/>
              </w:rPr>
              <w:t xml:space="preserve"> </w:t>
            </w:r>
            <w:r>
              <w:rPr>
                <w:kern w:val="0"/>
                <w:rtl w:val="true"/>
                <w:lang w:val="en-US" w:eastAsia="en-US" w:bidi="ar-SA"/>
              </w:rPr>
              <w:t>بعداً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BPR</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الترتيب الشخصي البايزي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خسارة زوجية تفضّل الملاحظ على غير الملاحظ</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تفضيل </w:t>
            </w:r>
            <w:r>
              <w:rPr>
                <w:kern w:val="0"/>
                <w:lang w:val="en-US" w:eastAsia="en-US" w:bidi="ar-SA"/>
              </w:rPr>
              <w:t>i1</w:t>
            </w:r>
            <w:r>
              <w:rPr>
                <w:kern w:val="0"/>
                <w:rtl w:val="true"/>
                <w:lang w:val="en-US" w:eastAsia="en-US" w:bidi="ar-SA"/>
              </w:rPr>
              <w:t xml:space="preserve"> </w:t>
            </w:r>
            <w:r>
              <w:rPr>
                <w:kern w:val="0"/>
                <w:rtl w:val="true"/>
                <w:lang w:val="en-US" w:eastAsia="en-US" w:bidi="ar-SA"/>
              </w:rPr>
              <w:t>على مورد عشوائي</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يُناقَش ولا يُستخدم لـ</w:t>
            </w:r>
            <w:r>
              <w:rPr>
                <w:kern w:val="0"/>
                <w:lang w:val="en-US" w:eastAsia="en-US" w:bidi="ar-SA"/>
              </w:rPr>
              <w:t>GRU</w:t>
            </w:r>
            <w:r>
              <w:rPr>
                <w:kern w:val="0"/>
                <w:rtl w:val="true"/>
                <w:lang w:val="en-US" w:eastAsia="en-US" w:bidi="ar-SA"/>
              </w:rPr>
              <w:t xml:space="preserve"> (</w:t>
            </w:r>
            <w:r>
              <w:rPr>
                <w:kern w:val="0"/>
                <w:rtl w:val="true"/>
                <w:lang w:val="en-US" w:eastAsia="en-US" w:bidi="ar-SA"/>
              </w:rPr>
              <w:t xml:space="preserve">القسم </w:t>
            </w:r>
            <w:r>
              <w:rPr>
                <w:kern w:val="0"/>
                <w:lang w:val="en-US" w:eastAsia="en-US" w:bidi="ar-SA"/>
              </w:rPr>
              <w:t>4.6.2</w:t>
            </w:r>
            <w:r>
              <w:rPr>
                <w:kern w:val="0"/>
                <w:rtl w:val="true"/>
                <w:lang w:val="en-US" w:eastAsia="en-US" w:bidi="ar-SA"/>
              </w:rPr>
              <w:t>)</w:t>
            </w:r>
            <w:r>
              <w:rPr>
                <w:kern w:val="0"/>
                <w:rtl w:val="true"/>
                <w:lang w:val="en-US" w:eastAsia="en-US" w:bidi="ar-SA"/>
              </w:rPr>
              <w:t xml:space="preserve">؛ المستوى </w:t>
            </w:r>
            <w:r>
              <w:rPr>
                <w:kern w:val="0"/>
                <w:lang w:val="en-US" w:eastAsia="en-US" w:bidi="ar-SA"/>
              </w:rPr>
              <w:t>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Personal-repeat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الإعادة الشخصية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توصية ما زاره المتعلم كثيراً وحديثاً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i1</w:t>
            </w:r>
            <w:r>
              <w:rPr>
                <w:kern w:val="0"/>
                <w:rtl w:val="true"/>
                <w:lang w:val="en-US" w:eastAsia="en-US" w:bidi="ar-SA"/>
              </w:rPr>
              <w:t xml:space="preserve"> </w:t>
            </w:r>
            <w:r>
              <w:rPr>
                <w:kern w:val="0"/>
                <w:rtl w:val="true"/>
                <w:lang w:val="en-US" w:eastAsia="en-US" w:bidi="ar-SA"/>
              </w:rPr>
              <w:t xml:space="preserve">أولاً بقيمة </w:t>
            </w:r>
            <w:r>
              <w:rPr>
                <w:kern w:val="0"/>
                <w:lang w:val="en-US" w:eastAsia="en-US" w:bidi="ar-SA"/>
              </w:rPr>
              <w:t>1.74</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B8</w:t>
            </w:r>
            <w:r>
              <w:rPr>
                <w:kern w:val="0"/>
                <w:rtl w:val="true"/>
                <w:lang w:val="en-US" w:eastAsia="en-US" w:bidi="ar-SA"/>
              </w:rPr>
              <w:t xml:space="preserve">، المهمة </w:t>
            </w:r>
            <w:r>
              <w:rPr>
                <w:kern w:val="0"/>
                <w:lang w:val="en-US" w:eastAsia="en-US" w:bidi="ar-SA"/>
              </w:rPr>
              <w:t>B</w:t>
            </w:r>
            <w:r>
              <w:rPr>
                <w:kern w:val="0"/>
                <w:rtl w:val="true"/>
                <w:lang w:val="en-US" w:eastAsia="en-US" w:bidi="ar-SA"/>
              </w:rPr>
              <w:t xml:space="preserve"> </w:t>
            </w:r>
            <w:r>
              <w:rPr>
                <w:kern w:val="0"/>
                <w:rtl w:val="true"/>
                <w:lang w:val="en-US" w:eastAsia="en-US" w:bidi="ar-SA"/>
              </w:rPr>
              <w:t>فقط</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Rank fusion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الدمج الرتبي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جمع رتب مطبَّعة من عدة مكوّنات بأوزان</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i2: 0.5·1 + 0.2·1 = 0.70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صيغة الهجين</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Simplex weights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أوزان على المُبسَّط</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أوزان غير سالبة مجموعها </w:t>
            </w:r>
            <w:r>
              <w:rPr>
                <w:kern w:val="0"/>
                <w:lang w:val="en-US" w:eastAsia="en-US" w:bidi="ar-SA"/>
              </w:rPr>
              <w:t>1</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0.5</w:t>
            </w:r>
            <w:r>
              <w:rPr>
                <w:kern w:val="0"/>
                <w:rtl w:val="true"/>
                <w:lang w:val="en-US" w:eastAsia="en-US" w:bidi="ar-SA"/>
              </w:rPr>
              <w:t xml:space="preserve">، </w:t>
            </w:r>
            <w:r>
              <w:rPr>
                <w:kern w:val="0"/>
                <w:lang w:val="en-US" w:eastAsia="en-US" w:bidi="ar-SA"/>
              </w:rPr>
              <w:t>0.3</w:t>
            </w:r>
            <w:r>
              <w:rPr>
                <w:kern w:val="0"/>
                <w:rtl w:val="true"/>
                <w:lang w:val="en-US" w:eastAsia="en-US" w:bidi="ar-SA"/>
              </w:rPr>
              <w:t xml:space="preserve">، </w:t>
            </w:r>
            <w:r>
              <w:rPr>
                <w:kern w:val="0"/>
                <w:lang w:val="en-US" w:eastAsia="en-US" w:bidi="ar-SA"/>
              </w:rPr>
              <w:t>0.2</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ضبط أوزان الهجين بخطوة </w:t>
            </w:r>
            <w:r>
              <w:rPr>
                <w:kern w:val="0"/>
                <w:lang w:val="en-US" w:eastAsia="en-US" w:bidi="ar-SA"/>
              </w:rPr>
              <w:t>0.1</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Acceptance rule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قاعدة القبول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شرط مكتوب لدخول مكوّن إلى الهجين</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فاصل ثقة الرفع لا يشمل الصفر</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اختيار التركيبة على </w:t>
            </w:r>
            <w:r>
              <w:rPr>
                <w:kern w:val="0"/>
                <w:lang w:val="en-US" w:eastAsia="en-US" w:bidi="ar-SA"/>
              </w:rPr>
              <w:t>2013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Explanation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التوصية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سبب مفهوم للمتعلم مستمد من المكوّن الأكثر إسهاماً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rtl w:val="true"/>
                <w:lang w:val="en-US" w:eastAsia="en-US" w:bidi="ar-SA"/>
              </w:rPr>
              <w:t xml:space="preserve">مرتبط بالتقييم القادم بعد </w:t>
            </w:r>
            <w:r>
              <w:rPr>
                <w:kern w:val="0"/>
                <w:lang w:val="en-US" w:eastAsia="en-US" w:bidi="ar-SA"/>
              </w:rPr>
              <w:t>7</w:t>
            </w:r>
            <w:r>
              <w:rPr>
                <w:kern w:val="0"/>
                <w:rtl w:val="true"/>
                <w:lang w:val="en-US" w:eastAsia="en-US" w:bidi="ar-SA"/>
              </w:rPr>
              <w:t xml:space="preserve"> </w:t>
            </w:r>
            <w:r>
              <w:rPr>
                <w:kern w:val="0"/>
                <w:rtl w:val="true"/>
                <w:lang w:val="en-US" w:eastAsia="en-US" w:bidi="ar-SA"/>
              </w:rPr>
              <w:t>أيام</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w:t>
            </w:r>
            <w:r>
              <w:rPr>
                <w:kern w:val="0"/>
                <w:rtl w:val="true"/>
                <w:lang w:val="en-US" w:eastAsia="en-US" w:bidi="ar-SA"/>
              </w:rPr>
              <w:t>(</w:t>
            </w:r>
            <w:r>
              <w:rPr>
                <w:kern w:val="0"/>
                <w:lang w:val="en-US" w:eastAsia="en-US" w:bidi="ar-SA"/>
              </w:rPr>
              <w:t>D-22</w:t>
            </w:r>
            <w:r>
              <w:rPr>
                <w:kern w:val="0"/>
                <w:rtl w:val="true"/>
                <w:lang w:val="en-US" w:eastAsia="en-US" w:bidi="ar-SA"/>
              </w:rPr>
              <w:t>)</w:t>
            </w:r>
          </w:p>
        </w:tc>
      </w:tr>
    </w:tbl>
    <w:p>
      <w:pPr>
        <w:pStyle w:val="Normal"/>
        <w:bidi w:val="1"/>
        <w:rPr/>
      </w:pPr>
      <w:r>
        <w:rPr>
          <w:b/>
          <w:b/>
          <w:bCs/>
          <w:rtl w:val="true"/>
        </w:rPr>
        <w:t xml:space="preserve">جدول </w:t>
      </w:r>
      <w:r>
        <w:rPr>
          <w:b/>
          <w:bCs/>
        </w:rPr>
        <w:t>23</w:t>
      </w:r>
      <w:r>
        <w:rPr>
          <w:b/>
          <w:bCs/>
          <w:rtl w:val="true"/>
        </w:rPr>
        <w:t xml:space="preserve">: </w:t>
      </w:r>
      <w:r>
        <w:rPr>
          <w:b/>
          <w:b/>
          <w:bCs/>
          <w:rtl w:val="true"/>
        </w:rPr>
        <w:t xml:space="preserve">مصطلحات الشبكة العصبونية التكرارية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57"/>
        <w:gridCol w:w="1758"/>
        <w:gridCol w:w="1757"/>
        <w:gridCol w:w="1758"/>
        <w:gridCol w:w="1758"/>
      </w:tblGrid>
      <w:tr>
        <w:trPr>
          <w:tblHeader w:val="true"/>
        </w:trPr>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EN</w:t>
            </w:r>
            <w:r>
              <w:rPr>
                <w:b/>
                <w:kern w:val="0"/>
                <w:rtl w:val="true"/>
                <w:lang w:val="en-US" w:eastAsia="en-US" w:bidi="ar-SA"/>
              </w:rPr>
              <w:t>)</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AR</w:t>
            </w:r>
            <w:r>
              <w:rPr>
                <w:b/>
                <w:kern w:val="0"/>
                <w:rtl w:val="true"/>
                <w:lang w:val="en-US" w:eastAsia="en-US" w:bidi="ar-SA"/>
              </w:rPr>
              <w:t>)</w:t>
            </w:r>
          </w:p>
        </w:tc>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التعريف المبسّط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مثال بسيط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أين يُستخدم في الرسالة وكيف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RNN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الشبكة العصبونية التكرارية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شبكة تحمل حالة من خطوة إلى التالية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حالة بعد كل يوم نشط</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كلمة مفتاحية في الخطة؛ تُنفَّذ بـ</w:t>
            </w:r>
            <w:r>
              <w:rPr>
                <w:kern w:val="0"/>
                <w:lang w:val="en-US" w:eastAsia="en-US" w:bidi="ar-SA"/>
              </w:rPr>
              <w:t>GRU-lite</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الوحدة التكرارية ذات البوابات</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RNN</w:t>
            </w:r>
            <w:r>
              <w:rPr>
                <w:kern w:val="0"/>
                <w:rtl w:val="true"/>
                <w:lang w:val="en-US" w:eastAsia="en-US" w:bidi="ar-SA"/>
              </w:rPr>
              <w:t xml:space="preserve"> </w:t>
            </w:r>
            <w:r>
              <w:rPr>
                <w:kern w:val="0"/>
                <w:rtl w:val="true"/>
                <w:lang w:val="en-US" w:eastAsia="en-US" w:bidi="ar-SA"/>
              </w:rPr>
              <w:t>ببوابتين تتحكمان في التذكر والنسيان</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المكوّن التسلسلي العصبوني </w:t>
            </w:r>
            <w:r>
              <w:rPr>
                <w:kern w:val="0"/>
                <w:rtl w:val="true"/>
                <w:lang w:val="en-US" w:eastAsia="en-US" w:bidi="ar-SA"/>
              </w:rPr>
              <w:t>(</w:t>
            </w:r>
            <w:r>
              <w:rPr>
                <w:kern w:val="0"/>
                <w:lang w:val="en-US" w:eastAsia="en-US" w:bidi="ar-SA"/>
              </w:rPr>
              <w:t>D-12</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Gate (update / reset)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البوابة </w:t>
            </w:r>
            <w:r>
              <w:rPr>
                <w:kern w:val="0"/>
                <w:rtl w:val="true"/>
                <w:lang w:val="en-US" w:eastAsia="en-US" w:bidi="ar-SA"/>
              </w:rPr>
              <w:t>(</w:t>
            </w:r>
            <w:r>
              <w:rPr>
                <w:kern w:val="0"/>
                <w:rtl w:val="true"/>
                <w:lang w:val="en-US" w:eastAsia="en-US" w:bidi="ar-SA"/>
              </w:rPr>
              <w:t xml:space="preserve">تحديث </w:t>
            </w:r>
            <w:r>
              <w:rPr>
                <w:kern w:val="0"/>
                <w:rtl w:val="true"/>
                <w:lang w:val="en-US" w:eastAsia="en-US" w:bidi="ar-SA"/>
              </w:rPr>
              <w:t xml:space="preserve">/ </w:t>
            </w:r>
            <w:r>
              <w:rPr>
                <w:kern w:val="0"/>
                <w:rtl w:val="true"/>
                <w:lang w:val="en-US" w:eastAsia="en-US" w:bidi="ar-SA"/>
              </w:rPr>
              <w:t>إعادة ضبط</w:t>
            </w:r>
            <w:r>
              <w:rPr>
                <w:kern w:val="0"/>
                <w:rtl w:val="true"/>
                <w:lang w:val="en-US" w:eastAsia="en-US" w:bidi="ar-SA"/>
              </w:rPr>
              <w:t>)</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قيم بين </w:t>
            </w:r>
            <w:r>
              <w:rPr>
                <w:kern w:val="0"/>
                <w:lang w:val="en-US" w:eastAsia="en-US" w:bidi="ar-SA"/>
              </w:rPr>
              <w:t>0</w:t>
            </w:r>
            <w:r>
              <w:rPr>
                <w:kern w:val="0"/>
                <w:rtl w:val="true"/>
                <w:lang w:val="en-US" w:eastAsia="en-US" w:bidi="ar-SA"/>
              </w:rPr>
              <w:t xml:space="preserve"> </w:t>
            </w:r>
            <w:r>
              <w:rPr>
                <w:kern w:val="0"/>
                <w:rtl w:val="true"/>
                <w:lang w:val="en-US" w:eastAsia="en-US" w:bidi="ar-SA"/>
              </w:rPr>
              <w:t>و</w:t>
            </w:r>
            <w:r>
              <w:rPr>
                <w:kern w:val="0"/>
                <w:lang w:val="en-US" w:eastAsia="en-US" w:bidi="ar-SA"/>
              </w:rPr>
              <w:t>1</w:t>
            </w:r>
            <w:r>
              <w:rPr>
                <w:kern w:val="0"/>
                <w:rtl w:val="true"/>
                <w:lang w:val="en-US" w:eastAsia="en-US" w:bidi="ar-SA"/>
              </w:rPr>
              <w:t xml:space="preserve"> </w:t>
            </w:r>
            <w:r>
              <w:rPr>
                <w:kern w:val="0"/>
                <w:rtl w:val="true"/>
                <w:lang w:val="en-US" w:eastAsia="en-US" w:bidi="ar-SA"/>
              </w:rPr>
              <w:t>تقرر كم يُحفظ أو يُستبدل</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z = 0.53</w:t>
            </w:r>
            <w:r>
              <w:rPr>
                <w:kern w:val="0"/>
                <w:rtl w:val="true"/>
                <w:lang w:val="en-US" w:eastAsia="en-US" w:bidi="ar-SA"/>
              </w:rPr>
              <w:t xml:space="preserve">: </w:t>
            </w:r>
            <w:r>
              <w:rPr>
                <w:kern w:val="0"/>
                <w:rtl w:val="true"/>
                <w:lang w:val="en-US" w:eastAsia="en-US" w:bidi="ar-SA"/>
              </w:rPr>
              <w:t>يُستبدل نحو نصف الحالة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معادلات </w:t>
            </w:r>
            <w:r>
              <w:rPr>
                <w:kern w:val="0"/>
                <w:lang w:val="en-US" w:eastAsia="en-US" w:bidi="ar-SA"/>
              </w:rPr>
              <w:t>GRU</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Embedding</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التضمين</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متجه كثيف يمثل المورد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مدخل </w:t>
            </w:r>
            <w:r>
              <w:rPr>
                <w:kern w:val="0"/>
                <w:lang w:val="en-US" w:eastAsia="en-US" w:bidi="ar-SA"/>
              </w:rPr>
              <w:t>GRU</w:t>
            </w:r>
            <w:r>
              <w:rPr>
                <w:kern w:val="0"/>
                <w:rtl w:val="true"/>
                <w:lang w:val="en-US" w:eastAsia="en-US" w:bidi="ar-SA"/>
              </w:rPr>
              <w:t xml:space="preserve"> (</w:t>
            </w:r>
            <w:r>
              <w:rPr>
                <w:kern w:val="0"/>
                <w:rtl w:val="true"/>
                <w:lang w:val="en-US" w:eastAsia="en-US" w:bidi="ar-SA"/>
              </w:rPr>
              <w:t>متوسط تضمينات السلة</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Softmax</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دالة </w:t>
            </w:r>
            <w:r>
              <w:rPr>
                <w:kern w:val="0"/>
                <w:lang w:val="en-US" w:eastAsia="en-US" w:bidi="ar-SA"/>
              </w:rPr>
              <w:t>softmax</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تحويل الدرجات إلى احتمالات مجموعها </w:t>
            </w:r>
            <w:r>
              <w:rPr>
                <w:kern w:val="0"/>
                <w:lang w:val="en-US" w:eastAsia="en-US" w:bidi="ar-SA"/>
              </w:rPr>
              <w:t>1</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p(i2) = 0.23</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مخرج </w:t>
            </w:r>
            <w:r>
              <w:rPr>
                <w:kern w:val="0"/>
                <w:lang w:val="en-US" w:eastAsia="en-US" w:bidi="ar-SA"/>
              </w:rPr>
              <w:t>GRU</w:t>
            </w:r>
            <w:r>
              <w:rPr>
                <w:kern w:val="0"/>
                <w:rtl w:val="true"/>
                <w:lang w:val="en-US" w:eastAsia="en-US" w:bidi="ar-SA"/>
              </w:rPr>
              <w:t xml:space="preserve"> </w:t>
            </w:r>
            <w:r>
              <w:rPr>
                <w:kern w:val="0"/>
                <w:rtl w:val="true"/>
                <w:lang w:val="en-US" w:eastAsia="en-US" w:bidi="ar-SA"/>
              </w:rPr>
              <w:t>على الكتالوج</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Cross-entropy (multi-label)</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الإنتروبيا المتقاطعة متعددة الوسوم</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خسارة تقيس بُعد الاحتمالات عن هدف من عدة موارد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 = 1.53</w:t>
            </w:r>
            <w:r>
              <w:rPr>
                <w:kern w:val="0"/>
                <w:rtl w:val="true"/>
                <w:lang w:val="en-US" w:eastAsia="en-US" w:bidi="ar-SA"/>
              </w:rPr>
              <w:t xml:space="preserve"> </w:t>
            </w:r>
            <w:r>
              <w:rPr>
                <w:kern w:val="0"/>
                <w:rtl w:val="true"/>
                <w:lang w:val="en-US" w:eastAsia="en-US" w:bidi="ar-SA"/>
              </w:rPr>
              <w:t xml:space="preserve">لهدف </w:t>
            </w:r>
            <w:r>
              <w:rPr>
                <w:kern w:val="0"/>
                <w:rtl w:val="true"/>
                <w:lang w:val="en-US" w:eastAsia="en-US" w:bidi="ar-SA"/>
              </w:rPr>
              <w:t>{</w:t>
            </w:r>
            <w:r>
              <w:rPr>
                <w:kern w:val="0"/>
                <w:lang w:val="en-US" w:eastAsia="en-US" w:bidi="ar-SA"/>
              </w:rPr>
              <w:t>i2</w:t>
            </w:r>
            <w:r>
              <w:rPr>
                <w:kern w:val="0"/>
                <w:lang w:val="en-US" w:eastAsia="en-US" w:bidi="ar-SA"/>
              </w:rPr>
              <w:t xml:space="preserve">، </w:t>
            </w:r>
            <w:r>
              <w:rPr>
                <w:kern w:val="0"/>
                <w:lang w:val="en-US" w:eastAsia="en-US" w:bidi="ar-SA"/>
              </w:rPr>
              <w:t>i5</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خسارة </w:t>
            </w:r>
            <w:r>
              <w:rPr>
                <w:kern w:val="0"/>
                <w:lang w:val="en-US" w:eastAsia="en-US" w:bidi="ar-SA"/>
              </w:rPr>
              <w:t>GRU-lite</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BPTT (truncated)</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الانتشار العكسي عبر الزمن </w:t>
            </w:r>
            <w:r>
              <w:rPr>
                <w:kern w:val="0"/>
                <w:rtl w:val="true"/>
                <w:lang w:val="en-US" w:eastAsia="en-US" w:bidi="ar-SA"/>
              </w:rPr>
              <w:t>(</w:t>
            </w:r>
            <w:r>
              <w:rPr>
                <w:kern w:val="0"/>
                <w:rtl w:val="true"/>
                <w:lang w:val="en-US" w:eastAsia="en-US" w:bidi="ar-SA"/>
              </w:rPr>
              <w:t>المقطوع</w:t>
            </w:r>
            <w:r>
              <w:rPr>
                <w:kern w:val="0"/>
                <w:rtl w:val="true"/>
                <w:lang w:val="en-US" w:eastAsia="en-US" w:bidi="ar-SA"/>
              </w:rPr>
              <w:t>)</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حساب التدرجات عبر الخطوات الزمنية في نافذة محدودة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نافذة </w:t>
            </w:r>
            <w:r>
              <w:rPr>
                <w:kern w:val="0"/>
                <w:lang w:val="en-US" w:eastAsia="en-US" w:bidi="ar-SA"/>
              </w:rPr>
              <w:t>20</w:t>
            </w:r>
            <w:r>
              <w:rPr>
                <w:kern w:val="0"/>
                <w:rtl w:val="true"/>
                <w:lang w:val="en-US" w:eastAsia="en-US" w:bidi="ar-SA"/>
              </w:rPr>
              <w:t xml:space="preserve"> </w:t>
            </w:r>
            <w:r>
              <w:rPr>
                <w:kern w:val="0"/>
                <w:rtl w:val="true"/>
                <w:lang w:val="en-US" w:eastAsia="en-US" w:bidi="ar-SA"/>
              </w:rPr>
              <w:t>يوماً نشطاً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تدريب </w:t>
            </w:r>
            <w:r>
              <w:rPr>
                <w:kern w:val="0"/>
                <w:lang w:val="en-US" w:eastAsia="en-US" w:bidi="ar-SA"/>
              </w:rPr>
              <w:t>GRU-lite</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Adam</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محسِّن </w:t>
            </w:r>
            <w:r>
              <w:rPr>
                <w:kern w:val="0"/>
                <w:lang w:val="en-US" w:eastAsia="en-US" w:bidi="ar-SA"/>
              </w:rPr>
              <w:t>Adam</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انحدار تدرجي بمعدل تعلم متكيف لكل معامل</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η = 0.003</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تدريب </w:t>
            </w:r>
            <w:r>
              <w:rPr>
                <w:kern w:val="0"/>
                <w:lang w:val="en-US" w:eastAsia="en-US" w:bidi="ar-SA"/>
              </w:rPr>
              <w:t>GRU-lite</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Early stopping</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الإيقاف المبكر</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التوقف حين لا يتحسن أداء التحقق</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صبر </w:t>
            </w:r>
            <w:r>
              <w:rPr>
                <w:kern w:val="0"/>
                <w:lang w:val="en-US" w:eastAsia="en-US" w:bidi="ar-SA"/>
              </w:rPr>
              <w:t>3</w:t>
            </w:r>
            <w:r>
              <w:rPr>
                <w:kern w:val="0"/>
                <w:rtl w:val="true"/>
                <w:lang w:val="en-US" w:eastAsia="en-US" w:bidi="ar-SA"/>
              </w:rPr>
              <w:t xml:space="preserve"> </w:t>
            </w:r>
            <w:r>
              <w:rPr>
                <w:kern w:val="0"/>
                <w:rtl w:val="true"/>
                <w:lang w:val="en-US" w:eastAsia="en-US" w:bidi="ar-SA"/>
              </w:rPr>
              <w:t>دورات</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تدريب </w:t>
            </w:r>
            <w:r>
              <w:rPr>
                <w:kern w:val="0"/>
                <w:lang w:val="en-US" w:eastAsia="en-US" w:bidi="ar-SA"/>
              </w:rPr>
              <w:t>GRU-lite</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Gradient check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فحص التدرج العددي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مقارنة المشتقة التحليلية بفرق محدود</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0.054780</w:t>
            </w:r>
            <w:r>
              <w:rPr>
                <w:kern w:val="0"/>
                <w:rtl w:val="true"/>
                <w:lang w:val="en-US" w:eastAsia="en-US" w:bidi="ar-SA"/>
              </w:rPr>
              <w:t xml:space="preserve"> </w:t>
            </w:r>
            <w:r>
              <w:rPr>
                <w:kern w:val="0"/>
                <w:rtl w:val="true"/>
                <w:lang w:val="en-US" w:eastAsia="en-US" w:bidi="ar-SA"/>
              </w:rPr>
              <w:t>مقابل −</w:t>
            </w:r>
            <w:r>
              <w:rPr>
                <w:kern w:val="0"/>
                <w:lang w:val="en-US" w:eastAsia="en-US" w:bidi="ar-SA"/>
              </w:rPr>
              <w:t>0.054780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حزمة الصحة </w:t>
            </w:r>
            <w:r>
              <w:rPr>
                <w:kern w:val="0"/>
                <w:lang w:val="en-US" w:eastAsia="en-US" w:bidi="ar-SA"/>
              </w:rPr>
              <w:t>S1</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Sanity pack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حزمة الصحة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اختبارات إلزامية قبل الوثوق بنتيجة النموذج</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فرط ملاءمة دفعة صغيرة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شرط </w:t>
            </w:r>
            <w:r>
              <w:rPr>
                <w:kern w:val="0"/>
                <w:lang w:val="en-US" w:eastAsia="en-US" w:bidi="ar-SA"/>
              </w:rPr>
              <w:t>H3 (D-12)</w:t>
            </w:r>
          </w:p>
        </w:tc>
      </w:tr>
    </w:tbl>
    <w:p>
      <w:pPr>
        <w:pStyle w:val="Normal"/>
        <w:bidi w:val="1"/>
        <w:rPr/>
      </w:pPr>
      <w:r>
        <w:rPr>
          <w:b/>
          <w:b/>
          <w:bCs/>
          <w:rtl w:val="true"/>
        </w:rPr>
        <w:t xml:space="preserve">جدول </w:t>
      </w:r>
      <w:r>
        <w:rPr>
          <w:b/>
          <w:bCs/>
        </w:rPr>
        <w:t>24</w:t>
      </w:r>
      <w:r>
        <w:rPr>
          <w:b/>
          <w:bCs/>
          <w:rtl w:val="true"/>
        </w:rPr>
        <w:t xml:space="preserve">: </w:t>
      </w:r>
      <w:r>
        <w:rPr>
          <w:b/>
          <w:b/>
          <w:bCs/>
          <w:rtl w:val="true"/>
        </w:rPr>
        <w:t xml:space="preserve">مصطلحات التقييم والإحصاء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57"/>
        <w:gridCol w:w="1758"/>
        <w:gridCol w:w="1757"/>
        <w:gridCol w:w="1758"/>
        <w:gridCol w:w="1758"/>
      </w:tblGrid>
      <w:tr>
        <w:trPr>
          <w:tblHeader w:val="true"/>
        </w:trPr>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EN</w:t>
            </w:r>
            <w:r>
              <w:rPr>
                <w:b/>
                <w:kern w:val="0"/>
                <w:rtl w:val="true"/>
                <w:lang w:val="en-US" w:eastAsia="en-US" w:bidi="ar-SA"/>
              </w:rPr>
              <w:t>)</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AR</w:t>
            </w:r>
            <w:r>
              <w:rPr>
                <w:b/>
                <w:kern w:val="0"/>
                <w:rtl w:val="true"/>
                <w:lang w:val="en-US" w:eastAsia="en-US" w:bidi="ar-SA"/>
              </w:rPr>
              <w:t>)</w:t>
            </w:r>
          </w:p>
        </w:tc>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التعريف المبسّط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مثال بسيط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أين يُستخدم في الرسالة وكيف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Temporal split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التقسيم الزمني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التدريب على الماضي والاختبار على المستقبل</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تدريب ≤ </w:t>
            </w:r>
            <w:r>
              <w:rPr>
                <w:kern w:val="0"/>
                <w:lang w:val="en-US" w:eastAsia="en-US" w:bidi="ar-SA"/>
              </w:rPr>
              <w:t>70</w:t>
            </w:r>
            <w:r>
              <w:rPr>
                <w:kern w:val="0"/>
                <w:rtl w:val="true"/>
                <w:lang w:val="en-US" w:eastAsia="en-US" w:bidi="ar-SA"/>
              </w:rPr>
              <w:t xml:space="preserve">، اختبار </w:t>
            </w:r>
            <w:r>
              <w:rPr>
                <w:kern w:val="0"/>
                <w:rtl w:val="true"/>
                <w:lang w:val="en-US" w:eastAsia="en-US" w:bidi="ar-SA"/>
              </w:rPr>
              <w:t>(</w:t>
            </w:r>
            <w:r>
              <w:rPr>
                <w:kern w:val="0"/>
                <w:lang w:val="en-US" w:eastAsia="en-US" w:bidi="ar-SA"/>
              </w:rPr>
              <w:t>70</w:t>
            </w:r>
            <w:r>
              <w:rPr>
                <w:kern w:val="0"/>
                <w:rtl w:val="true"/>
                <w:lang w:val="en-US" w:eastAsia="en-US" w:bidi="ar-SA"/>
              </w:rPr>
              <w:t xml:space="preserve">، </w:t>
            </w:r>
            <w:r>
              <w:rPr>
                <w:kern w:val="0"/>
                <w:lang w:val="en-US" w:eastAsia="en-US" w:bidi="ar-SA"/>
              </w:rPr>
              <w:t>84</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كل التجارب </w:t>
            </w:r>
            <w:r>
              <w:rPr>
                <w:kern w:val="0"/>
                <w:rtl w:val="true"/>
                <w:lang w:val="en-US" w:eastAsia="en-US" w:bidi="ar-SA"/>
              </w:rPr>
              <w:t>(</w:t>
            </w:r>
            <w:r>
              <w:rPr>
                <w:kern w:val="0"/>
                <w:lang w:val="en-US" w:eastAsia="en-US" w:bidi="ar-SA"/>
              </w:rPr>
              <w:t>D-14</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Rolling origins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الأصول المتدحرجة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تكرار القطع عند عدة أيام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متوسط الأصول لكل عرض</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Validation window</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نافذة التحقق</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فترة قبل القطع لاختيار المعاملات</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56</w:t>
            </w:r>
            <w:r>
              <w:rPr>
                <w:kern w:val="0"/>
                <w:rtl w:val="true"/>
                <w:lang w:val="en-US" w:eastAsia="en-US" w:bidi="ar-SA"/>
              </w:rPr>
              <w:t xml:space="preserve">، </w:t>
            </w:r>
            <w:r>
              <w:rPr>
                <w:kern w:val="0"/>
                <w:lang w:val="en-US" w:eastAsia="en-US" w:bidi="ar-SA"/>
              </w:rPr>
              <w:t>70</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الضبط وقاعدة القبول</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Full-catalog ranking</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الترتيب على الكتالوج الكامل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ترتيب كل المرشحين لا عيّنة منهم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292</w:t>
            </w:r>
            <w:r>
              <w:rPr>
                <w:kern w:val="0"/>
                <w:rtl w:val="true"/>
                <w:lang w:val="en-US" w:eastAsia="en-US" w:bidi="ar-SA"/>
              </w:rPr>
              <w:t xml:space="preserve"> </w:t>
            </w:r>
            <w:r>
              <w:rPr>
                <w:kern w:val="0"/>
                <w:rtl w:val="true"/>
                <w:lang w:val="en-US" w:eastAsia="en-US" w:bidi="ar-SA"/>
              </w:rPr>
              <w:t>مرشحاً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النتائج الرئيسية</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Sampled negatives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السوالب المعيَّنة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ترتيب الهدف بين عيّنة صغيرة عشوائية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الهدف </w:t>
            </w:r>
            <w:r>
              <w:rPr>
                <w:kern w:val="0"/>
                <w:rtl w:val="true"/>
                <w:lang w:val="en-US" w:eastAsia="en-US" w:bidi="ar-SA"/>
              </w:rPr>
              <w:t xml:space="preserve">+ </w:t>
            </w:r>
            <w:r>
              <w:rPr>
                <w:kern w:val="0"/>
                <w:lang w:val="en-US" w:eastAsia="en-US" w:bidi="ar-SA"/>
              </w:rPr>
              <w:t>20</w:t>
            </w:r>
            <w:r>
              <w:rPr>
                <w:kern w:val="0"/>
                <w:rtl w:val="true"/>
                <w:lang w:val="en-US" w:eastAsia="en-US" w:bidi="ar-SA"/>
              </w:rPr>
              <w:t xml:space="preserve"> </w:t>
            </w:r>
            <w:r>
              <w:rPr>
                <w:kern w:val="0"/>
                <w:rtl w:val="true"/>
                <w:lang w:val="en-US" w:eastAsia="en-US" w:bidi="ar-SA"/>
              </w:rPr>
              <w:t>سالبة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ممنوع إلا في ملحق </w:t>
            </w:r>
            <w:r>
              <w:rPr>
                <w:kern w:val="0"/>
                <w:lang w:val="en-US" w:eastAsia="en-US" w:bidi="ar-SA"/>
              </w:rPr>
              <w:t>E13</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Task A / Task B</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المهمة </w:t>
            </w:r>
            <w:r>
              <w:rPr>
                <w:kern w:val="0"/>
                <w:lang w:val="en-US" w:eastAsia="en-US" w:bidi="ar-SA"/>
              </w:rPr>
              <w:t>A</w:t>
            </w:r>
            <w:r>
              <w:rPr>
                <w:kern w:val="0"/>
                <w:rtl w:val="true"/>
                <w:lang w:val="en-US" w:eastAsia="en-US" w:bidi="ar-SA"/>
              </w:rPr>
              <w:t xml:space="preserve"> / </w:t>
            </w:r>
            <w:r>
              <w:rPr>
                <w:kern w:val="0"/>
                <w:rtl w:val="true"/>
                <w:lang w:val="en-US" w:eastAsia="en-US" w:bidi="ar-SA"/>
              </w:rPr>
              <w:t xml:space="preserve">المهمة </w:t>
            </w:r>
            <w:r>
              <w:rPr>
                <w:kern w:val="0"/>
                <w:lang w:val="en-US" w:eastAsia="en-US" w:bidi="ar-SA"/>
              </w:rPr>
              <w:t>B</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اكتشاف موارد جديدة </w:t>
            </w:r>
            <w:r>
              <w:rPr>
                <w:kern w:val="0"/>
                <w:rtl w:val="true"/>
                <w:lang w:val="en-US" w:eastAsia="en-US" w:bidi="ar-SA"/>
              </w:rPr>
              <w:t xml:space="preserve">/ </w:t>
            </w:r>
            <w:r>
              <w:rPr>
                <w:kern w:val="0"/>
                <w:rtl w:val="true"/>
                <w:lang w:val="en-US" w:eastAsia="en-US" w:bidi="ar-SA"/>
              </w:rPr>
              <w:t>أي وصول بما فيه الإعادة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i3</w:t>
            </w:r>
            <w:r>
              <w:rPr>
                <w:kern w:val="0"/>
                <w:rtl w:val="true"/>
                <w:lang w:val="en-US" w:eastAsia="en-US" w:bidi="ar-SA"/>
              </w:rPr>
              <w:t xml:space="preserve"> </w:t>
            </w:r>
            <w:r>
              <w:rPr>
                <w:kern w:val="0"/>
                <w:rtl w:val="true"/>
                <w:lang w:val="en-US" w:eastAsia="en-US" w:bidi="ar-SA"/>
              </w:rPr>
              <w:t>جديد لـ</w:t>
            </w:r>
            <w:r>
              <w:rPr>
                <w:kern w:val="0"/>
                <w:lang w:val="en-US" w:eastAsia="en-US" w:bidi="ar-SA"/>
              </w:rPr>
              <w:t>u4</w:t>
            </w:r>
            <w:r>
              <w:rPr>
                <w:kern w:val="0"/>
                <w:rtl w:val="true"/>
                <w:lang w:val="en-US" w:eastAsia="en-US" w:bidi="ar-SA"/>
              </w:rPr>
              <w:t xml:space="preserve">؛ </w:t>
            </w:r>
            <w:r>
              <w:rPr>
                <w:kern w:val="0"/>
                <w:lang w:val="en-US" w:eastAsia="en-US" w:bidi="ar-SA"/>
              </w:rPr>
              <w:t>i1</w:t>
            </w:r>
            <w:r>
              <w:rPr>
                <w:kern w:val="0"/>
                <w:rtl w:val="true"/>
                <w:lang w:val="en-US" w:eastAsia="en-US" w:bidi="ar-SA"/>
              </w:rPr>
              <w:t xml:space="preserve"> </w:t>
            </w:r>
            <w:r>
              <w:rPr>
                <w:kern w:val="0"/>
                <w:rtl w:val="true"/>
                <w:lang w:val="en-US" w:eastAsia="en-US" w:bidi="ar-SA"/>
              </w:rPr>
              <w:t>إعادة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w:t>
            </w:r>
            <w:r>
              <w:rPr>
                <w:kern w:val="0"/>
                <w:rtl w:val="true"/>
                <w:lang w:val="en-US" w:eastAsia="en-US" w:bidi="ar-SA"/>
              </w:rPr>
              <w:t xml:space="preserve"> </w:t>
            </w:r>
            <w:r>
              <w:rPr>
                <w:kern w:val="0"/>
                <w:rtl w:val="true"/>
                <w:lang w:val="en-US" w:eastAsia="en-US" w:bidi="ar-SA"/>
              </w:rPr>
              <w:t>أساسية و</w:t>
            </w:r>
            <w:r>
              <w:rPr>
                <w:kern w:val="0"/>
                <w:lang w:val="en-US" w:eastAsia="en-US" w:bidi="ar-SA"/>
              </w:rPr>
              <w:t>B</w:t>
            </w:r>
            <w:r>
              <w:rPr>
                <w:kern w:val="0"/>
                <w:rtl w:val="true"/>
                <w:lang w:val="en-US" w:eastAsia="en-US" w:bidi="ar-SA"/>
              </w:rPr>
              <w:t xml:space="preserve"> </w:t>
            </w:r>
            <w:r>
              <w:rPr>
                <w:kern w:val="0"/>
                <w:rtl w:val="true"/>
                <w:lang w:val="en-US" w:eastAsia="en-US" w:bidi="ar-SA"/>
              </w:rPr>
              <w:t>ثانوية</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Precision@K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الدقة عند </w:t>
            </w:r>
            <w:r>
              <w:rPr>
                <w:kern w:val="0"/>
                <w:lang w:val="en-US" w:eastAsia="en-US" w:bidi="ar-SA"/>
              </w:rPr>
              <w:t>K</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الصحيح في أول </w:t>
            </w:r>
            <w:r>
              <w:rPr>
                <w:kern w:val="0"/>
                <w:lang w:val="en-US" w:eastAsia="en-US" w:bidi="ar-SA"/>
              </w:rPr>
              <w:t>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w:t>
            </w:r>
            <w:r>
              <w:rPr>
                <w:kern w:val="0"/>
                <w:rtl w:val="true"/>
                <w:lang w:val="en-US" w:eastAsia="en-US" w:bidi="ar-SA"/>
              </w:rPr>
              <w:t xml:space="preserve"> = </w:t>
            </w:r>
            <w:r>
              <w:rPr>
                <w:kern w:val="0"/>
                <w:lang w:val="en-US" w:eastAsia="en-US" w:bidi="ar-SA"/>
              </w:rPr>
              <w:t>0.40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مرافق</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Recall@K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الاستدعاء عند </w:t>
            </w:r>
            <w:r>
              <w:rPr>
                <w:kern w:val="0"/>
                <w:lang w:val="en-US" w:eastAsia="en-US" w:bidi="ar-SA"/>
              </w:rPr>
              <w:t>K</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الأهداف التي ظهرت في أول </w:t>
            </w:r>
            <w:r>
              <w:rPr>
                <w:kern w:val="0"/>
                <w:lang w:val="en-US" w:eastAsia="en-US" w:bidi="ar-SA"/>
              </w:rPr>
              <w:t>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2/3</w:t>
            </w:r>
            <w:r>
              <w:rPr>
                <w:kern w:val="0"/>
                <w:rtl w:val="true"/>
                <w:lang w:val="en-US" w:eastAsia="en-US" w:bidi="ar-SA"/>
              </w:rPr>
              <w:t xml:space="preserve"> = </w:t>
            </w:r>
            <w:r>
              <w:rPr>
                <w:kern w:val="0"/>
                <w:lang w:val="en-US" w:eastAsia="en-US" w:bidi="ar-SA"/>
              </w:rPr>
              <w:t>0.67</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مرافق</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HR@K (Hit Rate)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معدل الإصابة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هل ظهر هدف واحد على الأقل في أول </w:t>
            </w:r>
            <w:r>
              <w:rPr>
                <w:kern w:val="0"/>
                <w:lang w:val="en-US" w:eastAsia="en-US" w:bidi="ar-SA"/>
              </w:rPr>
              <w:t>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r>
              <w:rPr>
                <w:kern w:val="0"/>
                <w:rtl w:val="true"/>
                <w:lang w:val="en-US" w:eastAsia="en-US" w:bidi="ar-SA"/>
              </w:rPr>
              <w:t xml:space="preserve"> </w:t>
            </w:r>
            <w:r>
              <w:rPr>
                <w:kern w:val="0"/>
                <w:rtl w:val="true"/>
                <w:lang w:val="en-US" w:eastAsia="en-US" w:bidi="ar-SA"/>
              </w:rPr>
              <w:t xml:space="preserve">للمتعلم </w:t>
            </w:r>
            <w:r>
              <w:rPr>
                <w:kern w:val="0"/>
                <w:lang w:val="en-US" w:eastAsia="en-US" w:bidi="ar-SA"/>
              </w:rPr>
              <w:t>A</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مرافق؛ مقارنة بفحوص الزميل</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الكسب التراكمي المخصوم المطبَّع</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جودة الترتيب مع خصم المواضع المتأخرة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0.48</w:t>
            </w:r>
            <w:r>
              <w:rPr>
                <w:kern w:val="0"/>
                <w:rtl w:val="true"/>
                <w:lang w:val="en-US" w:eastAsia="en-US" w:bidi="ar-SA"/>
              </w:rPr>
              <w:t xml:space="preserve"> </w:t>
            </w:r>
            <w:r>
              <w:rPr>
                <w:kern w:val="0"/>
                <w:rtl w:val="true"/>
                <w:lang w:val="en-US" w:eastAsia="en-US" w:bidi="ar-SA"/>
              </w:rPr>
              <w:t xml:space="preserve">للمتعلم </w:t>
            </w:r>
            <w:r>
              <w:rPr>
                <w:kern w:val="0"/>
                <w:lang w:val="en-US" w:eastAsia="en-US" w:bidi="ar-SA"/>
              </w:rPr>
              <w:t>A</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b/>
                <w:b/>
                <w:bCs/>
                <w:kern w:val="0"/>
                <w:rtl w:val="true"/>
                <w:lang w:val="en-US" w:eastAsia="en-US" w:bidi="ar-SA"/>
              </w:rPr>
              <w:t>المقياس الرئيسي</w:t>
            </w:r>
            <w:r>
              <w:rPr>
                <w:kern w:val="0"/>
                <w:rtl w:val="true"/>
                <w:lang w:val="en-US" w:eastAsia="en-US" w:bidi="ar-SA"/>
              </w:rPr>
              <w:t xml:space="preserve"> </w:t>
            </w:r>
            <w:r>
              <w:rPr>
                <w:kern w:val="0"/>
                <w:rtl w:val="true"/>
                <w:lang w:val="en-US" w:eastAsia="en-US" w:bidi="ar-SA"/>
              </w:rPr>
              <w:t>(</w:t>
            </w:r>
            <w:r>
              <w:rPr>
                <w:kern w:val="0"/>
                <w:lang w:val="en-US" w:eastAsia="en-US" w:bidi="ar-SA"/>
              </w:rPr>
              <w:t>NDCG@10</w:t>
            </w:r>
            <w:r>
              <w:rPr>
                <w:kern w:val="0"/>
                <w:rtl w:val="true"/>
                <w:lang w:val="en-US" w:eastAsia="en-US" w:bidi="ar-SA"/>
              </w:rPr>
              <w:t xml:space="preserve">، المهمة </w:t>
            </w:r>
            <w:r>
              <w:rPr>
                <w:kern w:val="0"/>
                <w:lang w:val="en-US" w:eastAsia="en-US" w:bidi="ar-SA"/>
              </w:rPr>
              <w:t>A</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MRR</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متوسط الرتبة المقلوبة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متوسط </w:t>
            </w:r>
            <w:r>
              <w:rPr>
                <w:kern w:val="0"/>
                <w:lang w:val="en-US" w:eastAsia="en-US" w:bidi="ar-SA"/>
              </w:rPr>
              <w:t>1</w:t>
            </w:r>
            <w:r>
              <w:rPr>
                <w:kern w:val="0"/>
                <w:rtl w:val="true"/>
                <w:lang w:val="en-US" w:eastAsia="en-US" w:bidi="ar-SA"/>
              </w:rPr>
              <w:t>/</w:t>
            </w:r>
            <w:r>
              <w:rPr>
                <w:kern w:val="0"/>
                <w:rtl w:val="true"/>
                <w:lang w:val="en-US" w:eastAsia="en-US" w:bidi="ar-SA"/>
              </w:rPr>
              <w:t>رتبة أول إصابة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r>
              <w:rPr>
                <w:kern w:val="0"/>
                <w:lang w:val="en-US" w:eastAsia="en-US" w:bidi="ar-SA"/>
              </w:rPr>
              <w:t>0.5</w:t>
            </w:r>
            <w:r>
              <w:rPr>
                <w:kern w:val="0"/>
                <w:rtl w:val="true"/>
                <w:lang w:val="en-US" w:eastAsia="en-US" w:bidi="ar-SA"/>
              </w:rPr>
              <w:t xml:space="preserve"> + </w:t>
            </w:r>
            <w:r>
              <w:rPr>
                <w:kern w:val="0"/>
                <w:lang w:val="en-US" w:eastAsia="en-US" w:bidi="ar-SA"/>
              </w:rPr>
              <w:t>0</w:t>
            </w:r>
            <w:r>
              <w:rPr>
                <w:kern w:val="0"/>
                <w:rtl w:val="true"/>
                <w:lang w:val="en-US" w:eastAsia="en-US" w:bidi="ar-SA"/>
              </w:rPr>
              <w:t xml:space="preserve"> + </w:t>
            </w:r>
            <w:r>
              <w:rPr>
                <w:kern w:val="0"/>
                <w:lang w:val="en-US" w:eastAsia="en-US" w:bidi="ar-SA"/>
              </w:rPr>
              <w:t>1</w:t>
            </w:r>
            <w:r>
              <w:rPr>
                <w:kern w:val="0"/>
                <w:rtl w:val="true"/>
                <w:lang w:val="en-US" w:eastAsia="en-US" w:bidi="ar-SA"/>
              </w:rPr>
              <w:t>)/</w:t>
            </w:r>
            <w:r>
              <w:rPr>
                <w:kern w:val="0"/>
                <w:lang w:val="en-US" w:eastAsia="en-US" w:bidi="ar-SA"/>
              </w:rPr>
              <w:t>3</w:t>
            </w:r>
            <w:r>
              <w:rPr>
                <w:kern w:val="0"/>
                <w:rtl w:val="true"/>
                <w:lang w:val="en-US" w:eastAsia="en-US" w:bidi="ar-SA"/>
              </w:rPr>
              <w:t xml:space="preserve"> = </w:t>
            </w:r>
            <w:r>
              <w:rPr>
                <w:kern w:val="0"/>
                <w:lang w:val="en-US" w:eastAsia="en-US" w:bidi="ar-SA"/>
              </w:rPr>
              <w:t>0.50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مرافق</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Coverage@K</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التغطية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نسبة الكتالوج التي ظهرت في القوائم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9/20</w:t>
            </w:r>
            <w:r>
              <w:rPr>
                <w:kern w:val="0"/>
                <w:rtl w:val="true"/>
                <w:lang w:val="en-US" w:eastAsia="en-US" w:bidi="ar-SA"/>
              </w:rPr>
              <w:t xml:space="preserve"> = </w:t>
            </w:r>
            <w:r>
              <w:rPr>
                <w:kern w:val="0"/>
                <w:lang w:val="en-US" w:eastAsia="en-US" w:bidi="ar-SA"/>
              </w:rPr>
              <w:t>0.45</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التنوع، ولوحة المدرّس</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Popularity bias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انحياز الشعبية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ميل الموصي إلى الموارد الشائعة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متوسط مئين </w:t>
            </w:r>
            <w:r>
              <w:rPr>
                <w:kern w:val="0"/>
                <w:lang w:val="en-US" w:eastAsia="en-US" w:bidi="ar-SA"/>
              </w:rPr>
              <w:t>0.9</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مرافق</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Cold start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البدء البارد</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متعلم بتاريخ قصير لا يكفي للشخصنة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أقل من </w:t>
            </w:r>
            <w:r>
              <w:rPr>
                <w:kern w:val="0"/>
                <w:lang w:val="en-US" w:eastAsia="en-US" w:bidi="ar-SA"/>
              </w:rPr>
              <w:t>5</w:t>
            </w:r>
            <w:r>
              <w:rPr>
                <w:kern w:val="0"/>
                <w:rtl w:val="true"/>
                <w:lang w:val="en-US" w:eastAsia="en-US" w:bidi="ar-SA"/>
              </w:rPr>
              <w:t xml:space="preserve"> </w:t>
            </w:r>
            <w:r>
              <w:rPr>
                <w:kern w:val="0"/>
                <w:rtl w:val="true"/>
                <w:lang w:val="en-US" w:eastAsia="en-US" w:bidi="ar-SA"/>
              </w:rPr>
              <w:t>موارد في التدريب</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شريحة، و</w:t>
            </w:r>
            <w:r>
              <w:rPr>
                <w:kern w:val="0"/>
                <w:lang w:val="en-US" w:eastAsia="en-US" w:bidi="ar-SA"/>
              </w:rPr>
              <w:t>H4</w:t>
            </w:r>
            <w:r>
              <w:rPr>
                <w:kern w:val="0"/>
                <w:rtl w:val="true"/>
                <w:lang w:val="en-US" w:eastAsia="en-US" w:bidi="ar-SA"/>
              </w:rPr>
              <w:t>-</w:t>
            </w:r>
            <w:r>
              <w:rPr>
                <w:kern w:val="0"/>
                <w:rtl w:val="true"/>
                <w:lang w:val="en-US" w:eastAsia="en-US" w:bidi="ar-SA"/>
              </w:rPr>
              <w:t>ب</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Data leakage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تسرب البيانات</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استخدام معلومة لم تكن متاحة لحظة التوصية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محسوبة من فترة الاختبار</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قواعد القسم </w:t>
            </w:r>
            <w:r>
              <w:rPr>
                <w:kern w:val="0"/>
                <w:lang w:val="en-US" w:eastAsia="en-US" w:bidi="ar-SA"/>
              </w:rPr>
              <w:t>5.9</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Bootstrap CI (clustered)</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فاصل ثقة </w:t>
            </w:r>
            <w:r>
              <w:rPr>
                <w:kern w:val="0"/>
                <w:lang w:val="en-US" w:eastAsia="en-US" w:bidi="ar-SA"/>
              </w:rPr>
              <w:t>bootstrap</w:t>
            </w:r>
            <w:r>
              <w:rPr>
                <w:kern w:val="0"/>
                <w:rtl w:val="true"/>
                <w:lang w:val="en-US" w:eastAsia="en-US" w:bidi="ar-SA"/>
              </w:rPr>
              <w:t xml:space="preserve"> </w:t>
            </w:r>
            <w:r>
              <w:rPr>
                <w:kern w:val="0"/>
                <w:rtl w:val="true"/>
                <w:lang w:val="en-US" w:eastAsia="en-US" w:bidi="ar-SA"/>
              </w:rPr>
              <w:t>العنقودي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إعادة سحب العروض مع الإرجاع لتقدير عدم اليقين</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10,000</w:t>
            </w:r>
            <w:r>
              <w:rPr>
                <w:kern w:val="0"/>
                <w:rtl w:val="true"/>
                <w:lang w:val="en-US" w:eastAsia="en-US" w:bidi="ar-SA"/>
              </w:rPr>
              <w:t xml:space="preserve"> </w:t>
            </w:r>
            <w:r>
              <w:rPr>
                <w:kern w:val="0"/>
                <w:rtl w:val="true"/>
                <w:lang w:val="en-US" w:eastAsia="en-US" w:bidi="ar-SA"/>
              </w:rPr>
              <w:t xml:space="preserve">إعادة على </w:t>
            </w:r>
            <w:r>
              <w:rPr>
                <w:kern w:val="0"/>
                <w:lang w:val="en-US" w:eastAsia="en-US" w:bidi="ar-SA"/>
              </w:rPr>
              <w:t>13</w:t>
            </w:r>
            <w:r>
              <w:rPr>
                <w:kern w:val="0"/>
                <w:rtl w:val="true"/>
                <w:lang w:val="en-US" w:eastAsia="en-US" w:bidi="ar-SA"/>
              </w:rPr>
              <w:t xml:space="preserve"> </w:t>
            </w:r>
            <w:r>
              <w:rPr>
                <w:kern w:val="0"/>
                <w:rtl w:val="true"/>
                <w:lang w:val="en-US" w:eastAsia="en-US" w:bidi="ar-SA"/>
              </w:rPr>
              <w:t>عرضاً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فواصل كل الفرضيات</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Sign-flip permutation test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اختبار تبديل الإشارات</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w:t>
            </w:r>
            <w:r>
              <w:rPr>
                <w:kern w:val="0"/>
                <w:rtl w:val="true"/>
                <w:lang w:val="en-US" w:eastAsia="en-US" w:bidi="ar-SA"/>
              </w:rPr>
              <w:t xml:space="preserve"> </w:t>
            </w:r>
            <w:r>
              <w:rPr>
                <w:kern w:val="0"/>
                <w:rtl w:val="true"/>
                <w:lang w:val="en-US" w:eastAsia="en-US" w:bidi="ar-SA"/>
              </w:rPr>
              <w:t>من كل تركيبات قلب إشارات الفروق</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 = 4/16</w:t>
            </w:r>
            <w:r>
              <w:rPr>
                <w:kern w:val="0"/>
                <w:rtl w:val="true"/>
                <w:lang w:val="en-US" w:eastAsia="en-US" w:bidi="ar-SA"/>
              </w:rPr>
              <w:t xml:space="preserve"> </w:t>
            </w:r>
            <w:r>
              <w:rPr>
                <w:kern w:val="0"/>
                <w:rtl w:val="true"/>
                <w:lang w:val="en-US" w:eastAsia="en-US" w:bidi="ar-SA"/>
              </w:rPr>
              <w:t>لأربعة عروض</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قيم </w:t>
            </w:r>
            <w:r>
              <w:rPr>
                <w:kern w:val="0"/>
                <w:lang w:val="en-US" w:eastAsia="en-US" w:bidi="ar-SA"/>
              </w:rPr>
              <w:t>p</w:t>
            </w:r>
            <w:r>
              <w:rPr>
                <w:kern w:val="0"/>
                <w:rtl w:val="true"/>
                <w:lang w:val="en-US" w:eastAsia="en-US" w:bidi="ar-SA"/>
              </w:rPr>
              <w:t xml:space="preserve"> </w:t>
            </w:r>
            <w:r>
              <w:rPr>
                <w:kern w:val="0"/>
                <w:rtl w:val="true"/>
                <w:lang w:val="en-US" w:eastAsia="en-US" w:bidi="ar-SA"/>
              </w:rPr>
              <w:t>للفرضيات</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Holm correction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تصحيح هولم</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ضبط قيم </w:t>
            </w:r>
            <w:r>
              <w:rPr>
                <w:kern w:val="0"/>
                <w:lang w:val="en-US" w:eastAsia="en-US" w:bidi="ar-SA"/>
              </w:rPr>
              <w:t>p</w:t>
            </w:r>
            <w:r>
              <w:rPr>
                <w:kern w:val="0"/>
                <w:rtl w:val="true"/>
                <w:lang w:val="en-US" w:eastAsia="en-US" w:bidi="ar-SA"/>
              </w:rPr>
              <w:t xml:space="preserve"> </w:t>
            </w:r>
            <w:r>
              <w:rPr>
                <w:kern w:val="0"/>
                <w:rtl w:val="true"/>
                <w:lang w:val="en-US" w:eastAsia="en-US" w:bidi="ar-SA"/>
              </w:rPr>
              <w:t>عند اختبار عدة فرضيات</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0.002</w:t>
            </w:r>
            <w:r>
              <w:rPr>
                <w:kern w:val="0"/>
                <w:rtl w:val="true"/>
                <w:lang w:val="en-US" w:eastAsia="en-US" w:bidi="ar-SA"/>
              </w:rPr>
              <w:t xml:space="preserve"> × </w:t>
            </w:r>
            <w:r>
              <w:rPr>
                <w:kern w:val="0"/>
                <w:lang w:val="en-US" w:eastAsia="en-US" w:bidi="ar-SA"/>
              </w:rPr>
              <w:t>5</w:t>
            </w:r>
            <w:r>
              <w:rPr>
                <w:kern w:val="0"/>
                <w:rtl w:val="true"/>
                <w:lang w:val="en-US" w:eastAsia="en-US" w:bidi="ar-SA"/>
              </w:rPr>
              <w:t xml:space="preserve"> = </w:t>
            </w:r>
            <w:r>
              <w:rPr>
                <w:kern w:val="0"/>
                <w:lang w:val="en-US" w:eastAsia="en-US" w:bidi="ar-SA"/>
              </w:rPr>
              <w:t>0.010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عائلة المقارنات الرئيسية</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Pre-registration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 المسبق</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تثبيت العتبات والقواعد قبل رؤية النتائج</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δ = 0.02</w:t>
            </w:r>
            <w:r>
              <w:rPr>
                <w:kern w:val="0"/>
                <w:rtl w:val="true"/>
                <w:lang w:val="en-US" w:eastAsia="en-US" w:bidi="ar-SA"/>
              </w:rPr>
              <w:t xml:space="preserve"> </w:t>
            </w:r>
            <w:r>
              <w:rPr>
                <w:kern w:val="0"/>
                <w:rtl w:val="true"/>
                <w:lang w:val="en-US" w:eastAsia="en-US" w:bidi="ar-SA"/>
              </w:rPr>
              <w:t xml:space="preserve">قبل تشغيل </w:t>
            </w:r>
            <w:r>
              <w:rPr>
                <w:kern w:val="0"/>
                <w:lang w:val="en-US" w:eastAsia="en-US" w:bidi="ar-SA"/>
              </w:rPr>
              <w:t>2014</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ADR-002</w:t>
            </w:r>
            <w:r>
              <w:rPr>
                <w:kern w:val="0"/>
                <w:rtl w:val="true"/>
                <w:lang w:val="en-US" w:eastAsia="en-US" w:bidi="ar-SA"/>
              </w:rPr>
              <w:t xml:space="preserve"> </w:t>
            </w:r>
            <w:r>
              <w:rPr>
                <w:kern w:val="0"/>
                <w:rtl w:val="true"/>
                <w:lang w:val="en-US" w:eastAsia="en-US" w:bidi="ar-SA"/>
              </w:rPr>
              <w:t xml:space="preserve">والقسم </w:t>
            </w:r>
            <w:r>
              <w:rPr>
                <w:kern w:val="0"/>
                <w:lang w:val="en-US" w:eastAsia="en-US" w:bidi="ar-SA"/>
              </w:rPr>
              <w:t>2</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Practical threshold δ</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عتبة الأثر العملي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أصغر فرق يُعدّ ذا قيمة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0.02</w:t>
            </w:r>
            <w:r>
              <w:rPr>
                <w:kern w:val="0"/>
                <w:rtl w:val="true"/>
                <w:lang w:val="en-US" w:eastAsia="en-US" w:bidi="ar-SA"/>
              </w:rPr>
              <w:t xml:space="preserve"> </w:t>
            </w:r>
            <w:r>
              <w:rPr>
                <w:kern w:val="0"/>
                <w:rtl w:val="true"/>
                <w:lang w:val="en-US" w:eastAsia="en-US" w:bidi="ar-SA"/>
              </w:rPr>
              <w:t xml:space="preserve">في </w:t>
            </w:r>
            <w:r>
              <w:rPr>
                <w:kern w:val="0"/>
                <w:lang w:val="en-US" w:eastAsia="en-US" w:bidi="ar-SA"/>
              </w:rPr>
              <w:t>NDCG@10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قاعدة الحكم </w:t>
            </w:r>
            <w:r>
              <w:rPr>
                <w:kern w:val="0"/>
                <w:lang w:val="en-US" w:eastAsia="en-US" w:bidi="ar-SA"/>
              </w:rPr>
              <w:t>D-15</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Ablation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الاستئصال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حذف جزء لقياس مساهمته</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r>
              <w:rPr>
                <w:kern w:val="0"/>
                <w:rtl w:val="true"/>
                <w:lang w:val="en-US" w:eastAsia="en-US" w:bidi="ar-SA"/>
              </w:rPr>
              <w:t xml:space="preserve"> </w:t>
            </w:r>
            <w:r>
              <w:rPr>
                <w:kern w:val="0"/>
                <w:rtl w:val="true"/>
                <w:lang w:val="en-US" w:eastAsia="en-US" w:bidi="ar-SA"/>
              </w:rPr>
              <w:t xml:space="preserve">بالإشارة </w:t>
            </w:r>
            <w:r>
              <w:rPr>
                <w:kern w:val="0"/>
                <w:lang w:val="en-US" w:eastAsia="en-US" w:bidi="ar-SA"/>
              </w:rPr>
              <w:t>L1</w:t>
            </w:r>
            <w:r>
              <w:rPr>
                <w:kern w:val="0"/>
                <w:rtl w:val="true"/>
                <w:lang w:val="en-US" w:eastAsia="en-US" w:bidi="ar-SA"/>
              </w:rPr>
              <w:t xml:space="preserve"> </w:t>
            </w:r>
            <w:r>
              <w:rPr>
                <w:kern w:val="0"/>
                <w:rtl w:val="true"/>
                <w:lang w:val="en-US" w:eastAsia="en-US" w:bidi="ar-SA"/>
              </w:rPr>
              <w:t xml:space="preserve">بدل </w:t>
            </w:r>
            <w:r>
              <w:rPr>
                <w:kern w:val="0"/>
                <w:lang w:val="en-US" w:eastAsia="en-US" w:bidi="ar-SA"/>
              </w:rPr>
              <w:t>L3</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منحنى الإشارة ومكوّنات الهجين</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Sensitivity analysis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الحساسية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تغيير افتراض لقياس متانة الحكم</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إعادة </w:t>
            </w:r>
            <w:r>
              <w:rPr>
                <w:kern w:val="0"/>
                <w:lang w:val="en-US" w:eastAsia="en-US" w:bidi="ar-SA"/>
              </w:rPr>
              <w:t>page</w:t>
            </w:r>
            <w:r>
              <w:rPr>
                <w:kern w:val="0"/>
                <w:rtl w:val="true"/>
                <w:lang w:val="en-US" w:eastAsia="en-US" w:bidi="ar-SA"/>
              </w:rPr>
              <w:t xml:space="preserve"> </w:t>
            </w:r>
            <w:r>
              <w:rPr>
                <w:kern w:val="0"/>
                <w:rtl w:val="true"/>
                <w:lang w:val="en-US" w:eastAsia="en-US" w:bidi="ar-SA"/>
              </w:rPr>
              <w:t>إلى الكتالوج</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الملحق </w:t>
            </w:r>
            <w:r>
              <w:rPr>
                <w:kern w:val="0"/>
                <w:rtl w:val="true"/>
                <w:lang w:val="en-US" w:eastAsia="en-US" w:bidi="ar-SA"/>
              </w:rPr>
              <w:t>(</w:t>
            </w:r>
            <w:r>
              <w:rPr>
                <w:kern w:val="0"/>
                <w:rtl w:val="true"/>
                <w:lang w:val="en-US" w:eastAsia="en-US" w:bidi="ar-SA"/>
              </w:rPr>
              <w:t xml:space="preserve">القسم </w:t>
            </w:r>
            <w:r>
              <w:rPr>
                <w:kern w:val="0"/>
                <w:lang w:val="en-US" w:eastAsia="en-US" w:bidi="ar-SA"/>
              </w:rPr>
              <w:t>5.11</w:t>
            </w:r>
            <w:r>
              <w:rPr>
                <w:kern w:val="0"/>
                <w:rtl w:val="true"/>
                <w:lang w:val="en-US" w:eastAsia="en-US" w:bidi="ar-SA"/>
              </w:rPr>
              <w:t>)</w:t>
            </w:r>
          </w:p>
        </w:tc>
      </w:tr>
    </w:tbl>
    <w:p>
      <w:pPr>
        <w:pStyle w:val="Normal"/>
        <w:bidi w:val="1"/>
        <w:rPr/>
      </w:pPr>
      <w:r>
        <w:rPr>
          <w:b/>
          <w:b/>
          <w:bCs/>
          <w:rtl w:val="true"/>
        </w:rPr>
        <w:t xml:space="preserve">جدول </w:t>
      </w:r>
      <w:r>
        <w:rPr>
          <w:b/>
          <w:bCs/>
        </w:rPr>
        <w:t>25</w:t>
      </w:r>
      <w:r>
        <w:rPr>
          <w:b/>
          <w:bCs/>
          <w:rtl w:val="true"/>
        </w:rPr>
        <w:t xml:space="preserve">: </w:t>
      </w:r>
      <w:r>
        <w:rPr>
          <w:b/>
          <w:b/>
          <w:bCs/>
          <w:rtl w:val="true"/>
        </w:rPr>
        <w:t xml:space="preserve">مصطلحات تحليل المتعلمين والأخلاقيات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57"/>
        <w:gridCol w:w="1758"/>
        <w:gridCol w:w="1757"/>
        <w:gridCol w:w="1758"/>
        <w:gridCol w:w="1758"/>
      </w:tblGrid>
      <w:tr>
        <w:trPr>
          <w:tblHeader w:val="true"/>
        </w:trPr>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EN</w:t>
            </w:r>
            <w:r>
              <w:rPr>
                <w:b/>
                <w:kern w:val="0"/>
                <w:rtl w:val="true"/>
                <w:lang w:val="en-US" w:eastAsia="en-US" w:bidi="ar-SA"/>
              </w:rPr>
              <w:t>)</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المصطلح </w:t>
            </w:r>
            <w:r>
              <w:rPr>
                <w:b/>
                <w:kern w:val="0"/>
                <w:rtl w:val="true"/>
                <w:lang w:val="en-US" w:eastAsia="en-US" w:bidi="ar-SA"/>
              </w:rPr>
              <w:t>(</w:t>
            </w:r>
            <w:r>
              <w:rPr>
                <w:b/>
                <w:kern w:val="0"/>
                <w:lang w:val="en-US" w:eastAsia="en-US" w:bidi="ar-SA"/>
              </w:rPr>
              <w:t>AR</w:t>
            </w:r>
            <w:r>
              <w:rPr>
                <w:b/>
                <w:kern w:val="0"/>
                <w:rtl w:val="true"/>
                <w:lang w:val="en-US" w:eastAsia="en-US" w:bidi="ar-SA"/>
              </w:rPr>
              <w:t>)</w:t>
            </w:r>
          </w:p>
        </w:tc>
        <w:tc>
          <w:tcPr>
            <w:tcW w:w="17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التعريف المبسّط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مثال بسيط</w:t>
            </w:r>
          </w:p>
        </w:tc>
        <w:tc>
          <w:tcPr>
            <w:tcW w:w="17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أين يُستخدم في الرسالة وكيف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k-means / k-means</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التجميع بالمتوسطات </w:t>
            </w:r>
            <w:r>
              <w:rPr>
                <w:kern w:val="0"/>
                <w:rtl w:val="true"/>
                <w:lang w:val="en-US" w:eastAsia="en-US" w:bidi="ar-SA"/>
              </w:rPr>
              <w:t xml:space="preserve">/ </w:t>
            </w:r>
            <w:r>
              <w:rPr>
                <w:kern w:val="0"/>
                <w:rtl w:val="true"/>
                <w:lang w:val="en-US" w:eastAsia="en-US" w:bidi="ar-SA"/>
              </w:rPr>
              <w:t xml:space="preserve">بتهيئة </w:t>
            </w:r>
            <w:r>
              <w:rPr>
                <w:kern w:val="0"/>
                <w:rtl w:val="true"/>
                <w:lang w:val="en-US" w:eastAsia="en-US" w:bidi="ar-SA"/>
              </w:rPr>
              <w:t>++</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تقسيم المتعلمين إلى </w:t>
            </w:r>
            <w:r>
              <w:rPr>
                <w:kern w:val="0"/>
                <w:lang w:val="en-US" w:eastAsia="en-US" w:bidi="ar-SA"/>
              </w:rPr>
              <w:t>k</w:t>
            </w:r>
            <w:r>
              <w:rPr>
                <w:kern w:val="0"/>
                <w:rtl w:val="true"/>
                <w:lang w:val="en-US" w:eastAsia="en-US" w:bidi="ar-SA"/>
              </w:rPr>
              <w:t xml:space="preserve"> </w:t>
            </w:r>
            <w:r>
              <w:rPr>
                <w:kern w:val="0"/>
                <w:rtl w:val="true"/>
                <w:lang w:val="en-US" w:eastAsia="en-US" w:bidi="ar-SA"/>
              </w:rPr>
              <w:t xml:space="preserve">مجموعات حول مراكز؛ </w:t>
            </w:r>
            <w:r>
              <w:rPr>
                <w:kern w:val="0"/>
                <w:rtl w:val="true"/>
                <w:lang w:val="en-US" w:eastAsia="en-US" w:bidi="ar-SA"/>
              </w:rPr>
              <w:t xml:space="preserve">++ </w:t>
            </w:r>
            <w:r>
              <w:rPr>
                <w:kern w:val="0"/>
                <w:rtl w:val="true"/>
                <w:lang w:val="en-US" w:eastAsia="en-US" w:bidi="ar-SA"/>
              </w:rPr>
              <w:t>يباعد المراكز الأولى</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احتمال </w:t>
            </w:r>
            <w:r>
              <w:rPr>
                <w:kern w:val="0"/>
                <w:lang w:val="en-US" w:eastAsia="en-US" w:bidi="ar-SA"/>
              </w:rPr>
              <w:t>0.445</w:t>
            </w:r>
            <w:r>
              <w:rPr>
                <w:kern w:val="0"/>
                <w:rtl w:val="true"/>
                <w:lang w:val="en-US" w:eastAsia="en-US" w:bidi="ar-SA"/>
              </w:rPr>
              <w:t xml:space="preserve"> </w:t>
            </w:r>
            <w:r>
              <w:rPr>
                <w:kern w:val="0"/>
                <w:rtl w:val="true"/>
                <w:lang w:val="en-US" w:eastAsia="en-US" w:bidi="ar-SA"/>
              </w:rPr>
              <w:t xml:space="preserve">لاختيار </w:t>
            </w:r>
            <w:r>
              <w:rPr>
                <w:kern w:val="0"/>
                <w:rtl w:val="true"/>
                <w:lang w:val="en-US" w:eastAsia="en-US" w:bidi="ar-SA"/>
              </w:rPr>
              <w:t>(</w:t>
            </w:r>
            <w:r>
              <w:rPr>
                <w:kern w:val="0"/>
                <w:lang w:val="en-US" w:eastAsia="en-US" w:bidi="ar-SA"/>
              </w:rPr>
              <w:t>5,7</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العناقيد </w:t>
            </w:r>
            <w:r>
              <w:rPr>
                <w:kern w:val="0"/>
                <w:rtl w:val="true"/>
                <w:lang w:val="en-US" w:eastAsia="en-US" w:bidi="ar-SA"/>
              </w:rPr>
              <w:t>(</w:t>
            </w:r>
            <w:r>
              <w:rPr>
                <w:kern w:val="0"/>
                <w:lang w:val="en-US" w:eastAsia="en-US" w:bidi="ar-SA"/>
              </w:rPr>
              <w:t>D-13</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معامل الصورة الظلية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مدى قرب النقطة من عنقودها مقارنة بأقرب عنقود آخر</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 = 0.785</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اختيار </w:t>
            </w:r>
            <w:r>
              <w:rPr>
                <w:kern w:val="0"/>
                <w:lang w:val="en-US" w:eastAsia="en-US" w:bidi="ar-SA"/>
              </w:rPr>
              <w:t>k</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DBI (Davies–Bouldin)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 ديفيز–بولدن</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نسبة التشتت داخل العناقيد إلى المسافة بينها؛ الأدنى أفضل</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0.375</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اختيار </w:t>
            </w:r>
            <w:r>
              <w:rPr>
                <w:kern w:val="0"/>
                <w:lang w:val="en-US" w:eastAsia="en-US" w:bidi="ar-SA"/>
              </w:rPr>
              <w:t>k</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ARI</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 راند المعدَّل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تطابق تقسيمين بعد تصحيح الصدفة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0.444</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استقرار العناقيد عبر البذور</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At-risk prediction</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التنبؤ بالمتعلم المعرّض للخطر</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توقع الرسوب أو الانسحاب مبكراً</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Fail/Withdrawn = 1</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H4</w:t>
            </w:r>
            <w:r>
              <w:rPr>
                <w:kern w:val="0"/>
                <w:rtl w:val="true"/>
                <w:lang w:val="en-US" w:eastAsia="en-US" w:bidi="ar-SA"/>
              </w:rPr>
              <w:t>-</w:t>
            </w:r>
            <w:r>
              <w:rPr>
                <w:kern w:val="0"/>
                <w:rtl w:val="true"/>
                <w:lang w:val="en-US" w:eastAsia="en-US" w:bidi="ar-SA"/>
              </w:rPr>
              <w:t>أ ولوحة المدرّس</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Logistic regression (L2)</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الانحدار اللوجستي المنتظم</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نموذج خطي يعطي احتمالاً مع عقوبة على كبر الأوزان</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المصنِّف الرئيسي</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CART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شجرة التصنيف والانحدار</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قواعد </w:t>
            </w:r>
            <w:r>
              <w:rPr>
                <w:kern w:val="0"/>
                <w:rtl w:val="true"/>
                <w:lang w:val="en-US" w:eastAsia="en-US" w:bidi="ar-SA"/>
              </w:rPr>
              <w:t>«</w:t>
            </w:r>
            <w:r>
              <w:rPr>
                <w:kern w:val="0"/>
                <w:rtl w:val="true"/>
                <w:lang w:val="en-US" w:eastAsia="en-US" w:bidi="ar-SA"/>
              </w:rPr>
              <w:t>إذا… فإن</w:t>
            </w:r>
            <w:r>
              <w:rPr>
                <w:kern w:val="0"/>
                <w:rtl w:val="true"/>
                <w:lang w:val="en-US" w:eastAsia="en-US" w:bidi="ar-SA"/>
              </w:rPr>
              <w:t xml:space="preserve">» </w:t>
            </w:r>
            <w:r>
              <w:rPr>
                <w:kern w:val="0"/>
                <w:rtl w:val="true"/>
                <w:lang w:val="en-US" w:eastAsia="en-US" w:bidi="ar-SA"/>
              </w:rPr>
              <w:t>تُختار بانخفاض جيني</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كسب </w:t>
            </w:r>
            <w:r>
              <w:rPr>
                <w:kern w:val="0"/>
                <w:lang w:val="en-US" w:eastAsia="en-US" w:bidi="ar-SA"/>
              </w:rPr>
              <w:t>0.163</w:t>
            </w:r>
            <w:r>
              <w:rPr>
                <w:kern w:val="0"/>
                <w:rtl w:val="true"/>
                <w:lang w:val="en-US" w:eastAsia="en-US" w:bidi="ar-SA"/>
              </w:rPr>
              <w:t xml:space="preserve"> </w:t>
            </w:r>
            <w:r>
              <w:rPr>
                <w:kern w:val="0"/>
                <w:rtl w:val="true"/>
                <w:lang w:val="en-US" w:eastAsia="en-US" w:bidi="ar-SA"/>
              </w:rPr>
              <w:t xml:space="preserve">للتقسيم </w:t>
            </w:r>
            <w:r>
              <w:rPr>
                <w:kern w:val="0"/>
                <w:rtl w:val="true"/>
                <w:lang w:val="en-US" w:eastAsia="en-US" w:bidi="ar-SA"/>
              </w:rPr>
              <w:t>«</w:t>
            </w:r>
            <w:r>
              <w:rPr>
                <w:kern w:val="0"/>
                <w:rtl w:val="true"/>
                <w:lang w:val="en-US" w:eastAsia="en-US" w:bidi="ar-SA"/>
              </w:rPr>
              <w:t xml:space="preserve">الأيام ≤ </w:t>
            </w:r>
            <w:r>
              <w:rPr>
                <w:kern w:val="0"/>
                <w:lang w:val="en-US" w:eastAsia="en-US" w:bidi="ar-SA"/>
              </w:rPr>
              <w:t>10</w:t>
            </w:r>
            <w:r>
              <w:rPr>
                <w:kern w:val="0"/>
                <w:rtl w:val="true"/>
                <w:lang w:val="en-US" w:eastAsia="en-US" w:bidi="ar-SA"/>
              </w:rPr>
              <w:t>»</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مصنِّف تفسيري بعمق ≤ </w:t>
            </w:r>
            <w:r>
              <w:rPr>
                <w:kern w:val="0"/>
                <w:lang w:val="en-US" w:eastAsia="en-US" w:bidi="ar-SA"/>
              </w:rPr>
              <w:t>4</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Gini impurity</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شوائب جيني</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احتمال الخطأ عند التصنيف العشوائي بحسب نسب العقدة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0.48</w:t>
            </w:r>
            <w:r>
              <w:rPr>
                <w:kern w:val="0"/>
                <w:rtl w:val="true"/>
                <w:lang w:val="en-US" w:eastAsia="en-US" w:bidi="ar-SA"/>
              </w:rPr>
              <w:t xml:space="preserve"> </w:t>
            </w:r>
            <w:r>
              <w:rPr>
                <w:kern w:val="0"/>
                <w:rtl w:val="true"/>
                <w:lang w:val="en-US" w:eastAsia="en-US" w:bidi="ar-SA"/>
              </w:rPr>
              <w:t xml:space="preserve">لعقدة </w:t>
            </w:r>
            <w:r>
              <w:rPr>
                <w:kern w:val="0"/>
                <w:lang w:val="en-US" w:eastAsia="en-US" w:bidi="ar-SA"/>
              </w:rPr>
              <w:t>4</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10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معيار تقسيم </w:t>
            </w:r>
            <w:r>
              <w:rPr>
                <w:kern w:val="0"/>
                <w:lang w:val="en-US" w:eastAsia="en-US" w:bidi="ar-SA"/>
              </w:rPr>
              <w:t>CART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ROC-AUC</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المساحة تحت منحنى </w:t>
            </w:r>
            <w:r>
              <w:rPr>
                <w:kern w:val="0"/>
                <w:lang w:val="en-US" w:eastAsia="en-US" w:bidi="ar-SA"/>
              </w:rPr>
              <w:t>ROC</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احتمال أن يُعطى معرّض عشوائي احتمالاً أعلى من غير معرّض</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0.5</w:t>
            </w:r>
            <w:r>
              <w:rPr>
                <w:kern w:val="0"/>
                <w:rtl w:val="true"/>
                <w:lang w:val="en-US" w:eastAsia="en-US" w:bidi="ar-SA"/>
              </w:rPr>
              <w:t xml:space="preserve"> </w:t>
            </w:r>
            <w:r>
              <w:rPr>
                <w:kern w:val="0"/>
                <w:rtl w:val="true"/>
                <w:lang w:val="en-US" w:eastAsia="en-US" w:bidi="ar-SA"/>
              </w:rPr>
              <w:t>صدفة، و</w:t>
            </w:r>
            <w:r>
              <w:rPr>
                <w:kern w:val="0"/>
                <w:lang w:val="en-US" w:eastAsia="en-US" w:bidi="ar-SA"/>
              </w:rPr>
              <w:t>1</w:t>
            </w:r>
            <w:r>
              <w:rPr>
                <w:kern w:val="0"/>
                <w:rtl w:val="true"/>
                <w:lang w:val="en-US" w:eastAsia="en-US" w:bidi="ar-SA"/>
              </w:rPr>
              <w:t xml:space="preserve"> </w:t>
            </w:r>
            <w:r>
              <w:rPr>
                <w:kern w:val="0"/>
                <w:rtl w:val="true"/>
                <w:lang w:val="en-US" w:eastAsia="en-US" w:bidi="ar-SA"/>
              </w:rPr>
              <w:t>مثالي</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w:t>
            </w:r>
            <w:r>
              <w:rPr>
                <w:kern w:val="0"/>
                <w:lang w:val="en-US" w:eastAsia="en-US" w:bidi="ar-SA"/>
              </w:rPr>
              <w:t>H4</w:t>
            </w:r>
            <w:r>
              <w:rPr>
                <w:kern w:val="0"/>
                <w:rtl w:val="true"/>
                <w:lang w:val="en-US" w:eastAsia="en-US" w:bidi="ar-SA"/>
              </w:rPr>
              <w:t>-</w:t>
            </w:r>
            <w:r>
              <w:rPr>
                <w:kern w:val="0"/>
                <w:rtl w:val="true"/>
                <w:lang w:val="en-US" w:eastAsia="en-US" w:bidi="ar-SA"/>
              </w:rPr>
              <w:t>أ</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Fairness analysis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الإنصاف</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مقارنة الأداء بين مجموعات سكانية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فرق </w:t>
            </w:r>
            <w:r>
              <w:rPr>
                <w:kern w:val="0"/>
                <w:lang w:val="en-US" w:eastAsia="en-US" w:bidi="ar-SA"/>
              </w:rPr>
              <w:t>HR@10</w:t>
            </w:r>
            <w:r>
              <w:rPr>
                <w:kern w:val="0"/>
                <w:rtl w:val="true"/>
                <w:lang w:val="en-US" w:eastAsia="en-US" w:bidi="ar-SA"/>
              </w:rPr>
              <w:t xml:space="preserve"> </w:t>
            </w:r>
            <w:r>
              <w:rPr>
                <w:kern w:val="0"/>
                <w:rtl w:val="true"/>
                <w:lang w:val="en-US" w:eastAsia="en-US" w:bidi="ar-SA"/>
              </w:rPr>
              <w:t>بين الجنسين</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وصفي </w:t>
            </w:r>
            <w:r>
              <w:rPr>
                <w:kern w:val="0"/>
                <w:rtl w:val="true"/>
                <w:lang w:val="en-US" w:eastAsia="en-US" w:bidi="ar-SA"/>
              </w:rPr>
              <w:t>(</w:t>
            </w:r>
            <w:r>
              <w:rPr>
                <w:kern w:val="0"/>
                <w:rtl w:val="true"/>
                <w:lang w:val="en-US" w:eastAsia="en-US" w:bidi="ar-SA"/>
              </w:rPr>
              <w:t xml:space="preserve">القسم </w:t>
            </w:r>
            <w:r>
              <w:rPr>
                <w:kern w:val="0"/>
                <w:lang w:val="en-US" w:eastAsia="en-US" w:bidi="ar-SA"/>
              </w:rPr>
              <w:t>5.10</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FNR / FPR</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معدل السلب الكاذب </w:t>
            </w:r>
            <w:r>
              <w:rPr>
                <w:kern w:val="0"/>
                <w:rtl w:val="true"/>
                <w:lang w:val="en-US" w:eastAsia="en-US" w:bidi="ar-SA"/>
              </w:rPr>
              <w:t xml:space="preserve">/ </w:t>
            </w:r>
            <w:r>
              <w:rPr>
                <w:kern w:val="0"/>
                <w:rtl w:val="true"/>
                <w:lang w:val="en-US" w:eastAsia="en-US" w:bidi="ar-SA"/>
              </w:rPr>
              <w:t>الإيجاب الكاذب</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معرّضون لم يُكشفوا </w:t>
            </w:r>
            <w:r>
              <w:rPr>
                <w:kern w:val="0"/>
                <w:rtl w:val="true"/>
                <w:lang w:val="en-US" w:eastAsia="en-US" w:bidi="ar-SA"/>
              </w:rPr>
              <w:t xml:space="preserve">/ </w:t>
            </w:r>
            <w:r>
              <w:rPr>
                <w:kern w:val="0"/>
                <w:rtl w:val="true"/>
                <w:lang w:val="en-US" w:eastAsia="en-US" w:bidi="ar-SA"/>
              </w:rPr>
              <w:t>غير معرّضين وُسموا خطأً</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30</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100</w:t>
            </w:r>
            <w:r>
              <w:rPr>
                <w:kern w:val="0"/>
                <w:rtl w:val="true"/>
                <w:lang w:val="en-US" w:eastAsia="en-US" w:bidi="ar-SA"/>
              </w:rPr>
              <w:t xml:space="preserve"> </w:t>
            </w:r>
            <w:r>
              <w:rPr>
                <w:kern w:val="0"/>
                <w:rtl w:val="true"/>
                <w:lang w:val="en-US" w:eastAsia="en-US" w:bidi="ar-SA"/>
              </w:rPr>
              <w:t xml:space="preserve">معرّض فاتهم المصنِّف </w:t>
            </w:r>
            <w:r>
              <w:rPr>
                <w:kern w:val="0"/>
                <w:rtl w:val="true"/>
                <w:lang w:val="en-US" w:eastAsia="en-US" w:bidi="ar-SA"/>
              </w:rPr>
              <w:t xml:space="preserve">= </w:t>
            </w:r>
            <w:r>
              <w:rPr>
                <w:kern w:val="0"/>
                <w:lang w:val="en-US" w:eastAsia="en-US" w:bidi="ar-SA"/>
              </w:rPr>
              <w:t>0.30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إنصاف المصنِّف</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Sensitive attributes</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السمات الحساسة</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سمات ديموغرافية محمية</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gender</w:t>
            </w:r>
            <w:r>
              <w:rPr>
                <w:kern w:val="0"/>
                <w:lang w:val="en-US" w:eastAsia="en-US" w:bidi="ar-SA"/>
              </w:rPr>
              <w:t xml:space="preserve">، </w:t>
            </w:r>
            <w:r>
              <w:rPr>
                <w:kern w:val="0"/>
                <w:lang w:val="en-US" w:eastAsia="en-US" w:bidi="ar-SA"/>
              </w:rPr>
              <w:t>disability</w:t>
            </w:r>
            <w:r>
              <w:rPr>
                <w:kern w:val="0"/>
                <w:lang w:val="en-US" w:eastAsia="en-US" w:bidi="ar-SA"/>
              </w:rPr>
              <w:t xml:space="preserve">، </w:t>
            </w:r>
            <w:r>
              <w:rPr>
                <w:kern w:val="0"/>
                <w:lang w:val="en-US" w:eastAsia="en-US" w:bidi="ar-SA"/>
              </w:rPr>
              <w:t>imd_band</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لا تدخل أي نموذج </w:t>
            </w:r>
            <w:r>
              <w:rPr>
                <w:kern w:val="0"/>
                <w:rtl w:val="true"/>
                <w:lang w:val="en-US" w:eastAsia="en-US" w:bidi="ar-SA"/>
              </w:rPr>
              <w:t>(</w:t>
            </w:r>
            <w:r>
              <w:rPr>
                <w:kern w:val="0"/>
                <w:lang w:val="en-US" w:eastAsia="en-US" w:bidi="ar-SA"/>
              </w:rPr>
              <w:t>D-21</w:t>
            </w:r>
            <w:r>
              <w:rPr>
                <w:kern w:val="0"/>
                <w:rtl w:val="true"/>
                <w:lang w:val="en-US" w:eastAsia="en-US" w:bidi="ar-SA"/>
              </w:rPr>
              <w:t>)</w:t>
            </w:r>
          </w:p>
        </w:tc>
      </w:tr>
      <w:tr>
        <w:trPr/>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Replay mode</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نمط إعادة التشغيل</w:t>
            </w:r>
          </w:p>
        </w:tc>
        <w:tc>
          <w:tcPr>
            <w:tcW w:w="1757"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محاكاة النظام على بيانات تاريخية عند يوم مختار</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اختيار تسجيل ويوم </w:t>
            </w:r>
            <w:r>
              <w:rPr>
                <w:kern w:val="0"/>
                <w:lang w:val="en-US" w:eastAsia="en-US" w:bidi="ar-SA"/>
              </w:rPr>
              <w:t>70</w:t>
            </w:r>
          </w:p>
        </w:tc>
        <w:tc>
          <w:tcPr>
            <w:tcW w:w="175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w:t>
            </w:r>
            <w:r>
              <w:rPr>
                <w:kern w:val="0"/>
                <w:rtl w:val="true"/>
                <w:lang w:val="en-US" w:eastAsia="en-US" w:bidi="ar-SA"/>
              </w:rPr>
              <w:t>(</w:t>
            </w:r>
            <w:r>
              <w:rPr>
                <w:kern w:val="0"/>
                <w:lang w:val="en-US" w:eastAsia="en-US" w:bidi="ar-SA"/>
              </w:rPr>
              <w:t>D-22</w:t>
            </w:r>
            <w:r>
              <w:rPr>
                <w:kern w:val="0"/>
                <w:rtl w:val="true"/>
                <w:lang w:val="en-US" w:eastAsia="en-US" w:bidi="ar-SA"/>
              </w:rPr>
              <w:t>)</w:t>
            </w:r>
          </w:p>
        </w:tc>
      </w:tr>
    </w:tbl>
    <w:p>
      <w:pPr>
        <w:pStyle w:val="Normal"/>
        <w:bidi w:val="1"/>
        <w:rPr/>
      </w:pPr>
      <w:r>
        <w:rPr>
          <w:rtl w:val="true"/>
        </w:rPr>
        <w:t>عدد المصطلحات في الجداول الخمسة</w:t>
      </w:r>
      <w:r>
        <w:rPr>
          <w:rtl w:val="true"/>
        </w:rPr>
        <w:t xml:space="preserve">: </w:t>
      </w:r>
      <w:r>
        <w:rPr/>
        <w:t>17</w:t>
      </w:r>
      <w:r>
        <w:rPr>
          <w:rtl w:val="true"/>
        </w:rPr>
        <w:t xml:space="preserve"> + </w:t>
      </w:r>
      <w:r>
        <w:rPr/>
        <w:t>20</w:t>
      </w:r>
      <w:r>
        <w:rPr>
          <w:rtl w:val="true"/>
        </w:rPr>
        <w:t xml:space="preserve"> + </w:t>
      </w:r>
      <w:r>
        <w:rPr/>
        <w:t>11</w:t>
      </w:r>
      <w:r>
        <w:rPr>
          <w:rtl w:val="true"/>
        </w:rPr>
        <w:t xml:space="preserve"> + </w:t>
      </w:r>
      <w:r>
        <w:rPr/>
        <w:t>22</w:t>
      </w:r>
      <w:r>
        <w:rPr>
          <w:rtl w:val="true"/>
        </w:rPr>
        <w:t xml:space="preserve"> + </w:t>
      </w:r>
      <w:r>
        <w:rPr/>
        <w:t>13</w:t>
      </w:r>
      <w:r>
        <w:rPr>
          <w:rtl w:val="true"/>
        </w:rPr>
        <w:t xml:space="preserve"> = </w:t>
      </w:r>
      <w:r>
        <w:rPr>
          <w:b/>
          <w:bCs/>
        </w:rPr>
        <w:t>83</w:t>
      </w:r>
      <w:r>
        <w:rPr>
          <w:b/>
          <w:bCs/>
          <w:rtl w:val="true"/>
        </w:rPr>
        <w:t xml:space="preserve"> </w:t>
      </w:r>
      <w:r>
        <w:rPr>
          <w:b/>
          <w:b/>
          <w:bCs/>
          <w:rtl w:val="true"/>
        </w:rPr>
        <w:t>مصطلحاً</w:t>
      </w:r>
      <w:r>
        <w:rPr>
          <w:rtl w:val="true"/>
        </w:rPr>
        <w:t>.</w:t>
      </w:r>
      <w:bookmarkEnd w:id="152"/>
    </w:p>
    <w:p>
      <w:pPr>
        <w:pStyle w:val="Heading1"/>
        <w:bidi w:val="1"/>
        <w:rPr/>
      </w:pPr>
      <w:bookmarkStart w:id="153" w:name="__RefHeading___Toc12076_3682023959"/>
      <w:bookmarkStart w:id="154" w:name="خطة-التجارب"/>
      <w:bookmarkEnd w:id="153"/>
      <w:r>
        <w:rPr/>
        <w:t>7</w:t>
      </w:r>
      <w:r>
        <w:rPr>
          <w:rtl w:val="true"/>
        </w:rPr>
        <w:t xml:space="preserve">. </w:t>
      </w:r>
      <w:r>
        <w:rPr>
          <w:rtl w:val="true"/>
        </w:rPr>
        <w:t>خطة التجارب</w:t>
      </w:r>
    </w:p>
    <w:p>
      <w:pPr>
        <w:pStyle w:val="Heading2"/>
        <w:bidi w:val="1"/>
        <w:rPr/>
      </w:pPr>
      <w:bookmarkStart w:id="155" w:name="__RefHeading___Toc12078_3682023959"/>
      <w:bookmarkEnd w:id="155"/>
      <w:r>
        <w:rPr/>
        <w:t>7.1</w:t>
      </w:r>
      <w:r>
        <w:rPr>
          <w:rtl w:val="true"/>
        </w:rPr>
        <w:t xml:space="preserve"> </w:t>
      </w:r>
      <w:r>
        <w:rPr>
          <w:rtl w:val="true"/>
        </w:rPr>
        <w:t>جدول التجارب</w:t>
      </w:r>
    </w:p>
    <w:p>
      <w:pPr>
        <w:pStyle w:val="Normal"/>
        <w:bidi w:val="1"/>
        <w:rPr/>
      </w:pPr>
      <w:r>
        <w:rPr>
          <w:b/>
          <w:b/>
          <w:bCs/>
          <w:rtl w:val="true"/>
        </w:rPr>
        <w:t xml:space="preserve">جدول </w:t>
      </w:r>
      <w:r>
        <w:rPr>
          <w:b/>
          <w:bCs/>
        </w:rPr>
        <w:t>26</w:t>
      </w:r>
      <w:r>
        <w:rPr>
          <w:b/>
          <w:bCs/>
          <w:rtl w:val="true"/>
        </w:rPr>
        <w:t xml:space="preserve">: </w:t>
      </w:r>
      <w:r>
        <w:rPr>
          <w:b/>
          <w:b/>
          <w:bCs/>
          <w:rtl w:val="true"/>
        </w:rPr>
        <w:t xml:space="preserve">التجارب </w:t>
      </w:r>
      <w:r>
        <w:rPr>
          <w:b/>
          <w:bCs/>
        </w:rPr>
        <w:t>E0–E14</w:t>
      </w:r>
      <w:r>
        <w:rPr>
          <w:b/>
          <w:bCs/>
          <w:rtl w:val="true"/>
        </w:rPr>
        <w:t xml:space="preserve"> </w:t>
      </w:r>
      <w:r>
        <w:rPr>
          <w:b/>
          <w:b/>
          <w:bCs/>
          <w:rtl w:val="true"/>
        </w:rPr>
        <w:t xml:space="preserve">وأهدافها ومخرجاتها وزمنها التقديري </w:t>
      </w:r>
      <w:r>
        <w:rPr>
          <w:b/>
          <w:bCs/>
          <w:rtl w:val="true"/>
        </w:rPr>
        <w:t>(</w:t>
      </w:r>
      <w:r>
        <w:rPr>
          <w:b/>
          <w:b/>
          <w:bCs/>
          <w:rtl w:val="true"/>
        </w:rPr>
        <w:t xml:space="preserve">إعداد الباحث؛ التواريخ من مهام المحضر </w:t>
      </w:r>
      <w:r>
        <w:rPr>
          <w:b/>
          <w:bCs/>
        </w:rPr>
        <w:t>T1–T10</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098"/>
        <w:gridCol w:w="1098"/>
        <w:gridCol w:w="1099"/>
        <w:gridCol w:w="1098"/>
        <w:gridCol w:w="1099"/>
        <w:gridCol w:w="1098"/>
        <w:gridCol w:w="1099"/>
        <w:gridCol w:w="1098"/>
      </w:tblGrid>
      <w:tr>
        <w:trPr>
          <w:tblHeader w:val="true"/>
        </w:trPr>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kern w:val="0"/>
                <w:rtl w:val="true"/>
                <w:lang w:val="en-US" w:eastAsia="en-US" w:bidi="ar-SA"/>
              </w:rPr>
              <w:t>#</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الهدف</w:t>
            </w:r>
          </w:p>
        </w:tc>
        <w:tc>
          <w:tcPr>
            <w:tcW w:w="109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الفرضية</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البيانات</w:t>
            </w:r>
          </w:p>
        </w:tc>
        <w:tc>
          <w:tcPr>
            <w:tcW w:w="109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النموذج </w:t>
            </w:r>
            <w:r>
              <w:rPr>
                <w:b/>
                <w:kern w:val="0"/>
                <w:rtl w:val="true"/>
                <w:lang w:val="en-US" w:eastAsia="en-US" w:bidi="ar-SA"/>
              </w:rPr>
              <w:t xml:space="preserve">/ </w:t>
            </w:r>
            <w:r>
              <w:rPr>
                <w:b/>
                <w:b/>
                <w:kern w:val="0"/>
                <w:rtl w:val="true"/>
                <w:lang w:val="en-US" w:eastAsia="en-US" w:bidi="ar-SA"/>
              </w:rPr>
              <w:t>المقارنة</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المقياس</w:t>
            </w:r>
          </w:p>
        </w:tc>
        <w:tc>
          <w:tcPr>
            <w:tcW w:w="109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المخرج المتوقع</w:t>
            </w:r>
          </w:p>
        </w:tc>
        <w:tc>
          <w:tcPr>
            <w:tcW w:w="109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الزمن </w:t>
            </w:r>
            <w:r>
              <w:rPr>
                <w:b/>
                <w:kern w:val="0"/>
                <w:rtl w:val="true"/>
                <w:lang w:val="en-US" w:eastAsia="en-US" w:bidi="ar-SA"/>
              </w:rPr>
              <w:t>(</w:t>
            </w:r>
            <w:r>
              <w:rPr>
                <w:b/>
                <w:b/>
                <w:kern w:val="0"/>
                <w:rtl w:val="true"/>
                <w:lang w:val="en-US" w:eastAsia="en-US" w:bidi="ar-SA"/>
              </w:rPr>
              <w:t>أيام عمل</w:t>
            </w:r>
            <w:r>
              <w:rPr>
                <w:b/>
                <w:kern w:val="0"/>
                <w:rtl w:val="true"/>
                <w:lang w:val="en-US" w:eastAsia="en-US" w:bidi="ar-SA"/>
              </w:rPr>
              <w:t>)</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E0</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خط المعالجة و</w:t>
            </w:r>
            <w:r>
              <w:rPr>
                <w:kern w:val="0"/>
                <w:lang w:val="en-US" w:eastAsia="en-US" w:bidi="ar-SA"/>
              </w:rPr>
              <w:t>EDA</w:t>
            </w:r>
            <w:r>
              <w:rPr>
                <w:kern w:val="0"/>
                <w:rtl w:val="true"/>
                <w:lang w:val="en-US" w:eastAsia="en-US" w:bidi="ar-SA"/>
              </w:rPr>
              <w:t xml:space="preserve"> </w:t>
            </w:r>
            <w:r>
              <w:rPr>
                <w:kern w:val="0"/>
                <w:rtl w:val="true"/>
                <w:lang w:val="en-US" w:eastAsia="en-US" w:bidi="ar-SA"/>
              </w:rPr>
              <w:t>وإعادة إنتاج فحوص المشرف والزميل</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22</w:t>
            </w:r>
            <w:r>
              <w:rPr>
                <w:kern w:val="0"/>
                <w:rtl w:val="true"/>
                <w:lang w:val="en-US" w:eastAsia="en-US" w:bidi="ar-SA"/>
              </w:rPr>
              <w:t xml:space="preserve"> </w:t>
            </w:r>
            <w:r>
              <w:rPr>
                <w:kern w:val="0"/>
                <w:rtl w:val="true"/>
                <w:lang w:val="en-US" w:eastAsia="en-US" w:bidi="ar-SA"/>
              </w:rPr>
              <w:t xml:space="preserve">عرضاً </w:t>
            </w:r>
            <w:r>
              <w:rPr>
                <w:kern w:val="0"/>
                <w:rtl w:val="true"/>
                <w:lang w:val="en-US" w:eastAsia="en-US" w:bidi="ar-SA"/>
              </w:rPr>
              <w:t>(</w:t>
            </w:r>
            <w:r>
              <w:rPr>
                <w:kern w:val="0"/>
                <w:rtl w:val="true"/>
                <w:lang w:val="en-US" w:eastAsia="en-US" w:bidi="ar-SA"/>
              </w:rPr>
              <w:t>وصف فقط</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تجميع، </w:t>
            </w:r>
            <w:r>
              <w:rPr>
                <w:kern w:val="0"/>
                <w:lang w:val="en-US" w:eastAsia="en-US" w:bidi="ar-SA"/>
              </w:rPr>
              <w:t>E</w:t>
            </w:r>
            <w:r>
              <w:rPr>
                <w:kern w:val="0"/>
                <w:rtl w:val="true"/>
                <w:lang w:val="en-US" w:eastAsia="en-US" w:bidi="ar-SA"/>
              </w:rPr>
              <w:t>، كتالوج، سلال</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إحصاءات وصفية</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جداول </w:t>
            </w:r>
            <w:r>
              <w:rPr>
                <w:kern w:val="0"/>
                <w:lang w:val="en-US" w:eastAsia="en-US" w:bidi="ar-SA"/>
              </w:rPr>
              <w:t>EDA</w:t>
            </w:r>
            <w:r>
              <w:rPr>
                <w:kern w:val="0"/>
                <w:rtl w:val="true"/>
                <w:lang w:val="en-US" w:eastAsia="en-US" w:bidi="ar-SA"/>
              </w:rPr>
              <w:t xml:space="preserve">: </w:t>
            </w:r>
            <w:r>
              <w:rPr>
                <w:kern w:val="0"/>
                <w:rtl w:val="true"/>
                <w:lang w:val="en-US" w:eastAsia="en-US" w:bidi="ar-SA"/>
              </w:rPr>
              <w:t>الذيل الطويل، والإعادات، والتنقل، والأهداف غير القابلة للوصول</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4</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2026</w:t>
            </w:r>
            <w:r>
              <w:rPr>
                <w:kern w:val="0"/>
                <w:rtl w:val="true"/>
                <w:lang w:val="en-US" w:eastAsia="en-US" w:bidi="ar-SA"/>
              </w:rPr>
              <w:t>-</w:t>
            </w:r>
            <w:r>
              <w:rPr>
                <w:kern w:val="0"/>
                <w:lang w:val="en-US" w:eastAsia="en-US" w:bidi="ar-SA"/>
              </w:rPr>
              <w:t>11</w:t>
            </w:r>
            <w:r>
              <w:rPr>
                <w:kern w:val="0"/>
                <w:rtl w:val="true"/>
                <w:lang w:val="en-US" w:eastAsia="en-US" w:bidi="ar-SA"/>
              </w:rPr>
              <w:t>-</w:t>
            </w:r>
            <w:r>
              <w:rPr>
                <w:kern w:val="0"/>
                <w:lang w:val="en-US" w:eastAsia="en-US" w:bidi="ar-SA"/>
              </w:rPr>
              <w:t>04</w:t>
            </w:r>
            <w:r>
              <w:rPr>
                <w:kern w:val="0"/>
                <w:rtl w:val="true"/>
                <w:lang w:val="en-US" w:eastAsia="en-US" w:bidi="ar-SA"/>
              </w:rPr>
              <w:t>)</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حزام التقييم واختباراته</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بيانات اصطناعية </w:t>
            </w:r>
            <w:r>
              <w:rPr>
                <w:kern w:val="0"/>
                <w:rtl w:val="true"/>
                <w:lang w:val="en-US" w:eastAsia="en-US" w:bidi="ar-SA"/>
              </w:rPr>
              <w:t xml:space="preserve">+ </w:t>
            </w:r>
            <w:r>
              <w:rPr>
                <w:kern w:val="0"/>
                <w:rtl w:val="true"/>
                <w:lang w:val="en-US" w:eastAsia="en-US" w:bidi="ar-SA"/>
              </w:rPr>
              <w:t>عرض تطوير</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oracle</w:t>
            </w:r>
            <w:r>
              <w:rPr>
                <w:kern w:val="0"/>
                <w:lang w:val="en-US" w:eastAsia="en-US" w:bidi="ar-SA"/>
              </w:rPr>
              <w:t xml:space="preserve">، </w:t>
            </w:r>
            <w:r>
              <w:rPr>
                <w:kern w:val="0"/>
                <w:lang w:val="en-US" w:eastAsia="en-US" w:bidi="ar-SA"/>
              </w:rPr>
              <w:t>Random</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 = 1</w:t>
            </w:r>
            <w:r>
              <w:rPr>
                <w:kern w:val="0"/>
                <w:rtl w:val="true"/>
                <w:lang w:val="en-US" w:eastAsia="en-US" w:bidi="ar-SA"/>
              </w:rPr>
              <w:t xml:space="preserve"> </w:t>
            </w:r>
            <w:r>
              <w:rPr>
                <w:kern w:val="0"/>
                <w:rtl w:val="true"/>
                <w:lang w:val="en-US" w:eastAsia="en-US" w:bidi="ar-SA"/>
              </w:rPr>
              <w:t xml:space="preserve">للأوراكل، </w:t>
            </w:r>
            <w:r>
              <w:rPr>
                <w:kern w:val="0"/>
                <w:lang w:val="en-US" w:eastAsia="en-US" w:bidi="ar-SA"/>
              </w:rPr>
              <w:t>HR</w:t>
            </w:r>
            <w:r>
              <w:rPr>
                <w:kern w:val="0"/>
                <w:rtl w:val="true"/>
                <w:lang w:val="en-US" w:eastAsia="en-US" w:bidi="ar-SA"/>
              </w:rPr>
              <w:t xml:space="preserve"> ≈ </w:t>
            </w:r>
            <w:r>
              <w:rPr>
                <w:kern w:val="0"/>
                <w:rtl w:val="true"/>
                <w:lang w:val="en-US" w:eastAsia="en-US" w:bidi="ar-SA"/>
              </w:rPr>
              <w:t>المتوقع للعشوائي</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حزام مختبَر </w:t>
            </w:r>
            <w:r>
              <w:rPr>
                <w:kern w:val="0"/>
                <w:rtl w:val="true"/>
                <w:lang w:val="en-US" w:eastAsia="en-US" w:bidi="ar-SA"/>
              </w:rPr>
              <w:t>(</w:t>
            </w:r>
            <w:r>
              <w:rPr>
                <w:kern w:val="0"/>
                <w:lang w:val="en-US" w:eastAsia="en-US" w:bidi="ar-SA"/>
              </w:rPr>
              <w:t>T2</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خطوط الأساس </w:t>
            </w:r>
            <w:r>
              <w:rPr>
                <w:kern w:val="0"/>
                <w:lang w:val="en-US" w:eastAsia="en-US" w:bidi="ar-SA"/>
              </w:rPr>
              <w:t>B1–B9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تمهيد </w:t>
            </w:r>
            <w:r>
              <w:rPr>
                <w:kern w:val="0"/>
                <w:lang w:val="en-US" w:eastAsia="en-US" w:bidi="ar-SA"/>
              </w:rPr>
              <w:t>H1</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2013</w:t>
            </w:r>
            <w:r>
              <w:rPr>
                <w:kern w:val="0"/>
                <w:rtl w:val="true"/>
                <w:lang w:val="en-US" w:eastAsia="en-US" w:bidi="ar-SA"/>
              </w:rPr>
              <w:t xml:space="preserve"> (</w:t>
            </w:r>
            <w:r>
              <w:rPr>
                <w:kern w:val="0"/>
                <w:rtl w:val="true"/>
                <w:lang w:val="en-US" w:eastAsia="en-US" w:bidi="ar-SA"/>
              </w:rPr>
              <w:t>تحقق</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B1–B9</w:t>
            </w:r>
            <w:r>
              <w:rPr>
                <w:kern w:val="0"/>
                <w:rtl w:val="true"/>
                <w:lang w:val="en-US" w:eastAsia="en-US" w:bidi="ar-SA"/>
              </w:rPr>
              <w:t xml:space="preserve"> </w:t>
            </w:r>
            <w:r>
              <w:rPr>
                <w:kern w:val="0"/>
                <w:rtl w:val="true"/>
                <w:lang w:val="en-US" w:eastAsia="en-US" w:bidi="ar-SA"/>
              </w:rPr>
              <w:t xml:space="preserve">بميزانية ≤ </w:t>
            </w:r>
            <w:r>
              <w:rPr>
                <w:kern w:val="0"/>
                <w:lang w:val="en-US" w:eastAsia="en-US" w:bidi="ar-SA"/>
              </w:rPr>
              <w:t>20</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r>
              <w:rPr>
                <w:kern w:val="0"/>
                <w:rtl w:val="true"/>
                <w:lang w:val="en-US" w:eastAsia="en-US" w:bidi="ar-SA"/>
              </w:rPr>
              <w:t xml:space="preserve"> (</w:t>
            </w:r>
            <w:r>
              <w:rPr>
                <w:kern w:val="0"/>
                <w:lang w:val="en-US" w:eastAsia="en-US" w:bidi="ar-SA"/>
              </w:rPr>
              <w:t>A</w:t>
            </w:r>
            <w:r>
              <w:rPr>
                <w:kern w:val="0"/>
                <w:rtl w:val="true"/>
                <w:lang w:val="en-US" w:eastAsia="en-US" w:bidi="ar-SA"/>
              </w:rPr>
              <w:t xml:space="preserve"> </w:t>
            </w:r>
            <w:r>
              <w:rPr>
                <w:kern w:val="0"/>
                <w:rtl w:val="true"/>
                <w:lang w:val="en-US" w:eastAsia="en-US" w:bidi="ar-SA"/>
              </w:rPr>
              <w:t xml:space="preserve">و </w:t>
            </w:r>
            <w:r>
              <w:rPr>
                <w:kern w:val="0"/>
                <w:lang w:val="en-US" w:eastAsia="en-US" w:bidi="ar-SA"/>
              </w:rPr>
              <w:t>B</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تحديد ، وفضاءات المعاملات</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4</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2026</w:t>
            </w:r>
            <w:r>
              <w:rPr>
                <w:kern w:val="0"/>
                <w:rtl w:val="true"/>
                <w:lang w:val="en-US" w:eastAsia="en-US" w:bidi="ar-SA"/>
              </w:rPr>
              <w:t>-</w:t>
            </w:r>
            <w:r>
              <w:rPr>
                <w:kern w:val="0"/>
                <w:lang w:val="en-US" w:eastAsia="en-US" w:bidi="ar-SA"/>
              </w:rPr>
              <w:t>11</w:t>
            </w:r>
            <w:r>
              <w:rPr>
                <w:kern w:val="0"/>
                <w:rtl w:val="true"/>
                <w:lang w:val="en-US" w:eastAsia="en-US" w:bidi="ar-SA"/>
              </w:rPr>
              <w:t>-</w:t>
            </w:r>
            <w:r>
              <w:rPr>
                <w:kern w:val="0"/>
                <w:lang w:val="en-US" w:eastAsia="en-US" w:bidi="ar-SA"/>
              </w:rPr>
              <w:t>14</w:t>
            </w:r>
            <w:r>
              <w:rPr>
                <w:kern w:val="0"/>
                <w:rtl w:val="true"/>
                <w:lang w:val="en-US" w:eastAsia="en-US" w:bidi="ar-SA"/>
              </w:rPr>
              <w:t>)</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E3</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استئصال الإشارة وضبط </w:t>
            </w:r>
            <w:r>
              <w:rPr>
                <w:kern w:val="0"/>
                <w:lang w:val="en-US" w:eastAsia="en-US" w:bidi="ar-SA"/>
              </w:rPr>
              <w:t>τ</w:t>
            </w:r>
            <w:r>
              <w:rPr>
                <w:kern w:val="0"/>
                <w:rtl w:val="true"/>
                <w:lang w:val="en-US" w:eastAsia="en-US" w:bidi="ar-SA"/>
              </w:rPr>
              <w:t xml:space="preserve"> </w:t>
            </w:r>
            <w:r>
              <w:rPr>
                <w:kern w:val="0"/>
                <w:rtl w:val="true"/>
                <w:lang w:val="en-US" w:eastAsia="en-US" w:bidi="ar-SA"/>
              </w:rPr>
              <w:t>و</w:t>
            </w:r>
            <w:r>
              <w:rPr>
                <w:kern w:val="0"/>
                <w:lang w:val="en-US" w:eastAsia="en-US" w:bidi="ar-SA"/>
              </w:rPr>
              <w:t>β</w:t>
            </w:r>
            <w:r>
              <w:rPr>
                <w:kern w:val="0"/>
                <w:rtl w:val="true"/>
                <w:lang w:val="en-US" w:eastAsia="en-US" w:bidi="ar-SA"/>
              </w:rPr>
              <w:t xml:space="preserve"> </w:t>
            </w:r>
            <w:r>
              <w:rPr>
                <w:kern w:val="0"/>
                <w:rtl w:val="true"/>
                <w:lang w:val="en-US" w:eastAsia="en-US" w:bidi="ar-SA"/>
              </w:rPr>
              <w:t>و</w:t>
            </w:r>
            <w:r>
              <w:rPr>
                <w:kern w:val="0"/>
                <w:lang w:val="en-US" w:eastAsia="en-US" w:bidi="ar-SA"/>
              </w:rPr>
              <w:t>α</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تمهيد </w:t>
            </w:r>
            <w:r>
              <w:rPr>
                <w:kern w:val="0"/>
                <w:lang w:val="en-US" w:eastAsia="en-US" w:bidi="ar-SA"/>
              </w:rPr>
              <w:t>H2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2013</w:t>
            </w:r>
            <w:r>
              <w:rPr>
                <w:kern w:val="0"/>
                <w:rtl w:val="true"/>
                <w:lang w:val="en-US" w:eastAsia="en-US" w:bidi="ar-SA"/>
              </w:rPr>
              <w:t xml:space="preserve"> (</w:t>
            </w:r>
            <w:r>
              <w:rPr>
                <w:kern w:val="0"/>
                <w:rtl w:val="true"/>
                <w:lang w:val="en-US" w:eastAsia="en-US" w:bidi="ar-SA"/>
              </w:rPr>
              <w:t>تحقق</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r>
              <w:rPr>
                <w:kern w:val="0"/>
                <w:rtl w:val="true"/>
                <w:lang w:val="en-US" w:eastAsia="en-US" w:bidi="ar-SA"/>
              </w:rPr>
              <w:t xml:space="preserve"> </w:t>
            </w:r>
            <w:r>
              <w:rPr>
                <w:kern w:val="0"/>
                <w:rtl w:val="true"/>
                <w:lang w:val="en-US" w:eastAsia="en-US" w:bidi="ar-SA"/>
              </w:rPr>
              <w:t>و</w:t>
            </w:r>
            <w:r>
              <w:rPr>
                <w:kern w:val="0"/>
                <w:lang w:val="en-US" w:eastAsia="en-US" w:bidi="ar-SA"/>
              </w:rPr>
              <w:t>Item-kNN</w:t>
            </w:r>
            <w:r>
              <w:rPr>
                <w:kern w:val="0"/>
                <w:rtl w:val="true"/>
                <w:lang w:val="en-US" w:eastAsia="en-US" w:bidi="ar-SA"/>
              </w:rPr>
              <w:t xml:space="preserve"> </w:t>
            </w:r>
            <w:r>
              <w:rPr>
                <w:kern w:val="0"/>
                <w:rtl w:val="true"/>
                <w:lang w:val="en-US" w:eastAsia="en-US" w:bidi="ar-SA"/>
              </w:rPr>
              <w:t xml:space="preserve">على </w:t>
            </w:r>
            <w:r>
              <w:rPr>
                <w:kern w:val="0"/>
                <w:lang w:val="en-US" w:eastAsia="en-US" w:bidi="ar-SA"/>
              </w:rPr>
              <w:t>L0–L3</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 (A)</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فضاءات </w:t>
            </w:r>
            <w:r>
              <w:rPr>
                <w:kern w:val="0"/>
                <w:lang w:val="en-US" w:eastAsia="en-US" w:bidi="ar-SA"/>
              </w:rPr>
              <w:t>τ</w:t>
            </w:r>
            <w:r>
              <w:rPr>
                <w:kern w:val="0"/>
                <w:rtl w:val="true"/>
                <w:lang w:val="en-US" w:eastAsia="en-US" w:bidi="ar-SA"/>
              </w:rPr>
              <w:t xml:space="preserve"> </w:t>
            </w:r>
            <w:r>
              <w:rPr>
                <w:kern w:val="0"/>
                <w:rtl w:val="true"/>
                <w:lang w:val="en-US" w:eastAsia="en-US" w:bidi="ar-SA"/>
              </w:rPr>
              <w:t>و</w:t>
            </w:r>
            <w:r>
              <w:rPr>
                <w:kern w:val="0"/>
                <w:lang w:val="en-US" w:eastAsia="en-US" w:bidi="ar-SA"/>
              </w:rPr>
              <w:t>β</w:t>
            </w:r>
            <w:r>
              <w:rPr>
                <w:kern w:val="0"/>
                <w:rtl w:val="true"/>
                <w:lang w:val="en-US" w:eastAsia="en-US" w:bidi="ar-SA"/>
              </w:rPr>
              <w:t xml:space="preserve"> </w:t>
            </w:r>
            <w:r>
              <w:rPr>
                <w:kern w:val="0"/>
                <w:rtl w:val="true"/>
                <w:lang w:val="en-US" w:eastAsia="en-US" w:bidi="ar-SA"/>
              </w:rPr>
              <w:t>و</w:t>
            </w:r>
            <w:r>
              <w:rPr>
                <w:kern w:val="0"/>
                <w:lang w:val="en-US" w:eastAsia="en-US" w:bidi="ar-SA"/>
              </w:rPr>
              <w:t>α</w:t>
            </w:r>
            <w:r>
              <w:rPr>
                <w:kern w:val="0"/>
                <w:rtl w:val="true"/>
                <w:lang w:val="en-US" w:eastAsia="en-US" w:bidi="ar-SA"/>
              </w:rPr>
              <w:t xml:space="preserve"> </w:t>
            </w:r>
            <w:r>
              <w:rPr>
                <w:kern w:val="0"/>
                <w:rtl w:val="true"/>
                <w:lang w:val="en-US" w:eastAsia="en-US" w:bidi="ar-SA"/>
              </w:rPr>
              <w:t>المجمَّدة؛ تقدير تباين الفرق</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E4</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التسلسليات غير العصبونية</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تمهيد </w:t>
            </w:r>
            <w:r>
              <w:rPr>
                <w:kern w:val="0"/>
                <w:lang w:val="en-US" w:eastAsia="en-US" w:bidi="ar-SA"/>
              </w:rPr>
              <w:t>H3</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2013</w:t>
            </w:r>
            <w:r>
              <w:rPr>
                <w:kern w:val="0"/>
                <w:rtl w:val="true"/>
                <w:lang w:val="en-US" w:eastAsia="en-US" w:bidi="ar-SA"/>
              </w:rPr>
              <w:t xml:space="preserve"> (</w:t>
            </w:r>
            <w:r>
              <w:rPr>
                <w:kern w:val="0"/>
                <w:rtl w:val="true"/>
                <w:lang w:val="en-US" w:eastAsia="en-US" w:bidi="ar-SA"/>
              </w:rPr>
              <w:t>تحقق</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w:t>
            </w:r>
            <w:r>
              <w:rPr>
                <w:kern w:val="0"/>
                <w:lang w:val="en-US" w:eastAsia="en-US" w:bidi="ar-SA"/>
              </w:rPr>
              <w:t xml:space="preserve">، </w:t>
            </w:r>
            <w:r>
              <w:rPr>
                <w:kern w:val="0"/>
                <w:lang w:val="en-US" w:eastAsia="en-US" w:bidi="ar-SA"/>
              </w:rPr>
              <w:t>V-SKNN</w:t>
            </w:r>
            <w:r>
              <w:rPr>
                <w:kern w:val="0"/>
                <w:lang w:val="en-US" w:eastAsia="en-US" w:bidi="ar-SA"/>
              </w:rPr>
              <w:t xml:space="preserve">، </w:t>
            </w:r>
            <w:r>
              <w:rPr>
                <w:kern w:val="0"/>
                <w:lang w:val="en-US" w:eastAsia="en-US" w:bidi="ar-SA"/>
              </w:rPr>
              <w:t>Markov</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 (A)</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تحديد </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E5</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r>
              <w:rPr>
                <w:kern w:val="0"/>
                <w:rtl w:val="true"/>
                <w:lang w:val="en-US" w:eastAsia="en-US" w:bidi="ar-SA"/>
              </w:rPr>
              <w:t xml:space="preserve">: </w:t>
            </w:r>
            <w:r>
              <w:rPr>
                <w:kern w:val="0"/>
                <w:rtl w:val="true"/>
                <w:lang w:val="en-US" w:eastAsia="en-US" w:bidi="ar-SA"/>
              </w:rPr>
              <w:t>حزمة الصحة ثم الضبط</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تمهيد </w:t>
            </w:r>
            <w:r>
              <w:rPr>
                <w:kern w:val="0"/>
                <w:lang w:val="en-US" w:eastAsia="en-US" w:bidi="ar-SA"/>
              </w:rPr>
              <w:t>H3</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اصطناعية </w:t>
            </w:r>
            <w:r>
              <w:rPr>
                <w:kern w:val="0"/>
                <w:rtl w:val="true"/>
                <w:lang w:val="en-US" w:eastAsia="en-US" w:bidi="ar-SA"/>
              </w:rPr>
              <w:t xml:space="preserve">+ </w:t>
            </w:r>
            <w:r>
              <w:rPr>
                <w:kern w:val="0"/>
                <w:lang w:val="en-US" w:eastAsia="en-US" w:bidi="ar-SA"/>
              </w:rPr>
              <w:t>2013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r>
              <w:rPr>
                <w:kern w:val="0"/>
                <w:rtl w:val="true"/>
                <w:lang w:val="en-US" w:eastAsia="en-US" w:bidi="ar-SA"/>
              </w:rPr>
              <w:t xml:space="preserve"> </w:t>
            </w:r>
            <w:r>
              <w:rPr>
                <w:kern w:val="0"/>
                <w:rtl w:val="true"/>
                <w:lang w:val="en-US" w:eastAsia="en-US" w:bidi="ar-SA"/>
              </w:rPr>
              <w:t xml:space="preserve">مقابل </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S1–S6</w:t>
            </w:r>
            <w:r>
              <w:rPr>
                <w:kern w:val="0"/>
                <w:lang w:val="en-US" w:eastAsia="en-US" w:bidi="ar-SA"/>
              </w:rPr>
              <w:t xml:space="preserve">، </w:t>
            </w:r>
            <w:r>
              <w:rPr>
                <w:kern w:val="0"/>
                <w:lang w:val="en-US" w:eastAsia="en-US" w:bidi="ar-SA"/>
              </w:rPr>
              <w:t>NDCG@10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تقرير الحزمة؛ حالة </w:t>
            </w:r>
            <w:r>
              <w:rPr>
                <w:kern w:val="0"/>
                <w:lang w:val="en-US" w:eastAsia="en-US" w:bidi="ar-SA"/>
              </w:rPr>
              <w:t>GRU</w:t>
            </w:r>
            <w:r>
              <w:rPr>
                <w:kern w:val="0"/>
                <w:rtl w:val="true"/>
                <w:lang w:val="en-US" w:eastAsia="en-US" w:bidi="ar-SA"/>
              </w:rPr>
              <w:t xml:space="preserve"> (</w:t>
            </w:r>
            <w:r>
              <w:rPr>
                <w:kern w:val="0"/>
                <w:rtl w:val="true"/>
                <w:lang w:val="en-US" w:eastAsia="en-US" w:bidi="ar-SA"/>
              </w:rPr>
              <w:t>اجتاز أم لا</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6</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2026</w:t>
            </w:r>
            <w:r>
              <w:rPr>
                <w:kern w:val="0"/>
                <w:rtl w:val="true"/>
                <w:lang w:val="en-US" w:eastAsia="en-US" w:bidi="ar-SA"/>
              </w:rPr>
              <w:t>-</w:t>
            </w:r>
            <w:r>
              <w:rPr>
                <w:kern w:val="0"/>
                <w:lang w:val="en-US" w:eastAsia="en-US" w:bidi="ar-SA"/>
              </w:rPr>
              <w:t>12</w:t>
            </w:r>
            <w:r>
              <w:rPr>
                <w:kern w:val="0"/>
                <w:rtl w:val="true"/>
                <w:lang w:val="en-US" w:eastAsia="en-US" w:bidi="ar-SA"/>
              </w:rPr>
              <w:t>-</w:t>
            </w:r>
            <w:r>
              <w:rPr>
                <w:kern w:val="0"/>
                <w:lang w:val="en-US" w:eastAsia="en-US" w:bidi="ar-SA"/>
              </w:rPr>
              <w:t>03</w:t>
            </w:r>
            <w:r>
              <w:rPr>
                <w:kern w:val="0"/>
                <w:rtl w:val="true"/>
                <w:lang w:val="en-US" w:eastAsia="en-US" w:bidi="ar-SA"/>
              </w:rPr>
              <w:t>)</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E6</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المتعلمين</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تمهيد </w:t>
            </w:r>
            <w:r>
              <w:rPr>
                <w:kern w:val="0"/>
                <w:lang w:val="en-US" w:eastAsia="en-US" w:bidi="ar-SA"/>
              </w:rPr>
              <w:t>H4</w:t>
            </w:r>
            <w:r>
              <w:rPr>
                <w:kern w:val="0"/>
                <w:rtl w:val="true"/>
                <w:lang w:val="en-US" w:eastAsia="en-US" w:bidi="ar-SA"/>
              </w:rPr>
              <w:t>-</w:t>
            </w:r>
            <w:r>
              <w:rPr>
                <w:kern w:val="0"/>
                <w:rtl w:val="true"/>
                <w:lang w:val="en-US" w:eastAsia="en-US" w:bidi="ar-SA"/>
              </w:rPr>
              <w:t xml:space="preserve">أ، </w:t>
            </w:r>
            <w:r>
              <w:rPr>
                <w:kern w:val="0"/>
                <w:lang w:val="en-US" w:eastAsia="en-US" w:bidi="ar-SA"/>
              </w:rPr>
              <w:t>H4</w:t>
            </w:r>
            <w:r>
              <w:rPr>
                <w:kern w:val="0"/>
                <w:rtl w:val="true"/>
                <w:lang w:val="en-US" w:eastAsia="en-US" w:bidi="ar-SA"/>
              </w:rPr>
              <w:t>-</w:t>
            </w:r>
            <w:r>
              <w:rPr>
                <w:kern w:val="0"/>
                <w:rtl w:val="true"/>
                <w:lang w:val="en-US" w:eastAsia="en-US" w:bidi="ar-SA"/>
              </w:rPr>
              <w:t>ب</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2013</w:t>
            </w:r>
            <w:r>
              <w:rPr>
                <w:kern w:val="0"/>
                <w:rtl w:val="true"/>
                <w:lang w:val="en-US" w:eastAsia="en-US" w:bidi="ar-SA"/>
              </w:rPr>
              <w:t xml:space="preserve"> (</w:t>
            </w:r>
            <w:r>
              <w:rPr>
                <w:kern w:val="0"/>
                <w:rtl w:val="true"/>
                <w:lang w:val="en-US" w:eastAsia="en-US" w:bidi="ar-SA"/>
              </w:rPr>
              <w:t>تحقق متقاطع بالعرض</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k-means++</w:t>
            </w:r>
            <w:r>
              <w:rPr>
                <w:kern w:val="0"/>
                <w:lang w:val="en-US" w:eastAsia="en-US" w:bidi="ar-SA"/>
              </w:rPr>
              <w:t xml:space="preserve">، </w:t>
            </w:r>
            <w:r>
              <w:rPr>
                <w:kern w:val="0"/>
                <w:lang w:val="en-US" w:eastAsia="en-US" w:bidi="ar-SA"/>
              </w:rPr>
              <w:t>Logistic L2</w:t>
            </w:r>
            <w:r>
              <w:rPr>
                <w:kern w:val="0"/>
                <w:lang w:val="en-US" w:eastAsia="en-US" w:bidi="ar-SA"/>
              </w:rPr>
              <w:t xml:space="preserve">، </w:t>
            </w:r>
            <w:r>
              <w:rPr>
                <w:kern w:val="0"/>
                <w:lang w:val="en-US" w:eastAsia="en-US" w:bidi="ar-SA"/>
              </w:rPr>
              <w:t>CART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r>
              <w:rPr>
                <w:kern w:val="0"/>
                <w:lang w:val="en-US" w:eastAsia="en-US" w:bidi="ar-SA"/>
              </w:rPr>
              <w:t xml:space="preserve">، </w:t>
            </w:r>
            <w:r>
              <w:rPr>
                <w:kern w:val="0"/>
                <w:lang w:val="en-US" w:eastAsia="en-US" w:bidi="ar-SA"/>
              </w:rPr>
              <w:t>DBI</w:t>
            </w:r>
            <w:r>
              <w:rPr>
                <w:kern w:val="0"/>
                <w:lang w:val="en-US" w:eastAsia="en-US" w:bidi="ar-SA"/>
              </w:rPr>
              <w:t xml:space="preserve">، </w:t>
            </w:r>
            <w:r>
              <w:rPr>
                <w:kern w:val="0"/>
                <w:lang w:val="en-US" w:eastAsia="en-US" w:bidi="ar-SA"/>
              </w:rPr>
              <w:t>ARI</w:t>
            </w:r>
            <w:r>
              <w:rPr>
                <w:kern w:val="0"/>
                <w:lang w:val="en-US" w:eastAsia="en-US" w:bidi="ar-SA"/>
              </w:rPr>
              <w:t xml:space="preserve">، </w:t>
            </w:r>
            <w:r>
              <w:rPr>
                <w:kern w:val="0"/>
                <w:lang w:val="en-US" w:eastAsia="en-US" w:bidi="ar-SA"/>
              </w:rPr>
              <w:t>ROC-AUC</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k</w:t>
            </w:r>
            <w:r>
              <w:rPr>
                <w:kern w:val="0"/>
                <w:rtl w:val="true"/>
                <w:lang w:val="en-US" w:eastAsia="en-US" w:bidi="ar-SA"/>
              </w:rPr>
              <w:t xml:space="preserve"> </w:t>
            </w:r>
            <w:r>
              <w:rPr>
                <w:kern w:val="0"/>
                <w:rtl w:val="true"/>
                <w:lang w:val="en-US" w:eastAsia="en-US" w:bidi="ar-SA"/>
              </w:rPr>
              <w:t>المختار، ونموذجا الخطر المجمَّدان</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4</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2026</w:t>
            </w:r>
            <w:r>
              <w:rPr>
                <w:kern w:val="0"/>
                <w:rtl w:val="true"/>
                <w:lang w:val="en-US" w:eastAsia="en-US" w:bidi="ar-SA"/>
              </w:rPr>
              <w:t>-</w:t>
            </w:r>
            <w:r>
              <w:rPr>
                <w:kern w:val="0"/>
                <w:lang w:val="en-US" w:eastAsia="en-US" w:bidi="ar-SA"/>
              </w:rPr>
              <w:t>12</w:t>
            </w:r>
            <w:r>
              <w:rPr>
                <w:kern w:val="0"/>
                <w:rtl w:val="true"/>
                <w:lang w:val="en-US" w:eastAsia="en-US" w:bidi="ar-SA"/>
              </w:rPr>
              <w:t>-</w:t>
            </w:r>
            <w:r>
              <w:rPr>
                <w:kern w:val="0"/>
                <w:lang w:val="en-US" w:eastAsia="en-US" w:bidi="ar-SA"/>
              </w:rPr>
              <w:t>08</w:t>
            </w:r>
            <w:r>
              <w:rPr>
                <w:kern w:val="0"/>
                <w:rtl w:val="true"/>
                <w:lang w:val="en-US" w:eastAsia="en-US" w:bidi="ar-SA"/>
              </w:rPr>
              <w:t>)</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E7</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قاعدة القبول وتركيبة الهجين</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تمهيد </w:t>
            </w:r>
            <w:r>
              <w:rPr>
                <w:kern w:val="0"/>
                <w:lang w:val="en-US" w:eastAsia="en-US" w:bidi="ar-SA"/>
              </w:rPr>
              <w:t>H1</w:t>
            </w:r>
            <w:r>
              <w:rPr>
                <w:kern w:val="0"/>
                <w:lang w:val="en-US" w:eastAsia="en-US" w:bidi="ar-SA"/>
              </w:rPr>
              <w:t xml:space="preserve">، </w:t>
            </w:r>
            <w:r>
              <w:rPr>
                <w:kern w:val="0"/>
                <w:lang w:val="en-US" w:eastAsia="en-US" w:bidi="ar-SA"/>
              </w:rPr>
              <w:t>H2</w:t>
            </w:r>
            <w:r>
              <w:rPr>
                <w:kern w:val="0"/>
                <w:rtl w:val="true"/>
                <w:lang w:val="en-US" w:eastAsia="en-US" w:bidi="ar-SA"/>
              </w:rPr>
              <w:t>-</w:t>
            </w:r>
            <w:r>
              <w:rPr>
                <w:kern w:val="0"/>
                <w:rtl w:val="true"/>
                <w:lang w:val="en-US" w:eastAsia="en-US" w:bidi="ar-SA"/>
              </w:rPr>
              <w:t xml:space="preserve">ب، </w:t>
            </w:r>
            <w:r>
              <w:rPr>
                <w:kern w:val="0"/>
                <w:lang w:val="en-US" w:eastAsia="en-US" w:bidi="ar-SA"/>
              </w:rPr>
              <w:t>H4</w:t>
            </w:r>
            <w:r>
              <w:rPr>
                <w:kern w:val="0"/>
                <w:rtl w:val="true"/>
                <w:lang w:val="en-US" w:eastAsia="en-US" w:bidi="ar-SA"/>
              </w:rPr>
              <w:t>-</w:t>
            </w:r>
            <w:r>
              <w:rPr>
                <w:kern w:val="0"/>
                <w:rtl w:val="true"/>
                <w:lang w:val="en-US" w:eastAsia="en-US" w:bidi="ar-SA"/>
              </w:rPr>
              <w:t>ب</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2013</w:t>
            </w:r>
            <w:r>
              <w:rPr>
                <w:kern w:val="0"/>
                <w:rtl w:val="true"/>
                <w:lang w:val="en-US" w:eastAsia="en-US" w:bidi="ar-SA"/>
              </w:rPr>
              <w:t xml:space="preserve"> (</w:t>
            </w:r>
            <w:r>
              <w:rPr>
                <w:kern w:val="0"/>
                <w:rtl w:val="true"/>
                <w:lang w:val="en-US" w:eastAsia="en-US" w:bidi="ar-SA"/>
              </w:rPr>
              <w:t>تحقق</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المكوّنات </w:t>
            </w:r>
            <w:r>
              <w:rPr>
                <w:kern w:val="0"/>
                <w:rtl w:val="true"/>
                <w:lang w:val="en-US" w:eastAsia="en-US" w:bidi="ar-SA"/>
              </w:rPr>
              <w:t>(</w:t>
            </w:r>
            <w:r>
              <w:rPr>
                <w:kern w:val="0"/>
                <w:lang w:val="en-US" w:eastAsia="en-US" w:bidi="ar-SA"/>
              </w:rPr>
              <w:t>1</w:t>
            </w:r>
            <w:r>
              <w:rPr>
                <w:kern w:val="0"/>
                <w:rtl w:val="true"/>
                <w:lang w:val="en-US" w:eastAsia="en-US" w:bidi="ar-SA"/>
              </w:rPr>
              <w:t>)–(</w:t>
            </w:r>
            <w:r>
              <w:rPr>
                <w:kern w:val="0"/>
                <w:lang w:val="en-US" w:eastAsia="en-US" w:bidi="ar-SA"/>
              </w:rPr>
              <w:t>7</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رفع </w:t>
            </w:r>
            <w:r>
              <w:rPr>
                <w:kern w:val="0"/>
                <w:lang w:val="en-US" w:eastAsia="en-US" w:bidi="ar-SA"/>
              </w:rPr>
              <w:t>NDCG@10</w:t>
            </w:r>
            <w:r>
              <w:rPr>
                <w:kern w:val="0"/>
                <w:rtl w:val="true"/>
                <w:lang w:val="en-US" w:eastAsia="en-US" w:bidi="ar-SA"/>
              </w:rPr>
              <w:t xml:space="preserve"> </w:t>
            </w:r>
            <w:r>
              <w:rPr>
                <w:kern w:val="0"/>
                <w:rtl w:val="true"/>
                <w:lang w:val="en-US" w:eastAsia="en-US" w:bidi="ar-SA"/>
              </w:rPr>
              <w:t>بفاصل ثقة</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التركيبة المجمَّدة </w:t>
            </w:r>
            <w:r>
              <w:rPr>
                <w:kern w:val="0"/>
                <w:rtl w:val="true"/>
                <w:lang w:val="en-US" w:eastAsia="en-US" w:bidi="ar-SA"/>
              </w:rPr>
              <w:t xml:space="preserve">(≤ </w:t>
            </w:r>
            <w:r>
              <w:rPr>
                <w:kern w:val="0"/>
                <w:lang w:val="en-US" w:eastAsia="en-US" w:bidi="ar-SA"/>
              </w:rPr>
              <w:t>4</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2026</w:t>
            </w:r>
            <w:r>
              <w:rPr>
                <w:kern w:val="0"/>
                <w:rtl w:val="true"/>
                <w:lang w:val="en-US" w:eastAsia="en-US" w:bidi="ar-SA"/>
              </w:rPr>
              <w:t>-</w:t>
            </w:r>
            <w:r>
              <w:rPr>
                <w:kern w:val="0"/>
                <w:lang w:val="en-US" w:eastAsia="en-US" w:bidi="ar-SA"/>
              </w:rPr>
              <w:t>11</w:t>
            </w:r>
            <w:r>
              <w:rPr>
                <w:kern w:val="0"/>
                <w:rtl w:val="true"/>
                <w:lang w:val="en-US" w:eastAsia="en-US" w:bidi="ar-SA"/>
              </w:rPr>
              <w:t>-</w:t>
            </w:r>
            <w:r>
              <w:rPr>
                <w:kern w:val="0"/>
                <w:lang w:val="en-US" w:eastAsia="en-US" w:bidi="ar-SA"/>
              </w:rPr>
              <w:t>24</w:t>
            </w:r>
            <w:r>
              <w:rPr>
                <w:kern w:val="0"/>
                <w:rtl w:val="true"/>
                <w:lang w:val="en-US" w:eastAsia="en-US" w:bidi="ar-SA"/>
              </w:rPr>
              <w:t>)</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E8</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فحص جدوى نقل العناصر بين العروض </w:t>
            </w:r>
            <w:r>
              <w:rPr>
                <w:kern w:val="0"/>
                <w:rtl w:val="true"/>
                <w:lang w:val="en-US" w:eastAsia="en-US" w:bidi="ar-SA"/>
              </w:rPr>
              <w:t>(</w:t>
            </w:r>
            <w:r>
              <w:rPr>
                <w:kern w:val="0"/>
                <w:rtl w:val="true"/>
                <w:lang w:val="en-US" w:eastAsia="en-US" w:bidi="ar-SA"/>
              </w:rPr>
              <w:t xml:space="preserve">استكشافي، </w:t>
            </w:r>
            <w:r>
              <w:rPr>
                <w:kern w:val="0"/>
                <w:lang w:val="en-US" w:eastAsia="en-US" w:bidi="ar-SA"/>
              </w:rPr>
              <w:t>D-05</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w:t>
            </w:r>
            <w:r>
              <w:rPr>
                <w:kern w:val="0"/>
                <w:rtl w:val="true"/>
                <w:lang w:val="en-US" w:eastAsia="en-US" w:bidi="ar-SA"/>
              </w:rPr>
              <w:t xml:space="preserve">لا يدخل </w:t>
            </w:r>
            <w:r>
              <w:rPr>
                <w:kern w:val="0"/>
                <w:lang w:val="en-US" w:eastAsia="en-US" w:bidi="ar-SA"/>
              </w:rPr>
              <w:t>RQ</w:t>
            </w:r>
            <w:r>
              <w:rPr>
                <w:kern w:val="0"/>
                <w:rtl w:val="true"/>
                <w:lang w:val="en-US" w:eastAsia="en-US" w:bidi="ar-SA"/>
              </w:rPr>
              <w:t xml:space="preserve"> </w:t>
            </w:r>
            <w:r>
              <w:rPr>
                <w:kern w:val="0"/>
                <w:rtl w:val="true"/>
                <w:lang w:val="en-US" w:eastAsia="en-US" w:bidi="ar-SA"/>
              </w:rPr>
              <w:t>إلا بقرار</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أزواج </w:t>
            </w:r>
            <w:r>
              <w:rPr>
                <w:kern w:val="0"/>
                <w:lang w:val="en-US" w:eastAsia="en-US" w:bidi="ar-SA"/>
              </w:rPr>
              <w:t>2013J/2014J</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مطابقة </w:t>
            </w:r>
            <w:r>
              <w:rPr>
                <w:kern w:val="0"/>
                <w:rtl w:val="true"/>
                <w:lang w:val="en-US" w:eastAsia="en-US" w:bidi="ar-SA"/>
              </w:rPr>
              <w:t>(</w:t>
            </w:r>
            <w:r>
              <w:rPr>
                <w:kern w:val="0"/>
                <w:rtl w:val="true"/>
                <w:lang w:val="en-US" w:eastAsia="en-US" w:bidi="ar-SA"/>
              </w:rPr>
              <w:t>مقرر، نوع، أسبوع أول استخدام</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تطابق التوزيعات</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توصية للاجتماع </w:t>
            </w:r>
            <w:r>
              <w:rPr>
                <w:kern w:val="0"/>
                <w:lang w:val="en-US" w:eastAsia="en-US" w:bidi="ar-SA"/>
              </w:rPr>
              <w:t>02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E9</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التجميد</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قائمة التجميد </w:t>
            </w:r>
            <w:r>
              <w:rPr>
                <w:kern w:val="0"/>
                <w:rtl w:val="true"/>
                <w:lang w:val="en-US" w:eastAsia="en-US" w:bidi="ar-SA"/>
              </w:rPr>
              <w:t>(</w:t>
            </w:r>
            <w:r>
              <w:rPr>
                <w:kern w:val="0"/>
                <w:lang w:val="en-US" w:eastAsia="en-US" w:bidi="ar-SA"/>
              </w:rPr>
              <w:t>7.3</w:t>
            </w:r>
            <w:r>
              <w:rPr>
                <w:kern w:val="0"/>
                <w:rtl w:val="true"/>
                <w:lang w:val="en-US" w:eastAsia="en-US" w:bidi="ar-SA"/>
              </w:rPr>
              <w:t>)</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وسم </w:t>
            </w:r>
            <w:r>
              <w:rPr>
                <w:kern w:val="0"/>
                <w:lang w:val="en-US" w:eastAsia="en-US" w:bidi="ar-SA"/>
              </w:rPr>
              <w:t>git</w:t>
            </w:r>
            <w:r>
              <w:rPr>
                <w:kern w:val="0"/>
                <w:rtl w:val="true"/>
                <w:lang w:val="en-US" w:eastAsia="en-US" w:bidi="ar-SA"/>
              </w:rPr>
              <w:t xml:space="preserve"> </w:t>
            </w:r>
            <w:r>
              <w:rPr>
                <w:kern w:val="0"/>
                <w:rtl w:val="true"/>
                <w:lang w:val="en-US" w:eastAsia="en-US" w:bidi="ar-SA"/>
              </w:rPr>
              <w:t>مسجل في المحضر</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0.5</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E10</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b/>
                <w:b/>
                <w:bCs/>
                <w:kern w:val="0"/>
                <w:rtl w:val="true"/>
                <w:lang w:val="en-US" w:eastAsia="en-US" w:bidi="ar-SA"/>
              </w:rPr>
              <w:t>التشغيل التأكيدي الوحيد</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H1</w:t>
            </w:r>
            <w:r>
              <w:rPr>
                <w:kern w:val="0"/>
                <w:lang w:val="en-US" w:eastAsia="en-US" w:bidi="ar-SA"/>
              </w:rPr>
              <w:t xml:space="preserve">، </w:t>
            </w:r>
            <w:r>
              <w:rPr>
                <w:kern w:val="0"/>
                <w:lang w:val="en-US" w:eastAsia="en-US" w:bidi="ar-SA"/>
              </w:rPr>
              <w:t>H2</w:t>
            </w:r>
            <w:r>
              <w:rPr>
                <w:kern w:val="0"/>
                <w:rtl w:val="true"/>
                <w:lang w:val="en-US" w:eastAsia="en-US" w:bidi="ar-SA"/>
              </w:rPr>
              <w:t>-</w:t>
            </w:r>
            <w:r>
              <w:rPr>
                <w:kern w:val="0"/>
                <w:rtl w:val="true"/>
                <w:lang w:val="en-US" w:eastAsia="en-US" w:bidi="ar-SA"/>
              </w:rPr>
              <w:t xml:space="preserve">أ، </w:t>
            </w:r>
            <w:r>
              <w:rPr>
                <w:kern w:val="0"/>
                <w:lang w:val="en-US" w:eastAsia="en-US" w:bidi="ar-SA"/>
              </w:rPr>
              <w:t>H2</w:t>
            </w:r>
            <w:r>
              <w:rPr>
                <w:kern w:val="0"/>
                <w:rtl w:val="true"/>
                <w:lang w:val="en-US" w:eastAsia="en-US" w:bidi="ar-SA"/>
              </w:rPr>
              <w:t>-</w:t>
            </w:r>
            <w:r>
              <w:rPr>
                <w:kern w:val="0"/>
                <w:rtl w:val="true"/>
                <w:lang w:val="en-US" w:eastAsia="en-US" w:bidi="ar-SA"/>
              </w:rPr>
              <w:t xml:space="preserve">ب، </w:t>
            </w:r>
            <w:r>
              <w:rPr>
                <w:kern w:val="0"/>
                <w:lang w:val="en-US" w:eastAsia="en-US" w:bidi="ar-SA"/>
              </w:rPr>
              <w:t>H3</w:t>
            </w:r>
            <w:r>
              <w:rPr>
                <w:kern w:val="0"/>
                <w:lang w:val="en-US" w:eastAsia="en-US" w:bidi="ar-SA"/>
              </w:rPr>
              <w:t xml:space="preserve">، </w:t>
            </w:r>
            <w:r>
              <w:rPr>
                <w:kern w:val="0"/>
                <w:lang w:val="en-US" w:eastAsia="en-US" w:bidi="ar-SA"/>
              </w:rPr>
              <w:t>H4</w:t>
            </w:r>
            <w:r>
              <w:rPr>
                <w:kern w:val="0"/>
                <w:rtl w:val="true"/>
                <w:lang w:val="en-US" w:eastAsia="en-US" w:bidi="ar-SA"/>
              </w:rPr>
              <w:t>-</w:t>
            </w:r>
            <w:r>
              <w:rPr>
                <w:kern w:val="0"/>
                <w:rtl w:val="true"/>
                <w:lang w:val="en-US" w:eastAsia="en-US" w:bidi="ar-SA"/>
              </w:rPr>
              <w:t xml:space="preserve">أ، </w:t>
            </w:r>
            <w:r>
              <w:rPr>
                <w:kern w:val="0"/>
                <w:lang w:val="en-US" w:eastAsia="en-US" w:bidi="ar-SA"/>
              </w:rPr>
              <w:t>H4</w:t>
            </w:r>
            <w:r>
              <w:rPr>
                <w:kern w:val="0"/>
                <w:rtl w:val="true"/>
                <w:lang w:val="en-US" w:eastAsia="en-US" w:bidi="ar-SA"/>
              </w:rPr>
              <w:t>-</w:t>
            </w:r>
            <w:r>
              <w:rPr>
                <w:kern w:val="0"/>
                <w:rtl w:val="true"/>
                <w:lang w:val="en-US" w:eastAsia="en-US" w:bidi="ar-SA"/>
              </w:rPr>
              <w:t>ب</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2014</w:t>
            </w:r>
            <w:r>
              <w:rPr>
                <w:kern w:val="0"/>
                <w:rtl w:val="true"/>
                <w:lang w:val="en-US" w:eastAsia="en-US" w:bidi="ar-SA"/>
              </w:rPr>
              <w:t xml:space="preserve"> (</w:t>
            </w:r>
            <w:r>
              <w:rPr>
                <w:kern w:val="0"/>
                <w:lang w:val="en-US" w:eastAsia="en-US" w:bidi="ar-SA"/>
              </w:rPr>
              <w:t>13</w:t>
            </w:r>
            <w:r>
              <w:rPr>
                <w:kern w:val="0"/>
                <w:rtl w:val="true"/>
                <w:lang w:val="en-US" w:eastAsia="en-US" w:bidi="ar-SA"/>
              </w:rPr>
              <w:t xml:space="preserve"> </w:t>
            </w:r>
            <w:r>
              <w:rPr>
                <w:kern w:val="0"/>
                <w:rtl w:val="true"/>
                <w:lang w:val="en-US" w:eastAsia="en-US" w:bidi="ar-SA"/>
              </w:rPr>
              <w:t>عرضاً</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المقارنات المسجلة</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 (A)</w:t>
            </w:r>
            <w:r>
              <w:rPr>
                <w:kern w:val="0"/>
                <w:lang w:val="en-US" w:eastAsia="en-US" w:bidi="ar-SA"/>
              </w:rPr>
              <w:t xml:space="preserve">، </w:t>
            </w:r>
            <w:r>
              <w:rPr>
                <w:kern w:val="0"/>
                <w:lang w:val="en-US" w:eastAsia="en-US" w:bidi="ar-SA"/>
              </w:rPr>
              <w:t>ROC-AUC</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الأحكام النهائية</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r>
              <w:rPr>
                <w:kern w:val="0"/>
                <w:rtl w:val="true"/>
                <w:lang w:val="en-US" w:eastAsia="en-US" w:bidi="ar-SA"/>
              </w:rPr>
              <w:t xml:space="preserve"> (</w:t>
            </w:r>
            <w:r>
              <w:rPr>
                <w:kern w:val="0"/>
                <w:rtl w:val="true"/>
                <w:lang w:val="en-US" w:eastAsia="en-US" w:bidi="ar-SA"/>
              </w:rPr>
              <w:t xml:space="preserve">حتى </w:t>
            </w:r>
            <w:r>
              <w:rPr>
                <w:kern w:val="0"/>
                <w:lang w:val="en-US" w:eastAsia="en-US" w:bidi="ar-SA"/>
              </w:rPr>
              <w:t>2026</w:t>
            </w:r>
            <w:r>
              <w:rPr>
                <w:kern w:val="0"/>
                <w:rtl w:val="true"/>
                <w:lang w:val="en-US" w:eastAsia="en-US" w:bidi="ar-SA"/>
              </w:rPr>
              <w:t>-</w:t>
            </w:r>
            <w:r>
              <w:rPr>
                <w:kern w:val="0"/>
                <w:lang w:val="en-US" w:eastAsia="en-US" w:bidi="ar-SA"/>
              </w:rPr>
              <w:t>12</w:t>
            </w:r>
            <w:r>
              <w:rPr>
                <w:kern w:val="0"/>
                <w:rtl w:val="true"/>
                <w:lang w:val="en-US" w:eastAsia="en-US" w:bidi="ar-SA"/>
              </w:rPr>
              <w:t>-</w:t>
            </w:r>
            <w:r>
              <w:rPr>
                <w:kern w:val="0"/>
                <w:lang w:val="en-US" w:eastAsia="en-US" w:bidi="ar-SA"/>
              </w:rPr>
              <w:t>12</w:t>
            </w:r>
            <w:r>
              <w:rPr>
                <w:kern w:val="0"/>
                <w:rtl w:val="true"/>
                <w:lang w:val="en-US" w:eastAsia="en-US" w:bidi="ar-SA"/>
              </w:rPr>
              <w:t>)</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E11</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الحساسية والمتانة</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ثانوي</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E∖{page}</w:t>
            </w:r>
            <w:r>
              <w:rPr>
                <w:kern w:val="0"/>
                <w:rtl w:val="true"/>
                <w:lang w:val="en-US" w:eastAsia="en-US" w:bidi="ar-SA"/>
              </w:rPr>
              <w:t xml:space="preserve">، بلا استبعاد، </w:t>
            </w:r>
            <w:r>
              <w:rPr>
                <w:kern w:val="0"/>
                <w:lang w:val="en-US" w:eastAsia="en-US" w:bidi="ar-SA"/>
              </w:rPr>
              <w:t>bootstrap</w:t>
            </w:r>
            <w:r>
              <w:rPr>
                <w:kern w:val="0"/>
                <w:rtl w:val="true"/>
                <w:lang w:val="en-US" w:eastAsia="en-US" w:bidi="ar-SA"/>
              </w:rPr>
              <w:t xml:space="preserve"> </w:t>
            </w:r>
            <w:r>
              <w:rPr>
                <w:kern w:val="0"/>
                <w:rtl w:val="true"/>
                <w:lang w:val="en-US" w:eastAsia="en-US" w:bidi="ar-SA"/>
              </w:rPr>
              <w:t>بالمقررات، كل أصل منفرداً</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جداول الملحق</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E12</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الإنصاف الوصفي</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وصفي</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التوصية والمصنِّف</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ΔNDCG@10</w:t>
            </w:r>
            <w:r>
              <w:rPr>
                <w:kern w:val="0"/>
                <w:lang w:val="en-US" w:eastAsia="en-US" w:bidi="ar-SA"/>
              </w:rPr>
              <w:t xml:space="preserve">، </w:t>
            </w:r>
            <w:r>
              <w:rPr>
                <w:kern w:val="0"/>
                <w:lang w:val="en-US" w:eastAsia="en-US" w:bidi="ar-SA"/>
              </w:rPr>
              <w:t>ΔHR@10</w:t>
            </w:r>
            <w:r>
              <w:rPr>
                <w:kern w:val="0"/>
                <w:lang w:val="en-US" w:eastAsia="en-US" w:bidi="ar-SA"/>
              </w:rPr>
              <w:t xml:space="preserve">، </w:t>
            </w:r>
            <w:r>
              <w:rPr>
                <w:kern w:val="0"/>
                <w:lang w:val="en-US" w:eastAsia="en-US" w:bidi="ar-SA"/>
              </w:rPr>
              <w:t>FNR</w:t>
            </w:r>
            <w:r>
              <w:rPr>
                <w:kern w:val="0"/>
                <w:lang w:val="en-US" w:eastAsia="en-US" w:bidi="ar-SA"/>
              </w:rPr>
              <w:t xml:space="preserve">، </w:t>
            </w:r>
            <w:r>
              <w:rPr>
                <w:kern w:val="0"/>
                <w:lang w:val="en-US" w:eastAsia="en-US" w:bidi="ar-SA"/>
              </w:rPr>
              <w:t>FPR</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إنصاف بفواصل ثقة</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E13</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أثر البروتوكول </w:t>
            </w:r>
            <w:r>
              <w:rPr>
                <w:kern w:val="0"/>
                <w:rtl w:val="true"/>
                <w:lang w:val="en-US" w:eastAsia="en-US" w:bidi="ar-SA"/>
              </w:rPr>
              <w:t>(</w:t>
            </w:r>
            <w:r>
              <w:rPr>
                <w:kern w:val="0"/>
                <w:rtl w:val="true"/>
                <w:lang w:val="en-US" w:eastAsia="en-US" w:bidi="ar-SA"/>
              </w:rPr>
              <w:t>سوالب معيَّنة</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توضيحي</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عرض واحد بإعداد </w:t>
            </w:r>
            <w:r>
              <w:rPr>
                <w:kern w:val="0"/>
                <w:rtl w:val="true"/>
                <w:lang w:val="en-US" w:eastAsia="en-US" w:bidi="ar-SA"/>
              </w:rPr>
              <w:t>[</w:t>
            </w:r>
            <w:r>
              <w:rPr>
                <w:kern w:val="0"/>
                <w:lang w:val="en-US" w:eastAsia="en-US" w:bidi="ar-SA"/>
              </w:rPr>
              <w:t>20</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النماذج الرئيسية</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HR@10</w:t>
            </w:r>
            <w:r>
              <w:rPr>
                <w:kern w:val="0"/>
                <w:rtl w:val="true"/>
                <w:lang w:val="en-US" w:eastAsia="en-US" w:bidi="ar-SA"/>
              </w:rPr>
              <w:t xml:space="preserve"> </w:t>
            </w:r>
            <w:r>
              <w:rPr>
                <w:kern w:val="0"/>
                <w:rtl w:val="true"/>
                <w:lang w:val="en-US" w:eastAsia="en-US" w:bidi="ar-SA"/>
              </w:rPr>
              <w:t>بالحالتين</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ملحق توضيحي</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w:t>
            </w:r>
          </w:p>
        </w:tc>
      </w:tr>
      <w:tr>
        <w:trPr/>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E14</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اختياري</w:t>
            </w:r>
            <w:r>
              <w:rPr>
                <w:kern w:val="0"/>
                <w:rtl w:val="true"/>
                <w:lang w:val="en-US" w:eastAsia="en-US" w:bidi="ar-SA"/>
              </w:rPr>
              <w:t xml:space="preserve">: </w:t>
            </w:r>
            <w:r>
              <w:rPr>
                <w:kern w:val="0"/>
                <w:lang w:val="en-US" w:eastAsia="en-US" w:bidi="ar-SA"/>
              </w:rPr>
              <w:t>RF</w:t>
            </w:r>
            <w:r>
              <w:rPr>
                <w:kern w:val="0"/>
                <w:rtl w:val="true"/>
                <w:lang w:val="en-US" w:eastAsia="en-US" w:bidi="ar-SA"/>
              </w:rPr>
              <w:t xml:space="preserve"> (</w:t>
            </w:r>
            <w:r>
              <w:rPr>
                <w:kern w:val="0"/>
                <w:rtl w:val="true"/>
                <w:lang w:val="en-US" w:eastAsia="en-US" w:bidi="ar-SA"/>
              </w:rPr>
              <w:t>م</w:t>
            </w:r>
            <w:r>
              <w:rPr>
                <w:kern w:val="0"/>
                <w:lang w:val="en-US" w:eastAsia="en-US" w:bidi="ar-SA"/>
              </w:rPr>
              <w:t>2</w:t>
            </w:r>
            <w:r>
              <w:rPr>
                <w:kern w:val="0"/>
                <w:rtl w:val="true"/>
                <w:lang w:val="en-US" w:eastAsia="en-US" w:bidi="ar-SA"/>
              </w:rPr>
              <w:t>)</w:t>
            </w:r>
            <w:r>
              <w:rPr>
                <w:kern w:val="0"/>
                <w:rtl w:val="true"/>
                <w:lang w:val="en-US" w:eastAsia="en-US" w:bidi="ar-SA"/>
              </w:rPr>
              <w:t xml:space="preserve">، </w:t>
            </w:r>
            <w:r>
              <w:rPr>
                <w:kern w:val="0"/>
                <w:lang w:val="en-US" w:eastAsia="en-US" w:bidi="ar-SA"/>
              </w:rPr>
              <w:t>RBFNN</w:t>
            </w:r>
            <w:r>
              <w:rPr>
                <w:kern w:val="0"/>
                <w:rtl w:val="true"/>
                <w:lang w:val="en-US" w:eastAsia="en-US" w:bidi="ar-SA"/>
              </w:rPr>
              <w:t xml:space="preserve"> (</w:t>
            </w:r>
            <w:r>
              <w:rPr>
                <w:kern w:val="0"/>
                <w:rtl w:val="true"/>
                <w:lang w:val="en-US" w:eastAsia="en-US" w:bidi="ar-SA"/>
              </w:rPr>
              <w:t>م</w:t>
            </w:r>
            <w:r>
              <w:rPr>
                <w:kern w:val="0"/>
                <w:lang w:val="en-US" w:eastAsia="en-US" w:bidi="ar-SA"/>
              </w:rPr>
              <w:t>3</w:t>
            </w:r>
            <w:r>
              <w:rPr>
                <w:kern w:val="0"/>
                <w:rtl w:val="true"/>
                <w:lang w:val="en-US" w:eastAsia="en-US" w:bidi="ar-SA"/>
              </w:rPr>
              <w:t>)</w:t>
            </w:r>
            <w:r>
              <w:rPr>
                <w:kern w:val="0"/>
                <w:rtl w:val="true"/>
                <w:lang w:val="en-US" w:eastAsia="en-US" w:bidi="ar-SA"/>
              </w:rPr>
              <w:t xml:space="preserve">، </w:t>
            </w:r>
            <w:r>
              <w:rPr>
                <w:kern w:val="0"/>
                <w:lang w:val="en-US" w:eastAsia="en-US" w:bidi="ar-SA"/>
              </w:rPr>
              <w:t>LTR</w:t>
            </w:r>
            <w:r>
              <w:rPr>
                <w:kern w:val="0"/>
                <w:rtl w:val="true"/>
                <w:lang w:val="en-US" w:eastAsia="en-US" w:bidi="ar-SA"/>
              </w:rPr>
              <w:t xml:space="preserve"> (</w:t>
            </w:r>
            <w:r>
              <w:rPr>
                <w:kern w:val="0"/>
                <w:rtl w:val="true"/>
                <w:lang w:val="en-US" w:eastAsia="en-US" w:bidi="ar-SA"/>
              </w:rPr>
              <w:t>م</w:t>
            </w:r>
            <w:r>
              <w:rPr>
                <w:kern w:val="0"/>
                <w:lang w:val="en-US" w:eastAsia="en-US" w:bidi="ar-SA"/>
              </w:rPr>
              <w:t>3</w:t>
            </w:r>
            <w:r>
              <w:rPr>
                <w:kern w:val="0"/>
                <w:rtl w:val="true"/>
                <w:lang w:val="en-US" w:eastAsia="en-US" w:bidi="ar-SA"/>
              </w:rPr>
              <w:t>)</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ثانوي</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2013</w:t>
            </w:r>
            <w:r>
              <w:rPr>
                <w:kern w:val="0"/>
                <w:rtl w:val="true"/>
                <w:lang w:val="en-US" w:eastAsia="en-US" w:bidi="ar-SA"/>
              </w:rPr>
              <w:t xml:space="preserve"> → </w:t>
            </w:r>
            <w:r>
              <w:rPr>
                <w:kern w:val="0"/>
                <w:lang w:val="en-US" w:eastAsia="en-US" w:bidi="ar-SA"/>
              </w:rPr>
              <w:t>2014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مقابل </w:t>
            </w:r>
            <w:r>
              <w:rPr>
                <w:kern w:val="0"/>
                <w:lang w:val="en-US" w:eastAsia="en-US" w:bidi="ar-SA"/>
              </w:rPr>
              <w:t>Logistic</w:t>
            </w:r>
            <w:r>
              <w:rPr>
                <w:kern w:val="0"/>
                <w:rtl w:val="true"/>
                <w:lang w:val="en-US" w:eastAsia="en-US" w:bidi="ar-SA"/>
              </w:rPr>
              <w:t xml:space="preserve"> / </w:t>
            </w:r>
            <w:r>
              <w:rPr>
                <w:kern w:val="0"/>
                <w:rtl w:val="true"/>
                <w:lang w:val="en-US" w:eastAsia="en-US" w:bidi="ar-SA"/>
              </w:rPr>
              <w:t>الهجين</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ROC-AUC / NDCG@10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يُنفَّذ إن سمح الوقت؛ وإلا عمل مستقبلي</w:t>
            </w:r>
          </w:p>
        </w:tc>
        <w:tc>
          <w:tcPr>
            <w:tcW w:w="1098"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w:t>
            </w:r>
            <w:r>
              <w:rPr>
                <w:kern w:val="0"/>
                <w:rtl w:val="true"/>
                <w:lang w:val="en-US" w:eastAsia="en-US" w:bidi="ar-SA"/>
              </w:rPr>
              <w:t>–</w:t>
            </w:r>
            <w:r>
              <w:rPr>
                <w:kern w:val="0"/>
                <w:lang w:val="en-US" w:eastAsia="en-US" w:bidi="ar-SA"/>
              </w:rPr>
              <w:t>4</w:t>
            </w:r>
            <w:bookmarkStart w:id="156" w:name="جدول-التجارب"/>
            <w:bookmarkEnd w:id="156"/>
          </w:p>
        </w:tc>
      </w:tr>
    </w:tbl>
    <w:p>
      <w:pPr>
        <w:pStyle w:val="Heading2"/>
        <w:bidi w:val="1"/>
        <w:rPr/>
      </w:pPr>
      <w:bookmarkStart w:id="157" w:name="__RefHeading___Toc12080_3682023959"/>
      <w:bookmarkEnd w:id="157"/>
      <w:r>
        <w:rPr/>
        <w:t>7.2</w:t>
      </w:r>
      <w:r>
        <w:rPr>
          <w:rtl w:val="true"/>
        </w:rPr>
        <w:t xml:space="preserve"> </w:t>
      </w:r>
      <w:r>
        <w:rPr>
          <w:rtl w:val="true"/>
        </w:rPr>
        <w:t>ترتيب التنفيذ</w:t>
      </w:r>
    </w:p>
    <w:p>
      <w:pPr>
        <w:pStyle w:val="Compact"/>
        <w:numPr>
          <w:ilvl w:val="0"/>
          <w:numId w:val="194"/>
        </w:numPr>
        <w:bidi w:val="1"/>
        <w:rPr/>
      </w:pPr>
      <w:r>
        <w:rPr>
          <w:b/>
          <w:b/>
          <w:bCs/>
          <w:rtl w:val="true"/>
        </w:rPr>
        <w:t>الأساس قبل النماذج</w:t>
      </w:r>
      <w:r>
        <w:rPr>
          <w:b/>
          <w:bCs/>
          <w:rtl w:val="true"/>
        </w:rPr>
        <w:t>:</w:t>
      </w:r>
      <w:r>
        <w:rPr>
          <w:rtl w:val="true"/>
        </w:rPr>
        <w:t xml:space="preserve"> </w:t>
      </w:r>
      <w:r>
        <w:rPr/>
        <w:t>E0</w:t>
      </w:r>
      <w:r>
        <w:rPr>
          <w:rtl w:val="true"/>
        </w:rPr>
        <w:t xml:space="preserve"> </w:t>
      </w:r>
      <w:r>
        <w:rPr>
          <w:rtl w:val="true"/>
        </w:rPr>
        <w:t xml:space="preserve">ثم </w:t>
      </w:r>
      <w:r>
        <w:rPr/>
        <w:t>E1</w:t>
      </w:r>
      <w:r>
        <w:rPr>
          <w:rtl w:val="true"/>
        </w:rPr>
        <w:t xml:space="preserve">. </w:t>
      </w:r>
      <w:r>
        <w:rPr>
          <w:rtl w:val="true"/>
        </w:rPr>
        <w:t xml:space="preserve">لا يُشغَّل نموذج قبل أن يجتاز الحزام اختباراته </w:t>
      </w:r>
      <w:r>
        <w:rPr>
          <w:rtl w:val="true"/>
        </w:rPr>
        <w:t>(</w:t>
      </w:r>
      <w:r>
        <w:rPr/>
        <w:t>ADR-002 §5</w:t>
      </w:r>
      <w:r>
        <w:rPr>
          <w:rtl w:val="true"/>
        </w:rPr>
        <w:t>).</w:t>
      </w:r>
    </w:p>
    <w:p>
      <w:pPr>
        <w:pStyle w:val="Compact"/>
        <w:numPr>
          <w:ilvl w:val="0"/>
          <w:numId w:val="195"/>
        </w:numPr>
        <w:bidi w:val="1"/>
        <w:rPr/>
      </w:pPr>
      <w:r>
        <w:rPr>
          <w:b/>
          <w:b/>
          <w:bCs/>
          <w:rtl w:val="true"/>
        </w:rPr>
        <w:t>خطوط الأساس قبل المقترح</w:t>
      </w:r>
      <w:r>
        <w:rPr>
          <w:b/>
          <w:bCs/>
          <w:rtl w:val="true"/>
        </w:rPr>
        <w:t>:</w:t>
      </w:r>
      <w:r>
        <w:rPr>
          <w:rtl w:val="true"/>
        </w:rPr>
        <w:t xml:space="preserve"> </w:t>
      </w:r>
      <w:r>
        <w:rPr/>
        <w:t>E2</w:t>
      </w:r>
      <w:r>
        <w:rPr>
          <w:rtl w:val="true"/>
        </w:rPr>
        <w:t xml:space="preserve">، ثم </w:t>
      </w:r>
      <w:r>
        <w:rPr/>
        <w:t>E3</w:t>
      </w:r>
      <w:r>
        <w:rPr>
          <w:rtl w:val="true"/>
        </w:rPr>
        <w:t xml:space="preserve"> </w:t>
      </w:r>
      <w:r>
        <w:rPr>
          <w:rtl w:val="true"/>
        </w:rPr>
        <w:t>و</w:t>
      </w:r>
      <w:r>
        <w:rPr/>
        <w:t>E4</w:t>
      </w:r>
      <w:r>
        <w:rPr>
          <w:rtl w:val="true"/>
        </w:rPr>
        <w:t xml:space="preserve"> </w:t>
      </w:r>
      <w:r>
        <w:rPr>
          <w:rtl w:val="true"/>
        </w:rPr>
        <w:t>بالتوازي</w:t>
      </w:r>
      <w:r>
        <w:rPr>
          <w:rtl w:val="true"/>
        </w:rPr>
        <w:t>.</w:t>
      </w:r>
    </w:p>
    <w:p>
      <w:pPr>
        <w:pStyle w:val="Compact"/>
        <w:numPr>
          <w:ilvl w:val="0"/>
          <w:numId w:val="196"/>
        </w:numPr>
        <w:bidi w:val="1"/>
        <w:rPr/>
      </w:pPr>
      <w:r>
        <w:rPr>
          <w:b/>
          <w:b/>
          <w:bCs/>
          <w:rtl w:val="true"/>
        </w:rPr>
        <w:t>العصبوني بعد غير العصبوني</w:t>
      </w:r>
      <w:r>
        <w:rPr>
          <w:b/>
          <w:bCs/>
          <w:rtl w:val="true"/>
        </w:rPr>
        <w:t>:</w:t>
      </w:r>
      <w:r>
        <w:rPr>
          <w:rtl w:val="true"/>
        </w:rPr>
        <w:t xml:space="preserve"> </w:t>
      </w:r>
      <w:r>
        <w:rPr/>
        <w:t>E5</w:t>
      </w:r>
      <w:r>
        <w:rPr>
          <w:rtl w:val="true"/>
        </w:rPr>
        <w:t xml:space="preserve"> </w:t>
      </w:r>
      <w:r>
        <w:rPr>
          <w:rtl w:val="true"/>
        </w:rPr>
        <w:t xml:space="preserve">لا يبدأ تقييمه قبل جاهزية  من </w:t>
      </w:r>
      <w:r>
        <w:rPr/>
        <w:t>E4</w:t>
      </w:r>
      <w:r>
        <w:rPr>
          <w:rtl w:val="true"/>
        </w:rPr>
        <w:t>.</w:t>
      </w:r>
    </w:p>
    <w:p>
      <w:pPr>
        <w:pStyle w:val="Compact"/>
        <w:numPr>
          <w:ilvl w:val="0"/>
          <w:numId w:val="197"/>
        </w:numPr>
        <w:bidi w:val="1"/>
        <w:rPr/>
      </w:pPr>
      <w:r>
        <w:rPr>
          <w:b/>
          <w:b/>
          <w:bCs/>
          <w:rtl w:val="true"/>
        </w:rPr>
        <w:t>المتعلمون قبل الهجين جزئياً</w:t>
      </w:r>
      <w:r>
        <w:rPr>
          <w:b/>
          <w:bCs/>
          <w:rtl w:val="true"/>
        </w:rPr>
        <w:t>:</w:t>
      </w:r>
      <w:r>
        <w:rPr>
          <w:rtl w:val="true"/>
        </w:rPr>
        <w:t xml:space="preserve"> </w:t>
      </w:r>
      <w:r>
        <w:rPr/>
        <w:t>E6</w:t>
      </w:r>
      <w:r>
        <w:rPr>
          <w:rtl w:val="true"/>
        </w:rPr>
        <w:t xml:space="preserve"> (</w:t>
      </w:r>
      <w:r>
        <w:rPr>
          <w:rtl w:val="true"/>
        </w:rPr>
        <w:t>العناقيد على الأقل</w:t>
      </w:r>
      <w:r>
        <w:rPr>
          <w:rtl w:val="true"/>
        </w:rPr>
        <w:t xml:space="preserve">) </w:t>
      </w:r>
      <w:r>
        <w:rPr>
          <w:rtl w:val="true"/>
        </w:rPr>
        <w:t xml:space="preserve">قبل </w:t>
      </w:r>
      <w:r>
        <w:rPr/>
        <w:t>E7</w:t>
      </w:r>
      <w:r>
        <w:rPr>
          <w:rtl w:val="true"/>
        </w:rPr>
        <w:t xml:space="preserve">، لأن المكوّن </w:t>
      </w:r>
      <w:r>
        <w:rPr>
          <w:rtl w:val="true"/>
        </w:rPr>
        <w:t>(</w:t>
      </w:r>
      <w:r>
        <w:rPr/>
        <w:t>7</w:t>
      </w:r>
      <w:r>
        <w:rPr>
          <w:rtl w:val="true"/>
        </w:rPr>
        <w:t xml:space="preserve">) </w:t>
      </w:r>
      <w:r>
        <w:rPr>
          <w:rtl w:val="true"/>
        </w:rPr>
        <w:t>يحتاجها</w:t>
      </w:r>
      <w:r>
        <w:rPr>
          <w:rtl w:val="true"/>
        </w:rPr>
        <w:t>.</w:t>
      </w:r>
    </w:p>
    <w:p>
      <w:pPr>
        <w:pStyle w:val="Compact"/>
        <w:numPr>
          <w:ilvl w:val="0"/>
          <w:numId w:val="198"/>
        </w:numPr>
        <w:bidi w:val="1"/>
        <w:rPr/>
      </w:pPr>
      <w:r>
        <w:rPr>
          <w:b/>
          <w:b/>
          <w:bCs/>
          <w:rtl w:val="true"/>
        </w:rPr>
        <w:t>التركيبة ثم الجدوى ثم التجميد</w:t>
      </w:r>
      <w:r>
        <w:rPr>
          <w:b/>
          <w:bCs/>
          <w:rtl w:val="true"/>
        </w:rPr>
        <w:t>:</w:t>
      </w:r>
      <w:r>
        <w:rPr>
          <w:rtl w:val="true"/>
        </w:rPr>
        <w:t xml:space="preserve"> </w:t>
      </w:r>
      <w:r>
        <w:rPr/>
        <w:t>E7</w:t>
      </w:r>
      <w:r>
        <w:rPr>
          <w:rtl w:val="true"/>
        </w:rPr>
        <w:t xml:space="preserve">، ثم </w:t>
      </w:r>
      <w:r>
        <w:rPr/>
        <w:t>E8</w:t>
      </w:r>
      <w:r>
        <w:rPr>
          <w:rtl w:val="true"/>
        </w:rPr>
        <w:t xml:space="preserve"> (</w:t>
      </w:r>
      <w:r>
        <w:rPr>
          <w:rtl w:val="true"/>
        </w:rPr>
        <w:t>استكشافي</w:t>
      </w:r>
      <w:r>
        <w:rPr>
          <w:rtl w:val="true"/>
        </w:rPr>
        <w:t>)</w:t>
      </w:r>
      <w:r>
        <w:rPr>
          <w:rtl w:val="true"/>
        </w:rPr>
        <w:t xml:space="preserve">، ثم </w:t>
      </w:r>
      <w:r>
        <w:rPr/>
        <w:t>E9</w:t>
      </w:r>
      <w:r>
        <w:rPr>
          <w:rtl w:val="true"/>
        </w:rPr>
        <w:t>.</w:t>
      </w:r>
    </w:p>
    <w:p>
      <w:pPr>
        <w:pStyle w:val="Compact"/>
        <w:numPr>
          <w:ilvl w:val="0"/>
          <w:numId w:val="199"/>
        </w:numPr>
        <w:bidi w:val="1"/>
        <w:rPr/>
      </w:pPr>
      <w:r>
        <w:rPr>
          <w:b/>
          <w:b/>
          <w:bCs/>
          <w:rtl w:val="true"/>
        </w:rPr>
        <w:t>التأكيد مرة واحدة</w:t>
      </w:r>
      <w:r>
        <w:rPr>
          <w:b/>
          <w:bCs/>
          <w:rtl w:val="true"/>
        </w:rPr>
        <w:t>:</w:t>
      </w:r>
      <w:r>
        <w:rPr>
          <w:rtl w:val="true"/>
        </w:rPr>
        <w:t xml:space="preserve"> </w:t>
      </w:r>
      <w:r>
        <w:rPr/>
        <w:t>E10</w:t>
      </w:r>
      <w:r>
        <w:rPr>
          <w:rtl w:val="true"/>
        </w:rPr>
        <w:t xml:space="preserve">، ثم </w:t>
      </w:r>
      <w:r>
        <w:rPr/>
        <w:t>E11–E13</w:t>
      </w:r>
      <w:r>
        <w:rPr>
          <w:rtl w:val="true"/>
        </w:rPr>
        <w:t xml:space="preserve"> </w:t>
      </w:r>
      <w:r>
        <w:rPr>
          <w:rtl w:val="true"/>
        </w:rPr>
        <w:t>تحليلات ثانوية</w:t>
      </w:r>
      <w:r>
        <w:rPr>
          <w:rtl w:val="true"/>
        </w:rPr>
        <w:t xml:space="preserve">. </w:t>
      </w:r>
      <w:r>
        <w:rPr>
          <w:rtl w:val="true"/>
        </w:rPr>
        <w:t xml:space="preserve">وأي تغيير بعد </w:t>
      </w:r>
      <w:r>
        <w:rPr/>
        <w:t>E10</w:t>
      </w:r>
      <w:r>
        <w:rPr>
          <w:rtl w:val="true"/>
        </w:rPr>
        <w:t xml:space="preserve"> </w:t>
      </w:r>
      <w:r>
        <w:rPr>
          <w:rtl w:val="true"/>
        </w:rPr>
        <w:t xml:space="preserve">يُبلَّغ تحليلاً لاحقاً </w:t>
      </w:r>
      <w:r>
        <w:rPr>
          <w:rtl w:val="true"/>
        </w:rPr>
        <w:t>(</w:t>
      </w:r>
      <w:r>
        <w:rPr/>
        <w:t>post-hoc</w:t>
      </w:r>
      <w:r>
        <w:rPr>
          <w:rtl w:val="true"/>
        </w:rPr>
        <w:t>).</w:t>
      </w:r>
    </w:p>
    <w:p>
      <w:pPr>
        <w:pStyle w:val="Heading2"/>
        <w:bidi w:val="1"/>
        <w:rPr/>
      </w:pPr>
      <w:bookmarkStart w:id="158" w:name="__RefHeading___Toc12082_3682023959"/>
      <w:bookmarkStart w:id="159" w:name="معايير-التجميد-قبل-تشغيل-2014"/>
      <w:bookmarkEnd w:id="158"/>
      <w:r>
        <w:rPr/>
        <w:t>7.3</w:t>
      </w:r>
      <w:r>
        <w:rPr>
          <w:rtl w:val="true"/>
        </w:rPr>
        <w:t xml:space="preserve"> </w:t>
      </w:r>
      <w:r>
        <w:rPr>
          <w:rtl w:val="true"/>
        </w:rPr>
        <w:t xml:space="preserve">معايير التجميد قبل تشغيل </w:t>
      </w:r>
      <w:r>
        <w:rPr/>
        <w:t>2014</w:t>
      </w:r>
    </w:p>
    <w:p>
      <w:pPr>
        <w:pStyle w:val="Normal"/>
        <w:bidi w:val="1"/>
        <w:rPr/>
      </w:pPr>
      <w:r>
        <w:rPr>
          <w:rtl w:val="true"/>
        </w:rPr>
        <w:t xml:space="preserve">لا يبدأ </w:t>
      </w:r>
      <w:r>
        <w:rPr/>
        <w:t>E10</w:t>
      </w:r>
      <w:r>
        <w:rPr>
          <w:rtl w:val="true"/>
        </w:rPr>
        <w:t xml:space="preserve"> </w:t>
      </w:r>
      <w:r>
        <w:rPr>
          <w:rtl w:val="true"/>
        </w:rPr>
        <w:t>إلا إن تحققت كل البنود الآتية، ووُقّع عليها في محضر</w:t>
      </w:r>
      <w:r>
        <w:rPr>
          <w:rtl w:val="true"/>
        </w:rPr>
        <w:t>:</w:t>
      </w:r>
    </w:p>
    <w:p>
      <w:pPr>
        <w:pStyle w:val="Compact"/>
        <w:numPr>
          <w:ilvl w:val="0"/>
          <w:numId w:val="200"/>
        </w:numPr>
        <w:bidi w:val="1"/>
        <w:rPr/>
      </w:pPr>
      <w:r>
        <w:rPr>
          <w:rtl w:val="true"/>
        </w:rPr>
        <w:t xml:space="preserve">☐ </w:t>
      </w:r>
      <w:r>
        <w:rPr>
          <w:rtl w:val="true"/>
        </w:rPr>
        <w:t xml:space="preserve">مجموعة الاستبعاد </w:t>
      </w:r>
      <w:r>
        <w:rPr/>
        <w:t>E</w:t>
      </w:r>
      <w:r>
        <w:rPr>
          <w:rtl w:val="true"/>
        </w:rPr>
        <w:t xml:space="preserve"> </w:t>
      </w:r>
      <w:r>
        <w:rPr>
          <w:rtl w:val="true"/>
        </w:rPr>
        <w:t xml:space="preserve">مثبتة نهائياً </w:t>
      </w:r>
      <w:r>
        <w:rPr>
          <w:rtl w:val="true"/>
        </w:rPr>
        <w:t>(</w:t>
      </w:r>
      <w:r>
        <w:rPr>
          <w:rtl w:val="true"/>
        </w:rPr>
        <w:t xml:space="preserve">الاجتماع </w:t>
      </w:r>
      <w:r>
        <w:rPr/>
        <w:t>02</w:t>
      </w:r>
      <w:r>
        <w:rPr>
          <w:rtl w:val="true"/>
        </w:rPr>
        <w:t>، على التطوير فقط</w:t>
      </w:r>
      <w:r>
        <w:rPr>
          <w:rtl w:val="true"/>
        </w:rPr>
        <w:t>).</w:t>
      </w:r>
    </w:p>
    <w:p>
      <w:pPr>
        <w:pStyle w:val="Compact"/>
        <w:numPr>
          <w:ilvl w:val="0"/>
          <w:numId w:val="201"/>
        </w:numPr>
        <w:bidi w:val="1"/>
        <w:rPr/>
      </w:pPr>
      <w:r>
        <w:rPr>
          <w:rtl w:val="true"/>
        </w:rPr>
        <w:t xml:space="preserve">☐ </w:t>
      </w:r>
      <w:r>
        <w:rPr/>
        <w:t>δ</w:t>
      </w:r>
      <w:r>
        <w:rPr>
          <w:rtl w:val="true"/>
        </w:rPr>
        <w:t xml:space="preserve"> </w:t>
      </w:r>
      <w:r>
        <w:rPr>
          <w:rtl w:val="true"/>
        </w:rPr>
        <w:t xml:space="preserve">مراجَع في ضوء تباين عروض التطوير ومثبت </w:t>
      </w:r>
      <w:r>
        <w:rPr>
          <w:rtl w:val="true"/>
        </w:rPr>
        <w:t>(</w:t>
      </w:r>
      <w:r>
        <w:rPr>
          <w:rtl w:val="true"/>
        </w:rPr>
        <w:t>لا يتغير بعده</w:t>
      </w:r>
      <w:r>
        <w:rPr>
          <w:rtl w:val="true"/>
        </w:rPr>
        <w:t>).</w:t>
      </w:r>
    </w:p>
    <w:p>
      <w:pPr>
        <w:pStyle w:val="Compact"/>
        <w:numPr>
          <w:ilvl w:val="0"/>
          <w:numId w:val="202"/>
        </w:numPr>
        <w:bidi w:val="1"/>
        <w:rPr/>
      </w:pPr>
      <w:r>
        <w:rPr>
          <w:rtl w:val="true"/>
        </w:rPr>
        <w:t xml:space="preserve">☐  </w:t>
      </w:r>
      <w:r>
        <w:rPr>
          <w:rtl w:val="true"/>
        </w:rPr>
        <w:t>و محددان ومثبتان</w:t>
      </w:r>
      <w:r>
        <w:rPr>
          <w:rtl w:val="true"/>
        </w:rPr>
        <w:t>.</w:t>
      </w:r>
    </w:p>
    <w:p>
      <w:pPr>
        <w:pStyle w:val="Compact"/>
        <w:numPr>
          <w:ilvl w:val="0"/>
          <w:numId w:val="203"/>
        </w:numPr>
        <w:bidi w:val="1"/>
        <w:rPr/>
      </w:pPr>
      <w:r>
        <w:rPr>
          <w:rtl w:val="true"/>
        </w:rPr>
        <w:t xml:space="preserve">☐ </w:t>
      </w:r>
      <w:r>
        <w:rPr>
          <w:rtl w:val="true"/>
        </w:rPr>
        <w:t xml:space="preserve">تركيبة الهجين </w:t>
      </w:r>
      <w:r>
        <w:rPr>
          <w:rtl w:val="true"/>
        </w:rPr>
        <w:t xml:space="preserve">(≤ </w:t>
      </w:r>
      <w:r>
        <w:rPr/>
        <w:t>4</w:t>
      </w:r>
      <w:r>
        <w:rPr>
          <w:rtl w:val="true"/>
        </w:rPr>
        <w:t xml:space="preserve"> </w:t>
      </w:r>
      <w:r>
        <w:rPr>
          <w:rtl w:val="true"/>
        </w:rPr>
        <w:t>مكوّنات</w:t>
      </w:r>
      <w:r>
        <w:rPr>
          <w:rtl w:val="true"/>
        </w:rPr>
        <w:t>)</w:t>
      </w:r>
      <w:r>
        <w:rPr>
          <w:rtl w:val="true"/>
        </w:rPr>
        <w:t xml:space="preserve">، وأوزانها الابتدائية، وفضاءات كل المعاملات </w:t>
      </w:r>
      <w:r>
        <w:rPr>
          <w:rtl w:val="true"/>
        </w:rPr>
        <w:t>(</w:t>
      </w:r>
      <w:r>
        <w:rPr>
          <w:rtl w:val="true"/>
        </w:rPr>
        <w:t xml:space="preserve">بما فيها </w:t>
      </w:r>
      <w:r>
        <w:rPr/>
        <w:t>τ</w:t>
      </w:r>
      <w:r>
        <w:rPr>
          <w:rtl w:val="true"/>
        </w:rPr>
        <w:t xml:space="preserve"> </w:t>
      </w:r>
      <w:r>
        <w:rPr>
          <w:rtl w:val="true"/>
        </w:rPr>
        <w:t>و</w:t>
      </w:r>
      <w:r>
        <w:rPr/>
        <w:t>β</w:t>
      </w:r>
      <w:r>
        <w:rPr>
          <w:rtl w:val="true"/>
        </w:rPr>
        <w:t xml:space="preserve"> </w:t>
      </w:r>
      <w:r>
        <w:rPr>
          <w:rtl w:val="true"/>
        </w:rPr>
        <w:t>و</w:t>
      </w:r>
      <w:r>
        <w:rPr/>
        <w:t>α</w:t>
      </w:r>
      <w:r>
        <w:rPr>
          <w:rtl w:val="true"/>
        </w:rPr>
        <w:t xml:space="preserve"> </w:t>
      </w:r>
      <w:r>
        <w:rPr>
          <w:rtl w:val="true"/>
        </w:rPr>
        <w:t>وشبكة الأوزان</w:t>
      </w:r>
      <w:r>
        <w:rPr>
          <w:rtl w:val="true"/>
        </w:rPr>
        <w:t xml:space="preserve">) </w:t>
      </w:r>
      <w:r>
        <w:rPr>
          <w:rtl w:val="true"/>
        </w:rPr>
        <w:t>مثبتة في ملفات إعداد</w:t>
      </w:r>
      <w:r>
        <w:rPr>
          <w:rtl w:val="true"/>
        </w:rPr>
        <w:t>.</w:t>
      </w:r>
    </w:p>
    <w:p>
      <w:pPr>
        <w:pStyle w:val="Compact"/>
        <w:numPr>
          <w:ilvl w:val="0"/>
          <w:numId w:val="204"/>
        </w:numPr>
        <w:bidi w:val="1"/>
        <w:rPr/>
      </w:pPr>
      <w:r>
        <w:rPr>
          <w:rtl w:val="true"/>
        </w:rPr>
        <w:t xml:space="preserve">☐ </w:t>
      </w:r>
      <w:r>
        <w:rPr>
          <w:rtl w:val="true"/>
        </w:rPr>
        <w:t xml:space="preserve">حالة </w:t>
      </w:r>
      <w:r>
        <w:rPr/>
        <w:t>GRU-lite</w:t>
      </w:r>
      <w:r>
        <w:rPr>
          <w:rtl w:val="true"/>
        </w:rPr>
        <w:t xml:space="preserve"> </w:t>
      </w:r>
      <w:r>
        <w:rPr>
          <w:rtl w:val="true"/>
        </w:rPr>
        <w:t>موثقة</w:t>
      </w:r>
      <w:r>
        <w:rPr>
          <w:rtl w:val="true"/>
        </w:rPr>
        <w:t xml:space="preserve">: </w:t>
      </w:r>
      <w:r>
        <w:rPr>
          <w:rtl w:val="true"/>
        </w:rPr>
        <w:t xml:space="preserve">اجتاز حزمة الصحة، أو </w:t>
      </w:r>
      <w:r>
        <w:rPr>
          <w:rtl w:val="true"/>
        </w:rPr>
        <w:t>«</w:t>
      </w:r>
      <w:r>
        <w:rPr>
          <w:rtl w:val="true"/>
        </w:rPr>
        <w:t>محاولة موثقة</w:t>
      </w:r>
      <w:r>
        <w:rPr>
          <w:rtl w:val="true"/>
        </w:rPr>
        <w:t xml:space="preserve">» </w:t>
      </w:r>
      <w:r>
        <w:rPr>
          <w:rtl w:val="true"/>
        </w:rPr>
        <w:t xml:space="preserve">مع </w:t>
      </w:r>
      <w:r>
        <w:rPr/>
        <w:t>H3</w:t>
      </w:r>
      <w:r>
        <w:rPr>
          <w:rtl w:val="true"/>
        </w:rPr>
        <w:t xml:space="preserve"> «</w:t>
      </w:r>
      <w:r>
        <w:rPr>
          <w:rtl w:val="true"/>
        </w:rPr>
        <w:t>غير قابلة للاختبار</w:t>
      </w:r>
      <w:r>
        <w:rPr>
          <w:rtl w:val="true"/>
        </w:rPr>
        <w:t>».</w:t>
      </w:r>
    </w:p>
    <w:p>
      <w:pPr>
        <w:pStyle w:val="Compact"/>
        <w:numPr>
          <w:ilvl w:val="0"/>
          <w:numId w:val="205"/>
        </w:numPr>
        <w:bidi w:val="1"/>
        <w:rPr/>
      </w:pPr>
      <w:r>
        <w:rPr>
          <w:rtl w:val="true"/>
        </w:rPr>
        <w:t xml:space="preserve">☐ </w:t>
      </w:r>
      <w:r>
        <w:rPr>
          <w:rtl w:val="true"/>
        </w:rPr>
        <w:t xml:space="preserve">نموذجا الخطر </w:t>
      </w:r>
      <w:r>
        <w:rPr>
          <w:rtl w:val="true"/>
        </w:rPr>
        <w:t>(</w:t>
      </w:r>
      <w:r>
        <w:rPr/>
        <w:t>Logistic L2</w:t>
      </w:r>
      <w:r>
        <w:rPr>
          <w:rtl w:val="true"/>
        </w:rPr>
        <w:t xml:space="preserve"> </w:t>
      </w:r>
      <w:r>
        <w:rPr>
          <w:rtl w:val="true"/>
        </w:rPr>
        <w:t>و</w:t>
      </w:r>
      <w:r>
        <w:rPr/>
        <w:t>CART</w:t>
      </w:r>
      <w:r>
        <w:rPr>
          <w:rtl w:val="true"/>
        </w:rPr>
        <w:t xml:space="preserve">) </w:t>
      </w:r>
      <w:r>
        <w:rPr>
          <w:rtl w:val="true"/>
        </w:rPr>
        <w:t xml:space="preserve">مدرَّبان على </w:t>
      </w:r>
      <w:r>
        <w:rPr/>
        <w:t>2013</w:t>
      </w:r>
      <w:r>
        <w:rPr>
          <w:rtl w:val="true"/>
        </w:rPr>
        <w:t xml:space="preserve"> </w:t>
      </w:r>
      <w:r>
        <w:rPr>
          <w:rtl w:val="true"/>
        </w:rPr>
        <w:t>ومحفوظان، و</w:t>
      </w:r>
      <w:r>
        <w:rPr/>
        <w:t>k</w:t>
      </w:r>
      <w:r>
        <w:rPr>
          <w:rtl w:val="true"/>
        </w:rPr>
        <w:t xml:space="preserve"> </w:t>
      </w:r>
      <w:r>
        <w:rPr>
          <w:rtl w:val="true"/>
        </w:rPr>
        <w:t>مثبت</w:t>
      </w:r>
      <w:r>
        <w:rPr>
          <w:rtl w:val="true"/>
        </w:rPr>
        <w:t>.</w:t>
      </w:r>
    </w:p>
    <w:p>
      <w:pPr>
        <w:pStyle w:val="Compact"/>
        <w:numPr>
          <w:ilvl w:val="0"/>
          <w:numId w:val="206"/>
        </w:numPr>
        <w:bidi w:val="1"/>
        <w:rPr/>
      </w:pPr>
      <w:r>
        <w:rPr>
          <w:rtl w:val="true"/>
        </w:rPr>
        <w:t xml:space="preserve">☐ </w:t>
      </w:r>
      <w:r>
        <w:rPr>
          <w:rtl w:val="true"/>
        </w:rPr>
        <w:t xml:space="preserve">عائلة </w:t>
      </w:r>
      <w:r>
        <w:rPr/>
        <w:t>Holm</w:t>
      </w:r>
      <w:r>
        <w:rPr>
          <w:rtl w:val="true"/>
        </w:rPr>
        <w:t xml:space="preserve"> </w:t>
      </w:r>
      <w:r>
        <w:rPr>
          <w:rtl w:val="true"/>
        </w:rPr>
        <w:t xml:space="preserve">ونمط </w:t>
      </w:r>
      <w:r>
        <w:rPr/>
        <w:t>p</w:t>
      </w:r>
      <w:r>
        <w:rPr>
          <w:rtl w:val="true"/>
        </w:rPr>
        <w:t xml:space="preserve"> (</w:t>
      </w:r>
      <w:r>
        <w:rPr>
          <w:rtl w:val="true"/>
        </w:rPr>
        <w:t>ثنائي الطرف</w:t>
      </w:r>
      <w:r>
        <w:rPr>
          <w:rtl w:val="true"/>
        </w:rPr>
        <w:t xml:space="preserve">) </w:t>
      </w:r>
      <w:r>
        <w:rPr>
          <w:rtl w:val="true"/>
        </w:rPr>
        <w:t xml:space="preserve">ووحدة </w:t>
      </w:r>
      <w:r>
        <w:rPr/>
        <w:t>bootstrap</w:t>
      </w:r>
      <w:r>
        <w:rPr>
          <w:rtl w:val="true"/>
        </w:rPr>
        <w:t xml:space="preserve"> </w:t>
      </w:r>
      <w:r>
        <w:rPr>
          <w:rtl w:val="true"/>
        </w:rPr>
        <w:t xml:space="preserve">محسومة </w:t>
      </w:r>
      <w:r>
        <w:rPr>
          <w:rtl w:val="true"/>
        </w:rPr>
        <w:t>(</w:t>
      </w:r>
      <w:r>
        <w:rPr>
          <w:rtl w:val="true"/>
        </w:rPr>
        <w:t xml:space="preserve">النقاط </w:t>
      </w:r>
      <w:r>
        <w:rPr/>
        <w:t>1</w:t>
      </w:r>
      <w:r>
        <w:rPr>
          <w:rtl w:val="true"/>
        </w:rPr>
        <w:t xml:space="preserve"> </w:t>
      </w:r>
      <w:r>
        <w:rPr>
          <w:rtl w:val="true"/>
        </w:rPr>
        <w:t>و</w:t>
      </w:r>
      <w:r>
        <w:rPr/>
        <w:t>2</w:t>
      </w:r>
      <w:r>
        <w:rPr>
          <w:rtl w:val="true"/>
        </w:rPr>
        <w:t xml:space="preserve"> </w:t>
      </w:r>
      <w:r>
        <w:rPr>
          <w:rtl w:val="true"/>
        </w:rPr>
        <w:t>و</w:t>
      </w:r>
      <w:r>
        <w:rPr/>
        <w:t>6</w:t>
      </w:r>
      <w:r>
        <w:rPr>
          <w:rtl w:val="true"/>
        </w:rPr>
        <w:t xml:space="preserve"> </w:t>
      </w:r>
      <w:r>
        <w:rPr>
          <w:rtl w:val="true"/>
        </w:rPr>
        <w:t xml:space="preserve">في القسم </w:t>
      </w:r>
      <w:r>
        <w:rPr/>
        <w:t>9</w:t>
      </w:r>
      <w:r>
        <w:rPr>
          <w:rtl w:val="true"/>
        </w:rPr>
        <w:t>).</w:t>
      </w:r>
    </w:p>
    <w:p>
      <w:pPr>
        <w:pStyle w:val="Compact"/>
        <w:numPr>
          <w:ilvl w:val="0"/>
          <w:numId w:val="207"/>
        </w:numPr>
        <w:bidi w:val="1"/>
        <w:rPr/>
      </w:pPr>
      <w:r>
        <w:rPr>
          <w:rtl w:val="true"/>
        </w:rPr>
        <w:t xml:space="preserve">☐ </w:t>
      </w:r>
      <w:r>
        <w:rPr>
          <w:rtl w:val="true"/>
        </w:rPr>
        <w:t>كل اختبارات الوحدة والتسرب تمر؛ و</w:t>
      </w:r>
      <w:r>
        <w:rPr/>
        <w:t>hash</w:t>
      </w:r>
      <w:r>
        <w:rPr>
          <w:rtl w:val="true"/>
        </w:rPr>
        <w:t xml:space="preserve"> </w:t>
      </w:r>
      <w:r>
        <w:rPr>
          <w:rtl w:val="true"/>
        </w:rPr>
        <w:t>البيانات و</w:t>
      </w:r>
      <w:r>
        <w:rPr/>
        <w:t>MD5</w:t>
      </w:r>
      <w:r>
        <w:rPr>
          <w:rtl w:val="true"/>
        </w:rPr>
        <w:t xml:space="preserve"> </w:t>
      </w:r>
      <w:r>
        <w:rPr>
          <w:rtl w:val="true"/>
        </w:rPr>
        <w:t>مسجلان</w:t>
      </w:r>
      <w:r>
        <w:rPr>
          <w:rtl w:val="true"/>
        </w:rPr>
        <w:t>.</w:t>
      </w:r>
    </w:p>
    <w:p>
      <w:pPr>
        <w:pStyle w:val="Compact"/>
        <w:numPr>
          <w:ilvl w:val="0"/>
          <w:numId w:val="208"/>
        </w:numPr>
        <w:bidi w:val="1"/>
        <w:rPr/>
      </w:pPr>
      <w:r>
        <w:rPr>
          <w:rtl w:val="true"/>
        </w:rPr>
        <w:t xml:space="preserve">☐ </w:t>
      </w:r>
      <w:r>
        <w:rPr>
          <w:rtl w:val="true"/>
        </w:rPr>
        <w:t>أمر تشغيل واحد يعيد إنتاج نتائج التطوير من الصفر</w:t>
      </w:r>
      <w:r>
        <w:rPr>
          <w:rtl w:val="true"/>
        </w:rPr>
        <w:t>.</w:t>
      </w:r>
    </w:p>
    <w:p>
      <w:pPr>
        <w:pStyle w:val="Compact"/>
        <w:numPr>
          <w:ilvl w:val="0"/>
          <w:numId w:val="209"/>
        </w:numPr>
        <w:bidi w:val="1"/>
        <w:rPr/>
      </w:pPr>
      <w:r>
        <w:rPr>
          <w:rtl w:val="true"/>
        </w:rPr>
        <w:t xml:space="preserve">☐ </w:t>
      </w:r>
      <w:r>
        <w:rPr>
          <w:b/>
          <w:b/>
          <w:bCs/>
          <w:rtl w:val="true"/>
        </w:rPr>
        <w:t xml:space="preserve">وسم </w:t>
      </w:r>
      <w:r>
        <w:rPr>
          <w:b/>
          <w:bCs/>
        </w:rPr>
        <w:t>git</w:t>
      </w:r>
      <w:r>
        <w:rPr>
          <w:rtl w:val="true"/>
        </w:rPr>
        <w:t xml:space="preserve"> </w:t>
      </w:r>
      <w:r>
        <w:rPr>
          <w:rtl w:val="true"/>
        </w:rPr>
        <w:t xml:space="preserve">للشيفرة والإعدادات، مسجل في المحضر </w:t>
      </w:r>
      <w:r>
        <w:rPr>
          <w:rtl w:val="true"/>
        </w:rPr>
        <w:t>(</w:t>
      </w:r>
      <w:r>
        <w:rPr/>
        <w:t>T10</w:t>
      </w:r>
      <w:r>
        <w:rPr>
          <w:rtl w:val="true"/>
        </w:rPr>
        <w:t>).</w:t>
      </w:r>
      <w:bookmarkEnd w:id="154"/>
      <w:bookmarkEnd w:id="159"/>
    </w:p>
    <w:p>
      <w:pPr>
        <w:pStyle w:val="Heading1"/>
        <w:bidi w:val="1"/>
        <w:rPr/>
      </w:pPr>
      <w:bookmarkStart w:id="160" w:name="__RefHeading___Toc12084_3682023959"/>
      <w:bookmarkStart w:id="161" w:name="التهديدات-لصحة-النتائج-والقيود"/>
      <w:bookmarkEnd w:id="160"/>
      <w:r>
        <w:rPr/>
        <w:t>8</w:t>
      </w:r>
      <w:r>
        <w:rPr>
          <w:rtl w:val="true"/>
        </w:rPr>
        <w:t xml:space="preserve">. </w:t>
      </w:r>
      <w:r>
        <w:rPr>
          <w:rtl w:val="true"/>
        </w:rPr>
        <w:t>التهديدات لصحة النتائج والقيود</w:t>
      </w:r>
    </w:p>
    <w:p>
      <w:pPr>
        <w:pStyle w:val="Normal"/>
        <w:bidi w:val="1"/>
        <w:rPr/>
      </w:pPr>
      <w:r>
        <w:rPr>
          <w:b/>
          <w:b/>
          <w:bCs/>
          <w:rtl w:val="true"/>
        </w:rPr>
        <w:t xml:space="preserve">جدول </w:t>
      </w:r>
      <w:r>
        <w:rPr>
          <w:b/>
          <w:bCs/>
        </w:rPr>
        <w:t>27</w:t>
      </w:r>
      <w:r>
        <w:rPr>
          <w:b/>
          <w:bCs/>
          <w:rtl w:val="true"/>
        </w:rPr>
        <w:t xml:space="preserve">: </w:t>
      </w:r>
      <w:r>
        <w:rPr>
          <w:b/>
          <w:b/>
          <w:bCs/>
          <w:rtl w:val="true"/>
        </w:rPr>
        <w:t xml:space="preserve">التهديدات لصحة النتائج وطرائق تخفيفها </w:t>
      </w:r>
      <w:r>
        <w:rPr>
          <w:b/>
          <w:bCs/>
          <w:rtl w:val="true"/>
        </w:rPr>
        <w:t>(</w:t>
      </w:r>
      <w:r>
        <w:rPr>
          <w:b/>
          <w:b/>
          <w:bCs/>
          <w:rtl w:val="true"/>
        </w:rPr>
        <w:t>إعداد الباحث</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النوع</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التهديد</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التخفيف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داخلية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أخطاء برمجية في تنفيذات </w:t>
            </w:r>
            <w:r>
              <w:rPr>
                <w:kern w:val="0"/>
                <w:lang w:val="en-US" w:eastAsia="en-US" w:bidi="ar-SA"/>
              </w:rPr>
              <w:t>numpy</w:t>
            </w:r>
            <w:r>
              <w:rPr>
                <w:kern w:val="0"/>
                <w:rtl w:val="true"/>
                <w:lang w:val="en-US" w:eastAsia="en-US" w:bidi="ar-SA"/>
              </w:rPr>
              <w:t xml:space="preserve"> </w:t>
            </w:r>
            <w:r>
              <w:rPr>
                <w:kern w:val="0"/>
                <w:rtl w:val="true"/>
                <w:lang w:val="en-US" w:eastAsia="en-US" w:bidi="ar-SA"/>
              </w:rPr>
              <w:t xml:space="preserve">اليدوية </w:t>
            </w:r>
            <w:r>
              <w:rPr>
                <w:kern w:val="0"/>
                <w:rtl w:val="true"/>
                <w:lang w:val="en-US" w:eastAsia="en-US" w:bidi="ar-SA"/>
              </w:rPr>
              <w:t>(</w:t>
            </w:r>
            <w:r>
              <w:rPr>
                <w:kern w:val="0"/>
                <w:lang w:val="en-US" w:eastAsia="en-US" w:bidi="ar-SA"/>
              </w:rPr>
              <w:t>ALS</w:t>
            </w:r>
            <w:r>
              <w:rPr>
                <w:kern w:val="0"/>
                <w:lang w:val="en-US" w:eastAsia="en-US" w:bidi="ar-SA"/>
              </w:rPr>
              <w:t xml:space="preserve">، </w:t>
            </w:r>
            <w:r>
              <w:rPr>
                <w:kern w:val="0"/>
                <w:lang w:val="en-US" w:eastAsia="en-US" w:bidi="ar-SA"/>
              </w:rPr>
              <w:t>GRU</w:t>
            </w:r>
            <w:r>
              <w:rPr>
                <w:kern w:val="0"/>
                <w:rtl w:val="true"/>
                <w:lang w:val="en-US" w:eastAsia="en-US" w:bidi="ar-SA"/>
              </w:rPr>
              <w:t>، الاختبارات الإحصائية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اختبارات وحدة على حالات معروفة الحل؛ فحص تدرج؛ تناقص هدف </w:t>
            </w:r>
            <w:r>
              <w:rPr>
                <w:kern w:val="0"/>
                <w:lang w:val="en-US" w:eastAsia="en-US" w:bidi="ar-SA"/>
              </w:rPr>
              <w:t>ALS</w:t>
            </w:r>
            <w:r>
              <w:rPr>
                <w:kern w:val="0"/>
                <w:rtl w:val="true"/>
                <w:lang w:val="en-US" w:eastAsia="en-US" w:bidi="ar-SA"/>
              </w:rPr>
              <w:t xml:space="preserve"> </w:t>
            </w:r>
            <w:r>
              <w:rPr>
                <w:kern w:val="0"/>
                <w:rtl w:val="true"/>
                <w:lang w:val="en-US" w:eastAsia="en-US" w:bidi="ar-SA"/>
              </w:rPr>
              <w:t>رتيباً؛ حزمة الصحة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داخلية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تسرب زمني أو تسرب في التصميم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عام؛ إحصاءات من التدريب وحده؛ فصل </w:t>
            </w:r>
            <w:r>
              <w:rPr>
                <w:kern w:val="0"/>
                <w:lang w:val="en-US" w:eastAsia="en-US" w:bidi="ar-SA"/>
              </w:rPr>
              <w:t>2013/2014</w:t>
            </w:r>
            <w:r>
              <w:rPr>
                <w:kern w:val="0"/>
                <w:rtl w:val="true"/>
                <w:lang w:val="en-US" w:eastAsia="en-US" w:bidi="ar-SA"/>
              </w:rPr>
              <w:t xml:space="preserve">؛ تشغيل تأكيدي واحد؛ اختبار </w:t>
            </w:r>
            <w:r>
              <w:rPr>
                <w:kern w:val="0"/>
                <w:rtl w:val="true"/>
                <w:lang w:val="en-US" w:eastAsia="en-US" w:bidi="ar-SA"/>
              </w:rPr>
              <w:t>«</w:t>
            </w:r>
            <w:r>
              <w:rPr>
                <w:kern w:val="0"/>
                <w:rtl w:val="true"/>
                <w:lang w:val="en-US" w:eastAsia="en-US" w:bidi="ar-SA"/>
              </w:rPr>
              <w:t>تغيير المستقبل لا يغير الدرجات</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داخلية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ضبط غير منصف </w:t>
            </w:r>
            <w:r>
              <w:rPr>
                <w:kern w:val="0"/>
                <w:rtl w:val="true"/>
                <w:lang w:val="en-US" w:eastAsia="en-US" w:bidi="ar-SA"/>
              </w:rPr>
              <w:t>(</w:t>
            </w:r>
            <w:r>
              <w:rPr>
                <w:kern w:val="0"/>
                <w:rtl w:val="true"/>
                <w:lang w:val="en-US" w:eastAsia="en-US" w:bidi="ar-SA"/>
              </w:rPr>
              <w:t xml:space="preserve">خط أساس ضعيف </w:t>
            </w:r>
            <w:r>
              <w:rPr>
                <w:kern w:val="0"/>
                <w:rtl w:val="true"/>
                <w:lang w:val="en-US" w:eastAsia="en-US" w:bidi="ar-SA"/>
              </w:rPr>
              <w:t xml:space="preserve">= </w:t>
            </w:r>
            <w:r>
              <w:rPr>
                <w:kern w:val="0"/>
                <w:lang w:val="en-US" w:eastAsia="en-US" w:bidi="ar-SA"/>
              </w:rPr>
              <w:t>straw man</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ميزانية ≤ </w:t>
            </w:r>
            <w:r>
              <w:rPr>
                <w:kern w:val="0"/>
                <w:lang w:val="en-US" w:eastAsia="en-US" w:bidi="ar-SA"/>
              </w:rPr>
              <w:t>20</w:t>
            </w:r>
            <w:r>
              <w:rPr>
                <w:kern w:val="0"/>
                <w:rtl w:val="true"/>
                <w:lang w:val="en-US" w:eastAsia="en-US" w:bidi="ar-SA"/>
              </w:rPr>
              <w:t xml:space="preserve"> </w:t>
            </w:r>
            <w:r>
              <w:rPr>
                <w:kern w:val="0"/>
                <w:rtl w:val="true"/>
                <w:lang w:val="en-US" w:eastAsia="en-US" w:bidi="ar-SA"/>
              </w:rPr>
              <w:t xml:space="preserve">للجميع؛ فضاءات موثقة؛ </w:t>
            </w:r>
            <w:r>
              <w:rPr>
                <w:kern w:val="0"/>
                <w:lang w:val="en-US" w:eastAsia="en-US" w:bidi="ar-SA"/>
              </w:rPr>
              <w:t>Recent-Pop</w:t>
            </w:r>
            <w:r>
              <w:rPr>
                <w:kern w:val="0"/>
                <w:rtl w:val="true"/>
                <w:lang w:val="en-US" w:eastAsia="en-US" w:bidi="ar-SA"/>
              </w:rPr>
              <w:t xml:space="preserve"> </w:t>
            </w:r>
            <w:r>
              <w:rPr>
                <w:kern w:val="0"/>
                <w:rtl w:val="true"/>
                <w:lang w:val="en-US" w:eastAsia="en-US" w:bidi="ar-SA"/>
              </w:rPr>
              <w:t>و</w:t>
            </w:r>
            <w:r>
              <w:rPr>
                <w:kern w:val="0"/>
                <w:lang w:val="en-US" w:eastAsia="en-US" w:bidi="ar-SA"/>
              </w:rPr>
              <w:t>SKNN</w:t>
            </w:r>
            <w:r>
              <w:rPr>
                <w:kern w:val="0"/>
                <w:rtl w:val="true"/>
                <w:lang w:val="en-US" w:eastAsia="en-US" w:bidi="ar-SA"/>
              </w:rPr>
              <w:t xml:space="preserve"> </w:t>
            </w:r>
            <w:r>
              <w:rPr>
                <w:kern w:val="0"/>
                <w:rtl w:val="true"/>
                <w:lang w:val="en-US" w:eastAsia="en-US" w:bidi="ar-SA"/>
              </w:rPr>
              <w:t>مضبوطان قبل الهجين و</w:t>
            </w:r>
            <w:r>
              <w:rPr>
                <w:kern w:val="0"/>
                <w:lang w:val="en-US" w:eastAsia="en-US" w:bidi="ar-SA"/>
              </w:rPr>
              <w:t>GRU</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داخلية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فرط الضبط على التحقق </w:t>
            </w:r>
            <w:r>
              <w:rPr>
                <w:kern w:val="0"/>
                <w:rtl w:val="true"/>
                <w:lang w:val="en-US" w:eastAsia="en-US" w:bidi="ar-SA"/>
              </w:rPr>
              <w:t>(</w:t>
            </w:r>
            <w:r>
              <w:rPr>
                <w:kern w:val="0"/>
                <w:rtl w:val="true"/>
                <w:lang w:val="en-US" w:eastAsia="en-US" w:bidi="ar-SA"/>
              </w:rPr>
              <w:t>كثرة المقابض</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lang w:val="en-US" w:eastAsia="en-US" w:bidi="ar-SA"/>
              </w:rPr>
              <w:t>4</w:t>
            </w:r>
            <w:r>
              <w:rPr>
                <w:kern w:val="0"/>
                <w:rtl w:val="true"/>
                <w:lang w:val="en-US" w:eastAsia="en-US" w:bidi="ar-SA"/>
              </w:rPr>
              <w:t xml:space="preserve"> </w:t>
            </w:r>
            <w:r>
              <w:rPr>
                <w:kern w:val="0"/>
                <w:rtl w:val="true"/>
                <w:lang w:val="en-US" w:eastAsia="en-US" w:bidi="ar-SA"/>
              </w:rPr>
              <w:t>مكوّنات؛ قاعدة قبول بفاصل ثقة؛ تجميد ثم تأكيد على سنة مستقلة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داخلية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تأثير البذور</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w:t>
            </w:r>
            <w:r>
              <w:rPr>
                <w:kern w:val="0"/>
                <w:rtl w:val="true"/>
                <w:lang w:val="en-US" w:eastAsia="en-US" w:bidi="ar-SA"/>
              </w:rPr>
              <w:t xml:space="preserve"> </w:t>
            </w:r>
            <w:r>
              <w:rPr>
                <w:kern w:val="0"/>
                <w:rtl w:val="true"/>
                <w:lang w:val="en-US" w:eastAsia="en-US" w:bidi="ar-SA"/>
              </w:rPr>
              <w:t>بذور؛ متوسط البذور وحدة؛ شرط تجاوز انحراف البذور في القبول</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بنائية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الوصول المستقبلي وكيل للملاءمة لا مقياس للتعلم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يُعلن قيداً؛ لا ادعاء بأثر تعليمي </w:t>
            </w:r>
            <w:r>
              <w:rPr>
                <w:kern w:val="0"/>
                <w:rtl w:val="true"/>
                <w:lang w:val="en-US" w:eastAsia="en-US" w:bidi="ar-SA"/>
              </w:rPr>
              <w:t>(</w:t>
            </w:r>
            <w:r>
              <w:rPr>
                <w:kern w:val="0"/>
                <w:rtl w:val="true"/>
                <w:lang w:val="en-US" w:eastAsia="en-US" w:bidi="ar-SA"/>
              </w:rPr>
              <w:t xml:space="preserve">المحضر </w:t>
            </w:r>
            <w:r>
              <w:rPr>
                <w:kern w:val="0"/>
                <w:rtl w:val="true"/>
                <w:lang w:val="en-US" w:eastAsia="en-US" w:bidi="ar-SA"/>
              </w:rPr>
              <w:t>§</w:t>
            </w:r>
            <w:r>
              <w:rPr>
                <w:kern w:val="0"/>
                <w:lang w:val="en-US" w:eastAsia="en-US" w:bidi="ar-SA"/>
              </w:rPr>
              <w:t>4.1</w:t>
            </w:r>
            <w:r>
              <w:rPr>
                <w:kern w:val="0"/>
                <w:rtl w:val="true"/>
                <w:lang w:val="en-US" w:eastAsia="en-US" w:bidi="ar-SA"/>
              </w:rPr>
              <w:t>، س</w:t>
            </w:r>
            <w:r>
              <w:rPr>
                <w:kern w:val="0"/>
                <w:lang w:val="en-US" w:eastAsia="en-US" w:bidi="ar-SA"/>
              </w:rPr>
              <w:t>2</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بنائية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NDCG</w:t>
            </w:r>
            <w:r>
              <w:rPr>
                <w:kern w:val="0"/>
                <w:rtl w:val="true"/>
                <w:lang w:val="en-US" w:eastAsia="en-US" w:bidi="ar-SA"/>
              </w:rPr>
              <w:t xml:space="preserve"> </w:t>
            </w:r>
            <w:r>
              <w:rPr>
                <w:kern w:val="0"/>
                <w:rtl w:val="true"/>
                <w:lang w:val="en-US" w:eastAsia="en-US" w:bidi="ar-SA"/>
              </w:rPr>
              <w:t>على كتالوج صغير مرتفع نسبياً</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المقارنة النسبية مع </w:t>
            </w:r>
            <w:r>
              <w:rPr>
                <w:kern w:val="0"/>
                <w:lang w:val="en-US" w:eastAsia="en-US" w:bidi="ar-SA"/>
              </w:rPr>
              <w:t>Recent-Pop</w:t>
            </w:r>
            <w:r>
              <w:rPr>
                <w:kern w:val="0"/>
                <w:rtl w:val="true"/>
                <w:lang w:val="en-US" w:eastAsia="en-US" w:bidi="ar-SA"/>
              </w:rPr>
              <w:t xml:space="preserve"> </w:t>
            </w:r>
            <w:r>
              <w:rPr>
                <w:kern w:val="0"/>
                <w:rtl w:val="true"/>
                <w:lang w:val="en-US" w:eastAsia="en-US" w:bidi="ar-SA"/>
              </w:rPr>
              <w:t xml:space="preserve">هي المعيار؛ المهمة </w:t>
            </w:r>
            <w:r>
              <w:rPr>
                <w:kern w:val="0"/>
                <w:lang w:val="en-US" w:eastAsia="en-US" w:bidi="ar-SA"/>
              </w:rPr>
              <w:t>A</w:t>
            </w:r>
            <w:r>
              <w:rPr>
                <w:kern w:val="0"/>
                <w:rtl w:val="true"/>
                <w:lang w:val="en-US" w:eastAsia="en-US" w:bidi="ar-SA"/>
              </w:rPr>
              <w:t xml:space="preserve">؛ </w:t>
            </w:r>
            <w:r>
              <w:rPr>
                <w:kern w:val="0"/>
                <w:lang w:val="en-US" w:eastAsia="en-US" w:bidi="ar-SA"/>
              </w:rPr>
              <w:t>Random</w:t>
            </w:r>
            <w:r>
              <w:rPr>
                <w:kern w:val="0"/>
                <w:rtl w:val="true"/>
                <w:lang w:val="en-US" w:eastAsia="en-US" w:bidi="ar-SA"/>
              </w:rPr>
              <w:t xml:space="preserve"> </w:t>
            </w:r>
            <w:r>
              <w:rPr>
                <w:kern w:val="0"/>
                <w:rtl w:val="true"/>
                <w:lang w:val="en-US" w:eastAsia="en-US" w:bidi="ar-SA"/>
              </w:rPr>
              <w:t>سلّماً</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بنائية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تعريف </w:t>
            </w:r>
            <w:r>
              <w:rPr>
                <w:kern w:val="0"/>
                <w:lang w:val="en-US" w:eastAsia="en-US" w:bidi="ar-SA"/>
              </w:rPr>
              <w:t>E</w:t>
            </w:r>
            <w:r>
              <w:rPr>
                <w:kern w:val="0"/>
                <w:rtl w:val="true"/>
                <w:lang w:val="en-US" w:eastAsia="en-US" w:bidi="ar-SA"/>
              </w:rPr>
              <w:t xml:space="preserve"> </w:t>
            </w:r>
            <w:r>
              <w:rPr>
                <w:kern w:val="0"/>
                <w:rtl w:val="true"/>
                <w:lang w:val="en-US" w:eastAsia="en-US" w:bidi="ar-SA"/>
              </w:rPr>
              <w:t xml:space="preserve">قد يُخرج محتوى فعلياً </w:t>
            </w:r>
            <w:r>
              <w:rPr>
                <w:kern w:val="0"/>
                <w:rtl w:val="true"/>
                <w:lang w:val="en-US" w:eastAsia="en-US" w:bidi="ar-SA"/>
              </w:rPr>
              <w:t>(</w:t>
            </w:r>
            <w:r>
              <w:rPr>
                <w:kern w:val="0"/>
                <w:lang w:val="en-US" w:eastAsia="en-US" w:bidi="ar-SA"/>
              </w:rPr>
              <w:t>page</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حساسية </w:t>
            </w:r>
            <w:r>
              <w:rPr>
                <w:kern w:val="0"/>
                <w:lang w:val="en-US" w:eastAsia="en-US" w:bidi="ar-SA"/>
              </w:rPr>
              <w:t>E∖{page}</w:t>
            </w:r>
            <w:r>
              <w:rPr>
                <w:kern w:val="0"/>
                <w:rtl w:val="true"/>
                <w:lang w:val="en-US" w:eastAsia="en-US" w:bidi="ar-SA"/>
              </w:rPr>
              <w:t xml:space="preserve"> </w:t>
            </w:r>
            <w:r>
              <w:rPr>
                <w:kern w:val="0"/>
                <w:rtl w:val="true"/>
                <w:lang w:val="en-US" w:eastAsia="en-US" w:bidi="ar-SA"/>
              </w:rPr>
              <w:t>وبلا استبعاد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بنائية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سلة اليوم تفقد الترتيب داخل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تسمية </w:t>
            </w:r>
            <w:r>
              <w:rPr>
                <w:kern w:val="0"/>
                <w:rtl w:val="true"/>
                <w:lang w:val="en-US" w:eastAsia="en-US" w:bidi="ar-SA"/>
              </w:rPr>
              <w:t>«</w:t>
            </w:r>
            <w:r>
              <w:rPr>
                <w:kern w:val="0"/>
                <w:lang w:val="en-US" w:eastAsia="en-US" w:bidi="ar-SA"/>
              </w:rPr>
              <w:t>basket-sequence</w:t>
            </w:r>
            <w:r>
              <w:rPr>
                <w:kern w:val="0"/>
                <w:rtl w:val="true"/>
                <w:lang w:val="en-US" w:eastAsia="en-US" w:bidi="ar-SA"/>
              </w:rPr>
              <w:t>»</w:t>
            </w:r>
            <w:r>
              <w:rPr>
                <w:kern w:val="0"/>
                <w:rtl w:val="true"/>
                <w:lang w:val="en-US" w:eastAsia="en-US" w:bidi="ar-SA"/>
              </w:rPr>
              <w:t xml:space="preserve">؛ قيد معلن؛ لا </w:t>
            </w:r>
            <w:r>
              <w:rPr>
                <w:kern w:val="0"/>
                <w:lang w:val="en-US" w:eastAsia="en-US" w:bidi="ar-SA"/>
              </w:rPr>
              <w:t>CNN (D-18)</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بنائية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البقاء </w:t>
            </w:r>
            <w:r>
              <w:rPr>
                <w:kern w:val="0"/>
                <w:rtl w:val="true"/>
                <w:lang w:val="en-US" w:eastAsia="en-US" w:bidi="ar-SA"/>
              </w:rPr>
              <w:t>(</w:t>
            </w:r>
            <w:r>
              <w:rPr>
                <w:kern w:val="0"/>
                <w:lang w:val="en-US" w:eastAsia="en-US" w:bidi="ar-SA"/>
              </w:rPr>
              <w:t>survivorship</w:t>
            </w:r>
            <w:r>
              <w:rPr>
                <w:kern w:val="0"/>
                <w:rtl w:val="true"/>
                <w:lang w:val="en-US" w:eastAsia="en-US" w:bidi="ar-SA"/>
              </w:rPr>
              <w:t xml:space="preserve">): </w:t>
            </w:r>
            <w:r>
              <w:rPr>
                <w:kern w:val="0"/>
                <w:rtl w:val="true"/>
                <w:lang w:val="en-US" w:eastAsia="en-US" w:bidi="ar-SA"/>
              </w:rPr>
              <w:t>المنسحبون يغيبون عن الاختبار</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ذكر نسبة المقيَّمين؛ شرائح </w:t>
            </w:r>
            <w:r>
              <w:rPr>
                <w:rStyle w:val="VerbatimChar"/>
                <w:kern w:val="0"/>
                <w:lang w:val="en-US" w:eastAsia="en-US" w:bidi="ar-SA"/>
              </w:rPr>
              <w:t>final_result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خارجية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منصة واحدة </w:t>
            </w:r>
            <w:r>
              <w:rPr>
                <w:kern w:val="0"/>
                <w:rtl w:val="true"/>
                <w:lang w:val="en-US" w:eastAsia="en-US" w:bidi="ar-SA"/>
              </w:rPr>
              <w:t>(</w:t>
            </w:r>
            <w:r>
              <w:rPr>
                <w:kern w:val="0"/>
                <w:lang w:val="en-US" w:eastAsia="en-US" w:bidi="ar-SA"/>
              </w:rPr>
              <w:t>OU</w:t>
            </w:r>
            <w:r>
              <w:rPr>
                <w:kern w:val="0"/>
                <w:rtl w:val="true"/>
                <w:lang w:val="en-US" w:eastAsia="en-US" w:bidi="ar-SA"/>
              </w:rPr>
              <w:t>)</w:t>
            </w:r>
            <w:r>
              <w:rPr>
                <w:kern w:val="0"/>
                <w:rtl w:val="true"/>
                <w:lang w:val="en-US" w:eastAsia="en-US" w:bidi="ar-SA"/>
              </w:rPr>
              <w:t xml:space="preserve">، بريطانيا، </w:t>
            </w:r>
            <w:r>
              <w:rPr>
                <w:kern w:val="0"/>
                <w:lang w:val="en-US" w:eastAsia="en-US" w:bidi="ar-SA"/>
              </w:rPr>
              <w:t>2013</w:t>
            </w:r>
            <w:r>
              <w:rPr>
                <w:kern w:val="0"/>
                <w:rtl w:val="true"/>
                <w:lang w:val="en-US" w:eastAsia="en-US" w:bidi="ar-SA"/>
              </w:rPr>
              <w:t>–</w:t>
            </w:r>
            <w:r>
              <w:rPr>
                <w:kern w:val="0"/>
                <w:lang w:val="en-US" w:eastAsia="en-US" w:bidi="ar-SA"/>
              </w:rPr>
              <w:t>2014</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تعميم عبر السنة فقط؛ قيد صريح؛ صلة بنمط </w:t>
            </w:r>
            <w:r>
              <w:rPr>
                <w:kern w:val="0"/>
                <w:lang w:val="en-US" w:eastAsia="en-US" w:bidi="ar-SA"/>
              </w:rPr>
              <w:t>SVU</w:t>
            </w:r>
            <w:r>
              <w:rPr>
                <w:kern w:val="0"/>
                <w:rtl w:val="true"/>
                <w:lang w:val="en-US" w:eastAsia="en-US" w:bidi="ar-SA"/>
              </w:rPr>
              <w:t xml:space="preserve"> </w:t>
            </w:r>
            <w:r>
              <w:rPr>
                <w:kern w:val="0"/>
                <w:rtl w:val="true"/>
                <w:lang w:val="en-US" w:eastAsia="en-US" w:bidi="ar-SA"/>
              </w:rPr>
              <w:t>في التعلم عن بعد لا في السكان</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خارجية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سبعة مقررات فقط</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13</w:t>
            </w:r>
            <w:r>
              <w:rPr>
                <w:kern w:val="0"/>
                <w:rtl w:val="true"/>
                <w:lang w:val="en-US" w:eastAsia="en-US" w:bidi="ar-SA"/>
              </w:rPr>
              <w:t xml:space="preserve"> </w:t>
            </w:r>
            <w:r>
              <w:rPr>
                <w:kern w:val="0"/>
                <w:rtl w:val="true"/>
                <w:lang w:val="en-US" w:eastAsia="en-US" w:bidi="ar-SA"/>
              </w:rPr>
              <w:t xml:space="preserve">عرضاً للتأكيد؛ شريحة </w:t>
            </w:r>
            <w:r>
              <w:rPr>
                <w:kern w:val="0"/>
                <w:lang w:val="en-US" w:eastAsia="en-US" w:bidi="ar-SA"/>
              </w:rPr>
              <w:t>CCC</w:t>
            </w:r>
            <w:r>
              <w:rPr>
                <w:kern w:val="0"/>
                <w:rtl w:val="true"/>
                <w:lang w:val="en-US" w:eastAsia="en-US" w:bidi="ar-SA"/>
              </w:rPr>
              <w:t xml:space="preserve"> </w:t>
            </w:r>
            <w:r>
              <w:rPr>
                <w:kern w:val="0"/>
                <w:rtl w:val="true"/>
                <w:lang w:val="en-US" w:eastAsia="en-US" w:bidi="ar-SA"/>
              </w:rPr>
              <w:t>مقرراً غير مرئي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خارجية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سقوط </w:t>
            </w:r>
            <w:r>
              <w:rPr>
                <w:kern w:val="0"/>
                <w:lang w:val="en-US" w:eastAsia="en-US" w:bidi="ar-SA"/>
              </w:rPr>
              <w:t>MARS</w:t>
            </w:r>
            <w:r>
              <w:rPr>
                <w:kern w:val="0"/>
                <w:rtl w:val="true"/>
                <w:lang w:val="en-US" w:eastAsia="en-US" w:bidi="ar-SA"/>
              </w:rPr>
              <w:t xml:space="preserve"> </w:t>
            </w:r>
            <w:r>
              <w:rPr>
                <w:kern w:val="0"/>
                <w:rtl w:val="true"/>
                <w:lang w:val="en-US" w:eastAsia="en-US" w:bidi="ar-SA"/>
              </w:rPr>
              <w:t>في بوابة الترخيص</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r>
              <w:rPr>
                <w:kern w:val="0"/>
                <w:rtl w:val="true"/>
                <w:lang w:val="en-US" w:eastAsia="en-US" w:bidi="ar-SA"/>
              </w:rPr>
              <w:t xml:space="preserve"> </w:t>
            </w:r>
            <w:r>
              <w:rPr>
                <w:kern w:val="0"/>
                <w:rtl w:val="true"/>
                <w:lang w:val="en-US" w:eastAsia="en-US" w:bidi="ar-SA"/>
              </w:rPr>
              <w:t xml:space="preserve">وحدها؛ </w:t>
            </w:r>
            <w:r>
              <w:rPr>
                <w:kern w:val="0"/>
                <w:lang w:val="en-US" w:eastAsia="en-US" w:bidi="ar-SA"/>
              </w:rPr>
              <w:t>MARS</w:t>
            </w:r>
            <w:r>
              <w:rPr>
                <w:kern w:val="0"/>
                <w:rtl w:val="true"/>
                <w:lang w:val="en-US" w:eastAsia="en-US" w:bidi="ar-SA"/>
              </w:rPr>
              <w:t xml:space="preserve"> </w:t>
            </w:r>
            <w:r>
              <w:rPr>
                <w:kern w:val="0"/>
                <w:rtl w:val="true"/>
                <w:lang w:val="en-US" w:eastAsia="en-US" w:bidi="ar-SA"/>
              </w:rPr>
              <w:t>عمل مستقبلي بعد طلب رسمي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استنتاجية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13</w:t>
            </w:r>
            <w:r>
              <w:rPr>
                <w:kern w:val="0"/>
                <w:rtl w:val="true"/>
                <w:lang w:val="en-US" w:eastAsia="en-US" w:bidi="ar-SA"/>
              </w:rPr>
              <w:t xml:space="preserve"> </w:t>
            </w:r>
            <w:r>
              <w:rPr>
                <w:kern w:val="0"/>
                <w:rtl w:val="true"/>
                <w:lang w:val="en-US" w:eastAsia="en-US" w:bidi="ar-SA"/>
              </w:rPr>
              <w:t>وحدة فقط تعني قوة إحصائية محدودة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عتبة </w:t>
            </w:r>
            <w:r>
              <w:rPr>
                <w:kern w:val="0"/>
                <w:lang w:val="en-US" w:eastAsia="en-US" w:bidi="ar-SA"/>
              </w:rPr>
              <w:t>δ</w:t>
            </w:r>
            <w:r>
              <w:rPr>
                <w:kern w:val="0"/>
                <w:rtl w:val="true"/>
                <w:lang w:val="en-US" w:eastAsia="en-US" w:bidi="ar-SA"/>
              </w:rPr>
              <w:t xml:space="preserve"> </w:t>
            </w:r>
            <w:r>
              <w:rPr>
                <w:kern w:val="0"/>
                <w:rtl w:val="true"/>
                <w:lang w:val="en-US" w:eastAsia="en-US" w:bidi="ar-SA"/>
              </w:rPr>
              <w:t xml:space="preserve">مسجلة؛ الحكم </w:t>
            </w:r>
            <w:r>
              <w:rPr>
                <w:kern w:val="0"/>
                <w:rtl w:val="true"/>
                <w:lang w:val="en-US" w:eastAsia="en-US" w:bidi="ar-SA"/>
              </w:rPr>
              <w:t>«</w:t>
            </w:r>
            <w:r>
              <w:rPr>
                <w:kern w:val="0"/>
                <w:rtl w:val="true"/>
                <w:lang w:val="en-US" w:eastAsia="en-US" w:bidi="ar-SA"/>
              </w:rPr>
              <w:t>غير حاسمة</w:t>
            </w:r>
            <w:r>
              <w:rPr>
                <w:kern w:val="0"/>
                <w:rtl w:val="true"/>
                <w:lang w:val="en-US" w:eastAsia="en-US" w:bidi="ar-SA"/>
              </w:rPr>
              <w:t xml:space="preserve">» </w:t>
            </w:r>
            <w:r>
              <w:rPr>
                <w:kern w:val="0"/>
                <w:rtl w:val="true"/>
                <w:lang w:val="en-US" w:eastAsia="en-US" w:bidi="ar-SA"/>
              </w:rPr>
              <w:t>مقبول ولا يُؤوَّل</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استنتاجية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المقارنات المتعددة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Holm</w:t>
            </w:r>
            <w:r>
              <w:rPr>
                <w:kern w:val="0"/>
                <w:rtl w:val="true"/>
                <w:lang w:val="en-US" w:eastAsia="en-US" w:bidi="ar-SA"/>
              </w:rPr>
              <w:t xml:space="preserve"> </w:t>
            </w:r>
            <w:r>
              <w:rPr>
                <w:kern w:val="0"/>
                <w:rtl w:val="true"/>
                <w:lang w:val="en-US" w:eastAsia="en-US" w:bidi="ar-SA"/>
              </w:rPr>
              <w:t>على العائلة الرئيسية؛ الثانوي موسوم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استنتاجية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عدم استقلال عروض المقرر الواحد</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bootstrap</w:t>
            </w:r>
            <w:r>
              <w:rPr>
                <w:kern w:val="0"/>
                <w:rtl w:val="true"/>
                <w:lang w:val="en-US" w:eastAsia="en-US" w:bidi="ar-SA"/>
              </w:rPr>
              <w:t xml:space="preserve"> </w:t>
            </w:r>
            <w:r>
              <w:rPr>
                <w:kern w:val="0"/>
                <w:rtl w:val="true"/>
                <w:lang w:val="en-US" w:eastAsia="en-US" w:bidi="ar-SA"/>
              </w:rPr>
              <w:t>عنقودي؛ حساسية بإعادة السحب على المقررات</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استنتاجية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مسارات تحليل متشعبة </w:t>
            </w:r>
            <w:r>
              <w:rPr>
                <w:kern w:val="0"/>
                <w:rtl w:val="true"/>
                <w:lang w:val="en-US" w:eastAsia="en-US" w:bidi="ar-SA"/>
              </w:rPr>
              <w:t>(</w:t>
            </w:r>
            <w:r>
              <w:rPr>
                <w:kern w:val="0"/>
                <w:lang w:val="en-US" w:eastAsia="en-US" w:bidi="ar-SA"/>
              </w:rPr>
              <w:t>forking paths</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تسجيل مسبق </w:t>
            </w:r>
            <w:r>
              <w:rPr>
                <w:kern w:val="0"/>
                <w:rtl w:val="true"/>
                <w:lang w:val="en-US" w:eastAsia="en-US" w:bidi="ar-SA"/>
              </w:rPr>
              <w:t>(</w:t>
            </w:r>
            <w:r>
              <w:rPr>
                <w:kern w:val="0"/>
                <w:lang w:val="en-US" w:eastAsia="en-US" w:bidi="ar-SA"/>
              </w:rPr>
              <w:t>ADR-002</w:t>
            </w:r>
            <w:r>
              <w:rPr>
                <w:kern w:val="0"/>
                <w:rtl w:val="true"/>
                <w:lang w:val="en-US" w:eastAsia="en-US" w:bidi="ar-SA"/>
              </w:rPr>
              <w:t>)</w:t>
            </w:r>
            <w:r>
              <w:rPr>
                <w:kern w:val="0"/>
                <w:rtl w:val="true"/>
                <w:lang w:val="en-US" w:eastAsia="en-US" w:bidi="ar-SA"/>
              </w:rPr>
              <w:t>؛ عائلة إشارة بثلاثة معاملات فقط</w:t>
            </w:r>
          </w:p>
        </w:tc>
      </w:tr>
    </w:tbl>
    <w:p>
      <w:pPr>
        <w:pStyle w:val="Normal"/>
        <w:bidi w:val="1"/>
        <w:rPr/>
      </w:pPr>
      <w:r>
        <w:rPr>
          <w:b/>
          <w:b/>
          <w:bCs/>
          <w:rtl w:val="true"/>
        </w:rPr>
        <w:t>القيود المعلنة</w:t>
      </w:r>
      <w:r>
        <w:rPr>
          <w:b/>
          <w:bCs/>
          <w:rtl w:val="true"/>
        </w:rPr>
        <w:t>:</w:t>
      </w:r>
      <w:r>
        <w:rPr>
          <w:rtl w:val="true"/>
        </w:rPr>
        <w:t xml:space="preserve"> (</w:t>
      </w:r>
      <w:r>
        <w:rPr/>
        <w:t>1</w:t>
      </w:r>
      <w:r>
        <w:rPr>
          <w:rtl w:val="true"/>
        </w:rPr>
        <w:t xml:space="preserve">) </w:t>
      </w:r>
      <w:r>
        <w:rPr/>
        <w:t>CBF</w:t>
      </w:r>
      <w:r>
        <w:rPr>
          <w:rtl w:val="true"/>
        </w:rPr>
        <w:t xml:space="preserve"> </w:t>
      </w:r>
      <w:r>
        <w:rPr>
          <w:rtl w:val="true"/>
        </w:rPr>
        <w:t xml:space="preserve">ضعيف بنيوياً على </w:t>
      </w:r>
      <w:r>
        <w:rPr/>
        <w:t>OULAD</w:t>
      </w:r>
      <w:r>
        <w:rPr>
          <w:rtl w:val="true"/>
        </w:rPr>
        <w:t xml:space="preserve"> </w:t>
      </w:r>
      <w:r>
        <w:rPr>
          <w:rtl w:val="true"/>
        </w:rPr>
        <w:t xml:space="preserve">لغياب النصوص؛ </w:t>
      </w:r>
      <w:r>
        <w:rPr>
          <w:rtl w:val="true"/>
        </w:rPr>
        <w:t>(</w:t>
      </w:r>
      <w:r>
        <w:rPr/>
        <w:t>2</w:t>
      </w:r>
      <w:r>
        <w:rPr>
          <w:rtl w:val="true"/>
        </w:rPr>
        <w:t xml:space="preserve">) </w:t>
      </w:r>
      <w:r>
        <w:rPr/>
        <w:t>GRU-lite</w:t>
      </w:r>
      <w:r>
        <w:rPr>
          <w:rtl w:val="true"/>
        </w:rPr>
        <w:t xml:space="preserve"> </w:t>
      </w:r>
      <w:r>
        <w:rPr>
          <w:rtl w:val="true"/>
        </w:rPr>
        <w:t>ضحل بطبقة واحدة، و</w:t>
      </w:r>
      <w:r>
        <w:rPr>
          <w:rtl w:val="true"/>
        </w:rPr>
        <w:t>«</w:t>
      </w:r>
      <w:r>
        <w:rPr>
          <w:rtl w:val="true"/>
        </w:rPr>
        <w:t>الشبكات العميقة</w:t>
      </w:r>
      <w:r>
        <w:rPr>
          <w:rtl w:val="true"/>
        </w:rPr>
        <w:t xml:space="preserve">» </w:t>
      </w:r>
      <w:r>
        <w:rPr>
          <w:rtl w:val="true"/>
        </w:rPr>
        <w:t xml:space="preserve">معدَّلة بقرار </w:t>
      </w:r>
      <w:r>
        <w:rPr>
          <w:rtl w:val="true"/>
        </w:rPr>
        <w:t>(</w:t>
      </w:r>
      <w:r>
        <w:rPr/>
        <w:t>D-18</w:t>
      </w:r>
      <w:r>
        <w:rPr>
          <w:rtl w:val="true"/>
        </w:rPr>
        <w:t>)</w:t>
      </w:r>
      <w:r>
        <w:rPr>
          <w:rtl w:val="true"/>
        </w:rPr>
        <w:t xml:space="preserve">؛ </w:t>
      </w:r>
      <w:r>
        <w:rPr>
          <w:rtl w:val="true"/>
        </w:rPr>
        <w:t>(</w:t>
      </w:r>
      <w:r>
        <w:rPr/>
        <w:t>3</w:t>
      </w:r>
      <w:r>
        <w:rPr>
          <w:rtl w:val="true"/>
        </w:rPr>
        <w:t xml:space="preserve">) </w:t>
      </w:r>
      <w:r>
        <w:rPr>
          <w:rtl w:val="true"/>
        </w:rPr>
        <w:t xml:space="preserve">لا تقييم بشري للواجهة ولا للتفسير </w:t>
      </w:r>
      <w:r>
        <w:rPr>
          <w:rtl w:val="true"/>
        </w:rPr>
        <w:t>(</w:t>
      </w:r>
      <w:r>
        <w:rPr/>
        <w:t>D-22</w:t>
      </w:r>
      <w:r>
        <w:rPr>
          <w:rtl w:val="true"/>
        </w:rPr>
        <w:t>)</w:t>
      </w:r>
      <w:r>
        <w:rPr>
          <w:rtl w:val="true"/>
        </w:rPr>
        <w:t xml:space="preserve">؛ </w:t>
      </w:r>
      <w:r>
        <w:rPr>
          <w:rtl w:val="true"/>
        </w:rPr>
        <w:t>(</w:t>
      </w:r>
      <w:r>
        <w:rPr/>
        <w:t>4</w:t>
      </w:r>
      <w:r>
        <w:rPr>
          <w:rtl w:val="true"/>
        </w:rPr>
        <w:t xml:space="preserve">) </w:t>
      </w:r>
      <w:r>
        <w:rPr>
          <w:rtl w:val="true"/>
        </w:rPr>
        <w:t xml:space="preserve">الأدوات بديلة عن </w:t>
      </w:r>
      <w:r>
        <w:rPr/>
        <w:t>TensorFlow</w:t>
      </w:r>
      <w:r>
        <w:rPr>
          <w:rtl w:val="true"/>
        </w:rPr>
        <w:t xml:space="preserve"> </w:t>
      </w:r>
      <w:r>
        <w:rPr>
          <w:rtl w:val="true"/>
        </w:rPr>
        <w:t>و</w:t>
      </w:r>
      <w:r>
        <w:rPr/>
        <w:t>scikit-learn</w:t>
      </w:r>
      <w:r>
        <w:rPr>
          <w:rtl w:val="true"/>
        </w:rPr>
        <w:t xml:space="preserve"> </w:t>
      </w:r>
      <w:r>
        <w:rPr>
          <w:rtl w:val="true"/>
        </w:rPr>
        <w:t xml:space="preserve">بقيد بيئي موثق </w:t>
      </w:r>
      <w:r>
        <w:rPr>
          <w:rtl w:val="true"/>
        </w:rPr>
        <w:t>(</w:t>
      </w:r>
      <w:r>
        <w:rPr/>
        <w:t>ADR-003</w:t>
      </w:r>
      <w:r>
        <w:rPr>
          <w:rtl w:val="true"/>
        </w:rPr>
        <w:t>)</w:t>
      </w:r>
      <w:r>
        <w:rPr>
          <w:rtl w:val="true"/>
        </w:rPr>
        <w:t xml:space="preserve">؛ </w:t>
      </w:r>
      <w:r>
        <w:rPr>
          <w:rtl w:val="true"/>
        </w:rPr>
        <w:t>(</w:t>
      </w:r>
      <w:r>
        <w:rPr/>
        <w:t>5</w:t>
      </w:r>
      <w:r>
        <w:rPr>
          <w:rtl w:val="true"/>
        </w:rPr>
        <w:t xml:space="preserve">) </w:t>
      </w:r>
      <w:r>
        <w:rPr>
          <w:rtl w:val="true"/>
        </w:rPr>
        <w:t xml:space="preserve">قيمة </w:t>
      </w:r>
      <w:r>
        <w:rPr/>
        <w:t>MD5</w:t>
      </w:r>
      <w:r>
        <w:rPr>
          <w:rtl w:val="true"/>
        </w:rPr>
        <w:t xml:space="preserve"> </w:t>
      </w:r>
      <w:r>
        <w:rPr>
          <w:rtl w:val="true"/>
        </w:rPr>
        <w:t>المرجعية لـ</w:t>
      </w:r>
      <w:r>
        <w:rPr/>
        <w:t>OULAD</w:t>
      </w:r>
      <w:r>
        <w:rPr>
          <w:rtl w:val="true"/>
        </w:rPr>
        <w:t xml:space="preserve"> </w:t>
      </w:r>
      <w:r>
        <w:rPr>
          <w:rtl w:val="true"/>
        </w:rPr>
        <w:t xml:space="preserve">من طرف ثالث </w:t>
      </w:r>
      <w:r>
        <w:rPr>
          <w:rtl w:val="true"/>
        </w:rPr>
        <w:t>(</w:t>
      </w:r>
      <w:r>
        <w:rPr/>
        <w:t>D-08</w:t>
      </w:r>
      <w:r>
        <w:rPr>
          <w:rtl w:val="true"/>
        </w:rPr>
        <w:t>)</w:t>
      </w:r>
      <w:r>
        <w:rPr>
          <w:rtl w:val="true"/>
        </w:rPr>
        <w:t xml:space="preserve">؛ </w:t>
      </w:r>
      <w:r>
        <w:rPr>
          <w:rtl w:val="true"/>
        </w:rPr>
        <w:t>(</w:t>
      </w:r>
      <w:r>
        <w:rPr/>
        <w:t>6</w:t>
      </w:r>
      <w:r>
        <w:rPr>
          <w:rtl w:val="true"/>
        </w:rPr>
        <w:t xml:space="preserve">) </w:t>
      </w:r>
      <w:r>
        <w:rPr>
          <w:rtl w:val="true"/>
        </w:rPr>
        <w:t xml:space="preserve">التفسير لمكوّن </w:t>
      </w:r>
      <w:r>
        <w:rPr/>
        <w:t>GRU</w:t>
      </w:r>
      <w:r>
        <w:rPr>
          <w:rtl w:val="true"/>
        </w:rPr>
        <w:t xml:space="preserve"> </w:t>
      </w:r>
      <w:r>
        <w:rPr>
          <w:rtl w:val="true"/>
        </w:rPr>
        <w:t>عام وغير شفاف</w:t>
      </w:r>
      <w:r>
        <w:rPr>
          <w:rtl w:val="true"/>
        </w:rPr>
        <w:t>.</w:t>
      </w:r>
      <w:bookmarkEnd w:id="161"/>
    </w:p>
    <w:p>
      <w:pPr>
        <w:pStyle w:val="Heading1"/>
        <w:bidi w:val="1"/>
        <w:rPr/>
      </w:pPr>
      <w:bookmarkStart w:id="162" w:name="__RefHeading___Toc12086_3682023959"/>
      <w:bookmarkStart w:id="163" w:name="نقاط-ترفع-للمشرف"/>
      <w:bookmarkEnd w:id="162"/>
      <w:r>
        <w:rPr/>
        <w:t>9</w:t>
      </w:r>
      <w:r>
        <w:rPr>
          <w:rtl w:val="true"/>
        </w:rPr>
        <w:t xml:space="preserve">. </w:t>
      </w:r>
      <w:r>
        <w:rPr>
          <w:rtl w:val="true"/>
        </w:rPr>
        <w:t>نقاط تُرفع للمشرف</w:t>
      </w:r>
    </w:p>
    <w:p>
      <w:pPr>
        <w:pStyle w:val="Normal"/>
        <w:bidi w:val="1"/>
        <w:rPr/>
      </w:pPr>
      <w:r>
        <w:rPr>
          <w:rtl w:val="true"/>
        </w:rPr>
        <w:t>النقاط الآتية غموض أو تعارض ظاهري بين القرارات، أو تفصيل إجرائي اقترحناه لملء فراغ</w:t>
      </w:r>
      <w:r>
        <w:rPr>
          <w:rtl w:val="true"/>
        </w:rPr>
        <w:t xml:space="preserve">. </w:t>
      </w:r>
      <w:r>
        <w:rPr>
          <w:rtl w:val="true"/>
        </w:rPr>
        <w:t>لم يُعَد فتح أي قرار، وكل اقتراح هنا قابل للرفض</w:t>
      </w:r>
      <w:r>
        <w:rPr>
          <w:rtl w:val="true"/>
        </w:rPr>
        <w:t>.</w:t>
      </w:r>
    </w:p>
    <w:p>
      <w:pPr>
        <w:pStyle w:val="Compact"/>
        <w:numPr>
          <w:ilvl w:val="0"/>
          <w:numId w:val="210"/>
        </w:numPr>
        <w:bidi w:val="1"/>
        <w:rPr/>
      </w:pPr>
      <w:r>
        <w:rPr>
          <w:b/>
          <w:b/>
          <w:bCs/>
          <w:rtl w:val="true"/>
        </w:rPr>
        <w:t xml:space="preserve">عدد المقارنات في عائلة </w:t>
      </w:r>
      <w:r>
        <w:rPr>
          <w:b/>
          <w:bCs/>
        </w:rPr>
        <w:t>Holm</w:t>
      </w:r>
      <w:r>
        <w:rPr>
          <w:b/>
          <w:bCs/>
          <w:rtl w:val="true"/>
        </w:rPr>
        <w:t>.</w:t>
      </w:r>
      <w:r>
        <w:rPr>
          <w:rtl w:val="true"/>
        </w:rPr>
        <w:t xml:space="preserve"> </w:t>
      </w:r>
      <w:r>
        <w:rPr>
          <w:rtl w:val="true"/>
        </w:rPr>
        <w:t xml:space="preserve">يقول </w:t>
      </w:r>
      <w:r>
        <w:rPr/>
        <w:t>ADR-002 §3.6.8 «Holm</w:t>
      </w:r>
      <w:r>
        <w:rPr>
          <w:rtl w:val="true"/>
        </w:rPr>
        <w:t xml:space="preserve"> </w:t>
      </w:r>
      <w:r>
        <w:rPr>
          <w:rtl w:val="true"/>
        </w:rPr>
        <w:t xml:space="preserve">على المقارنات الأربع الرئيسية </w:t>
      </w:r>
      <w:r>
        <w:rPr>
          <w:rtl w:val="true"/>
        </w:rPr>
        <w:t>(</w:t>
      </w:r>
      <w:r>
        <w:rPr/>
        <w:t>RQ1–RQ4</w:t>
      </w:r>
      <w:r>
        <w:rPr>
          <w:rtl w:val="true"/>
        </w:rPr>
        <w:t>)»</w:t>
      </w:r>
      <w:r>
        <w:rPr>
          <w:rtl w:val="true"/>
        </w:rPr>
        <w:t xml:space="preserve">، لكن </w:t>
      </w:r>
      <w:r>
        <w:rPr>
          <w:rtl w:val="true"/>
        </w:rPr>
        <w:t>§</w:t>
      </w:r>
      <w:r>
        <w:rPr/>
        <w:t>3.7</w:t>
      </w:r>
      <w:r>
        <w:rPr>
          <w:rtl w:val="true"/>
        </w:rPr>
        <w:t xml:space="preserve"> </w:t>
      </w:r>
      <w:r>
        <w:rPr>
          <w:rtl w:val="true"/>
        </w:rPr>
        <w:t xml:space="preserve">يعدّد خمساً </w:t>
      </w:r>
      <w:r>
        <w:rPr>
          <w:rtl w:val="true"/>
        </w:rPr>
        <w:t>(</w:t>
      </w:r>
      <w:r>
        <w:rPr/>
        <w:t>RQ1</w:t>
      </w:r>
      <w:r>
        <w:rPr>
          <w:rtl w:val="true"/>
        </w:rPr>
        <w:t>، و</w:t>
      </w:r>
      <w:r>
        <w:rPr/>
        <w:t>RQ2</w:t>
      </w:r>
      <w:r>
        <w:rPr>
          <w:rtl w:val="true"/>
        </w:rPr>
        <w:t>، و</w:t>
      </w:r>
      <w:r>
        <w:rPr/>
        <w:t>RQ3</w:t>
      </w:r>
      <w:r>
        <w:rPr>
          <w:rtl w:val="true"/>
        </w:rPr>
        <w:t>، و</w:t>
      </w:r>
      <w:r>
        <w:rPr/>
        <w:t>RQ4</w:t>
      </w:r>
      <w:r>
        <w:rPr>
          <w:rtl w:val="true"/>
        </w:rPr>
        <w:t>-</w:t>
      </w:r>
      <w:r>
        <w:rPr>
          <w:rtl w:val="true"/>
        </w:rPr>
        <w:t>أ، و</w:t>
      </w:r>
      <w:r>
        <w:rPr/>
        <w:t>RQ4</w:t>
      </w:r>
      <w:r>
        <w:rPr>
          <w:rtl w:val="true"/>
        </w:rPr>
        <w:t>-</w:t>
      </w:r>
      <w:r>
        <w:rPr>
          <w:rtl w:val="true"/>
        </w:rPr>
        <w:t>ب</w:t>
      </w:r>
      <w:r>
        <w:rPr>
          <w:rtl w:val="true"/>
        </w:rPr>
        <w:t>)</w:t>
      </w:r>
      <w:r>
        <w:rPr>
          <w:rtl w:val="true"/>
        </w:rPr>
        <w:t>، و</w:t>
      </w:r>
      <w:r>
        <w:rPr/>
        <w:t>RQ2</w:t>
      </w:r>
      <w:r>
        <w:rPr>
          <w:rtl w:val="true"/>
        </w:rPr>
        <w:t xml:space="preserve"> </w:t>
      </w:r>
      <w:r>
        <w:rPr>
          <w:rtl w:val="true"/>
        </w:rPr>
        <w:t xml:space="preserve">نفسه يشمل مقارنتين </w:t>
      </w:r>
      <w:r>
        <w:rPr>
          <w:rtl w:val="true"/>
        </w:rPr>
        <w:t>(</w:t>
      </w:r>
      <w:r>
        <w:rPr>
          <w:rtl w:val="true"/>
        </w:rPr>
        <w:t xml:space="preserve">داخل </w:t>
      </w:r>
      <w:r>
        <w:rPr/>
        <w:t>WRMF</w:t>
      </w:r>
      <w:r>
        <w:rPr>
          <w:rtl w:val="true"/>
        </w:rPr>
        <w:t xml:space="preserve"> </w:t>
      </w:r>
      <w:r>
        <w:rPr>
          <w:rtl w:val="true"/>
        </w:rPr>
        <w:t>وداخل الهجين</w:t>
      </w:r>
      <w:r>
        <w:rPr>
          <w:rtl w:val="true"/>
        </w:rPr>
        <w:t xml:space="preserve">). </w:t>
      </w:r>
      <w:r>
        <w:rPr>
          <w:b/>
          <w:b/>
          <w:bCs/>
          <w:rtl w:val="true"/>
        </w:rPr>
        <w:t>المقترح</w:t>
      </w:r>
      <w:r>
        <w:rPr>
          <w:b/>
          <w:bCs/>
          <w:rtl w:val="true"/>
        </w:rPr>
        <w:t>:</w:t>
      </w:r>
      <w:r>
        <w:rPr>
          <w:rtl w:val="true"/>
        </w:rPr>
        <w:t xml:space="preserve"> </w:t>
      </w:r>
      <w:r>
        <w:rPr/>
        <w:t>m = 5</w:t>
      </w:r>
      <w:r>
        <w:rPr>
          <w:rtl w:val="true"/>
        </w:rPr>
        <w:t xml:space="preserve"> = {</w:t>
      </w:r>
      <w:r>
        <w:rPr/>
        <w:t>H1</w:t>
      </w:r>
      <w:r>
        <w:rPr/>
        <w:t xml:space="preserve">، </w:t>
      </w:r>
      <w:r>
        <w:rPr/>
        <w:t>H2</w:t>
      </w:r>
      <w:r>
        <w:rPr>
          <w:rtl w:val="true"/>
        </w:rPr>
        <w:t>-</w:t>
      </w:r>
      <w:r>
        <w:rPr>
          <w:rtl w:val="true"/>
        </w:rPr>
        <w:t xml:space="preserve">أ، </w:t>
      </w:r>
      <w:r>
        <w:rPr/>
        <w:t>H3</w:t>
      </w:r>
      <w:r>
        <w:rPr/>
        <w:t xml:space="preserve">، </w:t>
      </w:r>
      <w:r>
        <w:rPr/>
        <w:t>H4</w:t>
      </w:r>
      <w:r>
        <w:rPr>
          <w:rtl w:val="true"/>
        </w:rPr>
        <w:t>-</w:t>
      </w:r>
      <w:r>
        <w:rPr>
          <w:rtl w:val="true"/>
        </w:rPr>
        <w:t xml:space="preserve">أ، </w:t>
      </w:r>
      <w:r>
        <w:rPr/>
        <w:t>H4</w:t>
      </w:r>
      <w:r>
        <w:rPr>
          <w:rtl w:val="true"/>
        </w:rPr>
        <w:t>-</w:t>
      </w:r>
      <w:r>
        <w:rPr>
          <w:rtl w:val="true"/>
        </w:rPr>
        <w:t>ب</w:t>
      </w:r>
      <w:r>
        <w:rPr>
          <w:rtl w:val="true"/>
        </w:rPr>
        <w:t>}</w:t>
      </w:r>
      <w:r>
        <w:rPr>
          <w:rtl w:val="true"/>
        </w:rPr>
        <w:t xml:space="preserve">، مع </w:t>
      </w:r>
      <w:r>
        <w:rPr/>
        <w:t>H2</w:t>
      </w:r>
      <w:r>
        <w:rPr>
          <w:rtl w:val="true"/>
        </w:rPr>
        <w:t>-</w:t>
      </w:r>
      <w:r>
        <w:rPr>
          <w:rtl w:val="true"/>
        </w:rPr>
        <w:t>ب ثانوية</w:t>
      </w:r>
      <w:r>
        <w:rPr>
          <w:rtl w:val="true"/>
        </w:rPr>
        <w:t xml:space="preserve">. </w:t>
      </w:r>
      <w:r>
        <w:rPr>
          <w:rtl w:val="true"/>
        </w:rPr>
        <w:t xml:space="preserve">فهل يُعتمد </w:t>
      </w:r>
      <w:r>
        <w:rPr/>
        <w:t>m = 5</w:t>
      </w:r>
      <w:r>
        <w:rPr>
          <w:rtl w:val="true"/>
        </w:rPr>
        <w:t xml:space="preserve"> (</w:t>
      </w:r>
      <w:r>
        <w:rPr>
          <w:rtl w:val="true"/>
        </w:rPr>
        <w:t>الأكثر تحفظاً بين الخيارات المتسقة مع النص</w:t>
      </w:r>
      <w:r>
        <w:rPr>
          <w:rtl w:val="true"/>
        </w:rPr>
        <w:t>)</w:t>
      </w:r>
      <w:r>
        <w:rPr>
          <w:rtl w:val="true"/>
        </w:rPr>
        <w:t>؟</w:t>
      </w:r>
    </w:p>
    <w:p>
      <w:pPr>
        <w:pStyle w:val="Compact"/>
        <w:numPr>
          <w:ilvl w:val="0"/>
          <w:numId w:val="211"/>
        </w:numPr>
        <w:bidi w:val="1"/>
        <w:rPr/>
      </w:pPr>
      <w:r>
        <w:rPr>
          <w:b/>
          <w:b/>
          <w:bCs/>
          <w:rtl w:val="true"/>
        </w:rPr>
        <w:t>اتجاه الاختبار</w:t>
      </w:r>
      <w:r>
        <w:rPr>
          <w:b/>
          <w:bCs/>
          <w:rtl w:val="true"/>
        </w:rPr>
        <w:t>.</w:t>
      </w:r>
      <w:r>
        <w:rPr>
          <w:rtl w:val="true"/>
        </w:rPr>
        <w:t xml:space="preserve"> </w:t>
      </w:r>
      <w:r>
        <w:rPr>
          <w:rtl w:val="true"/>
        </w:rPr>
        <w:t>لم تحدد القرارات أحادية الطرف أو ثنائيته</w:t>
      </w:r>
      <w:r>
        <w:rPr>
          <w:rtl w:val="true"/>
        </w:rPr>
        <w:t xml:space="preserve">. </w:t>
      </w:r>
      <w:r>
        <w:rPr>
          <w:b/>
          <w:b/>
          <w:bCs/>
          <w:rtl w:val="true"/>
        </w:rPr>
        <w:t>المقترح</w:t>
      </w:r>
      <w:r>
        <w:rPr>
          <w:b/>
          <w:bCs/>
          <w:rtl w:val="true"/>
        </w:rPr>
        <w:t>:</w:t>
      </w:r>
      <w:r>
        <w:rPr>
          <w:rtl w:val="true"/>
        </w:rPr>
        <w:t xml:space="preserve"> </w:t>
      </w:r>
      <w:r>
        <w:rPr/>
        <w:t>p</w:t>
      </w:r>
      <w:r>
        <w:rPr>
          <w:rtl w:val="true"/>
        </w:rPr>
        <w:t xml:space="preserve"> </w:t>
      </w:r>
      <w:r>
        <w:rPr>
          <w:rtl w:val="true"/>
        </w:rPr>
        <w:t xml:space="preserve">ثنائية الطرف لكل الفرضيات، اتساقاً مع فاصل ثقة </w:t>
      </w:r>
      <w:r>
        <w:rPr/>
        <w:t>95</w:t>
      </w:r>
      <w:r>
        <w:rPr>
          <w:rtl w:val="true"/>
        </w:rPr>
        <w:t xml:space="preserve">% </w:t>
      </w:r>
      <w:r>
        <w:rPr>
          <w:rtl w:val="true"/>
        </w:rPr>
        <w:t xml:space="preserve">ثنائي الطرف ومع </w:t>
      </w:r>
      <w:r>
        <w:rPr/>
        <w:t>H3</w:t>
      </w:r>
      <w:r>
        <w:rPr>
          <w:rtl w:val="true"/>
        </w:rPr>
        <w:t xml:space="preserve"> </w:t>
      </w:r>
      <w:r>
        <w:rPr>
          <w:rtl w:val="true"/>
        </w:rPr>
        <w:t>الثنائية الاتجاه</w:t>
      </w:r>
      <w:r>
        <w:rPr>
          <w:rtl w:val="true"/>
        </w:rPr>
        <w:t>.</w:t>
      </w:r>
    </w:p>
    <w:p>
      <w:pPr>
        <w:pStyle w:val="Compact"/>
        <w:numPr>
          <w:ilvl w:val="0"/>
          <w:numId w:val="212"/>
        </w:numPr>
        <w:bidi w:val="1"/>
        <w:rPr/>
      </w:pPr>
      <w:r>
        <w:rPr>
          <w:b/>
          <w:b/>
          <w:bCs/>
          <w:rtl w:val="true"/>
        </w:rPr>
        <w:t>ميزانية الضبط مقابل شبكة الأوزان</w:t>
      </w:r>
      <w:r>
        <w:rPr>
          <w:b/>
          <w:bCs/>
          <w:rtl w:val="true"/>
        </w:rPr>
        <w:t>.</w:t>
      </w:r>
      <w:r>
        <w:rPr>
          <w:rtl w:val="true"/>
        </w:rPr>
        <w:t xml:space="preserve"> </w:t>
      </w:r>
      <w:r>
        <w:rPr/>
        <w:t>D-14</w:t>
      </w:r>
      <w:r>
        <w:rPr>
          <w:rtl w:val="true"/>
        </w:rPr>
        <w:t xml:space="preserve"> </w:t>
      </w:r>
      <w:r>
        <w:rPr>
          <w:rtl w:val="true"/>
        </w:rPr>
        <w:t xml:space="preserve">يحدد </w:t>
      </w:r>
      <w:r>
        <w:rPr/>
        <w:t>20</w:t>
      </w:r>
      <w:r>
        <w:rPr>
          <w:rtl w:val="true"/>
        </w:rPr>
        <w:t xml:space="preserve"> </w:t>
      </w:r>
      <w:r>
        <w:rPr>
          <w:rtl w:val="true"/>
        </w:rPr>
        <w:t>إعداداً على الأكثر لكل نموذج، و</w:t>
      </w:r>
      <w:r>
        <w:rPr/>
        <w:t>D-11</w:t>
      </w:r>
      <w:r>
        <w:rPr>
          <w:rtl w:val="true"/>
        </w:rPr>
        <w:t xml:space="preserve"> </w:t>
      </w:r>
      <w:r>
        <w:rPr>
          <w:rtl w:val="true"/>
        </w:rPr>
        <w:t xml:space="preserve">يحدد شبكة على المُبسَّط بخطوة </w:t>
      </w:r>
      <w:r>
        <w:rPr/>
        <w:t>0.1</w:t>
      </w:r>
      <w:r>
        <w:rPr>
          <w:rtl w:val="true"/>
        </w:rPr>
        <w:t xml:space="preserve"> (</w:t>
      </w:r>
      <w:r>
        <w:rPr>
          <w:rtl w:val="true"/>
        </w:rPr>
        <w:t xml:space="preserve">حتى </w:t>
      </w:r>
      <w:r>
        <w:rPr/>
        <w:t>286</w:t>
      </w:r>
      <w:r>
        <w:rPr>
          <w:rtl w:val="true"/>
        </w:rPr>
        <w:t xml:space="preserve"> </w:t>
      </w:r>
      <w:r>
        <w:rPr>
          <w:rtl w:val="true"/>
        </w:rPr>
        <w:t>نقطة لأربعة مكوّنات</w:t>
      </w:r>
      <w:r>
        <w:rPr>
          <w:rtl w:val="true"/>
        </w:rPr>
        <w:t xml:space="preserve">). </w:t>
      </w:r>
      <w:r>
        <w:rPr>
          <w:b/>
          <w:b/>
          <w:bCs/>
          <w:rtl w:val="true"/>
        </w:rPr>
        <w:t>المقترح</w:t>
      </w:r>
      <w:r>
        <w:rPr>
          <w:b/>
          <w:bCs/>
          <w:rtl w:val="true"/>
        </w:rPr>
        <w:t>:</w:t>
      </w:r>
      <w:r>
        <w:rPr>
          <w:rtl w:val="true"/>
        </w:rPr>
        <w:t xml:space="preserve"> </w:t>
      </w:r>
      <w:r>
        <w:rPr>
          <w:rtl w:val="true"/>
        </w:rPr>
        <w:t xml:space="preserve">المكوّنات تُضبط كل منها بميزانية ≤ </w:t>
      </w:r>
      <w:r>
        <w:rPr/>
        <w:t>20</w:t>
      </w:r>
      <w:r>
        <w:rPr>
          <w:rtl w:val="true"/>
        </w:rPr>
        <w:t xml:space="preserve">، وشبكة الأوزان تُعدّ </w:t>
      </w:r>
      <w:r>
        <w:rPr>
          <w:rtl w:val="true"/>
        </w:rPr>
        <w:t>«</w:t>
      </w:r>
      <w:r>
        <w:rPr>
          <w:rtl w:val="true"/>
        </w:rPr>
        <w:t>إعادة ترتيب</w:t>
      </w:r>
      <w:r>
        <w:rPr>
          <w:rtl w:val="true"/>
        </w:rPr>
        <w:t xml:space="preserve">» </w:t>
      </w:r>
      <w:r>
        <w:rPr>
          <w:rtl w:val="true"/>
        </w:rPr>
        <w:t xml:space="preserve">لا إعادة تدريب فتُطبَّق كاملة كما في </w:t>
      </w:r>
      <w:r>
        <w:rPr/>
        <w:t>D-11</w:t>
      </w:r>
      <w:r>
        <w:rPr>
          <w:rtl w:val="true"/>
        </w:rPr>
        <w:t>، مع الإبلاغ عن عدد النقاط، وتحليل حساسية بشبكة مقيدة بـ</w:t>
      </w:r>
      <w:r>
        <w:rPr/>
        <w:t>20</w:t>
      </w:r>
      <w:r>
        <w:rPr>
          <w:rtl w:val="true"/>
        </w:rPr>
        <w:t xml:space="preserve"> </w:t>
      </w:r>
      <w:r>
        <w:rPr>
          <w:rtl w:val="true"/>
        </w:rPr>
        <w:t>نقطة عشوائية</w:t>
      </w:r>
      <w:r>
        <w:rPr>
          <w:rtl w:val="true"/>
        </w:rPr>
        <w:t xml:space="preserve">. </w:t>
      </w:r>
      <w:r>
        <w:rPr>
          <w:rtl w:val="true"/>
        </w:rPr>
        <w:t>فهل هذا مقبول، أم تُقيَّد الشبكة بـ</w:t>
      </w:r>
      <w:r>
        <w:rPr/>
        <w:t>20</w:t>
      </w:r>
      <w:r>
        <w:rPr>
          <w:rtl w:val="true"/>
        </w:rPr>
        <w:t xml:space="preserve"> </w:t>
      </w:r>
      <w:r>
        <w:rPr>
          <w:rtl w:val="true"/>
        </w:rPr>
        <w:t>من البداية؟</w:t>
      </w:r>
    </w:p>
    <w:p>
      <w:pPr>
        <w:pStyle w:val="Compact"/>
        <w:numPr>
          <w:ilvl w:val="0"/>
          <w:numId w:val="213"/>
        </w:numPr>
        <w:bidi w:val="1"/>
        <w:rPr/>
      </w:pPr>
      <w:r>
        <w:rPr>
          <w:b/>
          <w:b/>
          <w:bCs/>
          <w:rtl w:val="true"/>
        </w:rPr>
        <w:t xml:space="preserve">صياغة </w:t>
      </w:r>
      <w:r>
        <w:rPr>
          <w:b/>
          <w:bCs/>
        </w:rPr>
        <w:t>H4</w:t>
      </w:r>
      <w:r>
        <w:rPr>
          <w:b/>
          <w:bCs/>
          <w:rtl w:val="true"/>
        </w:rPr>
        <w:t>-</w:t>
      </w:r>
      <w:r>
        <w:rPr>
          <w:b/>
          <w:b/>
          <w:bCs/>
          <w:rtl w:val="true"/>
        </w:rPr>
        <w:t>ب عملياً</w:t>
      </w:r>
      <w:r>
        <w:rPr>
          <w:b/>
          <w:bCs/>
          <w:rtl w:val="true"/>
        </w:rPr>
        <w:t>.</w:t>
      </w:r>
      <w:r>
        <w:rPr>
          <w:rtl w:val="true"/>
        </w:rPr>
        <w:t xml:space="preserve"> </w:t>
      </w:r>
      <w:r>
        <w:rPr>
          <w:rtl w:val="true"/>
        </w:rPr>
        <w:t xml:space="preserve">شعبية العنقود </w:t>
      </w:r>
      <w:r>
        <w:rPr>
          <w:rtl w:val="true"/>
        </w:rPr>
        <w:t>(</w:t>
      </w:r>
      <w:r>
        <w:rPr/>
        <w:t>7</w:t>
      </w:r>
      <w:r>
        <w:rPr>
          <w:rtl w:val="true"/>
        </w:rPr>
        <w:t xml:space="preserve">) </w:t>
      </w:r>
      <w:r>
        <w:rPr>
          <w:rtl w:val="true"/>
        </w:rPr>
        <w:t xml:space="preserve">مكوّن خاضع لقاعدة القبول، والهجين ≤ </w:t>
      </w:r>
      <w:r>
        <w:rPr/>
        <w:t>4</w:t>
      </w:r>
      <w:r>
        <w:rPr>
          <w:rtl w:val="true"/>
        </w:rPr>
        <w:t xml:space="preserve"> </w:t>
      </w:r>
      <w:r>
        <w:rPr>
          <w:rtl w:val="true"/>
        </w:rPr>
        <w:t>مكوّنات</w:t>
      </w:r>
      <w:r>
        <w:rPr>
          <w:rtl w:val="true"/>
        </w:rPr>
        <w:t xml:space="preserve">. </w:t>
      </w:r>
      <w:r>
        <w:rPr>
          <w:rtl w:val="true"/>
        </w:rPr>
        <w:t xml:space="preserve">فإن لم يُقبل </w:t>
      </w:r>
      <w:r>
        <w:rPr>
          <w:rtl w:val="true"/>
        </w:rPr>
        <w:t>(</w:t>
      </w:r>
      <w:r>
        <w:rPr/>
        <w:t>7</w:t>
      </w:r>
      <w:r>
        <w:rPr>
          <w:rtl w:val="true"/>
        </w:rPr>
        <w:t>)</w:t>
      </w:r>
      <w:r>
        <w:rPr>
          <w:rtl w:val="true"/>
        </w:rPr>
        <w:t xml:space="preserve">، ما الذي يُختبر؟ </w:t>
      </w:r>
      <w:r>
        <w:rPr>
          <w:b/>
          <w:b/>
          <w:bCs/>
          <w:rtl w:val="true"/>
        </w:rPr>
        <w:t>المقترح</w:t>
      </w:r>
      <w:r>
        <w:rPr>
          <w:b/>
          <w:bCs/>
          <w:rtl w:val="true"/>
        </w:rPr>
        <w:t>:</w:t>
      </w:r>
      <w:r>
        <w:rPr>
          <w:rtl w:val="true"/>
        </w:rPr>
        <w:t xml:space="preserve"> </w:t>
      </w:r>
      <w:r>
        <w:rPr>
          <w:rtl w:val="true"/>
        </w:rPr>
        <w:t xml:space="preserve">الزوج المسجل في القسم </w:t>
      </w:r>
      <w:r>
        <w:rPr/>
        <w:t>2.6</w:t>
      </w:r>
      <w:r>
        <w:rPr>
          <w:rtl w:val="true"/>
        </w:rPr>
        <w:t xml:space="preserve"> (</w:t>
      </w:r>
      <w:r>
        <w:rPr>
          <w:rtl w:val="true"/>
        </w:rPr>
        <w:t xml:space="preserve">حذف </w:t>
      </w:r>
      <w:r>
        <w:rPr>
          <w:rtl w:val="true"/>
        </w:rPr>
        <w:t>(</w:t>
      </w:r>
      <w:r>
        <w:rPr/>
        <w:t>7</w:t>
      </w:r>
      <w:r>
        <w:rPr>
          <w:rtl w:val="true"/>
        </w:rPr>
        <w:t xml:space="preserve">) </w:t>
      </w:r>
      <w:r>
        <w:rPr>
          <w:rtl w:val="true"/>
        </w:rPr>
        <w:t xml:space="preserve">إن كان داخل التركيبة، أو استبدال </w:t>
      </w:r>
      <w:r>
        <w:rPr>
          <w:rtl w:val="true"/>
        </w:rPr>
        <w:t>(</w:t>
      </w:r>
      <w:r>
        <w:rPr/>
        <w:t>1</w:t>
      </w:r>
      <w:r>
        <w:rPr>
          <w:rtl w:val="true"/>
        </w:rPr>
        <w:t xml:space="preserve">) </w:t>
      </w:r>
      <w:r>
        <w:rPr>
          <w:rtl w:val="true"/>
        </w:rPr>
        <w:t>بـ</w:t>
      </w:r>
      <w:r>
        <w:rPr>
          <w:rtl w:val="true"/>
        </w:rPr>
        <w:t>(</w:t>
      </w:r>
      <w:r>
        <w:rPr/>
        <w:t>7</w:t>
      </w:r>
      <w:r>
        <w:rPr>
          <w:rtl w:val="true"/>
        </w:rPr>
        <w:t xml:space="preserve">) </w:t>
      </w:r>
      <w:r>
        <w:rPr>
          <w:rtl w:val="true"/>
        </w:rPr>
        <w:t>إن لم يكن</w:t>
      </w:r>
      <w:r>
        <w:rPr>
          <w:rtl w:val="true"/>
        </w:rPr>
        <w:t xml:space="preserve">). </w:t>
      </w:r>
      <w:r>
        <w:rPr>
          <w:rtl w:val="true"/>
        </w:rPr>
        <w:t>المطلوب إقرار هذه الصياغة قبل التجميد</w:t>
      </w:r>
      <w:r>
        <w:rPr>
          <w:rtl w:val="true"/>
        </w:rPr>
        <w:t>.</w:t>
      </w:r>
    </w:p>
    <w:p>
      <w:pPr>
        <w:pStyle w:val="Compact"/>
        <w:numPr>
          <w:ilvl w:val="0"/>
          <w:numId w:val="214"/>
        </w:numPr>
        <w:bidi w:val="1"/>
        <w:rPr/>
      </w:pPr>
      <w:r>
        <w:rPr>
          <w:b/>
          <w:bCs/>
        </w:rPr>
        <w:t>H4</w:t>
      </w:r>
      <w:r>
        <w:rPr>
          <w:b/>
          <w:bCs/>
          <w:rtl w:val="true"/>
        </w:rPr>
        <w:t>-</w:t>
      </w:r>
      <w:r>
        <w:rPr>
          <w:b/>
          <w:b/>
          <w:bCs/>
          <w:rtl w:val="true"/>
        </w:rPr>
        <w:t>أ بلا عتبة أثر عملي</w:t>
      </w:r>
      <w:r>
        <w:rPr>
          <w:b/>
          <w:bCs/>
          <w:rtl w:val="true"/>
        </w:rPr>
        <w:t>.</w:t>
      </w:r>
      <w:r>
        <w:rPr>
          <w:rtl w:val="true"/>
        </w:rPr>
        <w:t xml:space="preserve"> </w:t>
      </w:r>
      <w:r>
        <w:rPr/>
        <w:t>D-15</w:t>
      </w:r>
      <w:r>
        <w:rPr>
          <w:rtl w:val="true"/>
        </w:rPr>
        <w:t xml:space="preserve"> </w:t>
      </w:r>
      <w:r>
        <w:rPr>
          <w:rtl w:val="true"/>
        </w:rPr>
        <w:t xml:space="preserve">يعرّف </w:t>
      </w:r>
      <w:r>
        <w:rPr>
          <w:rtl w:val="true"/>
        </w:rPr>
        <w:t>«</w:t>
      </w:r>
      <w:r>
        <w:rPr>
          <w:rtl w:val="true"/>
        </w:rPr>
        <w:t>مدحوضة</w:t>
      </w:r>
      <w:r>
        <w:rPr>
          <w:rtl w:val="true"/>
        </w:rPr>
        <w:t xml:space="preserve">» </w:t>
      </w:r>
      <w:r>
        <w:rPr>
          <w:rtl w:val="true"/>
        </w:rPr>
        <w:t xml:space="preserve">بالعتبة </w:t>
      </w:r>
      <w:r>
        <w:rPr/>
        <w:t>δ</w:t>
      </w:r>
      <w:r>
        <w:rPr>
          <w:rtl w:val="true"/>
        </w:rPr>
        <w:t xml:space="preserve"> </w:t>
      </w:r>
      <w:r>
        <w:rPr>
          <w:rtl w:val="true"/>
        </w:rPr>
        <w:t>الخاصة بـ</w:t>
      </w:r>
      <w:r>
        <w:rPr/>
        <w:t>NDCG</w:t>
      </w:r>
      <w:r>
        <w:rPr>
          <w:rtl w:val="true"/>
        </w:rPr>
        <w:t>، و</w:t>
      </w:r>
      <w:r>
        <w:rPr/>
        <w:t>ADR-002</w:t>
      </w:r>
      <w:r>
        <w:rPr>
          <w:rtl w:val="true"/>
        </w:rPr>
        <w:t xml:space="preserve"> </w:t>
      </w:r>
      <w:r>
        <w:rPr>
          <w:rtl w:val="true"/>
        </w:rPr>
        <w:t xml:space="preserve">يعرّف معيار </w:t>
      </w:r>
      <w:r>
        <w:rPr/>
        <w:t>H4</w:t>
      </w:r>
      <w:r>
        <w:rPr>
          <w:rtl w:val="true"/>
        </w:rPr>
        <w:t>-</w:t>
      </w:r>
      <w:r>
        <w:rPr>
          <w:rtl w:val="true"/>
        </w:rPr>
        <w:t xml:space="preserve">أ بأن </w:t>
      </w:r>
      <w:r>
        <w:rPr>
          <w:rtl w:val="true"/>
        </w:rPr>
        <w:t>«</w:t>
      </w:r>
      <w:r>
        <w:rPr>
          <w:rtl w:val="true"/>
        </w:rPr>
        <w:t>فاصل الفرق لا يشمل الصفر</w:t>
      </w:r>
      <w:r>
        <w:rPr>
          <w:rtl w:val="true"/>
        </w:rPr>
        <w:t xml:space="preserve">» </w:t>
      </w:r>
      <w:r>
        <w:rPr>
          <w:rtl w:val="true"/>
        </w:rPr>
        <w:t>فقط</w:t>
      </w:r>
      <w:r>
        <w:rPr>
          <w:rtl w:val="true"/>
        </w:rPr>
        <w:t xml:space="preserve">. </w:t>
      </w:r>
      <w:r>
        <w:rPr>
          <w:b/>
          <w:b/>
          <w:bCs/>
          <w:rtl w:val="true"/>
        </w:rPr>
        <w:t>المقترح</w:t>
      </w:r>
      <w:r>
        <w:rPr>
          <w:b/>
          <w:bCs/>
          <w:rtl w:val="true"/>
        </w:rPr>
        <w:t>:</w:t>
      </w:r>
      <w:r>
        <w:rPr>
          <w:rtl w:val="true"/>
        </w:rPr>
        <w:t xml:space="preserve"> </w:t>
      </w:r>
      <w:r>
        <w:rPr>
          <w:rtl w:val="true"/>
        </w:rPr>
        <w:t>لا نخترع عتبة للـ</w:t>
      </w:r>
      <w:r>
        <w:rPr/>
        <w:t>AUC</w:t>
      </w:r>
      <w:r>
        <w:rPr>
          <w:rtl w:val="true"/>
        </w:rPr>
        <w:t>؛ والأحكام</w:t>
      </w:r>
      <w:r>
        <w:rPr>
          <w:rtl w:val="true"/>
        </w:rPr>
        <w:t>: «</w:t>
      </w:r>
      <w:r>
        <w:rPr>
          <w:rtl w:val="true"/>
        </w:rPr>
        <w:t>مؤكَّدة</w:t>
      </w:r>
      <w:r>
        <w:rPr>
          <w:rtl w:val="true"/>
        </w:rPr>
        <w:t xml:space="preserve">» </w:t>
      </w:r>
      <w:r>
        <w:rPr>
          <w:rtl w:val="true"/>
        </w:rPr>
        <w:t xml:space="preserve">أو </w:t>
      </w:r>
      <w:r>
        <w:rPr>
          <w:rtl w:val="true"/>
        </w:rPr>
        <w:t>«</w:t>
      </w:r>
      <w:r>
        <w:rPr>
          <w:rtl w:val="true"/>
        </w:rPr>
        <w:t>غير مؤكَّدة</w:t>
      </w:r>
      <w:r>
        <w:rPr>
          <w:rtl w:val="true"/>
        </w:rPr>
        <w:t xml:space="preserve">» </w:t>
      </w:r>
      <w:r>
        <w:rPr>
          <w:rtl w:val="true"/>
        </w:rPr>
        <w:t xml:space="preserve">أو </w:t>
      </w:r>
      <w:r>
        <w:rPr>
          <w:rtl w:val="true"/>
        </w:rPr>
        <w:t>«</w:t>
      </w:r>
      <w:r>
        <w:rPr>
          <w:rtl w:val="true"/>
        </w:rPr>
        <w:t>مدحوضة عكسياً</w:t>
      </w:r>
      <w:r>
        <w:rPr>
          <w:rtl w:val="true"/>
        </w:rPr>
        <w:t xml:space="preserve">». </w:t>
      </w:r>
      <w:r>
        <w:rPr>
          <w:rtl w:val="true"/>
        </w:rPr>
        <w:t xml:space="preserve">فهل يرى المشرف إضافة عتبة </w:t>
      </w:r>
      <w:r>
        <w:rPr>
          <w:rtl w:val="true"/>
        </w:rPr>
        <w:t>(</w:t>
      </w:r>
      <w:r>
        <w:rPr>
          <w:rtl w:val="true"/>
        </w:rPr>
        <w:t xml:space="preserve">مثل </w:t>
      </w:r>
      <w:r>
        <w:rPr/>
        <w:t>0.02</w:t>
      </w:r>
      <w:r>
        <w:rPr>
          <w:rtl w:val="true"/>
        </w:rPr>
        <w:t xml:space="preserve"> </w:t>
      </w:r>
      <w:r>
        <w:rPr/>
        <w:t>AUC</w:t>
      </w:r>
      <w:r>
        <w:rPr>
          <w:rtl w:val="true"/>
        </w:rPr>
        <w:t xml:space="preserve">) </w:t>
      </w:r>
      <w:r>
        <w:rPr>
          <w:rtl w:val="true"/>
        </w:rPr>
        <w:t>قبل التجميد؟</w:t>
      </w:r>
    </w:p>
    <w:p>
      <w:pPr>
        <w:pStyle w:val="Compact"/>
        <w:numPr>
          <w:ilvl w:val="0"/>
          <w:numId w:val="215"/>
        </w:numPr>
        <w:bidi w:val="1"/>
        <w:rPr/>
      </w:pPr>
      <w:r>
        <w:rPr>
          <w:b/>
          <w:b/>
          <w:bCs/>
          <w:rtl w:val="true"/>
        </w:rPr>
        <w:t>وحدة الـ</w:t>
      </w:r>
      <w:r>
        <w:rPr>
          <w:b/>
          <w:bCs/>
        </w:rPr>
        <w:t>bootstrap</w:t>
      </w:r>
      <w:r>
        <w:rPr>
          <w:b/>
          <w:bCs/>
          <w:rtl w:val="true"/>
        </w:rPr>
        <w:t xml:space="preserve"> </w:t>
      </w:r>
      <w:r>
        <w:rPr>
          <w:b/>
          <w:b/>
          <w:bCs/>
          <w:rtl w:val="true"/>
        </w:rPr>
        <w:t>العنقودي</w:t>
      </w:r>
      <w:r>
        <w:rPr>
          <w:b/>
          <w:bCs/>
          <w:rtl w:val="true"/>
        </w:rPr>
        <w:t>.</w:t>
      </w:r>
      <w:r>
        <w:rPr>
          <w:rtl w:val="true"/>
        </w:rPr>
        <w:t xml:space="preserve"> </w:t>
      </w:r>
      <w:r>
        <w:rPr/>
        <w:t>ADR-002 §3.6.8</w:t>
      </w:r>
      <w:r>
        <w:rPr>
          <w:rtl w:val="true"/>
        </w:rPr>
        <w:t xml:space="preserve"> </w:t>
      </w:r>
      <w:r>
        <w:rPr>
          <w:rtl w:val="true"/>
        </w:rPr>
        <w:t xml:space="preserve">يحدد </w:t>
      </w:r>
      <w:r>
        <w:rPr>
          <w:rtl w:val="true"/>
        </w:rPr>
        <w:t>«</w:t>
      </w:r>
      <w:r>
        <w:rPr/>
        <w:t>bootstrap</w:t>
      </w:r>
      <w:r>
        <w:rPr>
          <w:rtl w:val="true"/>
        </w:rPr>
        <w:t xml:space="preserve"> </w:t>
      </w:r>
      <w:r>
        <w:rPr>
          <w:rtl w:val="true"/>
        </w:rPr>
        <w:t>عنقودي على العروض</w:t>
      </w:r>
      <w:r>
        <w:rPr>
          <w:rtl w:val="true"/>
        </w:rPr>
        <w:t>»</w:t>
      </w:r>
      <w:r>
        <w:rPr>
          <w:rtl w:val="true"/>
        </w:rPr>
        <w:t xml:space="preserve">، والجواب </w:t>
      </w:r>
      <w:r>
        <w:rPr/>
        <w:t>12</w:t>
      </w:r>
      <w:r>
        <w:rPr>
          <w:rtl w:val="true"/>
        </w:rPr>
        <w:t xml:space="preserve"> </w:t>
      </w:r>
      <w:r>
        <w:rPr>
          <w:rtl w:val="true"/>
        </w:rPr>
        <w:t>في المحضر يذكر عدم الاستقلال بين عروض المقرر الواحد سبباً للـ</w:t>
      </w:r>
      <w:r>
        <w:rPr/>
        <w:t>bootstrap</w:t>
      </w:r>
      <w:r>
        <w:rPr>
          <w:rtl w:val="true"/>
        </w:rPr>
        <w:t xml:space="preserve"> </w:t>
      </w:r>
      <w:r>
        <w:rPr>
          <w:rtl w:val="true"/>
        </w:rPr>
        <w:t>العنقودي، وهذا يوحي بالسحب على المقررات</w:t>
      </w:r>
      <w:r>
        <w:rPr>
          <w:rtl w:val="true"/>
        </w:rPr>
        <w:t xml:space="preserve">. </w:t>
      </w:r>
      <w:r>
        <w:rPr>
          <w:b/>
          <w:b/>
          <w:bCs/>
          <w:rtl w:val="true"/>
        </w:rPr>
        <w:t>المقترح</w:t>
      </w:r>
      <w:r>
        <w:rPr>
          <w:b/>
          <w:bCs/>
          <w:rtl w:val="true"/>
        </w:rPr>
        <w:t>:</w:t>
      </w:r>
      <w:r>
        <w:rPr>
          <w:rtl w:val="true"/>
        </w:rPr>
        <w:t xml:space="preserve"> </w:t>
      </w:r>
      <w:r>
        <w:rPr>
          <w:rtl w:val="true"/>
        </w:rPr>
        <w:t xml:space="preserve">الرئيسي على العروض </w:t>
      </w:r>
      <w:r>
        <w:rPr>
          <w:rtl w:val="true"/>
        </w:rPr>
        <w:t>(</w:t>
      </w:r>
      <w:r>
        <w:rPr>
          <w:rtl w:val="true"/>
        </w:rPr>
        <w:t>كما في النص</w:t>
      </w:r>
      <w:r>
        <w:rPr>
          <w:rtl w:val="true"/>
        </w:rPr>
        <w:t>)</w:t>
      </w:r>
      <w:r>
        <w:rPr>
          <w:rtl w:val="true"/>
        </w:rPr>
        <w:t xml:space="preserve">، وحساسية بالسحب على المقررات السبعة </w:t>
      </w:r>
      <w:r>
        <w:rPr>
          <w:rtl w:val="true"/>
        </w:rPr>
        <w:t>(</w:t>
      </w:r>
      <w:r>
        <w:rPr/>
        <w:t>E11</w:t>
      </w:r>
      <w:r>
        <w:rPr>
          <w:rtl w:val="true"/>
        </w:rPr>
        <w:t>).</w:t>
      </w:r>
    </w:p>
    <w:p>
      <w:pPr>
        <w:pStyle w:val="Compact"/>
        <w:numPr>
          <w:ilvl w:val="0"/>
          <w:numId w:val="216"/>
        </w:numPr>
        <w:bidi w:val="1"/>
        <w:rPr/>
      </w:pPr>
      <w:r>
        <w:rPr>
          <w:b/>
          <w:b/>
          <w:bCs/>
          <w:rtl w:val="true"/>
        </w:rPr>
        <w:t xml:space="preserve">المقارِن في </w:t>
      </w:r>
      <w:r>
        <w:rPr>
          <w:b/>
          <w:bCs/>
        </w:rPr>
        <w:t>H1</w:t>
      </w:r>
      <w:r>
        <w:rPr>
          <w:b/>
          <w:bCs/>
          <w:rtl w:val="true"/>
        </w:rPr>
        <w:t xml:space="preserve"> </w:t>
      </w:r>
      <w:r>
        <w:rPr>
          <w:b/>
          <w:b/>
          <w:bCs/>
          <w:rtl w:val="true"/>
        </w:rPr>
        <w:t>وطبيعة الهجين</w:t>
      </w:r>
      <w:r>
        <w:rPr>
          <w:b/>
          <w:bCs/>
          <w:rtl w:val="true"/>
        </w:rPr>
        <w:t>.</w:t>
      </w:r>
      <w:r>
        <w:rPr>
          <w:rtl w:val="true"/>
        </w:rPr>
        <w:t xml:space="preserve"> (</w:t>
      </w:r>
      <w:r>
        <w:rPr>
          <w:rtl w:val="true"/>
        </w:rPr>
        <w:t>أ</w:t>
      </w:r>
      <w:r>
        <w:rPr>
          <w:rtl w:val="true"/>
        </w:rPr>
        <w:t xml:space="preserve">) </w:t>
      </w:r>
      <w:r>
        <w:rPr>
          <w:rtl w:val="true"/>
        </w:rPr>
        <w:t xml:space="preserve">مجموعة </w:t>
      </w:r>
      <w:r>
        <w:rPr>
          <w:rtl w:val="true"/>
        </w:rPr>
        <w:t>«</w:t>
      </w:r>
      <w:r>
        <w:rPr>
          <w:rtl w:val="true"/>
        </w:rPr>
        <w:t>خطوط الأساس غير الشخصية</w:t>
      </w:r>
      <w:r>
        <w:rPr>
          <w:rtl w:val="true"/>
        </w:rPr>
        <w:t xml:space="preserve">» </w:t>
      </w:r>
      <w:r>
        <w:rPr>
          <w:rtl w:val="true"/>
        </w:rPr>
        <w:t xml:space="preserve">المقترحة </w:t>
      </w:r>
      <w:r>
        <w:rPr>
          <w:rtl w:val="true"/>
        </w:rPr>
        <w:t>{</w:t>
      </w:r>
      <w:r>
        <w:rPr/>
        <w:t>B1</w:t>
      </w:r>
      <w:r>
        <w:rPr/>
        <w:t xml:space="preserve">، </w:t>
      </w:r>
      <w:r>
        <w:rPr/>
        <w:t>B2</w:t>
      </w:r>
      <w:r>
        <w:rPr/>
        <w:t xml:space="preserve">، </w:t>
      </w:r>
      <w:r>
        <w:rPr/>
        <w:t>B3</w:t>
      </w:r>
      <w:r>
        <w:rPr>
          <w:rtl w:val="true"/>
        </w:rPr>
        <w:t xml:space="preserve">} </w:t>
      </w:r>
      <w:r>
        <w:rPr>
          <w:rtl w:val="true"/>
        </w:rPr>
        <w:t xml:space="preserve">من </w:t>
      </w:r>
      <w:r>
        <w:rPr/>
        <w:t>D-10</w:t>
      </w:r>
      <w:r>
        <w:rPr>
          <w:rtl w:val="true"/>
        </w:rPr>
        <w:t xml:space="preserve"> </w:t>
      </w:r>
      <w:r>
        <w:rPr>
          <w:rtl w:val="true"/>
        </w:rPr>
        <w:t xml:space="preserve">حرفياً، والمكوّن </w:t>
      </w:r>
      <w:r>
        <w:rPr>
          <w:rtl w:val="true"/>
        </w:rPr>
        <w:t>(</w:t>
      </w:r>
      <w:r>
        <w:rPr/>
        <w:t>6</w:t>
      </w:r>
      <w:r>
        <w:rPr>
          <w:rtl w:val="true"/>
        </w:rPr>
        <w:t xml:space="preserve">) </w:t>
      </w:r>
      <w:r>
        <w:rPr>
          <w:rtl w:val="true"/>
        </w:rPr>
        <w:t xml:space="preserve">سياق غير شخصي لكنه ليس خط أساس في </w:t>
      </w:r>
      <w:r>
        <w:rPr/>
        <w:t>D-10</w:t>
      </w:r>
      <w:r>
        <w:rPr>
          <w:rtl w:val="true"/>
        </w:rPr>
        <w:t xml:space="preserve">، فيُبلَّغ هجين </w:t>
      </w:r>
      <w:r>
        <w:rPr>
          <w:rtl w:val="true"/>
        </w:rPr>
        <w:t>(</w:t>
      </w:r>
      <w:r>
        <w:rPr/>
        <w:t>1</w:t>
      </w:r>
      <w:r>
        <w:rPr>
          <w:rtl w:val="true"/>
        </w:rPr>
        <w:t>)+(</w:t>
      </w:r>
      <w:r>
        <w:rPr/>
        <w:t>6</w:t>
      </w:r>
      <w:r>
        <w:rPr>
          <w:rtl w:val="true"/>
        </w:rPr>
        <w:t xml:space="preserve">) </w:t>
      </w:r>
      <w:r>
        <w:rPr>
          <w:rtl w:val="true"/>
        </w:rPr>
        <w:t>تحليلاً تفسيرياً ثانوياً فقط</w:t>
      </w:r>
      <w:r>
        <w:rPr>
          <w:rtl w:val="true"/>
        </w:rPr>
        <w:t>. (</w:t>
      </w:r>
      <w:r>
        <w:rPr>
          <w:rtl w:val="true"/>
        </w:rPr>
        <w:t>ب</w:t>
      </w:r>
      <w:r>
        <w:rPr>
          <w:rtl w:val="true"/>
        </w:rPr>
        <w:t xml:space="preserve">) </w:t>
      </w:r>
      <w:r>
        <w:rPr>
          <w:rtl w:val="true"/>
        </w:rPr>
        <w:t>إن لم تجتز أي مكوّنات شخصية قاعدة القبول على التطوير، فالهجين المجمَّد يصير غير شخصي</w:t>
      </w:r>
      <w:r>
        <w:rPr>
          <w:rtl w:val="true"/>
        </w:rPr>
        <w:t xml:space="preserve">. </w:t>
      </w:r>
      <w:r>
        <w:rPr>
          <w:b/>
          <w:b/>
          <w:bCs/>
          <w:rtl w:val="true"/>
        </w:rPr>
        <w:t>المقترح</w:t>
      </w:r>
      <w:r>
        <w:rPr>
          <w:b/>
          <w:bCs/>
          <w:rtl w:val="true"/>
        </w:rPr>
        <w:t>:</w:t>
      </w:r>
      <w:r>
        <w:rPr>
          <w:rtl w:val="true"/>
        </w:rPr>
        <w:t xml:space="preserve"> </w:t>
      </w:r>
      <w:r>
        <w:rPr>
          <w:rtl w:val="true"/>
        </w:rPr>
        <w:t xml:space="preserve">يُشغَّل </w:t>
      </w:r>
      <w:r>
        <w:rPr/>
        <w:t>H1</w:t>
      </w:r>
      <w:r>
        <w:rPr>
          <w:rtl w:val="true"/>
        </w:rPr>
        <w:t xml:space="preserve"> </w:t>
      </w:r>
      <w:r>
        <w:rPr>
          <w:rtl w:val="true"/>
        </w:rPr>
        <w:t xml:space="preserve">كما هو، ويُكتب صراحةً أن الشخصنة لم تجتز القبول على التطوير، وهذه نتيجة سلبية بحسب </w:t>
      </w:r>
      <w:r>
        <w:rPr/>
        <w:t>D-16</w:t>
      </w:r>
      <w:r>
        <w:rPr>
          <w:rtl w:val="true"/>
        </w:rPr>
        <w:t>.</w:t>
      </w:r>
    </w:p>
    <w:p>
      <w:pPr>
        <w:pStyle w:val="Compact"/>
        <w:numPr>
          <w:ilvl w:val="0"/>
          <w:numId w:val="217"/>
        </w:numPr>
        <w:bidi w:val="1"/>
        <w:rPr/>
      </w:pPr>
      <w:r>
        <w:rPr>
          <w:b/>
          <w:b/>
          <w:bCs/>
          <w:rtl w:val="true"/>
        </w:rPr>
        <w:t>تفاصيل إجرائية أضفناها لملء فراغ</w:t>
      </w:r>
      <w:r>
        <w:rPr>
          <w:rtl w:val="true"/>
        </w:rPr>
        <w:t xml:space="preserve"> </w:t>
      </w:r>
      <w:r>
        <w:rPr>
          <w:rtl w:val="true"/>
        </w:rPr>
        <w:t>(</w:t>
      </w:r>
      <w:r>
        <w:rPr>
          <w:rtl w:val="true"/>
        </w:rPr>
        <w:t>تُقرّ أو تُعدَّل قبل التجميد</w:t>
      </w:r>
      <w:r>
        <w:rPr>
          <w:rtl w:val="true"/>
        </w:rPr>
        <w:t xml:space="preserve">): </w:t>
      </w:r>
      <w:r>
        <w:rPr>
          <w:rtl w:val="true"/>
        </w:rPr>
        <w:t xml:space="preserve">ترتيب الفحص الجشع الأمامي في قاعدة القبول </w:t>
      </w:r>
      <w:r>
        <w:rPr>
          <w:rtl w:val="true"/>
        </w:rPr>
        <w:t>(</w:t>
      </w:r>
      <w:r>
        <w:rPr/>
        <w:t>4.4.3</w:t>
      </w:r>
      <w:r>
        <w:rPr>
          <w:rtl w:val="true"/>
        </w:rPr>
        <w:t>)</w:t>
      </w:r>
      <w:r>
        <w:rPr>
          <w:rtl w:val="true"/>
        </w:rPr>
        <w:t xml:space="preserve">؛ قاعدة اختيار </w:t>
      </w:r>
      <w:r>
        <w:rPr/>
        <w:t>k</w:t>
      </w:r>
      <w:r>
        <w:rPr>
          <w:rtl w:val="true"/>
        </w:rPr>
        <w:t xml:space="preserve"> (</w:t>
      </w:r>
      <w:r>
        <w:rPr>
          <w:rtl w:val="true"/>
        </w:rPr>
        <w:t xml:space="preserve">أصغر </w:t>
      </w:r>
      <w:r>
        <w:rPr/>
        <w:t>k</w:t>
      </w:r>
      <w:r>
        <w:rPr>
          <w:rtl w:val="true"/>
        </w:rPr>
        <w:t xml:space="preserve"> </w:t>
      </w:r>
      <w:r>
        <w:rPr>
          <w:rtl w:val="true"/>
        </w:rPr>
        <w:t>في أفضل اثنين بـ</w:t>
      </w:r>
      <w:r>
        <w:rPr/>
        <w:t>silhouette</w:t>
      </w:r>
      <w:r>
        <w:rPr>
          <w:rtl w:val="true"/>
        </w:rPr>
        <w:t xml:space="preserve"> </w:t>
      </w:r>
      <w:r>
        <w:rPr>
          <w:rtl w:val="true"/>
        </w:rPr>
        <w:t>و</w:t>
      </w:r>
      <w:r>
        <w:rPr/>
        <w:t>DBI</w:t>
      </w:r>
      <w:r>
        <w:rPr>
          <w:rtl w:val="true"/>
        </w:rPr>
        <w:t xml:space="preserve"> </w:t>
      </w:r>
      <w:r>
        <w:rPr>
          <w:rtl w:val="true"/>
        </w:rPr>
        <w:t xml:space="preserve">مع </w:t>
      </w:r>
      <w:r>
        <w:rPr/>
        <w:t>ARI ≥ 0.8</w:t>
      </w:r>
      <w:r>
        <w:rPr>
          <w:rtl w:val="true"/>
        </w:rPr>
        <w:t>)</w:t>
      </w:r>
      <w:r>
        <w:rPr>
          <w:rtl w:val="true"/>
        </w:rPr>
        <w:t xml:space="preserve">؛ فئات قرب التقييم </w:t>
      </w:r>
      <w:r>
        <w:rPr>
          <w:rtl w:val="true"/>
        </w:rPr>
        <w:t>{</w:t>
      </w:r>
      <w:r>
        <w:rPr/>
        <w:t>0</w:t>
      </w:r>
      <w:r>
        <w:rPr>
          <w:rtl w:val="true"/>
        </w:rPr>
        <w:t>–</w:t>
      </w:r>
      <w:r>
        <w:rPr/>
        <w:t>3</w:t>
      </w:r>
      <w:r>
        <w:rPr>
          <w:rtl w:val="true"/>
        </w:rPr>
        <w:t xml:space="preserve">، </w:t>
      </w:r>
      <w:r>
        <w:rPr/>
        <w:t>4</w:t>
      </w:r>
      <w:r>
        <w:rPr>
          <w:rtl w:val="true"/>
        </w:rPr>
        <w:t>–</w:t>
      </w:r>
      <w:r>
        <w:rPr/>
        <w:t>7</w:t>
      </w:r>
      <w:r>
        <w:rPr>
          <w:rtl w:val="true"/>
        </w:rPr>
        <w:t xml:space="preserve">، </w:t>
      </w:r>
      <w:r>
        <w:rPr/>
        <w:t>8</w:t>
      </w:r>
      <w:r>
        <w:rPr>
          <w:rtl w:val="true"/>
        </w:rPr>
        <w:t>–</w:t>
      </w:r>
      <w:r>
        <w:rPr/>
        <w:t>14</w:t>
      </w:r>
      <w:r>
        <w:rPr>
          <w:rtl w:val="true"/>
        </w:rPr>
        <w:t xml:space="preserve">، </w:t>
      </w:r>
      <w:r>
        <w:rPr>
          <w:rtl w:val="true"/>
        </w:rPr>
        <w:t xml:space="preserve">&gt; </w:t>
      </w:r>
      <w:r>
        <w:rPr/>
        <w:t>14</w:t>
      </w:r>
      <w:r>
        <w:rPr>
          <w:rtl w:val="true"/>
        </w:rPr>
        <w:t>}</w:t>
      </w:r>
      <w:r>
        <w:rPr>
          <w:rtl w:val="true"/>
        </w:rPr>
        <w:t xml:space="preserve">؛ فضاءات المعاملات المرشحة في القسمين </w:t>
      </w:r>
      <w:r>
        <w:rPr/>
        <w:t>3.4</w:t>
      </w:r>
      <w:r>
        <w:rPr>
          <w:rtl w:val="true"/>
        </w:rPr>
        <w:t xml:space="preserve"> </w:t>
      </w:r>
      <w:r>
        <w:rPr>
          <w:rtl w:val="true"/>
        </w:rPr>
        <w:t>و</w:t>
      </w:r>
      <w:r>
        <w:rPr/>
        <w:t>4.2</w:t>
      </w:r>
      <w:r>
        <w:rPr>
          <w:rtl w:val="true"/>
        </w:rPr>
        <w:t>؛ وكسر التعادل العشوائي ببذرة</w:t>
      </w:r>
      <w:r>
        <w:rPr>
          <w:rtl w:val="true"/>
        </w:rPr>
        <w:t>.</w:t>
      </w:r>
    </w:p>
    <w:p>
      <w:pPr>
        <w:pStyle w:val="Compact"/>
        <w:numPr>
          <w:ilvl w:val="0"/>
          <w:numId w:val="218"/>
        </w:numPr>
        <w:bidi w:val="1"/>
        <w:rPr/>
      </w:pPr>
      <w:r>
        <w:rPr>
          <w:b/>
          <w:b/>
          <w:bCs/>
          <w:rtl w:val="true"/>
        </w:rPr>
        <w:t xml:space="preserve">التحقق من المراجع الكلاسيكية </w:t>
      </w:r>
      <w:r>
        <w:rPr>
          <w:b/>
          <w:bCs/>
          <w:rtl w:val="true"/>
        </w:rPr>
        <w:t>(</w:t>
      </w:r>
      <w:r>
        <w:rPr>
          <w:b/>
          <w:bCs/>
        </w:rPr>
        <w:t>T5</w:t>
      </w:r>
      <w:r>
        <w:rPr>
          <w:b/>
          <w:bCs/>
          <w:rtl w:val="true"/>
        </w:rPr>
        <w:t>).</w:t>
      </w:r>
      <w:r>
        <w:rPr>
          <w:rtl w:val="true"/>
        </w:rPr>
        <w:t xml:space="preserve"> </w:t>
      </w:r>
      <w:r>
        <w:rPr>
          <w:rtl w:val="true"/>
        </w:rPr>
        <w:t xml:space="preserve">المراجع </w:t>
      </w:r>
      <w:r>
        <w:rPr>
          <w:rtl w:val="true"/>
        </w:rPr>
        <w:t>[</w:t>
      </w:r>
      <w:r>
        <w:rPr/>
        <w:t>39</w:t>
      </w:r>
      <w:r>
        <w:rPr>
          <w:rtl w:val="true"/>
        </w:rPr>
        <w:t>]–[</w:t>
      </w:r>
      <w:r>
        <w:rPr/>
        <w:t>55</w:t>
      </w:r>
      <w:r>
        <w:rPr>
          <w:rtl w:val="true"/>
        </w:rPr>
        <w:t xml:space="preserve">] </w:t>
      </w:r>
      <w:r>
        <w:rPr>
          <w:rtl w:val="true"/>
        </w:rPr>
        <w:t xml:space="preserve">المقترحة في القسم </w:t>
      </w:r>
      <w:r>
        <w:rPr/>
        <w:t>10.2</w:t>
      </w:r>
      <w:r>
        <w:rPr>
          <w:rtl w:val="true"/>
        </w:rPr>
        <w:t xml:space="preserve"> </w:t>
      </w:r>
      <w:r>
        <w:rPr>
          <w:rtl w:val="true"/>
        </w:rPr>
        <w:t xml:space="preserve">لم يُتحقَّق منها في هذه الجلسة، والمحضر يمنع الاستشهاد بها قبل التحقق </w:t>
      </w:r>
      <w:r>
        <w:rPr>
          <w:rtl w:val="true"/>
        </w:rPr>
        <w:t>(</w:t>
      </w:r>
      <w:r>
        <w:rPr/>
        <w:t>T5</w:t>
      </w:r>
      <w:r>
        <w:rPr>
          <w:rtl w:val="true"/>
        </w:rPr>
        <w:t xml:space="preserve">). </w:t>
      </w:r>
      <w:r>
        <w:rPr>
          <w:rtl w:val="true"/>
        </w:rPr>
        <w:t xml:space="preserve">وهي مستخدمة هنا بعلامة </w:t>
      </w:r>
      <w:r>
        <w:rPr>
          <w:rtl w:val="true"/>
        </w:rPr>
        <w:t>«</w:t>
      </w:r>
      <w:r>
        <w:rPr>
          <w:rtl w:val="true"/>
        </w:rPr>
        <w:t>يُتحقَّق</w:t>
      </w:r>
      <w:r>
        <w:rPr>
          <w:rtl w:val="true"/>
        </w:rPr>
        <w:t>».</w:t>
      </w:r>
    </w:p>
    <w:p>
      <w:pPr>
        <w:pStyle w:val="Compact"/>
        <w:numPr>
          <w:ilvl w:val="0"/>
          <w:numId w:val="219"/>
        </w:numPr>
        <w:bidi w:val="1"/>
        <w:rPr/>
      </w:pPr>
      <w:r>
        <w:rPr>
          <w:b/>
          <w:b/>
          <w:bCs/>
          <w:rtl w:val="true"/>
        </w:rPr>
        <w:t xml:space="preserve">ملاحظة تنظيمية على </w:t>
      </w:r>
      <w:r>
        <w:rPr>
          <w:b/>
          <w:bCs/>
        </w:rPr>
        <w:t>MARS</w:t>
      </w:r>
      <w:r>
        <w:rPr>
          <w:b/>
          <w:bCs/>
          <w:rtl w:val="true"/>
        </w:rPr>
        <w:t>.</w:t>
      </w:r>
      <w:r>
        <w:rPr>
          <w:rtl w:val="true"/>
        </w:rPr>
        <w:t xml:space="preserve"> </w:t>
      </w:r>
      <w:r>
        <w:rPr>
          <w:rtl w:val="true"/>
        </w:rPr>
        <w:t xml:space="preserve">ينص الملحق أ من </w:t>
      </w:r>
      <w:r>
        <w:rPr/>
        <w:t>ADR-001</w:t>
      </w:r>
      <w:r>
        <w:rPr>
          <w:rtl w:val="true"/>
        </w:rPr>
        <w:t xml:space="preserve"> </w:t>
      </w:r>
      <w:r>
        <w:rPr>
          <w:rtl w:val="true"/>
        </w:rPr>
        <w:t>على حذف النسخ المحلية لـ</w:t>
      </w:r>
      <w:r>
        <w:rPr/>
        <w:t>MARS</w:t>
      </w:r>
      <w:r>
        <w:rPr>
          <w:rtl w:val="true"/>
        </w:rPr>
        <w:t xml:space="preserve"> </w:t>
      </w:r>
      <w:r>
        <w:rPr>
          <w:rtl w:val="true"/>
        </w:rPr>
        <w:t xml:space="preserve">من </w:t>
      </w:r>
      <w:r>
        <w:rPr>
          <w:rStyle w:val="VerbatimChar"/>
        </w:rPr>
        <w:t>data/raw</w:t>
      </w:r>
      <w:r>
        <w:rPr>
          <w:rStyle w:val="VerbatimChar"/>
          <w:rtl w:val="true"/>
        </w:rPr>
        <w:t>/</w:t>
      </w:r>
      <w:r>
        <w:rPr>
          <w:rtl w:val="true"/>
        </w:rPr>
        <w:t xml:space="preserve">، لكن المجلد </w:t>
      </w:r>
      <w:r>
        <w:rPr>
          <w:rStyle w:val="VerbatimChar"/>
        </w:rPr>
        <w:t>data/raw/mars</w:t>
      </w:r>
      <w:r>
        <w:rPr>
          <w:rStyle w:val="VerbatimChar"/>
          <w:rtl w:val="true"/>
        </w:rPr>
        <w:t>/</w:t>
      </w:r>
      <w:r>
        <w:rPr>
          <w:rtl w:val="true"/>
        </w:rPr>
        <w:t xml:space="preserve"> </w:t>
      </w:r>
      <w:r>
        <w:rPr>
          <w:rtl w:val="true"/>
        </w:rPr>
        <w:t xml:space="preserve">ما زال موجوداً محلياً </w:t>
      </w:r>
      <w:r>
        <w:rPr>
          <w:rtl w:val="true"/>
        </w:rPr>
        <w:t>(</w:t>
      </w:r>
      <w:r>
        <w:rPr>
          <w:rtl w:val="true"/>
        </w:rPr>
        <w:t xml:space="preserve">خارج </w:t>
      </w:r>
      <w:r>
        <w:rPr/>
        <w:t>git</w:t>
      </w:r>
      <w:r>
        <w:rPr>
          <w:rtl w:val="true"/>
        </w:rPr>
        <w:t xml:space="preserve">). </w:t>
      </w:r>
      <w:r>
        <w:rPr>
          <w:rtl w:val="true"/>
        </w:rPr>
        <w:t>لا أثر لذلك على هذه الوثيقة، ويُرفع للعلم فقط</w:t>
      </w:r>
      <w:r>
        <w:rPr>
          <w:rtl w:val="true"/>
        </w:rPr>
        <w:t>.</w:t>
      </w:r>
      <w:bookmarkEnd w:id="163"/>
    </w:p>
    <w:p>
      <w:pPr>
        <w:pStyle w:val="Heading1"/>
        <w:bidi w:val="1"/>
        <w:rPr/>
      </w:pPr>
      <w:bookmarkStart w:id="164" w:name="__RefHeading___Toc12088_3682023959"/>
      <w:bookmarkStart w:id="165" w:name="المراجع"/>
      <w:bookmarkEnd w:id="164"/>
      <w:r>
        <w:rPr/>
        <w:t>10</w:t>
      </w:r>
      <w:r>
        <w:rPr>
          <w:rtl w:val="true"/>
        </w:rPr>
        <w:t xml:space="preserve">. </w:t>
      </w:r>
      <w:r>
        <w:rPr>
          <w:rtl w:val="true"/>
        </w:rPr>
        <w:t>المراجع</w:t>
      </w:r>
    </w:p>
    <w:p>
      <w:pPr>
        <w:pStyle w:val="Heading2"/>
        <w:bidi w:val="1"/>
        <w:rPr/>
      </w:pPr>
      <w:bookmarkStart w:id="166" w:name="__RefHeading___Toc12090_3682023959"/>
      <w:bookmarkStart w:id="167" w:name="المراجع-المستشهد-بها-من-القائمة-الموحدة"/>
      <w:bookmarkEnd w:id="166"/>
      <w:r>
        <w:rPr/>
        <w:t>10.1</w:t>
      </w:r>
      <w:r>
        <w:rPr>
          <w:rtl w:val="true"/>
        </w:rPr>
        <w:t xml:space="preserve"> </w:t>
      </w:r>
      <w:r>
        <w:rPr>
          <w:rtl w:val="true"/>
        </w:rPr>
        <w:t>المراجع المستشهد بها من القائمة الموحّدة</w:t>
      </w:r>
    </w:p>
    <w:p>
      <w:pPr>
        <w:pStyle w:val="Normal"/>
        <w:bidi w:val="1"/>
        <w:rPr/>
      </w:pPr>
      <w:r>
        <w:rPr>
          <w:rtl w:val="true"/>
        </w:rPr>
        <w:t xml:space="preserve">بالترقيم الموحّد المعتمد في </w:t>
      </w:r>
      <w:r>
        <w:rPr>
          <w:rStyle w:val="VerbatimChar"/>
        </w:rPr>
        <w:t>docs/working/references-bibliography.md</w:t>
      </w:r>
      <w:r>
        <w:rPr>
          <w:rtl w:val="true"/>
        </w:rPr>
        <w:t xml:space="preserve"> (</w:t>
      </w:r>
      <w:r>
        <w:rPr>
          <w:rtl w:val="true"/>
        </w:rPr>
        <w:t>لا يُغيَّر</w:t>
      </w:r>
      <w:r>
        <w:rPr>
          <w:rtl w:val="true"/>
        </w:rPr>
        <w:t>):</w:t>
      </w:r>
    </w:p>
    <w:p>
      <w:pPr>
        <w:pStyle w:val="Normal"/>
        <w:bidi w:val="1"/>
        <w:rPr/>
      </w:pPr>
      <w:r>
        <w:rPr>
          <w:rtl w:val="true"/>
        </w:rPr>
        <w:t>[</w:t>
      </w:r>
      <w:r>
        <w:rPr/>
        <w:t>1</w:t>
      </w:r>
      <w:r>
        <w:rPr>
          <w:rtl w:val="true"/>
        </w:rPr>
        <w:t xml:space="preserve">] </w:t>
      </w:r>
      <w:r>
        <w:rPr/>
        <w:t>C. Kumar, M. Kumar, and A. Jindal, “Session-based song recommendation using recurrent neural network,” conference paper, 2022</w:t>
      </w:r>
      <w:r>
        <w:rPr>
          <w:rtl w:val="true"/>
        </w:rPr>
        <w:t>. [</w:t>
      </w:r>
      <w:r>
        <w:rPr>
          <w:rtl w:val="true"/>
        </w:rPr>
        <w:t>تنبيه</w:t>
      </w:r>
      <w:r>
        <w:rPr>
          <w:rtl w:val="true"/>
        </w:rPr>
        <w:t xml:space="preserve">: </w:t>
      </w:r>
      <w:r>
        <w:rPr>
          <w:rtl w:val="true"/>
        </w:rPr>
        <w:t>الوعاء و</w:t>
      </w:r>
      <w:r>
        <w:rPr/>
        <w:t>DOI</w:t>
      </w:r>
      <w:r>
        <w:rPr>
          <w:rtl w:val="true"/>
        </w:rPr>
        <w:t xml:space="preserve"> </w:t>
      </w:r>
      <w:r>
        <w:rPr>
          <w:rtl w:val="true"/>
        </w:rPr>
        <w:t>غير مؤكدين؛ انظر القائمة الموحّدة</w:t>
      </w:r>
      <w:r>
        <w:rPr>
          <w:rtl w:val="true"/>
        </w:rPr>
        <w:t>.]</w:t>
      </w:r>
    </w:p>
    <w:p>
      <w:pPr>
        <w:pStyle w:val="Normal"/>
        <w:bidi w:val="1"/>
        <w:rPr/>
      </w:pPr>
      <w:r>
        <w:rPr>
          <w:rtl w:val="true"/>
        </w:rPr>
        <w:t>[</w:t>
      </w:r>
      <w:r>
        <w:rPr/>
        <w:t>3</w:t>
      </w:r>
      <w:r>
        <w:rPr>
          <w:rtl w:val="true"/>
        </w:rPr>
        <w:t xml:space="preserve">] </w:t>
      </w:r>
      <w:r>
        <w:rPr/>
        <w:t xml:space="preserve">R. Sabitha, S. Vaishnavi, S. Karthik, and R. M. Bhavadharini, “User interaction based recommender system using machine learning,” </w:t>
      </w:r>
      <w:r>
        <w:rPr>
          <w:i/>
          <w:iCs/>
        </w:rPr>
        <w:t>Intelligent Automation &amp; Soft Computing</w:t>
      </w:r>
      <w:r>
        <w:rPr/>
        <w:t>, vol. 31, no. 2, pp. 1037–1049, 2022, doi: 10.32604/iasc.2022.018985</w:t>
      </w:r>
      <w:r>
        <w:rPr>
          <w:rtl w:val="true"/>
        </w:rPr>
        <w:t>.</w:t>
      </w:r>
    </w:p>
    <w:p>
      <w:pPr>
        <w:pStyle w:val="Normal"/>
        <w:bidi w:val="1"/>
        <w:rPr/>
      </w:pPr>
      <w:r>
        <w:rPr>
          <w:rtl w:val="true"/>
        </w:rPr>
        <w:t>[</w:t>
      </w:r>
      <w:r>
        <w:rPr/>
        <w:t>12</w:t>
      </w:r>
      <w:r>
        <w:rPr>
          <w:rtl w:val="true"/>
        </w:rPr>
        <w:t xml:space="preserve">] </w:t>
      </w:r>
      <w:r>
        <w:rPr/>
        <w:t xml:space="preserve">M. M. Kshirsagar, U. H. Gawande, S. R. Jain, S. S. Chavhan, D. B. Bhoyar, P. P. Deshpande, S. S. Kurumbanshi, and V. G. Girhepunje, “A multi-model machine learning framework for personalised course recommendation with dynamic feedback,” </w:t>
      </w:r>
      <w:r>
        <w:rPr>
          <w:i/>
          <w:iCs/>
        </w:rPr>
        <w:t>African Journal of Applied Research</w:t>
      </w:r>
      <w:r>
        <w:rPr/>
        <w:t>, vol. 11, no. 5, pp. 326–339, 2025</w:t>
      </w:r>
      <w:r>
        <w:rPr>
          <w:rtl w:val="true"/>
        </w:rPr>
        <w:t>. [</w:t>
      </w:r>
      <w:r>
        <w:rPr>
          <w:rtl w:val="true"/>
        </w:rPr>
        <w:t>تنبيه</w:t>
      </w:r>
      <w:r>
        <w:rPr>
          <w:rtl w:val="true"/>
        </w:rPr>
        <w:t xml:space="preserve">: </w:t>
      </w:r>
      <w:r>
        <w:rPr>
          <w:rtl w:val="true"/>
        </w:rPr>
        <w:t>الـ</w:t>
      </w:r>
      <w:r>
        <w:rPr/>
        <w:t>DOI</w:t>
      </w:r>
      <w:r>
        <w:rPr>
          <w:rtl w:val="true"/>
        </w:rPr>
        <w:t xml:space="preserve"> </w:t>
      </w:r>
      <w:r>
        <w:rPr>
          <w:rtl w:val="true"/>
        </w:rPr>
        <w:t>المطبوع في الورقة غير مكتمل</w:t>
      </w:r>
      <w:r>
        <w:rPr>
          <w:rtl w:val="true"/>
        </w:rPr>
        <w:t>.]</w:t>
      </w:r>
    </w:p>
    <w:p>
      <w:pPr>
        <w:pStyle w:val="Normal"/>
        <w:bidi w:val="1"/>
        <w:rPr/>
      </w:pPr>
      <w:r>
        <w:rPr>
          <w:rtl w:val="true"/>
        </w:rPr>
        <w:t>[</w:t>
      </w:r>
      <w:r>
        <w:rPr/>
        <w:t>17</w:t>
      </w:r>
      <w:r>
        <w:rPr>
          <w:rtl w:val="true"/>
        </w:rPr>
        <w:t xml:space="preserve">] </w:t>
      </w:r>
      <w:r>
        <w:rPr/>
        <w:t xml:space="preserve">R. Zriaa, S. Amali, and N. El Faddouli, “Trace learners clustering to improve learning object recommendation in online education platforms,” </w:t>
      </w:r>
      <w:r>
        <w:rPr>
          <w:i/>
          <w:iCs/>
        </w:rPr>
        <w:t>International Journal of Advanced Computer Science and Applications</w:t>
      </w:r>
      <w:r>
        <w:rPr/>
        <w:t>, vol. 13, no. 6, pp. 684–693, 2022</w:t>
      </w:r>
      <w:r>
        <w:rPr>
          <w:rtl w:val="true"/>
        </w:rPr>
        <w:t>.</w:t>
      </w:r>
    </w:p>
    <w:p>
      <w:pPr>
        <w:pStyle w:val="Normal"/>
        <w:bidi w:val="1"/>
        <w:rPr/>
      </w:pPr>
      <w:r>
        <w:rPr>
          <w:rtl w:val="true"/>
        </w:rPr>
        <w:t>[</w:t>
      </w:r>
      <w:r>
        <w:rPr/>
        <w:t>19</w:t>
      </w:r>
      <w:r>
        <w:rPr>
          <w:rtl w:val="true"/>
        </w:rPr>
        <w:t xml:space="preserve">] </w:t>
      </w:r>
      <w:r>
        <w:rPr/>
        <w:t xml:space="preserve">S. Chavhan, U. Gawande, S. Jain, N. Mangrulkar, R. Dharmik, and D. Shahare, “Enhanced educational recommendations via feedback-refined learning-to-rank with XGBoost,” </w:t>
      </w:r>
      <w:r>
        <w:rPr>
          <w:i/>
          <w:iCs/>
        </w:rPr>
        <w:t>International Journal of Information Engineering and Electronic Business</w:t>
      </w:r>
      <w:r>
        <w:rPr/>
        <w:t>, vol. 18, no. 4, pp. 176–193, 2026, doi: 10.5815/ijieeb.2026.04.12</w:t>
      </w:r>
      <w:r>
        <w:rPr>
          <w:rtl w:val="true"/>
        </w:rPr>
        <w:t>.</w:t>
      </w:r>
    </w:p>
    <w:p>
      <w:pPr>
        <w:pStyle w:val="Normal"/>
        <w:bidi w:val="1"/>
        <w:rPr/>
      </w:pPr>
      <w:r>
        <w:rPr>
          <w:rtl w:val="true"/>
        </w:rPr>
        <w:t>[</w:t>
      </w:r>
      <w:r>
        <w:rPr/>
        <w:t>20</w:t>
      </w:r>
      <w:r>
        <w:rPr>
          <w:rtl w:val="true"/>
        </w:rPr>
        <w:t xml:space="preserve">] </w:t>
      </w:r>
      <w:r>
        <w:rPr/>
        <w:t xml:space="preserve">S. P. Praveen, R. Nakka, M. Kamalrudin, S. Lalitha, J. R. Devi, and P. Muthukumar, “A hybrid explainable machine learning framework for adaptive recommendation in e-learning systems,” </w:t>
      </w:r>
      <w:r>
        <w:rPr>
          <w:i/>
          <w:iCs/>
        </w:rPr>
        <w:t>International Journal of Innovative Technology and Interdisciplinary Sciences</w:t>
      </w:r>
      <w:r>
        <w:rPr/>
        <w:t>, vol. 9, no. 2, pp. 1445–1495, 2026, doi: 10.15157/IJITIS.2026.9.2.1445-1495</w:t>
      </w:r>
      <w:r>
        <w:rPr>
          <w:rtl w:val="true"/>
        </w:rPr>
        <w:t>.</w:t>
      </w:r>
    </w:p>
    <w:p>
      <w:pPr>
        <w:pStyle w:val="Normal"/>
        <w:bidi w:val="1"/>
        <w:rPr/>
      </w:pPr>
      <w:r>
        <w:rPr>
          <w:rtl w:val="true"/>
        </w:rPr>
        <w:t>[</w:t>
      </w:r>
      <w:r>
        <w:rPr/>
        <w:t>21</w:t>
      </w:r>
      <w:r>
        <w:rPr>
          <w:rtl w:val="true"/>
        </w:rPr>
        <w:t xml:space="preserve">] </w:t>
      </w:r>
      <w:r>
        <w:rPr/>
        <w:t xml:space="preserve">H. Li, S. Wu, R. Wang, W. Hu, and H. Li, “Modeling and application of implicit feedback in personalized recommender systems,” </w:t>
      </w:r>
      <w:r>
        <w:rPr>
          <w:i/>
          <w:iCs/>
        </w:rPr>
        <w:t>Electronic Research Archive</w:t>
      </w:r>
      <w:r>
        <w:rPr/>
        <w:t>, vol. 33, no. 2, pp. 1185–1206, 2025, doi: 10.3934/era.2025053</w:t>
      </w:r>
      <w:r>
        <w:rPr>
          <w:rtl w:val="true"/>
        </w:rPr>
        <w:t>.</w:t>
      </w:r>
    </w:p>
    <w:p>
      <w:pPr>
        <w:pStyle w:val="Normal"/>
        <w:bidi w:val="1"/>
        <w:rPr/>
      </w:pPr>
      <w:r>
        <w:rPr>
          <w:rtl w:val="true"/>
        </w:rPr>
        <w:t>[</w:t>
      </w:r>
      <w:r>
        <w:rPr/>
        <w:t>22</w:t>
      </w:r>
      <w:r>
        <w:rPr>
          <w:rtl w:val="true"/>
        </w:rPr>
        <w:t xml:space="preserve">] </w:t>
      </w:r>
      <w:r>
        <w:rPr/>
        <w:t xml:space="preserve">H. Yuan, L. Liu, Y. Zhang, G. Wang, A. He, and F. Zhang, “Research on MOOCs course recommendation system based on hybrid attention mechanism in frequency and time domain,” </w:t>
      </w:r>
      <w:r>
        <w:rPr>
          <w:i/>
          <w:iCs/>
        </w:rPr>
        <w:t>PLOS ONE</w:t>
      </w:r>
      <w:r>
        <w:rPr/>
        <w:t>, vol. 20, no. 12, Art. no. e0338738, 2025, doi: 10.1371/journal.pone.0338738</w:t>
      </w:r>
      <w:r>
        <w:rPr>
          <w:rtl w:val="true"/>
        </w:rPr>
        <w:t>.</w:t>
      </w:r>
    </w:p>
    <w:p>
      <w:pPr>
        <w:pStyle w:val="Normal"/>
        <w:bidi w:val="1"/>
        <w:rPr/>
      </w:pPr>
      <w:r>
        <w:rPr>
          <w:rtl w:val="true"/>
        </w:rPr>
        <w:t>[</w:t>
      </w:r>
      <w:r>
        <w:rPr/>
        <w:t>26</w:t>
      </w:r>
      <w:r>
        <w:rPr>
          <w:rtl w:val="true"/>
        </w:rPr>
        <w:t xml:space="preserve">] </w:t>
      </w:r>
      <w:r>
        <w:rPr/>
        <w:t xml:space="preserve">C. Mediani, “Interactive hybrid recommendation of pedagogical resources,” </w:t>
      </w:r>
      <w:r>
        <w:rPr>
          <w:i/>
          <w:iCs/>
        </w:rPr>
        <w:t>Ingénierie des Systèmes d’Information</w:t>
      </w:r>
      <w:r>
        <w:rPr/>
        <w:t>, vol. 27, no. 5, pp. 695–704, Oct. 2022, doi: 10.18280/isi.270502</w:t>
      </w:r>
      <w:r>
        <w:rPr>
          <w:rtl w:val="true"/>
        </w:rPr>
        <w:t>.</w:t>
      </w:r>
    </w:p>
    <w:p>
      <w:pPr>
        <w:pStyle w:val="Normal"/>
        <w:bidi w:val="1"/>
        <w:rPr/>
      </w:pPr>
      <w:r>
        <w:rPr>
          <w:rtl w:val="true"/>
        </w:rPr>
        <w:t>[</w:t>
      </w:r>
      <w:r>
        <w:rPr/>
        <w:t>31</w:t>
      </w:r>
      <w:r>
        <w:rPr>
          <w:rtl w:val="true"/>
        </w:rPr>
        <w:t xml:space="preserve">] </w:t>
      </w:r>
      <w:r>
        <w:rPr/>
        <w:t xml:space="preserve">J. Zhang, B. Hao, B. Chen, C. Li, H. Chen, and J. Sun, “Hierarchical reinforcement learning for course recommendation in MOOCs,” in </w:t>
      </w:r>
      <w:r>
        <w:rPr>
          <w:i/>
          <w:iCs/>
        </w:rPr>
        <w:t>Proc. 33rd AAAI Conf. Artificial Intelligence (AAAI-19)</w:t>
      </w:r>
      <w:r>
        <w:rPr/>
        <w:t>, 2019, pp. 435–442</w:t>
      </w:r>
      <w:r>
        <w:rPr>
          <w:rtl w:val="true"/>
        </w:rPr>
        <w:t>.</w:t>
      </w:r>
    </w:p>
    <w:p>
      <w:pPr>
        <w:pStyle w:val="Normal"/>
        <w:bidi w:val="1"/>
        <w:rPr/>
      </w:pPr>
      <w:r>
        <w:rPr>
          <w:rtl w:val="true"/>
        </w:rPr>
        <w:t>[</w:t>
      </w:r>
      <w:r>
        <w:rPr/>
        <w:t>32</w:t>
      </w:r>
      <w:r>
        <w:rPr>
          <w:rtl w:val="true"/>
        </w:rPr>
        <w:t xml:space="preserve">] </w:t>
      </w:r>
      <w:r>
        <w:rPr/>
        <w:t xml:space="preserve">Y. Qi, Q. Wu, H. Wang, J. Tang, and M. Sun, “Bandit learning with implicit feedback,” in </w:t>
      </w:r>
      <w:r>
        <w:rPr>
          <w:i/>
          <w:iCs/>
        </w:rPr>
        <w:t>Proc. 32nd Conf. Neural Information Processing Systems (NeurIPS 2018)</w:t>
      </w:r>
      <w:r>
        <w:rPr/>
        <w:t>, Montréal, Canada, 2018</w:t>
      </w:r>
      <w:r>
        <w:rPr>
          <w:rtl w:val="true"/>
        </w:rPr>
        <w:t>.</w:t>
      </w:r>
    </w:p>
    <w:p>
      <w:pPr>
        <w:pStyle w:val="Normal"/>
        <w:bidi w:val="1"/>
        <w:rPr/>
      </w:pPr>
      <w:r>
        <w:rPr>
          <w:rtl w:val="true"/>
        </w:rPr>
        <w:t>[</w:t>
      </w:r>
      <w:r>
        <w:rPr/>
        <w:t>34</w:t>
      </w:r>
      <w:r>
        <w:rPr>
          <w:rtl w:val="true"/>
        </w:rPr>
        <w:t xml:space="preserve">] </w:t>
      </w:r>
      <w:r>
        <w:rPr/>
        <w:t xml:space="preserve">S. M. Costa, R. Pinto, and G. Gonçalves, “Graph-based personalized recommendation in intelligent educational platforms: A case study in engineering education,” in </w:t>
      </w:r>
      <w:r>
        <w:rPr>
          <w:i/>
          <w:iCs/>
        </w:rPr>
        <w:t>Proc. 21st Int. Conf. Web Information Systems and Technologies (WEBIST 2025)</w:t>
      </w:r>
      <w:r>
        <w:rPr/>
        <w:t>, SCITEPRESS, 2025, pp. 439–446, doi: 10.5220/0013830200003985</w:t>
      </w:r>
      <w:r>
        <w:rPr>
          <w:rtl w:val="true"/>
        </w:rPr>
        <w:t>.</w:t>
      </w:r>
      <w:bookmarkEnd w:id="167"/>
    </w:p>
    <w:p>
      <w:pPr>
        <w:pStyle w:val="Heading2"/>
        <w:bidi w:val="1"/>
        <w:rPr/>
      </w:pPr>
      <w:bookmarkStart w:id="168" w:name="__RefHeading___Toc12092_3682023959"/>
      <w:bookmarkStart w:id="169" w:name="X8ab12a9f85373e4c7634b08b08dd0a9bb22d593"/>
      <w:bookmarkEnd w:id="168"/>
      <w:r>
        <w:rPr/>
        <w:t>10.2</w:t>
      </w:r>
      <w:r>
        <w:rPr>
          <w:rtl w:val="true"/>
        </w:rPr>
        <w:t xml:space="preserve"> </w:t>
      </w:r>
      <w:r>
        <w:rPr>
          <w:rtl w:val="true"/>
        </w:rPr>
        <w:t xml:space="preserve">مراجع إضافية مقترحة </w:t>
      </w:r>
      <w:r>
        <w:rPr>
          <w:rtl w:val="true"/>
        </w:rPr>
        <w:t>(</w:t>
      </w:r>
      <w:r>
        <w:rPr>
          <w:rtl w:val="true"/>
        </w:rPr>
        <w:t xml:space="preserve">يُتحقَّق من كل منها قبل الاستشهاد في الرسالة؛ </w:t>
      </w:r>
      <w:r>
        <w:rPr/>
        <w:t>T5</w:t>
      </w:r>
      <w:r>
        <w:rPr>
          <w:rtl w:val="true"/>
        </w:rPr>
        <w:t>)</w:t>
      </w:r>
    </w:p>
    <w:p>
      <w:pPr>
        <w:pStyle w:val="Normal"/>
        <w:bidi w:val="1"/>
        <w:rPr/>
      </w:pPr>
      <w:r>
        <w:rPr>
          <w:rtl w:val="true"/>
        </w:rPr>
        <w:t>[</w:t>
      </w:r>
      <w:r>
        <w:rPr/>
        <w:t>39</w:t>
      </w:r>
      <w:r>
        <w:rPr>
          <w:rtl w:val="true"/>
        </w:rPr>
        <w:t xml:space="preserve">] </w:t>
      </w:r>
      <w:r>
        <w:rPr/>
        <w:t xml:space="preserve">J. Kuzilek, M. Hlosta, and Z. Zdrahal, “Open University Learning Analytics dataset,” </w:t>
      </w:r>
      <w:r>
        <w:rPr>
          <w:i/>
          <w:iCs/>
        </w:rPr>
        <w:t>Scientific Data</w:t>
      </w:r>
      <w:r>
        <w:rPr/>
        <w:t>, vol. 4, Art. no. 170171, 2017, doi: 10.1038/sdata.2017.171</w:t>
      </w:r>
      <w:r>
        <w:rPr>
          <w:rtl w:val="true"/>
        </w:rPr>
        <w:t>. [</w:t>
      </w:r>
      <w:r>
        <w:rPr>
          <w:rtl w:val="true"/>
        </w:rPr>
        <w:t xml:space="preserve">مذكور في </w:t>
      </w:r>
      <w:r>
        <w:rPr/>
        <w:t>D-08</w:t>
      </w:r>
      <w:r>
        <w:rPr>
          <w:rtl w:val="true"/>
        </w:rPr>
        <w:t xml:space="preserve"> </w:t>
      </w:r>
      <w:r>
        <w:rPr>
          <w:rtl w:val="true"/>
        </w:rPr>
        <w:t>مرجعاً رسمياً للبيانات؛ يُتحقَّق من البيانات الببليوغرافية</w:t>
      </w:r>
      <w:r>
        <w:rPr>
          <w:rtl w:val="true"/>
        </w:rPr>
        <w:t>.]</w:t>
      </w:r>
    </w:p>
    <w:p>
      <w:pPr>
        <w:pStyle w:val="Normal"/>
        <w:bidi w:val="1"/>
        <w:rPr/>
      </w:pPr>
      <w:r>
        <w:rPr>
          <w:rtl w:val="true"/>
        </w:rPr>
        <w:t>[</w:t>
      </w:r>
      <w:r>
        <w:rPr/>
        <w:t>40</w:t>
      </w:r>
      <w:r>
        <w:rPr>
          <w:rtl w:val="true"/>
        </w:rPr>
        <w:t xml:space="preserve">] </w:t>
      </w:r>
      <w:r>
        <w:rPr/>
        <w:t xml:space="preserve">Y. Hu, Y. Koren, and C. Volinsky, “Collaborative filtering for implicit feedback datasets,” in </w:t>
      </w:r>
      <w:r>
        <w:rPr>
          <w:i/>
          <w:iCs/>
        </w:rPr>
        <w:t>Proc. 8th IEEE Int. Conf. Data Mining (ICDM)</w:t>
      </w:r>
      <w:r>
        <w:rPr/>
        <w:t>, Pisa, Italy, 2008, pp. 263–272, doi: 10.1109/ICDM.2008.22</w:t>
      </w:r>
      <w:r>
        <w:rPr>
          <w:rtl w:val="true"/>
        </w:rPr>
        <w:t>. [</w:t>
      </w:r>
      <w:r>
        <w:rPr>
          <w:rtl w:val="true"/>
        </w:rPr>
        <w:t>يُتحقَّق</w:t>
      </w:r>
      <w:r>
        <w:rPr>
          <w:rtl w:val="true"/>
        </w:rPr>
        <w:t>]</w:t>
      </w:r>
    </w:p>
    <w:p>
      <w:pPr>
        <w:pStyle w:val="Normal"/>
        <w:bidi w:val="1"/>
        <w:rPr/>
      </w:pPr>
      <w:r>
        <w:rPr>
          <w:rtl w:val="true"/>
        </w:rPr>
        <w:t>[</w:t>
      </w:r>
      <w:r>
        <w:rPr/>
        <w:t>41</w:t>
      </w:r>
      <w:r>
        <w:rPr>
          <w:rtl w:val="true"/>
        </w:rPr>
        <w:t xml:space="preserve">] </w:t>
      </w:r>
      <w:r>
        <w:rPr/>
        <w:t xml:space="preserve">S. Rendle, C. Freudenthaler, Z. Gantner, and L. Schmidt-Thieme, “BPR: Bayesian personalized ranking from implicit feedback,” in </w:t>
      </w:r>
      <w:r>
        <w:rPr>
          <w:i/>
          <w:iCs/>
        </w:rPr>
        <w:t>Proc. 25th Conf. Uncertainty in Artificial Intelligence (UAI)</w:t>
      </w:r>
      <w:r>
        <w:rPr/>
        <w:t>, Montréal, Canada, 2009, pp. 452–461</w:t>
      </w:r>
      <w:r>
        <w:rPr>
          <w:rtl w:val="true"/>
        </w:rPr>
        <w:t>. [</w:t>
      </w:r>
      <w:r>
        <w:rPr>
          <w:rtl w:val="true"/>
        </w:rPr>
        <w:t>يُتحقَّق</w:t>
      </w:r>
      <w:r>
        <w:rPr>
          <w:rtl w:val="true"/>
        </w:rPr>
        <w:t>]</w:t>
      </w:r>
    </w:p>
    <w:p>
      <w:pPr>
        <w:pStyle w:val="Normal"/>
        <w:bidi w:val="1"/>
        <w:rPr/>
      </w:pPr>
      <w:r>
        <w:rPr>
          <w:rtl w:val="true"/>
        </w:rPr>
        <w:t>[</w:t>
      </w:r>
      <w:r>
        <w:rPr/>
        <w:t>42</w:t>
      </w:r>
      <w:r>
        <w:rPr>
          <w:rtl w:val="true"/>
        </w:rPr>
        <w:t xml:space="preserve">] </w:t>
      </w:r>
      <w:r>
        <w:rPr/>
        <w:t xml:space="preserve">K. Cho, B. van Merriënboer, C. Gulcehre, D. Bahdanau, F. Bougares, H. Schwenk, and Y. Bengio, “Learning phrase representations using RNN encoder–decoder for statistical machine translation,” in </w:t>
      </w:r>
      <w:r>
        <w:rPr>
          <w:i/>
          <w:iCs/>
        </w:rPr>
        <w:t>Proc. Conf. Empirical Methods in Natural Language Processing (EMNLP)</w:t>
      </w:r>
      <w:r>
        <w:rPr/>
        <w:t>, Doha, Qatar, 2014, pp. 1724–1734, doi: 10.3115/v1/D14-1179</w:t>
      </w:r>
      <w:r>
        <w:rPr>
          <w:rtl w:val="true"/>
        </w:rPr>
        <w:t>. [</w:t>
      </w:r>
      <w:r>
        <w:rPr>
          <w:rtl w:val="true"/>
        </w:rPr>
        <w:t>يُتحقَّق</w:t>
      </w:r>
      <w:r>
        <w:rPr>
          <w:rtl w:val="true"/>
        </w:rPr>
        <w:t>]</w:t>
      </w:r>
    </w:p>
    <w:p>
      <w:pPr>
        <w:pStyle w:val="Normal"/>
        <w:bidi w:val="1"/>
        <w:rPr/>
      </w:pPr>
      <w:r>
        <w:rPr>
          <w:rtl w:val="true"/>
        </w:rPr>
        <w:t>[</w:t>
      </w:r>
      <w:r>
        <w:rPr/>
        <w:t>43</w:t>
      </w:r>
      <w:r>
        <w:rPr>
          <w:rtl w:val="true"/>
        </w:rPr>
        <w:t xml:space="preserve">] </w:t>
      </w:r>
      <w:r>
        <w:rPr/>
        <w:t xml:space="preserve">B. Hidasi, A. Karatzoglou, L. Baltrunas, and D. Tikk, “Session-based recommendations with recurrent neural networks,” in </w:t>
      </w:r>
      <w:r>
        <w:rPr>
          <w:i/>
          <w:iCs/>
        </w:rPr>
        <w:t>Proc. 4th Int. Conf. Learning Representations (ICLR)</w:t>
      </w:r>
      <w:r>
        <w:rPr/>
        <w:t>, San Juan, Puerto Rico, 2016</w:t>
      </w:r>
      <w:r>
        <w:rPr>
          <w:rtl w:val="true"/>
        </w:rPr>
        <w:t>. [</w:t>
      </w:r>
      <w:r>
        <w:rPr>
          <w:rtl w:val="true"/>
        </w:rPr>
        <w:t>يُتحقَّق</w:t>
      </w:r>
      <w:r>
        <w:rPr>
          <w:rtl w:val="true"/>
        </w:rPr>
        <w:t>]</w:t>
      </w:r>
    </w:p>
    <w:p>
      <w:pPr>
        <w:pStyle w:val="Normal"/>
        <w:bidi w:val="1"/>
        <w:rPr/>
      </w:pPr>
      <w:r>
        <w:rPr>
          <w:rtl w:val="true"/>
        </w:rPr>
        <w:t>[</w:t>
      </w:r>
      <w:r>
        <w:rPr/>
        <w:t>44</w:t>
      </w:r>
      <w:r>
        <w:rPr>
          <w:rtl w:val="true"/>
        </w:rPr>
        <w:t xml:space="preserve">] </w:t>
      </w:r>
      <w:r>
        <w:rPr/>
        <w:t xml:space="preserve">M. Ludewig and D. Jannach, “Evaluation of session-based recommendation algorithms,” </w:t>
      </w:r>
      <w:r>
        <w:rPr>
          <w:i/>
          <w:iCs/>
        </w:rPr>
        <w:t>User Modeling and User-Adapted Interaction</w:t>
      </w:r>
      <w:r>
        <w:rPr/>
        <w:t>, vol. 28, no. 4–5, pp. 331–390, 2018, doi: 10.1007/s11257-018-9209-6</w:t>
      </w:r>
      <w:r>
        <w:rPr>
          <w:rtl w:val="true"/>
        </w:rPr>
        <w:t>. [</w:t>
      </w:r>
      <w:r>
        <w:rPr>
          <w:rtl w:val="true"/>
        </w:rPr>
        <w:t>يُتحقَّق</w:t>
      </w:r>
      <w:r>
        <w:rPr>
          <w:rtl w:val="true"/>
        </w:rPr>
        <w:t>]</w:t>
      </w:r>
    </w:p>
    <w:p>
      <w:pPr>
        <w:pStyle w:val="Normal"/>
        <w:bidi w:val="1"/>
        <w:rPr/>
      </w:pPr>
      <w:r>
        <w:rPr>
          <w:rtl w:val="true"/>
        </w:rPr>
        <w:t>[</w:t>
      </w:r>
      <w:r>
        <w:rPr/>
        <w:t>45</w:t>
      </w:r>
      <w:r>
        <w:rPr>
          <w:rtl w:val="true"/>
        </w:rPr>
        <w:t xml:space="preserve">] </w:t>
      </w:r>
      <w:r>
        <w:rPr/>
        <w:t xml:space="preserve">B. Sarwar, G. Karypis, J. Konstan, and J. Riedl, “Item-based collaborative filtering recommendation algorithms,” in </w:t>
      </w:r>
      <w:r>
        <w:rPr>
          <w:i/>
          <w:iCs/>
        </w:rPr>
        <w:t>Proc. 10th Int. Conf. World Wide Web (WWW)</w:t>
      </w:r>
      <w:r>
        <w:rPr/>
        <w:t>, Hong Kong, 2001, pp. 285–295, doi: 10.1145/371920.372071</w:t>
      </w:r>
      <w:r>
        <w:rPr>
          <w:rtl w:val="true"/>
        </w:rPr>
        <w:t>. [</w:t>
      </w:r>
      <w:r>
        <w:rPr>
          <w:rtl w:val="true"/>
        </w:rPr>
        <w:t>يُتحقَّق</w:t>
      </w:r>
      <w:r>
        <w:rPr>
          <w:rtl w:val="true"/>
        </w:rPr>
        <w:t>]</w:t>
      </w:r>
    </w:p>
    <w:p>
      <w:pPr>
        <w:pStyle w:val="Normal"/>
        <w:bidi w:val="1"/>
        <w:rPr/>
      </w:pPr>
      <w:r>
        <w:rPr>
          <w:rtl w:val="true"/>
        </w:rPr>
        <w:t>[</w:t>
      </w:r>
      <w:r>
        <w:rPr/>
        <w:t>46</w:t>
      </w:r>
      <w:r>
        <w:rPr>
          <w:rtl w:val="true"/>
        </w:rPr>
        <w:t xml:space="preserve">] </w:t>
      </w:r>
      <w:r>
        <w:rPr/>
        <w:t xml:space="preserve">W. Krichene and S. Rendle, “On sampled metrics for item recommendation,” in </w:t>
      </w:r>
      <w:r>
        <w:rPr>
          <w:i/>
          <w:iCs/>
        </w:rPr>
        <w:t>Proc. 26th ACM SIGKDD Int. Conf. Knowledge Discovery &amp; Data Mining (KDD)</w:t>
      </w:r>
      <w:r>
        <w:rPr/>
        <w:t>, 2020, pp. 1748–1757, doi: 10.1145/3394486.3403226</w:t>
      </w:r>
      <w:r>
        <w:rPr>
          <w:rtl w:val="true"/>
        </w:rPr>
        <w:t>. [</w:t>
      </w:r>
      <w:r>
        <w:rPr>
          <w:rtl w:val="true"/>
        </w:rPr>
        <w:t>يُتحقَّق</w:t>
      </w:r>
      <w:r>
        <w:rPr>
          <w:rtl w:val="true"/>
        </w:rPr>
        <w:t>]</w:t>
      </w:r>
    </w:p>
    <w:p>
      <w:pPr>
        <w:pStyle w:val="Normal"/>
        <w:bidi w:val="1"/>
        <w:rPr/>
      </w:pPr>
      <w:r>
        <w:rPr>
          <w:rtl w:val="true"/>
        </w:rPr>
        <w:t>[</w:t>
      </w:r>
      <w:r>
        <w:rPr/>
        <w:t>47</w:t>
      </w:r>
      <w:r>
        <w:rPr>
          <w:rtl w:val="true"/>
        </w:rPr>
        <w:t xml:space="preserve">] </w:t>
      </w:r>
      <w:r>
        <w:rPr/>
        <w:t xml:space="preserve">K. Järvelin and J. Kekäläinen, “Cumulated gain-based evaluation of IR techniques,” </w:t>
      </w:r>
      <w:r>
        <w:rPr>
          <w:i/>
          <w:iCs/>
        </w:rPr>
        <w:t>ACM Transactions on Information Systems</w:t>
      </w:r>
      <w:r>
        <w:rPr/>
        <w:t>, vol. 20, no. 4, pp. 422–446, 2002, doi: 10.1145/582415.582418</w:t>
      </w:r>
      <w:r>
        <w:rPr>
          <w:rtl w:val="true"/>
        </w:rPr>
        <w:t>. [</w:t>
      </w:r>
      <w:r>
        <w:rPr>
          <w:rtl w:val="true"/>
        </w:rPr>
        <w:t>يُتحقَّق</w:t>
      </w:r>
      <w:r>
        <w:rPr>
          <w:rtl w:val="true"/>
        </w:rPr>
        <w:t>]</w:t>
      </w:r>
    </w:p>
    <w:p>
      <w:pPr>
        <w:pStyle w:val="Normal"/>
        <w:bidi w:val="1"/>
        <w:rPr/>
      </w:pPr>
      <w:r>
        <w:rPr>
          <w:rtl w:val="true"/>
        </w:rPr>
        <w:t>[</w:t>
      </w:r>
      <w:r>
        <w:rPr/>
        <w:t>48</w:t>
      </w:r>
      <w:r>
        <w:rPr>
          <w:rtl w:val="true"/>
        </w:rPr>
        <w:t xml:space="preserve">] </w:t>
      </w:r>
      <w:r>
        <w:rPr/>
        <w:t xml:space="preserve">D. Arthur and S. Vassilvitskii, “k-means++: The advantages of careful seeding,” in </w:t>
      </w:r>
      <w:r>
        <w:rPr>
          <w:i/>
          <w:iCs/>
        </w:rPr>
        <w:t>Proc. 18th Annu. ACM-SIAM Symp. Discrete Algorithms (SODA)</w:t>
      </w:r>
      <w:r>
        <w:rPr/>
        <w:t>, New Orleans, LA, USA, 2007, pp. 1027–1035</w:t>
      </w:r>
      <w:r>
        <w:rPr>
          <w:rtl w:val="true"/>
        </w:rPr>
        <w:t>. [</w:t>
      </w:r>
      <w:r>
        <w:rPr>
          <w:rtl w:val="true"/>
        </w:rPr>
        <w:t>يُتحقَّق</w:t>
      </w:r>
      <w:r>
        <w:rPr>
          <w:rtl w:val="true"/>
        </w:rPr>
        <w:t>]</w:t>
      </w:r>
    </w:p>
    <w:p>
      <w:pPr>
        <w:pStyle w:val="Normal"/>
        <w:bidi w:val="1"/>
        <w:rPr/>
      </w:pPr>
      <w:r>
        <w:rPr>
          <w:rtl w:val="true"/>
        </w:rPr>
        <w:t>[</w:t>
      </w:r>
      <w:r>
        <w:rPr/>
        <w:t>49</w:t>
      </w:r>
      <w:r>
        <w:rPr>
          <w:rtl w:val="true"/>
        </w:rPr>
        <w:t xml:space="preserve">] </w:t>
      </w:r>
      <w:r>
        <w:rPr/>
        <w:t xml:space="preserve">P. J. Rousseeuw, “Silhouettes: A graphical aid to the interpretation and validation of cluster analysis,” </w:t>
      </w:r>
      <w:r>
        <w:rPr>
          <w:i/>
          <w:iCs/>
        </w:rPr>
        <w:t>Journal of Computational and Applied Mathematics</w:t>
      </w:r>
      <w:r>
        <w:rPr/>
        <w:t>, vol. 20, pp. 53–65, 1987, doi: 10.1016/0377-0427(87)90125-7</w:t>
      </w:r>
      <w:r>
        <w:rPr>
          <w:rtl w:val="true"/>
        </w:rPr>
        <w:t>. [</w:t>
      </w:r>
      <w:r>
        <w:rPr>
          <w:rtl w:val="true"/>
        </w:rPr>
        <w:t>يُتحقَّق</w:t>
      </w:r>
      <w:r>
        <w:rPr>
          <w:rtl w:val="true"/>
        </w:rPr>
        <w:t>]</w:t>
      </w:r>
    </w:p>
    <w:p>
      <w:pPr>
        <w:pStyle w:val="Normal"/>
        <w:bidi w:val="1"/>
        <w:rPr/>
      </w:pPr>
      <w:r>
        <w:rPr>
          <w:rtl w:val="true"/>
        </w:rPr>
        <w:t>[</w:t>
      </w:r>
      <w:r>
        <w:rPr/>
        <w:t>50</w:t>
      </w:r>
      <w:r>
        <w:rPr>
          <w:rtl w:val="true"/>
        </w:rPr>
        <w:t xml:space="preserve">] </w:t>
      </w:r>
      <w:r>
        <w:rPr/>
        <w:t xml:space="preserve">D. L. Davies and D. W. Bouldin, “A cluster separation measure,” </w:t>
      </w:r>
      <w:r>
        <w:rPr>
          <w:i/>
          <w:iCs/>
        </w:rPr>
        <w:t>IEEE Transactions on Pattern Analysis and Machine Intelligence</w:t>
      </w:r>
      <w:r>
        <w:rPr/>
        <w:t>, vol. PAMI-1, no. 2, pp. 224–227, 1979, doi: 10.1109/TPAMI.1979.4766909</w:t>
      </w:r>
      <w:r>
        <w:rPr>
          <w:rtl w:val="true"/>
        </w:rPr>
        <w:t>. [</w:t>
      </w:r>
      <w:r>
        <w:rPr>
          <w:rtl w:val="true"/>
        </w:rPr>
        <w:t>يُتحقَّق</w:t>
      </w:r>
      <w:r>
        <w:rPr>
          <w:rtl w:val="true"/>
        </w:rPr>
        <w:t>]</w:t>
      </w:r>
    </w:p>
    <w:p>
      <w:pPr>
        <w:pStyle w:val="Normal"/>
        <w:bidi w:val="1"/>
        <w:rPr/>
      </w:pPr>
      <w:r>
        <w:rPr>
          <w:rtl w:val="true"/>
        </w:rPr>
        <w:t>[</w:t>
      </w:r>
      <w:r>
        <w:rPr/>
        <w:t>51</w:t>
      </w:r>
      <w:r>
        <w:rPr>
          <w:rtl w:val="true"/>
        </w:rPr>
        <w:t xml:space="preserve">] </w:t>
      </w:r>
      <w:r>
        <w:rPr/>
        <w:t xml:space="preserve">L. Hubert and P. Arabie, “Comparing partitions,” </w:t>
      </w:r>
      <w:r>
        <w:rPr>
          <w:i/>
          <w:iCs/>
        </w:rPr>
        <w:t>Journal of Classification</w:t>
      </w:r>
      <w:r>
        <w:rPr/>
        <w:t>, vol. 2, no. 1, pp. 193–218, 1985, doi: 10.1007/BF01908075</w:t>
      </w:r>
      <w:r>
        <w:rPr>
          <w:rtl w:val="true"/>
        </w:rPr>
        <w:t>. [</w:t>
      </w:r>
      <w:r>
        <w:rPr>
          <w:rtl w:val="true"/>
        </w:rPr>
        <w:t>يُتحقَّق</w:t>
      </w:r>
      <w:r>
        <w:rPr>
          <w:rtl w:val="true"/>
        </w:rPr>
        <w:t>]</w:t>
      </w:r>
    </w:p>
    <w:p>
      <w:pPr>
        <w:pStyle w:val="Normal"/>
        <w:bidi w:val="1"/>
        <w:rPr/>
      </w:pPr>
      <w:r>
        <w:rPr>
          <w:rtl w:val="true"/>
        </w:rPr>
        <w:t>[</w:t>
      </w:r>
      <w:r>
        <w:rPr/>
        <w:t>52</w:t>
      </w:r>
      <w:r>
        <w:rPr>
          <w:rtl w:val="true"/>
        </w:rPr>
        <w:t xml:space="preserve">] </w:t>
      </w:r>
      <w:r>
        <w:rPr/>
        <w:t xml:space="preserve">L. Breiman, J. H. Friedman, R. A. Olshen, and C. J. Stone, </w:t>
      </w:r>
      <w:r>
        <w:rPr>
          <w:i/>
          <w:iCs/>
        </w:rPr>
        <w:t>Classification and Regression Trees</w:t>
      </w:r>
      <w:r>
        <w:rPr/>
        <w:t>. Belmont, CA, USA: Wadsworth, 1984</w:t>
      </w:r>
      <w:r>
        <w:rPr>
          <w:rtl w:val="true"/>
        </w:rPr>
        <w:t>. [</w:t>
      </w:r>
      <w:r>
        <w:rPr>
          <w:rtl w:val="true"/>
        </w:rPr>
        <w:t>يُتحقَّق</w:t>
      </w:r>
      <w:r>
        <w:rPr>
          <w:rtl w:val="true"/>
        </w:rPr>
        <w:t>]</w:t>
      </w:r>
    </w:p>
    <w:p>
      <w:pPr>
        <w:pStyle w:val="Normal"/>
        <w:bidi w:val="1"/>
        <w:rPr/>
      </w:pPr>
      <w:r>
        <w:rPr>
          <w:rtl w:val="true"/>
        </w:rPr>
        <w:t>[</w:t>
      </w:r>
      <w:r>
        <w:rPr/>
        <w:t>53</w:t>
      </w:r>
      <w:r>
        <w:rPr>
          <w:rtl w:val="true"/>
        </w:rPr>
        <w:t xml:space="preserve">] </w:t>
      </w:r>
      <w:r>
        <w:rPr/>
        <w:t xml:space="preserve">B. Efron and R. J. Tibshirani, </w:t>
      </w:r>
      <w:r>
        <w:rPr>
          <w:i/>
          <w:iCs/>
        </w:rPr>
        <w:t>An Introduction to the Bootstrap</w:t>
      </w:r>
      <w:r>
        <w:rPr/>
        <w:t>. New York, NY, USA: Chapman &amp; Hall, 1993</w:t>
      </w:r>
      <w:r>
        <w:rPr>
          <w:rtl w:val="true"/>
        </w:rPr>
        <w:t>. [</w:t>
      </w:r>
      <w:r>
        <w:rPr>
          <w:rtl w:val="true"/>
        </w:rPr>
        <w:t>يُتحقَّق</w:t>
      </w:r>
      <w:r>
        <w:rPr>
          <w:rtl w:val="true"/>
        </w:rPr>
        <w:t>]</w:t>
      </w:r>
    </w:p>
    <w:p>
      <w:pPr>
        <w:pStyle w:val="Normal"/>
        <w:bidi w:val="1"/>
        <w:rPr/>
      </w:pPr>
      <w:r>
        <w:rPr>
          <w:rtl w:val="true"/>
        </w:rPr>
        <w:t>[</w:t>
      </w:r>
      <w:r>
        <w:rPr/>
        <w:t>54</w:t>
      </w:r>
      <w:r>
        <w:rPr>
          <w:rtl w:val="true"/>
        </w:rPr>
        <w:t xml:space="preserve">] </w:t>
      </w:r>
      <w:r>
        <w:rPr/>
        <w:t xml:space="preserve">S. Holm, “A simple sequentially rejective multiple test procedure,” </w:t>
      </w:r>
      <w:r>
        <w:rPr>
          <w:i/>
          <w:iCs/>
        </w:rPr>
        <w:t>Scandinavian Journal of Statistics</w:t>
      </w:r>
      <w:r>
        <w:rPr/>
        <w:t>, vol. 6, no. 2, pp. 65–70, 1979</w:t>
      </w:r>
      <w:r>
        <w:rPr>
          <w:rtl w:val="true"/>
        </w:rPr>
        <w:t>. [</w:t>
      </w:r>
      <w:r>
        <w:rPr>
          <w:rtl w:val="true"/>
        </w:rPr>
        <w:t>يُتحقَّق</w:t>
      </w:r>
      <w:r>
        <w:rPr>
          <w:rtl w:val="true"/>
        </w:rPr>
        <w:t>]</w:t>
      </w:r>
    </w:p>
    <w:p>
      <w:pPr>
        <w:pStyle w:val="Normal"/>
        <w:bidi w:val="1"/>
        <w:spacing w:before="0" w:after="120"/>
        <w:rPr/>
      </w:pPr>
      <w:r>
        <w:rPr>
          <w:rtl w:val="true"/>
        </w:rPr>
        <w:t>[</w:t>
      </w:r>
      <w:r>
        <w:rPr/>
        <w:t>55</w:t>
      </w:r>
      <w:r>
        <w:rPr>
          <w:rtl w:val="true"/>
        </w:rPr>
        <w:t xml:space="preserve">] </w:t>
      </w:r>
      <w:r>
        <w:rPr/>
        <w:t xml:space="preserve">D. P. Kingma and J. Ba, “Adam: A method for stochastic optimization,” in </w:t>
      </w:r>
      <w:r>
        <w:rPr>
          <w:i/>
          <w:iCs/>
        </w:rPr>
        <w:t>Proc. 3rd Int. Conf. Learning Representations (ICLR)</w:t>
      </w:r>
      <w:r>
        <w:rPr/>
        <w:t>, San Diego, CA, USA, 2015</w:t>
      </w:r>
      <w:r>
        <w:rPr>
          <w:rtl w:val="true"/>
        </w:rPr>
        <w:t>. [</w:t>
      </w:r>
      <w:r>
        <w:rPr>
          <w:rtl w:val="true"/>
        </w:rPr>
        <w:t>يُتحقَّق</w:t>
      </w:r>
      <w:r>
        <w:rPr>
          <w:rtl w:val="true"/>
        </w:rPr>
        <w:t>]</w:t>
      </w:r>
      <w:bookmarkEnd w:id="165"/>
      <w:bookmarkEnd w:id="169"/>
    </w:p>
    <w:sectPr>
      <w:footerReference w:type="even" r:id="rId2"/>
      <w:footerReference w:type="default" r:id="rId3"/>
      <w:footerReference w:type="first" r:id="rId4"/>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93</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93</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3"/>
    <w:lvlOverride w:ilvl="0">
      <w:startOverride w:val="1"/>
    </w:lvlOverride>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3"/>
    <w:lvlOverride w:ilvl="0">
      <w:startOverride w:val="1"/>
    </w:lvlOverride>
    <w:lvlOverride w:ilvl="1">
      <w:startOverride w:val="1"/>
    </w:lvlOverride>
  </w:num>
  <w:num w:numId="124">
    <w:abstractNumId w:val="3"/>
  </w:num>
  <w:num w:numId="125">
    <w:abstractNumId w:val="3"/>
  </w:num>
  <w:num w:numId="126">
    <w:abstractNumId w:val="3"/>
  </w:num>
  <w:num w:numId="127">
    <w:abstractNumId w:val="3"/>
  </w:num>
  <w:num w:numId="128">
    <w:abstractNumId w:val="3"/>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3"/>
    <w:lvlOverride w:ilvl="0">
      <w:startOverride w:val="1"/>
    </w:lvlOverride>
  </w:num>
  <w:num w:numId="145">
    <w:abstractNumId w:val="3"/>
  </w:num>
  <w:num w:numId="146">
    <w:abstractNumId w:val="2"/>
  </w:num>
  <w:num w:numId="147">
    <w:abstractNumId w:val="2"/>
  </w:num>
  <w:num w:numId="148">
    <w:abstractNumId w:val="3"/>
    <w:lvlOverride w:ilvl="0">
      <w:startOverride w:val="1"/>
    </w:lvlOverride>
  </w:num>
  <w:num w:numId="149">
    <w:abstractNumId w:val="3"/>
  </w:num>
  <w:num w:numId="150">
    <w:abstractNumId w:val="3"/>
  </w:num>
  <w:num w:numId="151">
    <w:abstractNumId w:val="3"/>
  </w:num>
  <w:num w:numId="152">
    <w:abstractNumId w:val="2"/>
  </w:num>
  <w:num w:numId="153">
    <w:abstractNumId w:val="2"/>
  </w:num>
  <w:num w:numId="154">
    <w:abstractNumId w:val="2"/>
  </w:num>
  <w:num w:numId="155">
    <w:abstractNumId w:val="2"/>
  </w:num>
  <w:num w:numId="156">
    <w:abstractNumId w:val="2"/>
  </w:num>
  <w:num w:numId="157">
    <w:abstractNumId w:val="3"/>
    <w:lvlOverride w:ilvl="0">
      <w:startOverride w:val="1"/>
    </w:lvlOverride>
  </w:num>
  <w:num w:numId="158">
    <w:abstractNumId w:val="3"/>
  </w:num>
  <w:num w:numId="159">
    <w:abstractNumId w:val="3"/>
  </w:num>
  <w:num w:numId="160">
    <w:abstractNumId w:val="3"/>
  </w:num>
  <w:num w:numId="161">
    <w:abstractNumId w:val="3"/>
  </w:num>
  <w:num w:numId="162">
    <w:abstractNumId w:val="3"/>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3"/>
    <w:lvlOverride w:ilvl="0">
      <w:startOverride w:val="1"/>
    </w:lvlOverride>
  </w:num>
  <w:num w:numId="195">
    <w:abstractNumId w:val="3"/>
  </w:num>
  <w:num w:numId="196">
    <w:abstractNumId w:val="3"/>
  </w:num>
  <w:num w:numId="197">
    <w:abstractNumId w:val="3"/>
  </w:num>
  <w:num w:numId="198">
    <w:abstractNumId w:val="3"/>
  </w:num>
  <w:num w:numId="199">
    <w:abstractNumId w:val="3"/>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3"/>
    <w:lvlOverride w:ilvl="0">
      <w:startOverride w:val="1"/>
    </w:lvlOverride>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Consolas"/>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rPr>
      <w:rFonts w:ascii="Consolas" w:hAnsi="Consolas" w:eastAsia="Consolas" w:cs="Consolas"/>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8788" w:leader="dot"/>
      </w:tabs>
      <w:ind w:hanging="0" w:left="0"/>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93</Pages>
  <Words>14768</Words>
  <Characters>71178</Characters>
  <CharactersWithSpaces>84261</CharactersWithSpaces>
  <Paragraphs>1873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2026-10-24T19:58:32Z</dcterms:created>
  <dc:creator>كنان محمد قرحالي</dc:creator>
  <dc:description/>
  <dc:language>ar-SY</dc:language>
  <cp:lastModifiedBy/>
  <dcterms:modified xsi:type="dcterms:W3CDTF">2026-10-24T19:58:36Z</dcterms:modified>
  <cp:revision>1</cp:revision>
  <dc:subject/>
  <dc:title>الفرضيات والخوارزميات وجداول المصطلحات</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