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5"/>
        <w:spacing w:before="0" w:after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Hlk152079520"/>
      <w:bookmarkEnd w:id="0"/>
    </w:p>
    <w:p>
      <w:pPr>
        <w:pStyle w:val="35"/>
        <w:spacing w:before="0" w:after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Федеральное государственное бюджетное образовательное учреждение</w:t>
      </w:r>
    </w:p>
    <w:p>
      <w:pPr>
        <w:pStyle w:val="35"/>
        <w:spacing w:before="0" w:after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высшего образования</w:t>
      </w:r>
    </w:p>
    <w:p>
      <w:pPr>
        <w:pStyle w:val="35"/>
        <w:spacing w:before="0" w:after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«Вятский государственный университет»</w:t>
      </w:r>
    </w:p>
    <w:p>
      <w:pPr>
        <w:pStyle w:val="35"/>
        <w:spacing w:before="0" w:after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Колледж ВятГУ</w:t>
      </w:r>
    </w:p>
    <w:p>
      <w:pPr>
        <w:pStyle w:val="35"/>
        <w:spacing w:before="0" w:after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ОТЧЕТ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 ДОМАШНЕЙ КОНТРОЛЬНОЙ РАБОТЕ №</w:t>
      </w:r>
      <w:r>
        <w:rPr>
          <w:rFonts w:hint="default" w:ascii="Times New Roman" w:hAnsi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8</w:t>
      </w:r>
      <w:bookmarkStart w:id="1" w:name="_GoBack"/>
      <w:bookmarkEnd w:id="1"/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«</w:t>
      </w:r>
      <w:r>
        <w:rPr>
          <w:rFonts w:ascii="Times New Roman" w:hAnsi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ОСНОВЫ</w:t>
      </w:r>
      <w:r>
        <w:rPr>
          <w:rFonts w:hint="default" w:ascii="Times New Roman" w:hAnsi="Times New Roman" w:cs="Times New Roman"/>
          <w:b/>
          <w:bCs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ПО ДИСЦИПЛИНЕ «МДК 05.05 Разработка кода информационных систем»</w:t>
      </w: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5"/>
        <w:spacing w:before="0" w:after="0" w:line="360" w:lineRule="auto"/>
        <w:ind w:left="4820" w:hanging="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Выполнил: студент учебной группы</w:t>
      </w:r>
    </w:p>
    <w:p>
      <w:pPr>
        <w:pStyle w:val="35"/>
        <w:spacing w:before="0" w:after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ИСПк 205-52-00 Касьянова Славяна</w:t>
      </w:r>
    </w:p>
    <w:p>
      <w:pPr>
        <w:pStyle w:val="35"/>
        <w:spacing w:before="0" w:after="0" w:line="360" w:lineRule="auto"/>
        <w:ind w:left="5670" w:hanging="851"/>
        <w:rPr>
          <w:rStyle w:val="208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Александровна</w:t>
      </w:r>
    </w:p>
    <w:p>
      <w:pPr>
        <w:pStyle w:val="35"/>
        <w:spacing w:before="0" w:after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5"/>
        <w:spacing w:before="0" w:after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Преподаватель:</w:t>
      </w:r>
    </w:p>
    <w:p>
      <w:pPr>
        <w:pStyle w:val="35"/>
        <w:spacing w:before="0" w:after="0" w:line="360" w:lineRule="auto"/>
        <w:ind w:left="5670" w:hanging="851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Сергеева Елизавета Григорьевна</w:t>
      </w:r>
    </w:p>
    <w:p>
      <w:pPr>
        <w:pStyle w:val="35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5"/>
        <w:spacing w:before="0" w:after="0" w:line="360" w:lineRule="auto"/>
        <w:jc w:val="both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35"/>
        <w:spacing w:before="0" w:after="0" w:line="360" w:lineRule="auto"/>
        <w:jc w:val="center"/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Киров</w:t>
      </w:r>
    </w:p>
    <w:p>
      <w:pPr>
        <w:pStyle w:val="35"/>
        <w:spacing w:before="0" w:after="0" w:line="360" w:lineRule="auto"/>
        <w:jc w:val="center"/>
        <w:rPr>
          <w:vanish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2023</w:t>
      </w:r>
    </w:p>
    <w:p>
      <w:pP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1. Цель работы: </w:t>
      </w:r>
      <w:r>
        <w:rPr>
          <w:rFonts w:ascii="Times New Roman" w:hAnsi="Times New Roman" w:cs="Times New Roman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П</w:t>
      </w:r>
      <w:r>
        <w:rPr>
          <w:rFonts w:hint="default" w:ascii="Times New Roman" w:hAnsi="Times New Roman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Формулировка задания (с вариантом)</w:t>
      </w:r>
    </w:p>
    <w:p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Вариант 8</w:t>
      </w:r>
    </w:p>
    <w:p>
      <w:pPr>
        <w:pStyle w:val="209"/>
        <w:tabs>
          <w:tab w:val="left" w:pos="1134"/>
        </w:tabs>
        <w:spacing w:line="360" w:lineRule="auto"/>
        <w:ind w:left="1210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1)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Реализовать приложение "Калькулятор площади фигур"</w:t>
      </w:r>
    </w:p>
    <w:p>
      <w:pPr>
        <w:pStyle w:val="209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2)</w:t>
      </w: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Предусмотреть выбор из фиксированного набора заданных фигур (не менее четырех).</w:t>
      </w:r>
    </w:p>
    <w:p>
      <w:pPr>
        <w:pStyle w:val="209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Описание алгоритма</w:t>
      </w:r>
    </w:p>
    <w:p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Задание 1:</w:t>
      </w:r>
    </w:p>
    <w:p>
      <w:pPr>
        <w:pStyle w:val="209"/>
        <w:tabs>
          <w:tab w:val="left" w:pos="1134"/>
        </w:tabs>
        <w:spacing w:line="360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Программа имеет простой графический интерфейс, состоящий из выпадающего списка cmbFigures, текстовых полей txtSideA, txtSideB, txtRadius для ввода данных о сторонах и радиусе соответственно, а также кнопки btnCalculate для вычисления площади выбранной фигуры.</w:t>
      </w:r>
    </w:p>
    <w:p>
      <w:pPr>
        <w:pStyle w:val="209"/>
        <w:tabs>
          <w:tab w:val="left" w:pos="1134"/>
        </w:tabs>
        <w:spacing w:line="360" w:lineRule="auto"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При выборе фигуры и нажатии на кнопку "Рассчитать" программа вычисляет площадь выбранной фигуры и выводит результат на метку lblResult.</w:t>
      </w:r>
    </w:p>
    <w:p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Код программы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unit Unit1;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{$mode objfpc}{$H+}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interface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uses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Classes, SysUtils, Forms, Controls, Graphics, Dialogs, StdCtrls, Math;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type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{ TForm1 }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TForm1 = class(TForm)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btnCalculate: TButton;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Button1: TButton;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cmbFigures: TComboBox;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lblResult: TLabel;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lblSideA: TLabel;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lblSideB: TLabel;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lblRadius: TLabel;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txtSideA: TEdit;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txtSideB: TEdit;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txtRadius: TEdit;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procedure btnCalculateClick(Sender: TObject);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procedure ComboBox1Change(Sender: TObject);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procedure FormCreate(Sender: TObject);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procedure Label2Click(Sender: TObject);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procedure Label3Click(Sender: TObject);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private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public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end;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var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Form1: TForm1;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implementation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{$R *.lfm}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 TForm1 }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procedure TForm1.FormCreate(Sender: TObject);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cmbFigures.Items.Add('Круг');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cmbFigures.Items.Add('Квадрат');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cmbFigures.Items.Add('Треугольник');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cmbFigures.Items.Add('Прямоугольник');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cmbFigures.ItemIndex := 0;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procedure TForm1.Label2Click(Sender: TObject);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procedure TForm1.Label3Click(Sender: TObject);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procedure TForm1.btnCalculateClick(Sender: TObject);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var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area: Double;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radius, sideA, sideB: Double;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case cmbFigures.ItemIndex of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0: begin // Круг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radius := StrToFloat(txtRadius.Text);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area := Pi * Power(radius, 2);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end;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1: begin // Квадрат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sideA := StrToFloat(txtSideA.Text);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area := Power(sideA, 2);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end;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2: begin // Треугольник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sideA := StrToFloat(txtSideA.Text);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area := 0.5 * sideA * StrToFloat(txtSideB.Text);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end;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3: begin // Прямоугольник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sideA := StrToFloat(txtSideA.Text);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sideB := StrToFloat(txtSideB.Text);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area := sideA * sideB;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end;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end;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lblResult.Caption := 'Площадь: ' + FloatToStr(area);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procedure TForm1.ComboBox1Change(Sender: TObject);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begin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end;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end.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</w:t>
      </w:r>
    </w:p>
    <w:p>
      <w:pPr>
        <w:pStyle w:val="209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 w:themeTint="FF"/>
          <w:sz w:val="28"/>
          <w:szCs w:val="28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Результат при выводе</w:t>
      </w:r>
    </w:p>
    <w:p>
      <w:pPr>
        <w:pStyle w:val="209"/>
        <w:numPr>
          <w:numId w:val="0"/>
        </w:numPr>
        <w:tabs>
          <w:tab w:val="left" w:pos="1134"/>
        </w:tabs>
        <w:spacing w:after="0" w:line="36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938520" cy="3759200"/>
            <wp:effectExtent l="0" t="0" r="5080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34"/>
        </w:tabs>
        <w:spacing w:line="360" w:lineRule="auto"/>
        <w:ind w:left="0"/>
      </w:pPr>
    </w:p>
    <w:p>
      <w:pPr>
        <w:pStyle w:val="209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pStyle w:val="209"/>
        <w:tabs>
          <w:tab w:val="left" w:pos="1134"/>
        </w:tabs>
        <w:spacing w:line="360" w:lineRule="auto"/>
      </w:pPr>
    </w:p>
    <w:p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4.     Вывод</w:t>
      </w:r>
    </w:p>
    <w:p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По итогу завершения работы, мы изучили базовую структуру организации программы и основы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l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azarus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. В ходе выполнения 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домашней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контрольной работы, мы узнали нов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ые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фушкции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l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azarus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и разобрались с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их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значением.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09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09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1134"/>
        </w:tabs>
        <w:spacing w:line="360" w:lineRule="auto"/>
        <w:ind w:left="426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709" w:right="850" w:bottom="568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6C0413"/>
    <w:multiLevelType w:val="multilevel"/>
    <w:tmpl w:val="1C6C041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BD"/>
    <w:rsid w:val="000E016A"/>
    <w:rsid w:val="00153D55"/>
    <w:rsid w:val="003559E3"/>
    <w:rsid w:val="009052BD"/>
    <w:rsid w:val="00A13279"/>
    <w:rsid w:val="00CD1EF0"/>
    <w:rsid w:val="00D8583E"/>
    <w:rsid w:val="00E53ABC"/>
    <w:rsid w:val="02B41E7E"/>
    <w:rsid w:val="042757AD"/>
    <w:rsid w:val="04E79C2A"/>
    <w:rsid w:val="06967284"/>
    <w:rsid w:val="0AC6C3FE"/>
    <w:rsid w:val="127AC737"/>
    <w:rsid w:val="1623B319"/>
    <w:rsid w:val="16A0B4DD"/>
    <w:rsid w:val="17972D34"/>
    <w:rsid w:val="1956EA7A"/>
    <w:rsid w:val="1A4D62D1"/>
    <w:rsid w:val="25D07949"/>
    <w:rsid w:val="2E3FAF5D"/>
    <w:rsid w:val="345F8445"/>
    <w:rsid w:val="3528A796"/>
    <w:rsid w:val="3C3DABBA"/>
    <w:rsid w:val="3D745ABE"/>
    <w:rsid w:val="4242CAC3"/>
    <w:rsid w:val="46328D58"/>
    <w:rsid w:val="47031054"/>
    <w:rsid w:val="47C708A6"/>
    <w:rsid w:val="48F8EC95"/>
    <w:rsid w:val="496A2E1A"/>
    <w:rsid w:val="4AD3AEBC"/>
    <w:rsid w:val="4C6F7F1D"/>
    <w:rsid w:val="4CA1CEDC"/>
    <w:rsid w:val="4E0B4F7E"/>
    <w:rsid w:val="55459A0E"/>
    <w:rsid w:val="56509EA8"/>
    <w:rsid w:val="570A2456"/>
    <w:rsid w:val="58F24802"/>
    <w:rsid w:val="5952AFF0"/>
    <w:rsid w:val="5C8D906D"/>
    <w:rsid w:val="5D7965DA"/>
    <w:rsid w:val="5FF780EE"/>
    <w:rsid w:val="60B1069C"/>
    <w:rsid w:val="658477BF"/>
    <w:rsid w:val="65F8061C"/>
    <w:rsid w:val="6B07E3D6"/>
    <w:rsid w:val="6CE4948E"/>
    <w:rsid w:val="733CF1D8"/>
    <w:rsid w:val="76222B87"/>
    <w:rsid w:val="7673A6C4"/>
    <w:rsid w:val="7B24097D"/>
    <w:rsid w:val="7C11C998"/>
    <w:rsid w:val="7C2AF1F5"/>
    <w:rsid w:val="7DAD99F9"/>
    <w:rsid w:val="7F30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link w:val="183"/>
    <w:qFormat/>
    <w:uiPriority w:val="9"/>
    <w:pPr>
      <w:keepNext/>
      <w:keepLines/>
      <w:spacing w:before="480" w:after="0" w:line="259" w:lineRule="auto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  <w:lang w:val="ru-RU" w:eastAsia="en-US" w:bidi="ar-SA"/>
    </w:rPr>
  </w:style>
  <w:style w:type="paragraph" w:styleId="3">
    <w:name w:val="heading 2"/>
    <w:link w:val="184"/>
    <w:semiHidden/>
    <w:unhideWhenUsed/>
    <w:qFormat/>
    <w:uiPriority w:val="9"/>
    <w:pPr>
      <w:keepNext/>
      <w:keepLines/>
      <w:spacing w:before="200" w:after="0" w:line="259" w:lineRule="auto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val="ru-RU" w:eastAsia="en-US" w:bidi="ar-SA"/>
      <w14:textFill>
        <w14:solidFill>
          <w14:schemeClr w14:val="accent1"/>
        </w14:solidFill>
      </w14:textFill>
    </w:rPr>
  </w:style>
  <w:style w:type="paragraph" w:styleId="4">
    <w:name w:val="heading 3"/>
    <w:link w:val="185"/>
    <w:semiHidden/>
    <w:unhideWhenUsed/>
    <w:qFormat/>
    <w:uiPriority w:val="9"/>
    <w:pPr>
      <w:keepNext/>
      <w:keepLines/>
      <w:spacing w:before="200" w:after="0" w:line="259" w:lineRule="auto"/>
      <w:outlineLvl w:val="2"/>
    </w:pPr>
    <w:rPr>
      <w:rFonts w:asciiTheme="majorHAnsi" w:hAnsiTheme="majorHAnsi" w:eastAsiaTheme="majorEastAsia" w:cstheme="majorBidi"/>
      <w:b/>
      <w:bCs/>
      <w:color w:val="5B9BD5" w:themeColor="accent1"/>
      <w:sz w:val="22"/>
      <w:szCs w:val="22"/>
      <w:lang w:val="ru-RU" w:eastAsia="en-US" w:bidi="ar-SA"/>
      <w14:textFill>
        <w14:solidFill>
          <w14:schemeClr w14:val="accent1"/>
        </w14:solidFill>
      </w14:textFill>
    </w:rPr>
  </w:style>
  <w:style w:type="paragraph" w:styleId="5">
    <w:name w:val="heading 4"/>
    <w:link w:val="186"/>
    <w:semiHidden/>
    <w:unhideWhenUsed/>
    <w:qFormat/>
    <w:uiPriority w:val="9"/>
    <w:pPr>
      <w:keepNext/>
      <w:keepLines/>
      <w:spacing w:before="200" w:after="0" w:line="259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  <w:sz w:val="22"/>
      <w:szCs w:val="22"/>
      <w:lang w:val="ru-RU" w:eastAsia="en-US" w:bidi="ar-SA"/>
      <w14:textFill>
        <w14:solidFill>
          <w14:schemeClr w14:val="accent1"/>
        </w14:solidFill>
      </w14:textFill>
    </w:rPr>
  </w:style>
  <w:style w:type="paragraph" w:styleId="6">
    <w:name w:val="heading 5"/>
    <w:link w:val="187"/>
    <w:semiHidden/>
    <w:unhideWhenUsed/>
    <w:qFormat/>
    <w:uiPriority w:val="9"/>
    <w:pPr>
      <w:keepNext/>
      <w:keepLines/>
      <w:spacing w:before="200" w:after="0" w:line="259" w:lineRule="auto"/>
      <w:outlineLvl w:val="4"/>
    </w:pPr>
    <w:rPr>
      <w:rFonts w:asciiTheme="majorHAnsi" w:hAnsiTheme="majorHAnsi" w:eastAsiaTheme="majorEastAsia" w:cstheme="majorBidi"/>
      <w:color w:val="1F4E79" w:themeColor="accent1" w:themeShade="80"/>
      <w:sz w:val="22"/>
      <w:szCs w:val="22"/>
      <w:lang w:val="ru-RU" w:eastAsia="en-US" w:bidi="ar-SA"/>
    </w:rPr>
  </w:style>
  <w:style w:type="paragraph" w:styleId="7">
    <w:name w:val="heading 6"/>
    <w:link w:val="188"/>
    <w:semiHidden/>
    <w:unhideWhenUsed/>
    <w:qFormat/>
    <w:uiPriority w:val="9"/>
    <w:pPr>
      <w:keepNext/>
      <w:keepLines/>
      <w:spacing w:before="200" w:after="0" w:line="259" w:lineRule="auto"/>
      <w:outlineLvl w:val="5"/>
    </w:pPr>
    <w:rPr>
      <w:rFonts w:asciiTheme="majorHAnsi" w:hAnsiTheme="majorHAnsi" w:eastAsiaTheme="majorEastAsia" w:cstheme="majorBidi"/>
      <w:i/>
      <w:iCs/>
      <w:color w:val="1F4E79" w:themeColor="accent1" w:themeShade="80"/>
      <w:sz w:val="22"/>
      <w:szCs w:val="22"/>
      <w:lang w:val="ru-RU" w:eastAsia="en-US" w:bidi="ar-SA"/>
    </w:rPr>
  </w:style>
  <w:style w:type="paragraph" w:styleId="8">
    <w:name w:val="heading 7"/>
    <w:link w:val="189"/>
    <w:semiHidden/>
    <w:unhideWhenUsed/>
    <w:qFormat/>
    <w:uiPriority w:val="9"/>
    <w:pPr>
      <w:keepNext/>
      <w:keepLines/>
      <w:spacing w:before="200" w:after="0" w:line="259" w:lineRule="auto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:sz w:val="22"/>
      <w:szCs w:val="22"/>
      <w:lang w:val="ru-RU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link w:val="190"/>
    <w:semiHidden/>
    <w:unhideWhenUsed/>
    <w:qFormat/>
    <w:uiPriority w:val="9"/>
    <w:pPr>
      <w:keepNext/>
      <w:keepLines/>
      <w:spacing w:before="200" w:after="0" w:line="259" w:lineRule="auto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  <w:lang w:val="ru-RU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9"/>
    <w:link w:val="191"/>
    <w:semiHidden/>
    <w:unhideWhenUsed/>
    <w:qFormat/>
    <w:uiPriority w:val="9"/>
    <w:pPr>
      <w:keepNext/>
      <w:keepLines/>
      <w:spacing w:before="200" w:after="0" w:line="259" w:lineRule="auto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:lang w:val="ru-RU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semiHidden/>
    <w:unhideWhenUsed/>
    <w:uiPriority w:val="99"/>
    <w:rPr>
      <w:vertAlign w:val="superscript"/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character" w:styleId="15">
    <w:name w:val="Emphasis"/>
    <w:qFormat/>
    <w:uiPriority w:val="20"/>
    <w:rPr>
      <w:i/>
      <w:iCs/>
    </w:rPr>
  </w:style>
  <w:style w:type="character" w:styleId="16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Strong"/>
    <w:qFormat/>
    <w:uiPriority w:val="22"/>
    <w:rPr>
      <w:b/>
      <w:bCs/>
    </w:rPr>
  </w:style>
  <w:style w:type="paragraph" w:styleId="18">
    <w:name w:val="Plain Text"/>
    <w:link w:val="205"/>
    <w:semiHidden/>
    <w:unhideWhenUsed/>
    <w:uiPriority w:val="99"/>
    <w:pPr>
      <w:spacing w:after="0" w:line="240" w:lineRule="auto"/>
    </w:pPr>
    <w:rPr>
      <w:rFonts w:ascii="Courier New" w:hAnsi="Courier New" w:cs="Courier New" w:eastAsiaTheme="minorHAnsi"/>
      <w:sz w:val="21"/>
      <w:szCs w:val="21"/>
      <w:lang w:val="ru-RU" w:eastAsia="en-US" w:bidi="ar-SA"/>
    </w:rPr>
  </w:style>
  <w:style w:type="paragraph" w:styleId="19">
    <w:name w:val="endnote text"/>
    <w:link w:val="204"/>
    <w:semiHidden/>
    <w:unhideWhenUsed/>
    <w:uiPriority w:val="99"/>
    <w:pPr>
      <w:spacing w:after="0" w:line="240" w:lineRule="auto"/>
    </w:pPr>
    <w:rPr>
      <w:rFonts w:asciiTheme="minorHAnsi" w:hAnsiTheme="minorHAnsi" w:eastAsiaTheme="minorHAnsi" w:cstheme="minorBidi"/>
      <w:sz w:val="20"/>
      <w:szCs w:val="20"/>
      <w:lang w:val="ru-RU" w:eastAsia="en-US" w:bidi="ar-SA"/>
    </w:rPr>
  </w:style>
  <w:style w:type="paragraph" w:styleId="20">
    <w:name w:val="caption"/>
    <w:unhideWhenUsed/>
    <w:qFormat/>
    <w:uiPriority w:val="35"/>
    <w:pPr>
      <w:spacing w:after="200" w:line="240" w:lineRule="auto"/>
    </w:pPr>
    <w:rPr>
      <w:rFonts w:asciiTheme="minorHAnsi" w:hAnsiTheme="minorHAnsi" w:eastAsiaTheme="minorHAnsi" w:cstheme="minorBidi"/>
      <w:i/>
      <w:iCs/>
      <w:color w:val="44546A" w:themeColor="text2"/>
      <w:sz w:val="18"/>
      <w:szCs w:val="18"/>
      <w:lang w:val="ru-RU" w:eastAsia="en-US" w:bidi="ar-SA"/>
      <w14:textFill>
        <w14:solidFill>
          <w14:schemeClr w14:val="tx2"/>
        </w14:solidFill>
      </w14:textFill>
    </w:rPr>
  </w:style>
  <w:style w:type="paragraph" w:styleId="21">
    <w:name w:val="footnote text"/>
    <w:link w:val="203"/>
    <w:semiHidden/>
    <w:unhideWhenUsed/>
    <w:uiPriority w:val="99"/>
    <w:pPr>
      <w:spacing w:after="0" w:line="240" w:lineRule="auto"/>
    </w:pPr>
    <w:rPr>
      <w:rFonts w:asciiTheme="minorHAnsi" w:hAnsiTheme="minorHAnsi" w:eastAsiaTheme="minorHAnsi" w:cstheme="minorBidi"/>
      <w:sz w:val="20"/>
      <w:szCs w:val="20"/>
      <w:lang w:val="ru-RU" w:eastAsia="en-US" w:bidi="ar-SA"/>
    </w:rPr>
  </w:style>
  <w:style w:type="paragraph" w:styleId="22">
    <w:name w:val="toc 8"/>
    <w:basedOn w:val="1"/>
    <w:next w:val="1"/>
    <w:unhideWhenUsed/>
    <w:uiPriority w:val="39"/>
    <w:pPr>
      <w:spacing w:after="57"/>
      <w:ind w:left="1984"/>
    </w:pPr>
  </w:style>
  <w:style w:type="paragraph" w:styleId="23">
    <w:name w:val="header"/>
    <w:link w:val="206"/>
    <w:unhideWhenUsed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4">
    <w:name w:val="toc 9"/>
    <w:basedOn w:val="1"/>
    <w:next w:val="1"/>
    <w:unhideWhenUsed/>
    <w:uiPriority w:val="39"/>
    <w:pPr>
      <w:spacing w:after="57"/>
      <w:ind w:left="2268"/>
    </w:pPr>
  </w:style>
  <w:style w:type="paragraph" w:styleId="25">
    <w:name w:val="toc 7"/>
    <w:basedOn w:val="1"/>
    <w:next w:val="1"/>
    <w:unhideWhenUsed/>
    <w:uiPriority w:val="39"/>
    <w:pPr>
      <w:spacing w:after="57"/>
      <w:ind w:left="1701"/>
    </w:pPr>
  </w:style>
  <w:style w:type="paragraph" w:styleId="26">
    <w:name w:val="toc 1"/>
    <w:basedOn w:val="1"/>
    <w:next w:val="1"/>
    <w:unhideWhenUsed/>
    <w:uiPriority w:val="39"/>
    <w:pPr>
      <w:spacing w:after="57"/>
    </w:pPr>
  </w:style>
  <w:style w:type="paragraph" w:styleId="27">
    <w:name w:val="toc 6"/>
    <w:basedOn w:val="1"/>
    <w:next w:val="1"/>
    <w:unhideWhenUsed/>
    <w:uiPriority w:val="39"/>
    <w:pPr>
      <w:spacing w:after="57"/>
      <w:ind w:left="1417"/>
    </w:pPr>
  </w:style>
  <w:style w:type="paragraph" w:styleId="28">
    <w:name w:val="table of figures"/>
    <w:basedOn w:val="1"/>
    <w:next w:val="1"/>
    <w:unhideWhenUsed/>
    <w:uiPriority w:val="99"/>
  </w:style>
  <w:style w:type="paragraph" w:styleId="29">
    <w:name w:val="toc 3"/>
    <w:basedOn w:val="1"/>
    <w:next w:val="1"/>
    <w:unhideWhenUsed/>
    <w:uiPriority w:val="39"/>
    <w:pPr>
      <w:spacing w:after="57"/>
      <w:ind w:left="567"/>
    </w:pPr>
  </w:style>
  <w:style w:type="paragraph" w:styleId="30">
    <w:name w:val="toc 2"/>
    <w:basedOn w:val="1"/>
    <w:next w:val="1"/>
    <w:unhideWhenUsed/>
    <w:uiPriority w:val="39"/>
    <w:pPr>
      <w:spacing w:after="57"/>
      <w:ind w:left="283"/>
    </w:pPr>
  </w:style>
  <w:style w:type="paragraph" w:styleId="31">
    <w:name w:val="toc 4"/>
    <w:basedOn w:val="1"/>
    <w:next w:val="1"/>
    <w:unhideWhenUsed/>
    <w:uiPriority w:val="39"/>
    <w:pPr>
      <w:spacing w:after="57"/>
      <w:ind w:left="850"/>
    </w:pPr>
  </w:style>
  <w:style w:type="paragraph" w:styleId="32">
    <w:name w:val="toc 5"/>
    <w:basedOn w:val="1"/>
    <w:next w:val="1"/>
    <w:unhideWhenUsed/>
    <w:uiPriority w:val="39"/>
    <w:pPr>
      <w:spacing w:after="57"/>
      <w:ind w:left="1134"/>
    </w:pPr>
  </w:style>
  <w:style w:type="paragraph" w:styleId="33">
    <w:name w:val="Title"/>
    <w:link w:val="192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  <w:lang w:val="ru-RU" w:eastAsia="en-US" w:bidi="ar-SA"/>
    </w:rPr>
  </w:style>
  <w:style w:type="paragraph" w:styleId="34">
    <w:name w:val="footer"/>
    <w:link w:val="207"/>
    <w:unhideWhenUsed/>
    <w:uiPriority w:val="99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35">
    <w:name w:val="Normal (Web)"/>
    <w:basedOn w:val="1"/>
    <w:unhideWhenUsed/>
    <w:uiPriority w:val="99"/>
    <w:pPr>
      <w:spacing w:before="100" w:after="100"/>
    </w:pPr>
    <w:rPr>
      <w:rFonts w:ascii="Times New Roman" w:hAnsi="Times New Roman" w:eastAsia="Times New Roman" w:cs="Times New Roman"/>
      <w:lang w:eastAsia="ru-RU"/>
    </w:rPr>
  </w:style>
  <w:style w:type="paragraph" w:styleId="36">
    <w:name w:val="Subtitle"/>
    <w:link w:val="193"/>
    <w:qFormat/>
    <w:uiPriority w:val="11"/>
    <w:p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:lang w:val="ru-RU" w:eastAsia="en-US" w:bidi="ar-SA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8">
    <w:name w:val="Heading 1 Char"/>
    <w:basedOn w:val="11"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11"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11"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11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Heading 5 Char"/>
    <w:basedOn w:val="11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Heading 6 Char"/>
    <w:basedOn w:val="11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Heading 7 Char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Heading 8 Char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Heading 9 Char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7">
    <w:name w:val="Title Char"/>
    <w:basedOn w:val="11"/>
    <w:qFormat/>
    <w:uiPriority w:val="10"/>
    <w:rPr>
      <w:sz w:val="48"/>
      <w:szCs w:val="48"/>
    </w:rPr>
  </w:style>
  <w:style w:type="character" w:customStyle="1" w:styleId="48">
    <w:name w:val="Subtitle Char"/>
    <w:basedOn w:val="11"/>
    <w:uiPriority w:val="11"/>
    <w:rPr>
      <w:sz w:val="24"/>
      <w:szCs w:val="24"/>
    </w:rPr>
  </w:style>
  <w:style w:type="character" w:customStyle="1" w:styleId="49">
    <w:name w:val="Quote Char"/>
    <w:uiPriority w:val="29"/>
    <w:rPr>
      <w:i/>
    </w:rPr>
  </w:style>
  <w:style w:type="character" w:customStyle="1" w:styleId="50">
    <w:name w:val="Intense Quote Char"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Grid Table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5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2">
    <w:name w:val="Grid Table 1 Light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Accent 3"/>
    <w:basedOn w:val="12"/>
    <w:qFormat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6">
    <w:name w:val="Grid Table 1 Light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9">
    <w:name w:val="Grid Table 2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3">
    <w:name w:val="Grid Table 2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6">
    <w:name w:val="Grid Table 3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0">
    <w:name w:val="Grid Table 3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3">
    <w:name w:val="Grid Table 4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7">
    <w:name w:val="Grid Table 4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90">
    <w:name w:val="Grid Table 5 Dark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4">
    <w:name w:val="Grid Table 5 Dark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Accent 2"/>
    <w:basedOn w:val="12"/>
    <w:qFormat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Accent 4"/>
    <w:basedOn w:val="12"/>
    <w:qFormat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Accent 5"/>
    <w:basedOn w:val="12"/>
    <w:qFormat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1">
    <w:name w:val="Grid Table 6 Colorful Accent 6"/>
    <w:basedOn w:val="12"/>
    <w:qFormat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8">
    <w:name w:val="Grid Table 7 Colorful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11">
    <w:name w:val="List Table 1 Light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5">
    <w:name w:val="List Table 1 Light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8">
    <w:name w:val="List Table 2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2">
    <w:name w:val="List Table 2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5">
    <w:name w:val="List Table 3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9">
    <w:name w:val="List Table 3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2">
    <w:name w:val="List Table 4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6">
    <w:name w:val="List Table 4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9">
    <w:name w:val="List Table 5 Dark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3">
    <w:name w:val="List Table 5 Dark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6">
    <w:name w:val="List Table 6 Colorful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3">
    <w:name w:val="List Table 7 Colorful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uiPriority w:val="99"/>
    <w:rPr>
      <w:sz w:val="18"/>
    </w:rPr>
  </w:style>
  <w:style w:type="character" w:customStyle="1" w:styleId="180">
    <w:name w:val="Endnote Text Char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8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183">
    <w:name w:val="Заголовок 1 Знак"/>
    <w:link w:val="2"/>
    <w:uiPriority w:val="9"/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customStyle="1" w:styleId="184">
    <w:name w:val="Заголовок 2 Знак"/>
    <w:link w:val="3"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5">
    <w:name w:val="Заголовок 3 Знак"/>
    <w:link w:val="4"/>
    <w:uiPriority w:val="9"/>
    <w:rPr>
      <w:rFonts w:asciiTheme="majorHAnsi" w:hAnsiTheme="majorHAnsi" w:eastAsiaTheme="majorEastAsia" w:cstheme="majorBidi"/>
      <w:b/>
      <w:b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86">
    <w:name w:val="Заголовок 4 Знак"/>
    <w:link w:val="5"/>
    <w:uiPriority w:val="9"/>
    <w:rPr>
      <w:rFonts w:asciiTheme="majorHAnsi" w:hAnsiTheme="majorHAnsi" w:eastAsiaTheme="majorEastAsia" w:cstheme="majorBidi"/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87">
    <w:name w:val="Заголовок 5 Знак"/>
    <w:link w:val="6"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188">
    <w:name w:val="Заголовок 6 Знак"/>
    <w:link w:val="7"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189">
    <w:name w:val="Заголовок 7 Знак"/>
    <w:link w:val="8"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0">
    <w:name w:val="Заголовок 8 Знак"/>
    <w:link w:val="9"/>
    <w:uiPriority w:val="9"/>
    <w:rPr>
      <w:rFonts w:asciiTheme="majorHAnsi" w:hAnsiTheme="majorHAnsi" w:eastAsiaTheme="majorEastAsia" w:cstheme="majorBidi"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1">
    <w:name w:val="Заголовок 9 Знак"/>
    <w:link w:val="10"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2">
    <w:name w:val="Заголовок Знак"/>
    <w:link w:val="33"/>
    <w:uiPriority w:val="10"/>
    <w:rPr>
      <w:rFonts w:asciiTheme="majorHAnsi" w:hAnsiTheme="majorHAnsi" w:eastAsiaTheme="majorEastAsia" w:cstheme="majorBidi"/>
      <w:color w:val="333F50" w:themeColor="text2" w:themeShade="BF"/>
      <w:spacing w:val="5"/>
      <w:sz w:val="52"/>
      <w:szCs w:val="52"/>
    </w:rPr>
  </w:style>
  <w:style w:type="character" w:customStyle="1" w:styleId="193">
    <w:name w:val="Подзаголовок Знак"/>
    <w:link w:val="36"/>
    <w:uiPriority w:val="11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194">
    <w:name w:val="Subtle Emphasis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95">
    <w:name w:val="Intense Emphasis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styleId="196">
    <w:name w:val="Quote"/>
    <w:link w:val="197"/>
    <w:qFormat/>
    <w:uiPriority w:val="29"/>
    <w:pPr>
      <w:spacing w:after="160" w:line="259" w:lineRule="auto"/>
    </w:pPr>
    <w:rPr>
      <w:rFonts w:asciiTheme="minorHAnsi" w:hAnsiTheme="minorHAnsi" w:eastAsiaTheme="minorHAnsi" w:cstheme="minorBidi"/>
      <w:i/>
      <w:iCs/>
      <w:color w:val="000000" w:themeColor="text1"/>
      <w:sz w:val="22"/>
      <w:szCs w:val="22"/>
      <w:lang w:val="ru-RU" w:eastAsia="en-US" w:bidi="ar-SA"/>
      <w14:textFill>
        <w14:solidFill>
          <w14:schemeClr w14:val="tx1"/>
        </w14:solidFill>
      </w14:textFill>
    </w:rPr>
  </w:style>
  <w:style w:type="character" w:customStyle="1" w:styleId="197">
    <w:name w:val="Цитата 2 Знак"/>
    <w:link w:val="196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paragraph" w:styleId="198">
    <w:name w:val="Intense Quote"/>
    <w:link w:val="199"/>
    <w:qFormat/>
    <w:uiPriority w:val="30"/>
    <w:pPr>
      <w:pBdr>
        <w:bottom w:val="single" w:color="5B9BD5" w:themeColor="accent1" w:sz="4" w:space="4"/>
      </w:pBdr>
      <w:spacing w:before="200" w:after="280" w:line="259" w:lineRule="auto"/>
      <w:ind w:left="936" w:right="936"/>
    </w:pPr>
    <w:rPr>
      <w:rFonts w:asciiTheme="minorHAnsi" w:hAnsiTheme="minorHAnsi" w:eastAsiaTheme="minorHAnsi" w:cstheme="minorBidi"/>
      <w:b/>
      <w:bCs/>
      <w:i/>
      <w:iCs/>
      <w:color w:val="5B9BD5" w:themeColor="accent1"/>
      <w:sz w:val="22"/>
      <w:szCs w:val="22"/>
      <w:lang w:val="ru-RU" w:eastAsia="en-US" w:bidi="ar-SA"/>
      <w14:textFill>
        <w14:solidFill>
          <w14:schemeClr w14:val="accent1"/>
        </w14:solidFill>
      </w14:textFill>
    </w:rPr>
  </w:style>
  <w:style w:type="character" w:customStyle="1" w:styleId="199">
    <w:name w:val="Выделенная цитата Знак"/>
    <w:link w:val="198"/>
    <w:uiPriority w:val="30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200">
    <w:name w:val="Subtle Reference"/>
    <w:qFormat/>
    <w:uiPriority w:val="31"/>
    <w:rPr>
      <w:smallCaps/>
      <w:color w:val="ED7D31" w:themeColor="accent2"/>
      <w:u w:val="single"/>
      <w14:textFill>
        <w14:solidFill>
          <w14:schemeClr w14:val="accent2"/>
        </w14:solidFill>
      </w14:textFill>
    </w:rPr>
  </w:style>
  <w:style w:type="character" w:customStyle="1" w:styleId="201">
    <w:name w:val="Intense Reference"/>
    <w:qFormat/>
    <w:uiPriority w:val="32"/>
    <w:rPr>
      <w:b/>
      <w:bCs/>
      <w:smallCaps/>
      <w:color w:val="ED7D31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202">
    <w:name w:val="Book Title"/>
    <w:qFormat/>
    <w:uiPriority w:val="33"/>
    <w:rPr>
      <w:b/>
      <w:bCs/>
      <w:smallCaps/>
      <w:spacing w:val="5"/>
    </w:rPr>
  </w:style>
  <w:style w:type="character" w:customStyle="1" w:styleId="203">
    <w:name w:val="Текст сноски Знак"/>
    <w:link w:val="21"/>
    <w:semiHidden/>
    <w:uiPriority w:val="99"/>
    <w:rPr>
      <w:sz w:val="20"/>
      <w:szCs w:val="20"/>
    </w:rPr>
  </w:style>
  <w:style w:type="character" w:customStyle="1" w:styleId="204">
    <w:name w:val="Текст концевой сноски Знак"/>
    <w:link w:val="19"/>
    <w:semiHidden/>
    <w:uiPriority w:val="99"/>
    <w:rPr>
      <w:sz w:val="20"/>
      <w:szCs w:val="20"/>
    </w:rPr>
  </w:style>
  <w:style w:type="character" w:customStyle="1" w:styleId="205">
    <w:name w:val="Текст Знак"/>
    <w:link w:val="18"/>
    <w:uiPriority w:val="99"/>
    <w:rPr>
      <w:rFonts w:ascii="Courier New" w:hAnsi="Courier New" w:cs="Courier New"/>
      <w:sz w:val="21"/>
      <w:szCs w:val="21"/>
    </w:rPr>
  </w:style>
  <w:style w:type="character" w:customStyle="1" w:styleId="206">
    <w:name w:val="Верхний колонтитул Знак"/>
    <w:link w:val="23"/>
    <w:uiPriority w:val="99"/>
  </w:style>
  <w:style w:type="character" w:customStyle="1" w:styleId="207">
    <w:name w:val="Нижний колонтитул Знак"/>
    <w:link w:val="34"/>
    <w:uiPriority w:val="99"/>
  </w:style>
  <w:style w:type="character" w:customStyle="1" w:styleId="208">
    <w:name w:val="Apple-converted-space"/>
    <w:basedOn w:val="11"/>
    <w:uiPriority w:val="99"/>
  </w:style>
  <w:style w:type="paragraph" w:styleId="20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B2BD-9AC2-4587-8D2F-E9060935AC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TotalTime>56</TotalTime>
  <ScaleCrop>false</ScaleCrop>
  <LinksUpToDate>false</LinksUpToDate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2024-02-19T08:55:00Z</dcterms:created>
  <dc:creator>Сергеева Елизавета Григорьевна</dc:creator>
  <cp:lastModifiedBy>finch</cp:lastModifiedBy>
  <dcterms:modified xsi:type="dcterms:W3CDTF">2024-05-21T12:41:45Z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2E5B669B3D0140E3B48C488C4C3CF063_13</vt:lpwstr>
  </property>
</Properties>
</file>