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document for conversion.</w:t>
      </w:r>
    </w:p>
    <w:p>
      <w:pPr>
        <w:pStyle w:val="Heading1"/>
      </w:pPr>
      <w:r>
        <w:t>Section 1</w:t>
      </w:r>
    </w:p>
    <w:p>
      <w:r>
        <w:t>Some content in section 1.</w:t>
      </w:r>
    </w:p>
    <w:p>
      <w:pPr>
        <w:pStyle w:val="Heading1"/>
      </w:pPr>
      <w:r>
        <w:t>Section 2</w:t>
      </w:r>
    </w:p>
    <w:p>
      <w:r>
        <w:t>Some content in section 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