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Borders>
          <w:top w:val="single" w:sz="4" w:space="0" w:color="2747C9"/>
          <w:left w:val="single" w:sz="4" w:space="0" w:color="2747C9"/>
          <w:bottom w:val="single" w:sz="4" w:space="0" w:color="2747C9"/>
          <w:right w:val="single" w:sz="4" w:space="0" w:color="2747C9"/>
          <w:insideH w:val="single" w:sz="4" w:space="0" w:color="2747C9"/>
          <w:insideV w:val="single" w:sz="4" w:space="0" w:color="2747C9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2747C9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第3回　10月14日（水）　｜　探究の基礎　｜　AI検索の活用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先行研究の探索</w:t>
            </w:r>
          </w:p>
        </w:tc>
      </w:tr>
    </w:tbl>
    <w:p>
      <w:pPr>
        <w:tabs>
          <w:tab w:pos="2835" w:val="left" w:leader="underscore"/>
          <w:tab w:pos="6236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  <w:tab/>
      </w:r>
    </w:p>
    <w:tbl>
      <w:tblPr>
        <w:tblW w:w="9639" w:type="dxa"/>
        <w:tblBorders>
          <w:top w:val="single" w:sz="4" w:space="0" w:color="DCE2F9"/>
          <w:left w:val="single" w:sz="4" w:space="0" w:color="DCE2F9"/>
          <w:bottom w:val="single" w:sz="4" w:space="0" w:color="DCE2F9"/>
          <w:right w:val="single" w:sz="4" w:space="0" w:color="DCE2F9"/>
          <w:insideH w:val="single" w:sz="4" w:space="0" w:color="DCE2F9"/>
          <w:insideV w:val="single" w:sz="4" w:space="0" w:color="DCE2F9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DCE2F9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AIを使って関連分野と検索キーワード（日本語と英語）を広げられる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学術データベースで文献を探し、実在と内容を確認できる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文献リストに必要な情報（著者、発行年、題名、掲載誌または出版社、巻号と頁、DOIまたはURL）を揃えられる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tabs>
          <w:tab w:pos="9609" w:val="left" w:leader="underscore"/>
        </w:tabs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>自分のリサーチ・クエスチョン</w:t>
      </w:r>
      <w:r>
        <w:rPr>
          <w:rFonts w:ascii="游明朝" w:hAnsi="游明朝" w:eastAsia="游明朝" w:cs="游明朝"/>
          <w:b w:val="0"/>
          <w:color w:val="757D8A"/>
          <w:sz w:val="18"/>
        </w:rPr>
        <w:tab/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ワーク1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探す場所の見当をつける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2747C9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4"/>
              </w:rPr>
              <w:t>プロンプト例　探す場所の見当をつける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次のリサーチ・クエスチョンに関連する学術分野と、文献検索に使うキーワードを日本語と英語でそれぞれ10個ずつ挙げてください。文献名や著者名は挙げないでください。問い：（あなたの問い）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p>
      <w:pPr>
        <w:keepNext/>
        <w:tabs>
          <w:tab w:pos="9609" w:val="left" w:leader="underscore"/>
        </w:tabs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>関連する学術分野</w:t>
      </w:r>
      <w:r>
        <w:rPr>
          <w:rFonts w:ascii="游明朝" w:hAnsi="游明朝" w:eastAsia="游明朝" w:cs="游明朝"/>
          <w:b w:val="0"/>
          <w:color w:val="757D8A"/>
          <w:sz w:val="18"/>
        </w:rPr>
        <w:tab/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0" w:hRule="atLeast"/>
          <w:cantSplit/>
        </w:trPr>
        <w:tc>
          <w:tcPr>
            <w:tcW w:type="dxa" w:w="2409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日本語キーワード</w:t>
            </w:r>
          </w:p>
        </w:tc>
        <w:tc>
          <w:tcPr>
            <w:tcW w:type="dxa" w:w="2409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英語キーワード</w:t>
            </w:r>
          </w:p>
        </w:tc>
        <w:tc>
          <w:tcPr>
            <w:tcW w:type="dxa" w:w="2409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日本語キーワード</w:t>
            </w:r>
          </w:p>
        </w:tc>
        <w:tc>
          <w:tcPr>
            <w:tcW w:type="dxa" w:w="2409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英語キーワード</w:t>
            </w:r>
          </w:p>
        </w:tc>
      </w:tr>
      <w:tr>
        <w:trPr>
          <w:trHeight w:val="454" w:hRule="atLeast"/>
          <w:cantSplit/>
        </w:trPr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454" w:hRule="atLeast"/>
          <w:cantSplit/>
        </w:trPr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454" w:hRule="atLeast"/>
          <w:cantSplit/>
        </w:trPr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454" w:hRule="atLeast"/>
          <w:cantSplit/>
        </w:trPr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454" w:hRule="atLeast"/>
          <w:cantSplit/>
        </w:trPr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ワーク2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データベースで検索する</w:t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CiNii Research、Google Scholar、J-STAGE、図書館の蔵書検索などを使う。検索の記録を残す。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587"/>
        <w:gridCol w:w="2903"/>
        <w:gridCol w:w="793"/>
        <w:gridCol w:w="4354"/>
      </w:tblGrid>
      <w:tr>
        <w:trPr>
          <w:trHeight w:val="0" w:hRule="atLeast"/>
          <w:cantSplit/>
        </w:trPr>
        <w:tc>
          <w:tcPr>
            <w:tcW w:type="dxa" w:w="1587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データベース</w:t>
            </w:r>
          </w:p>
        </w:tc>
        <w:tc>
          <w:tcPr>
            <w:tcW w:type="dxa" w:w="2903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検索語</w:t>
            </w:r>
          </w:p>
        </w:tc>
        <w:tc>
          <w:tcPr>
            <w:tcW w:type="dxa" w:w="794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件数</w:t>
            </w:r>
          </w:p>
        </w:tc>
        <w:tc>
          <w:tcPr>
            <w:tcW w:type="dxa" w:w="4354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関係の深そうな文献</w:t>
            </w:r>
          </w:p>
        </w:tc>
      </w:tr>
      <w:tr>
        <w:trPr>
          <w:trHeight w:val="567" w:hRule="atLeast"/>
          <w:cantSplit/>
        </w:trPr>
        <w:tc>
          <w:tcPr>
            <w:tcW w:type="dxa" w:w="158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90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3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58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90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3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58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90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3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58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90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3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58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90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43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ワーク3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AIが挙げた文献の実在を確かめる</w:t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AIに「文献を挙げて」と頼み、挙がったものをデータベースで確認する。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4898"/>
        <w:gridCol w:w="737"/>
        <w:gridCol w:w="737"/>
        <w:gridCol w:w="3265"/>
      </w:tblGrid>
      <w:tr>
        <w:trPr>
          <w:trHeight w:val="0" w:hRule="atLeast"/>
          <w:cantSplit/>
        </w:trPr>
        <w:tc>
          <w:tcPr>
            <w:tcW w:type="dxa" w:w="4898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AIが挙げた文献</w:t>
            </w:r>
          </w:p>
        </w:tc>
        <w:tc>
          <w:tcPr>
            <w:tcW w:type="dxa" w:w="737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実在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○×</w:t>
            </w:r>
          </w:p>
        </w:tc>
        <w:tc>
          <w:tcPr>
            <w:tcW w:type="dxa" w:w="737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内容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一致</w:t>
            </w:r>
          </w:p>
        </w:tc>
        <w:tc>
          <w:tcPr>
            <w:tcW w:type="dxa" w:w="3266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確認先・違っていた点</w:t>
            </w:r>
          </w:p>
        </w:tc>
      </w:tr>
      <w:tr>
        <w:trPr>
          <w:trHeight w:val="567" w:hRule="atLeast"/>
          <w:cantSplit/>
        </w:trPr>
        <w:tc>
          <w:tcPr>
            <w:tcW w:type="dxa" w:w="48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26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48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26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48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26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48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26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48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326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spacing w:before="0" w:after="60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 集計：挙がった文献 </w:t>
      </w:r>
      <w:r>
        <w:rPr>
          <w:rFonts w:ascii="游明朝" w:hAnsi="游明朝" w:eastAsia="游明朝" w:cs="游明朝"/>
          <w:b w:val="0"/>
          <w:color w:val="1D2330"/>
          <w:sz w:val="18"/>
          <w:u w:val="single"/>
        </w:rPr>
        <w:t xml:space="preserve">　　　</w:t>
      </w:r>
      <w:r>
        <w:rPr>
          <w:rFonts w:ascii="游明朝" w:hAnsi="游明朝" w:eastAsia="游明朝" w:cs="游明朝"/>
          <w:b w:val="0"/>
          <w:color w:val="1D2330"/>
          <w:sz w:val="18"/>
        </w:rPr>
        <w:t xml:space="preserve"> 件のうち、実在しない </w:t>
      </w:r>
      <w:r>
        <w:rPr>
          <w:rFonts w:ascii="游明朝" w:hAnsi="游明朝" w:eastAsia="游明朝" w:cs="游明朝"/>
          <w:b w:val="0"/>
          <w:color w:val="1D2330"/>
          <w:sz w:val="18"/>
          <w:u w:val="single"/>
        </w:rPr>
        <w:t xml:space="preserve">　　　</w:t>
      </w:r>
      <w:r>
        <w:rPr>
          <w:rFonts w:ascii="游明朝" w:hAnsi="游明朝" w:eastAsia="游明朝" w:cs="游明朝"/>
          <w:b w:val="0"/>
          <w:color w:val="1D2330"/>
          <w:sz w:val="18"/>
        </w:rPr>
        <w:t xml:space="preserve"> 件、内容が違う </w:t>
      </w:r>
      <w:r>
        <w:rPr>
          <w:rFonts w:ascii="游明朝" w:hAnsi="游明朝" w:eastAsia="游明朝" w:cs="游明朝"/>
          <w:b w:val="0"/>
          <w:color w:val="1D2330"/>
          <w:sz w:val="18"/>
          <w:u w:val="single"/>
        </w:rPr>
        <w:t xml:space="preserve">　　　</w:t>
      </w:r>
      <w:r>
        <w:rPr>
          <w:rFonts w:ascii="游明朝" w:hAnsi="游明朝" w:eastAsia="游明朝" w:cs="游明朝"/>
          <w:b w:val="0"/>
          <w:color w:val="1D2330"/>
          <w:sz w:val="18"/>
        </w:rPr>
        <w:t xml:space="preserve"> 件</w:t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まとめ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文献リスト（実在を確認した5件）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340"/>
        <w:gridCol w:w="1746"/>
        <w:gridCol w:w="567"/>
        <w:gridCol w:w="2619"/>
        <w:gridCol w:w="2619"/>
        <w:gridCol w:w="1746"/>
      </w:tblGrid>
      <w:tr>
        <w:trPr>
          <w:trHeight w:val="0" w:hRule="atLeast"/>
          <w:cantSplit/>
        </w:trPr>
        <w:tc>
          <w:tcPr>
            <w:tcW w:type="dxa" w:w="340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746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著者</w:t>
            </w:r>
          </w:p>
        </w:tc>
        <w:tc>
          <w:tcPr>
            <w:tcW w:type="dxa" w:w="567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年</w:t>
            </w:r>
          </w:p>
        </w:tc>
        <w:tc>
          <w:tcPr>
            <w:tcW w:type="dxa" w:w="2619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題名</w:t>
            </w:r>
          </w:p>
        </w:tc>
        <w:tc>
          <w:tcPr>
            <w:tcW w:type="dxa" w:w="2619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掲載誌・出版社、巻号・頁</w:t>
            </w:r>
          </w:p>
        </w:tc>
        <w:tc>
          <w:tcPr>
            <w:tcW w:type="dxa" w:w="1746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DOI・URL</w:t>
            </w:r>
          </w:p>
        </w:tc>
      </w:tr>
      <w:tr>
        <w:trPr>
          <w:trHeight w:val="850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</w:t>
            </w: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2</w:t>
            </w: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3</w:t>
            </w: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4</w:t>
            </w: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5</w:t>
            </w: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6" w:space="0" w:color="2747C9"/>
          <w:left w:val="single" w:sz="6" w:space="0" w:color="2747C9"/>
          <w:bottom w:val="single" w:sz="6" w:space="0" w:color="2747C9"/>
          <w:right w:val="single" w:sz="6" w:space="0" w:color="2747C9"/>
          <w:insideH w:val="single" w:sz="6" w:space="0" w:color="2747C9"/>
          <w:insideV w:val="single" w:sz="6" w:space="0" w:color="2747C9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8"/>
              </w:rPr>
              <w:t>次回までに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実在を確認した文献5件のリストを完成させる。うち1件は本文を入手し、第4回に持ってくる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AIが挙げた文献のうち、実在しなかった・内容が違ったものの数と例をメモしておく（上のワーク3）</w:t>
            </w:r>
          </w:p>
        </w:tc>
      </w:tr>
    </w:tbl>
    <w:p>
      <w:pPr>
        <w:keepNext w:val="0"/>
        <w:spacing w:before="0" w:after="0"/>
      </w:pPr>
    </w:p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AI活用記録（この回の分）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基礎演習Ⅱ　2026年度後期　ワークシート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第3回　先行研究の探索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游明朝" w:hAnsi="游明朝" w:eastAsia="游明朝" w:cs="游明朝"/>
      <w:sz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基礎演習Ⅱ 各回ワークシート</dc:title>
  <dc:subject/>
  <dc:creator>河合 勝彦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