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0"/>
      </w:pPr>
    </w:p>
    <w:p>
      <w:pPr>
        <w:spacing w:before="0" w:after="120"/>
      </w:pPr>
      <w:r>
        <w:rPr>
          <w:rFonts w:ascii="游ゴシック" w:hAnsi="游ゴシック" w:eastAsia="游ゴシック" w:cs="游ゴシック"/>
          <w:b w:val="0"/>
          <w:color w:val="1E4A4A"/>
          <w:sz w:val="24"/>
        </w:rPr>
        <w:t>経営情報 2026　AI利用ガイド</w:t>
      </w:r>
    </w:p>
    <w:p>
      <w:pPr>
        <w:spacing w:before="0" w:after="80"/>
      </w:pPr>
      <w:r>
        <w:rPr>
          <w:rFonts w:ascii="游ゴシック" w:hAnsi="游ゴシック" w:eastAsia="游ゴシック" w:cs="游ゴシック"/>
          <w:b/>
          <w:color w:val="1D2330"/>
          <w:sz w:val="60"/>
        </w:rPr>
        <w:t>復習教材</w:t>
      </w:r>
    </w:p>
    <w:p>
      <w:pPr>
        <w:pBdr>
          <w:bottom w:val="single" w:sz="6" w:space="0" w:color="4A5261"/>
        </w:pBdr>
        <w:spacing w:before="0" w:after="200"/>
      </w:pPr>
      <w:r>
        <w:rPr>
          <w:rFonts w:ascii="游ゴシック" w:hAnsi="游ゴシック" w:eastAsia="游ゴシック" w:cs="游ゴシック"/>
          <w:b w:val="0"/>
          <w:color w:val="1D2330"/>
          <w:sz w:val="40"/>
        </w:rPr>
        <w:t>問いを立て、調べ、読み、磨く</w:t>
      </w:r>
    </w:p>
    <w:p>
      <w:pPr>
        <w:tabs>
          <w:tab w:pos="3402" w:val="left" w:leader="underscore"/>
          <w:tab w:pos="7937" w:val="left" w:leader="underscore"/>
        </w:tabs>
        <w:spacing w:before="200" w:after="480"/>
      </w:pPr>
      <w:r>
        <w:rPr>
          <w:rFonts w:ascii="游ゴシック" w:hAnsi="游ゴシック" w:eastAsia="游ゴシック" w:cs="游ゴシック"/>
          <w:b w:val="0"/>
          <w:color w:val="4A5261"/>
          <w:sz w:val="18"/>
        </w:rPr>
        <w:t>学籍番号</w:t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氏名</w:t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ab/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ECEEE8"/>
            <w:tcMar>
              <w:top w:w="170" w:type="dxa"/>
              <w:left w:w="226" w:type="dxa"/>
              <w:bottom w:w="170" w:type="dxa"/>
              <w:right w:w="226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8"/>
              </w:rPr>
              <w:t>このワークシートの使い方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AI利用ガイドの「復習教材」に対応する、5つの単元のワークシートです。単元ごとに1枚（2〜3ページ）で、復習1から順に進めると、一つの問いが確定するまでの流れをたどれます。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「■ ワーク」は手を動かす課題、「仕上げ」はワークの後に取り組む課題です。目安の時間は単元の見出しにあります。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AIの出力は記入欄にそのまま写さず、要点を自分の言葉で書いてください。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各単元の末尾の「AI活用記録」は、提出物に添付するAI活用記録の練習になります（書き方はAI利用ガイド）。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使用するAIは大学が提供する Copilot です。個人情報や企業などの非公開の情報は入力しません。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記入例を別に用意しています。自分で取り組んでから見比べてください。</w:t>
            </w:r>
          </w:p>
        </w:tc>
      </w:tr>
    </w:tbl>
    <w:p>
      <w:pPr>
        <w:keepNext w:val="0"/>
        <w:spacing w:before="0" w:after="0" w:line="160" w:lineRule="exact"/>
      </w:pPr>
      <w:r>
        <w:rPr>
          <w:sz w:val="2"/>
        </w:rPr>
      </w:r>
    </w:p>
    <w:p>
      <w:pPr>
        <w:spacing w:before="240" w:after="80"/>
      </w:pPr>
      <w:r>
        <w:rPr>
          <w:rFonts w:ascii="游ゴシック" w:hAnsi="游ゴシック" w:eastAsia="游ゴシック" w:cs="游ゴシック"/>
          <w:b/>
          <w:color w:val="1D2330"/>
          <w:sz w:val="20"/>
        </w:rPr>
        <w:t>目次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6747"/>
        <w:gridCol w:w="2891"/>
      </w:tblGrid>
      <w:tr>
        <w:trPr>
          <w:trHeight w:val="312" w:hRule="atLeast"/>
          <w:cantSplit/>
        </w:trPr>
        <w:tc>
          <w:tcPr>
            <w:tcW w:type="dxa" w:w="6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復習1　AIのハルシネーションを確かめる</w:t>
            </w: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目安 40分</w:t>
            </w:r>
          </w:p>
        </w:tc>
      </w:tr>
      <w:tr>
        <w:trPr>
          <w:trHeight w:val="312" w:hRule="atLeast"/>
          <w:cantSplit/>
        </w:trPr>
        <w:tc>
          <w:tcPr>
            <w:tcW w:type="dxa" w:w="6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復習2　問いの立て方</w:t>
            </w: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目安 60分</w:t>
            </w:r>
          </w:p>
        </w:tc>
      </w:tr>
      <w:tr>
        <w:trPr>
          <w:trHeight w:val="312" w:hRule="atLeast"/>
          <w:cantSplit/>
        </w:trPr>
        <w:tc>
          <w:tcPr>
            <w:tcW w:type="dxa" w:w="6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復習3　先行研究の探し方</w:t>
            </w: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目安 90分</w:t>
            </w:r>
          </w:p>
        </w:tc>
      </w:tr>
      <w:tr>
        <w:trPr>
          <w:trHeight w:val="312" w:hRule="atLeast"/>
          <w:cantSplit/>
        </w:trPr>
        <w:tc>
          <w:tcPr>
            <w:tcW w:type="dxa" w:w="6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復習4　文献を批判的に読む</w:t>
            </w: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目安 90分</w:t>
            </w:r>
          </w:p>
        </w:tc>
      </w:tr>
      <w:tr>
        <w:trPr>
          <w:trHeight w:val="312" w:hRule="atLeast"/>
          <w:cantSplit/>
        </w:trPr>
        <w:tc>
          <w:tcPr>
            <w:tcW w:type="dxa" w:w="6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復習5　問いを磨く</w:t>
            </w: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目安 60分</w:t>
            </w:r>
          </w:p>
        </w:tc>
      </w:tr>
    </w:tbl>
    <w:p>
      <w:pPr>
        <w:sectPr>
          <w:footerReference w:type="default" r:id="rId9"/>
          <w:pgSz w:w="11906" w:h="16838"/>
          <w:pgMar w:top="907" w:right="1134" w:bottom="907" w:left="1134" w:header="720" w:footer="454" w:gutter="0"/>
          <w:cols w:space="720"/>
          <w:docGrid w:linePitch="360"/>
        </w:sectPr>
      </w:pPr>
    </w:p>
    <w:tbl>
      <w:tblPr>
        <w:tblW w:w="9639" w:type="dxa"/>
        <w:tblBorders>
          <w:top w:val="single" w:sz="4" w:space="0" w:color="1E4A4A"/>
          <w:left w:val="single" w:sz="4" w:space="0" w:color="1E4A4A"/>
          <w:bottom w:val="single" w:sz="4" w:space="0" w:color="1E4A4A"/>
          <w:right w:val="single" w:sz="4" w:space="0" w:color="1E4A4A"/>
          <w:insideH w:val="single" w:sz="4" w:space="0" w:color="1E4A4A"/>
          <w:insideV w:val="single" w:sz="4" w:space="0" w:color="1E4A4A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1E4A4A"/>
            <w:tcMar>
              <w:top w:w="141" w:type="dxa"/>
              <w:left w:w="226" w:type="dxa"/>
              <w:bottom w:w="141" w:type="dxa"/>
              <w:right w:w="226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FFFFFF"/>
                <w:sz w:val="18"/>
              </w:rPr>
              <w:t>復習1　目安 40分　｜　AI利用ガイド　復習教材　｜　出力の検証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FFFFFF"/>
                <w:sz w:val="36"/>
              </w:rPr>
              <w:t>AIのハルシネーションを確かめる</w:t>
            </w:r>
          </w:p>
        </w:tc>
      </w:tr>
    </w:tbl>
    <w:p>
      <w:pPr>
        <w:tabs>
          <w:tab w:pos="2835" w:val="left" w:leader="underscore"/>
          <w:tab w:pos="6236" w:val="left" w:leader="underscore"/>
        </w:tabs>
        <w:spacing w:before="80" w:after="80"/>
      </w:pPr>
      <w:r>
        <w:rPr>
          <w:rFonts w:ascii="游ゴシック" w:hAnsi="游ゴシック" w:eastAsia="游ゴシック" w:cs="游ゴシック"/>
          <w:b w:val="0"/>
          <w:color w:val="4A5261"/>
          <w:sz w:val="18"/>
        </w:rPr>
        <w:t>学籍番号</w:t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氏名</w:t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ab/>
      </w:r>
    </w:p>
    <w:tbl>
      <w:tblPr>
        <w:tblW w:w="9639" w:type="dxa"/>
        <w:tblBorders>
          <w:top w:val="single" w:sz="4" w:space="0" w:color="ECF5D3"/>
          <w:left w:val="single" w:sz="4" w:space="0" w:color="ECF5D3"/>
          <w:bottom w:val="single" w:sz="4" w:space="0" w:color="ECF5D3"/>
          <w:right w:val="single" w:sz="4" w:space="0" w:color="ECF5D3"/>
          <w:insideH w:val="single" w:sz="4" w:space="0" w:color="ECF5D3"/>
          <w:insideV w:val="single" w:sz="4" w:space="0" w:color="ECF5D3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ECF5D3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E4A4A"/>
                <w:sz w:val="18"/>
              </w:rPr>
              <w:t>この回のねらい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この授業でのAI利用の基本（大学の Copilot を使う、出力を検証する、使ったことを記録する）を説明できる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AIがもっともらしい誤り（ハルシネーション）を出す場面を、自分で確かめられる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出力を使う前に何を確かめるかを、自分の言葉で挙げられる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確認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AI利用ガイドの「基本の考え方」（自分の言葉で4つ）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/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準備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Copilot の動作確認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大学のアカウントで Copilot にサインインできた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簡単な質問をして、回答が返ってくることを確かめた</w:t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ワーク1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AIに文献と数値を挙げさせ、確かめる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1E4A4A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E4A4A"/>
                <w:sz w:val="14"/>
              </w:rPr>
              <w:t>プロンプト例　ハルシネーションを体験する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日本の中小企業における生成AIの導入状況について、参考文献を3つと具体的な数値を挙げて、300字で説明してください。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p>
      <w:pPr>
        <w:keepNext/>
        <w:spacing w:before="0" w:after="60"/>
      </w:pPr>
      <w:r>
        <w:rPr>
          <w:rFonts w:ascii="游明朝" w:hAnsi="游明朝" w:eastAsia="游明朝" w:cs="游明朝"/>
          <w:b w:val="0"/>
          <w:color w:val="4A5261"/>
          <w:sz w:val="18"/>
        </w:rPr>
        <w:t>AIが挙げた文献と数値が実在するか、CiNii Research、図書館の蔵書検索、官公庁の公式サイトで確かめる。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5307"/>
        <w:gridCol w:w="793"/>
        <w:gridCol w:w="3538"/>
      </w:tblGrid>
      <w:tr>
        <w:trPr>
          <w:trHeight w:val="0" w:hRule="atLeast"/>
          <w:cantSplit/>
        </w:trPr>
        <w:tc>
          <w:tcPr>
            <w:tcW w:type="dxa" w:w="5306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AIが挙げた文献・数値</w:t>
            </w:r>
          </w:p>
        </w:tc>
        <w:tc>
          <w:tcPr>
            <w:tcW w:type="dxa" w:w="794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実在 ○×</w:t>
            </w:r>
          </w:p>
        </w:tc>
        <w:tc>
          <w:tcPr>
            <w:tcW w:type="dxa" w:w="3538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確かめた場所・わかったこと</w:t>
            </w:r>
          </w:p>
        </w:tc>
      </w:tr>
      <w:tr>
        <w:trPr>
          <w:trHeight w:val="567" w:hRule="atLeast"/>
          <w:cantSplit/>
        </w:trPr>
        <w:tc>
          <w:tcPr>
            <w:tcW w:type="dxa" w:w="530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353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530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353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530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353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530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353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ワーク2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自分がよく知っている話題で正誤を判定する</w:t>
      </w:r>
    </w:p>
    <w:p>
      <w:pPr>
        <w:keepNext/>
        <w:spacing w:before="0" w:after="60"/>
      </w:pPr>
      <w:r>
        <w:rPr>
          <w:rFonts w:ascii="游明朝" w:hAnsi="游明朝" w:eastAsia="游明朝" w:cs="游明朝"/>
          <w:b w:val="0"/>
          <w:color w:val="4A5261"/>
          <w:sz w:val="18"/>
        </w:rPr>
        <w:t>アルバイト先の業界、出身地、部活、趣味など、自分が詳しく知っている話題について聞き、内容の正誤を判定する。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2527"/>
        <w:gridCol w:w="3790"/>
        <w:gridCol w:w="793"/>
        <w:gridCol w:w="2527"/>
      </w:tblGrid>
      <w:tr>
        <w:trPr>
          <w:trHeight w:val="0" w:hRule="atLeast"/>
          <w:cantSplit/>
        </w:trPr>
        <w:tc>
          <w:tcPr>
            <w:tcW w:type="dxa" w:w="2527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尋ねたこと</w:t>
            </w:r>
          </w:p>
        </w:tc>
        <w:tc>
          <w:tcPr>
            <w:tcW w:type="dxa" w:w="3790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AIの答え（要点）</w:t>
            </w:r>
          </w:p>
        </w:tc>
        <w:tc>
          <w:tcPr>
            <w:tcW w:type="dxa" w:w="794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正誤 ○△×</w:t>
            </w:r>
          </w:p>
        </w:tc>
        <w:tc>
          <w:tcPr>
            <w:tcW w:type="dxa" w:w="2527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どこが違ったか</w:t>
            </w:r>
          </w:p>
        </w:tc>
      </w:tr>
      <w:tr>
        <w:trPr>
          <w:trHeight w:val="680" w:hRule="atLeast"/>
          <w:cantSplit/>
        </w:trPr>
        <w:tc>
          <w:tcPr>
            <w:tcW w:type="dxa" w:w="252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379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252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680" w:hRule="atLeast"/>
          <w:cantSplit/>
        </w:trPr>
        <w:tc>
          <w:tcPr>
            <w:tcW w:type="dxa" w:w="252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379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252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680" w:hRule="atLeast"/>
          <w:cantSplit/>
        </w:trPr>
        <w:tc>
          <w:tcPr>
            <w:tcW w:type="dxa" w:w="252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379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52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まとめ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気づいたこと・「出力を使う前のチェック」</w:t>
      </w:r>
    </w:p>
    <w:p>
      <w:pPr>
        <w:keepNext/>
        <w:spacing w:before="0" w:after="60"/>
      </w:pPr>
      <w:r>
        <w:rPr>
          <w:rFonts w:ascii="游明朝" w:hAnsi="游明朝" w:eastAsia="游明朝" w:cs="游明朝"/>
          <w:b w:val="0"/>
          <w:color w:val="4A5261"/>
          <w:sz w:val="18"/>
        </w:rPr>
        <w:t>AI利用ガイドの「出力を使う前のチェック」も見ながら、自分の言葉で整理する。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/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6" w:space="0" w:color="1E4A4A"/>
          <w:left w:val="single" w:sz="6" w:space="0" w:color="1E4A4A"/>
          <w:bottom w:val="single" w:sz="6" w:space="0" w:color="1E4A4A"/>
          <w:right w:val="single" w:sz="6" w:space="0" w:color="1E4A4A"/>
          <w:insideH w:val="single" w:sz="6" w:space="0" w:color="1E4A4A"/>
          <w:insideV w:val="single" w:sz="6" w:space="0" w:color="1E4A4A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E4A4A"/>
                <w:sz w:val="18"/>
              </w:rPr>
              <w:t>次回までに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関心のあるテーマ（経営・情報・企業・働き方など）を3つ書き出す（復習2で使う）。「なぜ気になるのか」を一言添える。</w:t>
            </w:r>
          </w:p>
        </w:tc>
      </w:tr>
    </w:tbl>
    <w:p>
      <w:pPr>
        <w:keepNext w:val="0"/>
        <w:spacing w:before="0" w:after="0"/>
      </w:pPr>
    </w:p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453"/>
        <w:gridCol w:w="3674"/>
        <w:gridCol w:w="5511"/>
      </w:tblGrid>
      <w:tr>
        <w:trPr>
          <w:trHeight w:val="0" w:hRule="atLeast"/>
          <w:cantSplit/>
        </w:trPr>
        <w:tc>
          <w:tcPr>
            <w:tcW w:type="dxa" w:w="454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3674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関心のあるテーマ</w:t>
            </w:r>
          </w:p>
        </w:tc>
        <w:tc>
          <w:tcPr>
            <w:tcW w:type="dxa" w:w="5511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なぜ気になるのか</w:t>
            </w:r>
          </w:p>
        </w:tc>
      </w:tr>
      <w:tr>
        <w:trPr>
          <w:trHeight w:val="624" w:hRule="atLeast"/>
          <w:cantSplit/>
        </w:trPr>
        <w:tc>
          <w:tcPr>
            <w:tcW w:type="dxa" w:w="4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1</w:t>
            </w:r>
          </w:p>
        </w:tc>
        <w:tc>
          <w:tcPr>
            <w:tcW w:type="dxa" w:w="367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51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624" w:hRule="atLeast"/>
          <w:cantSplit/>
        </w:trPr>
        <w:tc>
          <w:tcPr>
            <w:tcW w:type="dxa" w:w="4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2</w:t>
            </w:r>
          </w:p>
        </w:tc>
        <w:tc>
          <w:tcPr>
            <w:tcW w:type="dxa" w:w="367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51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624" w:hRule="atLeast"/>
          <w:cantSplit/>
        </w:trPr>
        <w:tc>
          <w:tcPr>
            <w:tcW w:type="dxa" w:w="4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3</w:t>
            </w:r>
          </w:p>
        </w:tc>
        <w:tc>
          <w:tcPr>
            <w:tcW w:type="dxa" w:w="367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551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AI活用記録（この単元の分）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使用した場面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主なプロンプト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出力をどう扱ったか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採用・修正・不採用と理由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検証したこと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何で確かめたか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sectPr>
          <w:footerReference w:type="default" r:id="rId10"/>
          <w:pgSz w:w="11906" w:h="16838"/>
          <w:pgMar w:top="907" w:right="1134" w:bottom="907" w:left="1134" w:header="720" w:footer="454" w:gutter="0"/>
          <w:cols w:space="720"/>
          <w:docGrid w:linePitch="360"/>
        </w:sectPr>
      </w:pPr>
    </w:p>
    <w:tbl>
      <w:tblPr>
        <w:tblW w:w="9639" w:type="dxa"/>
        <w:tblBorders>
          <w:top w:val="single" w:sz="4" w:space="0" w:color="1E4A4A"/>
          <w:left w:val="single" w:sz="4" w:space="0" w:color="1E4A4A"/>
          <w:bottom w:val="single" w:sz="4" w:space="0" w:color="1E4A4A"/>
          <w:right w:val="single" w:sz="4" w:space="0" w:color="1E4A4A"/>
          <w:insideH w:val="single" w:sz="4" w:space="0" w:color="1E4A4A"/>
          <w:insideV w:val="single" w:sz="4" w:space="0" w:color="1E4A4A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1E4A4A"/>
            <w:tcMar>
              <w:top w:w="141" w:type="dxa"/>
              <w:left w:w="226" w:type="dxa"/>
              <w:bottom w:w="141" w:type="dxa"/>
              <w:right w:w="226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FFFFFF"/>
                <w:sz w:val="18"/>
              </w:rPr>
              <w:t>復習2　目安 60分　｜　AI利用ガイド　復習教材　｜　AIとブレスト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FFFFFF"/>
                <w:sz w:val="36"/>
              </w:rPr>
              <w:t>問いの立て方</w:t>
            </w:r>
          </w:p>
        </w:tc>
      </w:tr>
    </w:tbl>
    <w:p>
      <w:pPr>
        <w:tabs>
          <w:tab w:pos="2835" w:val="left" w:leader="underscore"/>
          <w:tab w:pos="6236" w:val="left" w:leader="underscore"/>
        </w:tabs>
        <w:spacing w:before="80" w:after="80"/>
      </w:pPr>
      <w:r>
        <w:rPr>
          <w:rFonts w:ascii="游ゴシック" w:hAnsi="游ゴシック" w:eastAsia="游ゴシック" w:cs="游ゴシック"/>
          <w:b w:val="0"/>
          <w:color w:val="4A5261"/>
          <w:sz w:val="18"/>
        </w:rPr>
        <w:t>学籍番号</w:t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氏名</w:t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ab/>
      </w:r>
    </w:p>
    <w:tbl>
      <w:tblPr>
        <w:tblW w:w="9639" w:type="dxa"/>
        <w:tblBorders>
          <w:top w:val="single" w:sz="4" w:space="0" w:color="ECF5D3"/>
          <w:left w:val="single" w:sz="4" w:space="0" w:color="ECF5D3"/>
          <w:bottom w:val="single" w:sz="4" w:space="0" w:color="ECF5D3"/>
          <w:right w:val="single" w:sz="4" w:space="0" w:color="ECF5D3"/>
          <w:insideH w:val="single" w:sz="4" w:space="0" w:color="ECF5D3"/>
          <w:insideV w:val="single" w:sz="4" w:space="0" w:color="ECF5D3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ECF5D3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E4A4A"/>
                <w:sz w:val="18"/>
              </w:rPr>
              <w:t>この回のねらい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テーマとリサーチ・クエスチョン（問い）の違いを説明できる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良い問いの条件（調べて答えられる／範囲が適切／答える意義がある）を挙げられる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AIとのブレストで視点を広げつつ、最後は自分で選ぶ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確認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テーマと問いの違い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7371"/>
      </w:tblGrid>
      <w:tr>
        <w:trPr>
          <w:trHeight w:val="510" w:hRule="atLeast"/>
          <w:cantSplit/>
        </w:trPr>
        <w:tc>
          <w:tcPr>
            <w:tcW w:type="dxa" w:w="2268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例：テーマ</w:t>
            </w:r>
          </w:p>
        </w:tc>
        <w:tc>
          <w:tcPr>
            <w:tcW w:type="dxa" w:w="737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小売業のキャッシュレス決済</w:t>
            </w:r>
          </w:p>
        </w:tc>
      </w:tr>
      <w:tr>
        <w:trPr>
          <w:trHeight w:val="510" w:hRule="atLeast"/>
          <w:cantSplit/>
        </w:trPr>
        <w:tc>
          <w:tcPr>
            <w:tcW w:type="dxa" w:w="2268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例：問い</w:t>
            </w:r>
          </w:p>
        </w:tc>
        <w:tc>
          <w:tcPr>
            <w:tcW w:type="dxa" w:w="737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なぜ小規模な飲食店では、キャッシュレス決済の導入が遅れているのか</w:t>
            </w:r>
          </w:p>
        </w:tc>
      </w:tr>
      <w:tr>
        <w:trPr>
          <w:trHeight w:val="510" w:hRule="atLeast"/>
          <w:cantSplit/>
        </w:trPr>
        <w:tc>
          <w:tcPr>
            <w:tcW w:type="dxa" w:w="2268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自分のテーマ</w:t>
            </w:r>
          </w:p>
        </w:tc>
        <w:tc>
          <w:tcPr>
            <w:tcW w:type="dxa" w:w="737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2268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問いにすると</w:t>
            </w:r>
          </w:p>
        </w:tc>
        <w:tc>
          <w:tcPr>
            <w:tcW w:type="dxa" w:w="737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2268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良い問いの3条件</w:t>
            </w:r>
          </w:p>
        </w:tc>
        <w:tc>
          <w:tcPr>
            <w:tcW w:type="dxa" w:w="737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①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　　　　　　　　　　　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 ②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　　　　　　　　　　　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 ③</w:t>
            </w: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ワーク1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AIで視点を広げる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1E4A4A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E4A4A"/>
                <w:sz w:val="14"/>
              </w:rPr>
              <w:t>プロンプト例　視点を広げる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私は大学生で、「（あなたのテーマ）」に関心があります。このテーマについて、経営戦略、組織、マーケティング、情報システム、経済、社会の6つの視点から、それぞれ2つずつ研究の問いを提案してください。各問いは「なぜ〜なのか」「〜は〜にどのように影響するのか」の形で、1行ずつ箇条書きにしてください。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p>
      <w:pPr>
        <w:keepNext/>
        <w:spacing w:before="0" w:after="60"/>
      </w:pPr>
      <w:r>
        <w:rPr>
          <w:rFonts w:ascii="游明朝" w:hAnsi="游明朝" w:eastAsia="游明朝" w:cs="游明朝"/>
          <w:b w:val="0"/>
          <w:color w:val="4A5261"/>
          <w:sz w:val="18"/>
        </w:rPr>
        <w:t>AIの候補のうち、気になったものを視点ごとに書き写す（言い換えてよい）。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247"/>
        <w:gridCol w:w="8391"/>
      </w:tblGrid>
      <w:tr>
        <w:trPr>
          <w:trHeight w:val="0" w:hRule="atLeast"/>
          <w:cantSplit/>
        </w:trPr>
        <w:tc>
          <w:tcPr>
            <w:tcW w:type="dxa" w:w="1247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視点</w:t>
            </w:r>
          </w:p>
        </w:tc>
        <w:tc>
          <w:tcPr>
            <w:tcW w:type="dxa" w:w="8391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気になった問いの候補</w:t>
            </w:r>
          </w:p>
        </w:tc>
      </w:tr>
      <w:tr>
        <w:trPr>
          <w:trHeight w:val="567" w:hRule="atLeast"/>
          <w:cantSplit/>
        </w:trPr>
        <w:tc>
          <w:tcPr>
            <w:tcW w:type="dxa" w:w="124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経営戦略</w:t>
            </w:r>
          </w:p>
        </w:tc>
        <w:tc>
          <w:tcPr>
            <w:tcW w:type="dxa" w:w="83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124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組織</w:t>
            </w:r>
          </w:p>
        </w:tc>
        <w:tc>
          <w:tcPr>
            <w:tcW w:type="dxa" w:w="83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124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マーケティング</w:t>
            </w:r>
          </w:p>
        </w:tc>
        <w:tc>
          <w:tcPr>
            <w:tcW w:type="dxa" w:w="83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124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情報システム</w:t>
            </w:r>
          </w:p>
        </w:tc>
        <w:tc>
          <w:tcPr>
            <w:tcW w:type="dxa" w:w="83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124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経済</w:t>
            </w:r>
          </w:p>
        </w:tc>
        <w:tc>
          <w:tcPr>
            <w:tcW w:type="dxa" w:w="83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124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社会</w:t>
            </w:r>
          </w:p>
        </w:tc>
        <w:tc>
          <w:tcPr>
            <w:tcW w:type="dxa" w:w="83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ワーク2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3条件で採点し、上位3つに絞る</w:t>
      </w:r>
    </w:p>
    <w:p>
      <w:pPr>
        <w:keepNext/>
        <w:spacing w:before="0" w:after="60"/>
      </w:pPr>
      <w:r>
        <w:rPr>
          <w:rFonts w:ascii="游明朝" w:hAnsi="游明朝" w:eastAsia="游明朝" w:cs="游明朝"/>
          <w:b w:val="0"/>
          <w:color w:val="4A5261"/>
          <w:sz w:val="18"/>
        </w:rPr>
        <w:t>各条件を 3（十分）・2（やや）・1（不十分）で採点する。必要ならAIに評価と狭める案を求める。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1E4A4A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E4A4A"/>
                <w:sz w:val="14"/>
              </w:rPr>
              <w:t>プロンプト例　問いを絞る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次の問いについて、「大学生が数か月で調べて答えられるか」「範囲は適切か」「答えることに意義があるか」の3点から評価し、必要なら狭める案を示してください。問い：（候補の問い）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5499"/>
        <w:gridCol w:w="963"/>
        <w:gridCol w:w="963"/>
        <w:gridCol w:w="963"/>
        <w:gridCol w:w="680"/>
        <w:gridCol w:w="567"/>
      </w:tblGrid>
      <w:tr>
        <w:trPr>
          <w:trHeight w:val="0" w:hRule="atLeast"/>
          <w:cantSplit/>
        </w:trPr>
        <w:tc>
          <w:tcPr>
            <w:tcW w:type="dxa" w:w="5499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問いの候補</w:t>
            </w:r>
          </w:p>
        </w:tc>
        <w:tc>
          <w:tcPr>
            <w:tcW w:type="dxa" w:w="964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調べて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答えられる</w:t>
            </w:r>
          </w:p>
        </w:tc>
        <w:tc>
          <w:tcPr>
            <w:tcW w:type="dxa" w:w="964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範囲が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適切</w:t>
            </w:r>
          </w:p>
        </w:tc>
        <w:tc>
          <w:tcPr>
            <w:tcW w:type="dxa" w:w="964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答える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意義</w:t>
            </w:r>
          </w:p>
        </w:tc>
        <w:tc>
          <w:tcPr>
            <w:tcW w:type="dxa" w:w="680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合計</w:t>
            </w:r>
          </w:p>
        </w:tc>
        <w:tc>
          <w:tcPr>
            <w:tcW w:type="dxa" w:w="567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順位</w:t>
            </w:r>
          </w:p>
        </w:tc>
      </w:tr>
      <w:tr>
        <w:trPr>
          <w:trHeight w:val="567" w:hRule="atLeast"/>
          <w:cantSplit/>
        </w:trPr>
        <w:tc>
          <w:tcPr>
            <w:tcW w:type="dxa" w:w="549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68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567" w:hRule="atLeast"/>
          <w:cantSplit/>
        </w:trPr>
        <w:tc>
          <w:tcPr>
            <w:tcW w:type="dxa" w:w="549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68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567" w:hRule="atLeast"/>
          <w:cantSplit/>
        </w:trPr>
        <w:tc>
          <w:tcPr>
            <w:tcW w:type="dxa" w:w="549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68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567" w:hRule="atLeast"/>
          <w:cantSplit/>
        </w:trPr>
        <w:tc>
          <w:tcPr>
            <w:tcW w:type="dxa" w:w="549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68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567" w:hRule="atLeast"/>
          <w:cantSplit/>
        </w:trPr>
        <w:tc>
          <w:tcPr>
            <w:tcW w:type="dxa" w:w="549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68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セルフチェック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「それはどうやって調べるの？」に答える</w:t>
      </w:r>
    </w:p>
    <w:p>
      <w:pPr>
        <w:keepNext/>
        <w:spacing w:before="0" w:after="60"/>
      </w:pPr>
      <w:r>
        <w:rPr>
          <w:rFonts w:ascii="游明朝" w:hAnsi="游明朝" w:eastAsia="游明朝" w:cs="游明朝"/>
          <w:b w:val="0"/>
          <w:color w:val="4A5261"/>
          <w:sz w:val="18"/>
        </w:rPr>
        <w:t>上位の問いについて、AIに「この問いを調べる方法について、学生に鋭い質問を3つしてください」と頼み、答えてみる。友人と説明し合ってもよい。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23"/>
        <w:gridCol w:w="192"/>
        <w:gridCol w:w="4723"/>
      </w:tblGrid>
      <w:tr>
        <w:trPr>
          <w:trHeight w:val="0" w:hRule="atLeast"/>
          <w:cantSplit/>
        </w:trPr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723"/>
            </w:tblGrid>
            <w:tr>
              <w:trPr>
                <w:trHeight w:val="1701" w:hRule="exact"/>
                <w:cantSplit/>
              </w:trPr>
              <w:tc>
                <w:tcPr>
                  <w:tcW w:type="dxa" w:w="472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757D8A"/>
                      <w:sz w:val="14"/>
                    </w:rPr>
                    <w:t>受けた質問</w:t>
                  </w: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9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/>
        </w:tc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723"/>
            </w:tblGrid>
            <w:tr>
              <w:trPr>
                <w:trHeight w:val="1701" w:hRule="exact"/>
                <w:cantSplit/>
              </w:trPr>
              <w:tc>
                <w:tcPr>
                  <w:tcW w:type="dxa" w:w="472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757D8A"/>
                      <w:sz w:val="14"/>
                    </w:rPr>
                    <w:t>自分の答え・気づいたこと</w:t>
                  </w: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決定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仮のリサーチ・クエスチョン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1020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6" w:space="0" w:color="1E4A4A"/>
          <w:left w:val="single" w:sz="6" w:space="0" w:color="1E4A4A"/>
          <w:bottom w:val="single" w:sz="6" w:space="0" w:color="1E4A4A"/>
          <w:right w:val="single" w:sz="6" w:space="0" w:color="1E4A4A"/>
          <w:insideH w:val="single" w:sz="6" w:space="0" w:color="1E4A4A"/>
          <w:insideV w:val="single" w:sz="6" w:space="0" w:color="1E4A4A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E4A4A"/>
                <w:sz w:val="18"/>
              </w:rPr>
              <w:t>次回までに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仮の問いを選んだ理由を200字程度でまとめる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使ったプロンプトと、AIの案のうち採用しなかったものとその理由を、下のAI活用記録に書く</w:t>
            </w:r>
          </w:p>
        </w:tc>
      </w:tr>
    </w:tbl>
    <w:p>
      <w:pPr>
        <w:keepNext w:val="0"/>
        <w:spacing w:before="0" w:after="0"/>
      </w:pPr>
    </w:p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2268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選んだ理由（200字程度）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AI活用記録（この単元の分）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使用した場面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主なプロンプト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出力をどう扱ったか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採用・修正・不採用と理由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検証したこと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何で確かめたか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sectPr>
          <w:footerReference w:type="default" r:id="rId11"/>
          <w:pgSz w:w="11906" w:h="16838"/>
          <w:pgMar w:top="907" w:right="1134" w:bottom="907" w:left="1134" w:header="720" w:footer="454" w:gutter="0"/>
          <w:cols w:space="720"/>
          <w:docGrid w:linePitch="360"/>
        </w:sectPr>
      </w:pPr>
    </w:p>
    <w:tbl>
      <w:tblPr>
        <w:tblW w:w="9639" w:type="dxa"/>
        <w:tblBorders>
          <w:top w:val="single" w:sz="4" w:space="0" w:color="1E4A4A"/>
          <w:left w:val="single" w:sz="4" w:space="0" w:color="1E4A4A"/>
          <w:bottom w:val="single" w:sz="4" w:space="0" w:color="1E4A4A"/>
          <w:right w:val="single" w:sz="4" w:space="0" w:color="1E4A4A"/>
          <w:insideH w:val="single" w:sz="4" w:space="0" w:color="1E4A4A"/>
          <w:insideV w:val="single" w:sz="4" w:space="0" w:color="1E4A4A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1E4A4A"/>
            <w:tcMar>
              <w:top w:w="141" w:type="dxa"/>
              <w:left w:w="226" w:type="dxa"/>
              <w:bottom w:w="141" w:type="dxa"/>
              <w:right w:w="226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FFFFFF"/>
                <w:sz w:val="18"/>
              </w:rPr>
              <w:t>復習3　目安 90分　｜　AI利用ガイド　復習教材　｜　AI検索の活用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FFFFFF"/>
                <w:sz w:val="36"/>
              </w:rPr>
              <w:t>先行研究の探し方</w:t>
            </w:r>
          </w:p>
        </w:tc>
      </w:tr>
    </w:tbl>
    <w:p>
      <w:pPr>
        <w:tabs>
          <w:tab w:pos="2835" w:val="left" w:leader="underscore"/>
          <w:tab w:pos="6236" w:val="left" w:leader="underscore"/>
        </w:tabs>
        <w:spacing w:before="80" w:after="80"/>
      </w:pPr>
      <w:r>
        <w:rPr>
          <w:rFonts w:ascii="游ゴシック" w:hAnsi="游ゴシック" w:eastAsia="游ゴシック" w:cs="游ゴシック"/>
          <w:b w:val="0"/>
          <w:color w:val="4A5261"/>
          <w:sz w:val="18"/>
        </w:rPr>
        <w:t>学籍番号</w:t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氏名</w:t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ab/>
      </w:r>
    </w:p>
    <w:tbl>
      <w:tblPr>
        <w:tblW w:w="9639" w:type="dxa"/>
        <w:tblBorders>
          <w:top w:val="single" w:sz="4" w:space="0" w:color="ECF5D3"/>
          <w:left w:val="single" w:sz="4" w:space="0" w:color="ECF5D3"/>
          <w:bottom w:val="single" w:sz="4" w:space="0" w:color="ECF5D3"/>
          <w:right w:val="single" w:sz="4" w:space="0" w:color="ECF5D3"/>
          <w:insideH w:val="single" w:sz="4" w:space="0" w:color="ECF5D3"/>
          <w:insideV w:val="single" w:sz="4" w:space="0" w:color="ECF5D3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ECF5D3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E4A4A"/>
                <w:sz w:val="18"/>
              </w:rPr>
              <w:t>この回のねらい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AIを使って関連分野と検索キーワード（日本語と英語）を広げられる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学術データベースや公的統計で文献を探し、実在と内容を確認できる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文献リストに必要な情報（著者、発行年、題名、掲載誌または出版社、巻号と頁、DOIまたはURL）を揃えられる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tabs>
          <w:tab w:pos="9609" w:val="left" w:leader="underscore"/>
        </w:tabs>
        <w:spacing w:before="40" w:after="120"/>
      </w:pPr>
      <w:r>
        <w:rPr>
          <w:rFonts w:ascii="游ゴシック" w:hAnsi="游ゴシック" w:eastAsia="游ゴシック" w:cs="游ゴシック"/>
          <w:b w:val="0"/>
          <w:color w:val="1D2330"/>
          <w:sz w:val="18"/>
        </w:rPr>
        <w:t>自分のリサーチ・クエスチョン</w:t>
      </w:r>
      <w:r>
        <w:rPr>
          <w:rFonts w:ascii="游明朝" w:hAnsi="游明朝" w:eastAsia="游明朝" w:cs="游明朝"/>
          <w:b w:val="0"/>
          <w:color w:val="757D8A"/>
          <w:sz w:val="18"/>
        </w:rPr>
        <w:tab/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ワーク1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探す場所の見当をつける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1E4A4A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E4A4A"/>
                <w:sz w:val="14"/>
              </w:rPr>
              <w:t>プロンプト例　探す場所の見当をつける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次のリサーチ・クエスチョンに関連する学術分野と、文献検索に使うキーワードを日本語と英語でそれぞれ10個ずつ挙げてください。文献名や著者名は挙げないでください。問い：（あなたの問い）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p>
      <w:pPr>
        <w:keepNext/>
        <w:tabs>
          <w:tab w:pos="9609" w:val="left" w:leader="underscore"/>
        </w:tabs>
        <w:spacing w:before="40" w:after="120"/>
      </w:pPr>
      <w:r>
        <w:rPr>
          <w:rFonts w:ascii="游ゴシック" w:hAnsi="游ゴシック" w:eastAsia="游ゴシック" w:cs="游ゴシック"/>
          <w:b w:val="0"/>
          <w:color w:val="1D2330"/>
          <w:sz w:val="18"/>
        </w:rPr>
        <w:t>関連する学術分野</w:t>
      </w:r>
      <w:r>
        <w:rPr>
          <w:rFonts w:ascii="游明朝" w:hAnsi="游明朝" w:eastAsia="游明朝" w:cs="游明朝"/>
          <w:b w:val="0"/>
          <w:color w:val="757D8A"/>
          <w:sz w:val="18"/>
        </w:rPr>
        <w:tab/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rHeight w:val="0" w:hRule="atLeast"/>
          <w:cantSplit/>
        </w:trPr>
        <w:tc>
          <w:tcPr>
            <w:tcW w:type="dxa" w:w="2409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日本語キーワード</w:t>
            </w:r>
          </w:p>
        </w:tc>
        <w:tc>
          <w:tcPr>
            <w:tcW w:type="dxa" w:w="2409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英語キーワード</w:t>
            </w:r>
          </w:p>
        </w:tc>
        <w:tc>
          <w:tcPr>
            <w:tcW w:type="dxa" w:w="2409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日本語キーワード</w:t>
            </w:r>
          </w:p>
        </w:tc>
        <w:tc>
          <w:tcPr>
            <w:tcW w:type="dxa" w:w="2409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英語キーワード</w:t>
            </w:r>
          </w:p>
        </w:tc>
      </w:tr>
      <w:tr>
        <w:trPr>
          <w:trHeight w:val="454" w:hRule="atLeast"/>
          <w:cantSplit/>
        </w:trPr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454" w:hRule="atLeast"/>
          <w:cantSplit/>
        </w:trPr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454" w:hRule="atLeast"/>
          <w:cantSplit/>
        </w:trPr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454" w:hRule="atLeast"/>
          <w:cantSplit/>
        </w:trPr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454" w:hRule="atLeast"/>
          <w:cantSplit/>
        </w:trPr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40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ワーク2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データベースで検索する</w:t>
      </w:r>
    </w:p>
    <w:p>
      <w:pPr>
        <w:keepNext/>
        <w:spacing w:before="0" w:after="60"/>
      </w:pPr>
      <w:r>
        <w:rPr>
          <w:rFonts w:ascii="游明朝" w:hAnsi="游明朝" w:eastAsia="游明朝" w:cs="游明朝"/>
          <w:b w:val="0"/>
          <w:color w:val="4A5261"/>
          <w:sz w:val="18"/>
        </w:rPr>
        <w:t>CiNii Research、Google Scholar、J-STAGE、図書館の蔵書検索、官公庁の統計・白書などを使う。検索日と件数も記録する。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587"/>
        <w:gridCol w:w="2903"/>
        <w:gridCol w:w="793"/>
        <w:gridCol w:w="4354"/>
      </w:tblGrid>
      <w:tr>
        <w:trPr>
          <w:trHeight w:val="0" w:hRule="atLeast"/>
          <w:cantSplit/>
        </w:trPr>
        <w:tc>
          <w:tcPr>
            <w:tcW w:type="dxa" w:w="1587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データベース</w:t>
            </w:r>
          </w:p>
        </w:tc>
        <w:tc>
          <w:tcPr>
            <w:tcW w:type="dxa" w:w="2903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検索語</w:t>
            </w:r>
          </w:p>
        </w:tc>
        <w:tc>
          <w:tcPr>
            <w:tcW w:type="dxa" w:w="794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件数</w:t>
            </w:r>
          </w:p>
        </w:tc>
        <w:tc>
          <w:tcPr>
            <w:tcW w:type="dxa" w:w="4354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関係の深そうな文献</w:t>
            </w:r>
          </w:p>
        </w:tc>
      </w:tr>
      <w:tr>
        <w:trPr>
          <w:trHeight w:val="567" w:hRule="atLeast"/>
          <w:cantSplit/>
        </w:trPr>
        <w:tc>
          <w:tcPr>
            <w:tcW w:type="dxa" w:w="158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90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43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158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90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43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158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90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43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158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90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43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158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90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435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ワーク3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AIが挙げた文献の実在を確かめる</w:t>
      </w:r>
    </w:p>
    <w:p>
      <w:pPr>
        <w:keepNext/>
        <w:spacing w:before="0" w:after="60"/>
      </w:pPr>
      <w:r>
        <w:rPr>
          <w:rFonts w:ascii="游明朝" w:hAnsi="游明朝" w:eastAsia="游明朝" w:cs="游明朝"/>
          <w:b w:val="0"/>
          <w:color w:val="4A5261"/>
          <w:sz w:val="18"/>
        </w:rPr>
        <w:t>AIに「文献を挙げて」と頼み、挙がったものをデータベースで確認する。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4898"/>
        <w:gridCol w:w="737"/>
        <w:gridCol w:w="737"/>
        <w:gridCol w:w="3265"/>
      </w:tblGrid>
      <w:tr>
        <w:trPr>
          <w:trHeight w:val="0" w:hRule="atLeast"/>
          <w:cantSplit/>
        </w:trPr>
        <w:tc>
          <w:tcPr>
            <w:tcW w:type="dxa" w:w="4898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AIが挙げた文献</w:t>
            </w:r>
          </w:p>
        </w:tc>
        <w:tc>
          <w:tcPr>
            <w:tcW w:type="dxa" w:w="737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実在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○×</w:t>
            </w:r>
          </w:p>
        </w:tc>
        <w:tc>
          <w:tcPr>
            <w:tcW w:type="dxa" w:w="737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内容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一致</w:t>
            </w:r>
          </w:p>
        </w:tc>
        <w:tc>
          <w:tcPr>
            <w:tcW w:type="dxa" w:w="3266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確認先・違っていた点</w:t>
            </w:r>
          </w:p>
        </w:tc>
      </w:tr>
      <w:tr>
        <w:trPr>
          <w:trHeight w:val="567" w:hRule="atLeast"/>
          <w:cantSplit/>
        </w:trPr>
        <w:tc>
          <w:tcPr>
            <w:tcW w:type="dxa" w:w="48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326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48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326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48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326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48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326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67" w:hRule="atLeast"/>
          <w:cantSplit/>
        </w:trPr>
        <w:tc>
          <w:tcPr>
            <w:tcW w:type="dxa" w:w="48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326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spacing w:before="0" w:after="60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 集計：挙がった文献 </w:t>
      </w:r>
      <w:r>
        <w:rPr>
          <w:rFonts w:ascii="游明朝" w:hAnsi="游明朝" w:eastAsia="游明朝" w:cs="游明朝"/>
          <w:b w:val="0"/>
          <w:color w:val="1D2330"/>
          <w:sz w:val="18"/>
          <w:u w:val="single"/>
        </w:rPr>
        <w:t xml:space="preserve">　　　</w:t>
      </w:r>
      <w:r>
        <w:rPr>
          <w:rFonts w:ascii="游明朝" w:hAnsi="游明朝" w:eastAsia="游明朝" w:cs="游明朝"/>
          <w:b w:val="0"/>
          <w:color w:val="1D2330"/>
          <w:sz w:val="18"/>
        </w:rPr>
        <w:t xml:space="preserve"> 件のうち、実在しない </w:t>
      </w:r>
      <w:r>
        <w:rPr>
          <w:rFonts w:ascii="游明朝" w:hAnsi="游明朝" w:eastAsia="游明朝" w:cs="游明朝"/>
          <w:b w:val="0"/>
          <w:color w:val="1D2330"/>
          <w:sz w:val="18"/>
          <w:u w:val="single"/>
        </w:rPr>
        <w:t xml:space="preserve">　　　</w:t>
      </w:r>
      <w:r>
        <w:rPr>
          <w:rFonts w:ascii="游明朝" w:hAnsi="游明朝" w:eastAsia="游明朝" w:cs="游明朝"/>
          <w:b w:val="0"/>
          <w:color w:val="1D2330"/>
          <w:sz w:val="18"/>
        </w:rPr>
        <w:t xml:space="preserve"> 件、内容が違う </w:t>
      </w:r>
      <w:r>
        <w:rPr>
          <w:rFonts w:ascii="游明朝" w:hAnsi="游明朝" w:eastAsia="游明朝" w:cs="游明朝"/>
          <w:b w:val="0"/>
          <w:color w:val="1D2330"/>
          <w:sz w:val="18"/>
          <w:u w:val="single"/>
        </w:rPr>
        <w:t xml:space="preserve">　　　</w:t>
      </w:r>
      <w:r>
        <w:rPr>
          <w:rFonts w:ascii="游明朝" w:hAnsi="游明朝" w:eastAsia="游明朝" w:cs="游明朝"/>
          <w:b w:val="0"/>
          <w:color w:val="1D2330"/>
          <w:sz w:val="18"/>
        </w:rPr>
        <w:t xml:space="preserve"> 件</w:t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まとめ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文献リスト（実在を確認した5件）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340"/>
        <w:gridCol w:w="1746"/>
        <w:gridCol w:w="567"/>
        <w:gridCol w:w="2619"/>
        <w:gridCol w:w="2619"/>
        <w:gridCol w:w="1746"/>
      </w:tblGrid>
      <w:tr>
        <w:trPr>
          <w:trHeight w:val="0" w:hRule="atLeast"/>
          <w:cantSplit/>
        </w:trPr>
        <w:tc>
          <w:tcPr>
            <w:tcW w:type="dxa" w:w="340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1746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著者</w:t>
            </w:r>
          </w:p>
        </w:tc>
        <w:tc>
          <w:tcPr>
            <w:tcW w:type="dxa" w:w="567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年</w:t>
            </w:r>
          </w:p>
        </w:tc>
        <w:tc>
          <w:tcPr>
            <w:tcW w:type="dxa" w:w="2619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題名</w:t>
            </w:r>
          </w:p>
        </w:tc>
        <w:tc>
          <w:tcPr>
            <w:tcW w:type="dxa" w:w="2619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掲載誌・出版社、巻号・頁</w:t>
            </w:r>
          </w:p>
        </w:tc>
        <w:tc>
          <w:tcPr>
            <w:tcW w:type="dxa" w:w="1746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DOI・URL</w:t>
            </w:r>
          </w:p>
        </w:tc>
      </w:tr>
      <w:tr>
        <w:trPr>
          <w:trHeight w:val="850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1</w:t>
            </w:r>
          </w:p>
        </w:tc>
        <w:tc>
          <w:tcPr>
            <w:tcW w:type="dxa" w:w="1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26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6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1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850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2</w:t>
            </w:r>
          </w:p>
        </w:tc>
        <w:tc>
          <w:tcPr>
            <w:tcW w:type="dxa" w:w="1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26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6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1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850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3</w:t>
            </w:r>
          </w:p>
        </w:tc>
        <w:tc>
          <w:tcPr>
            <w:tcW w:type="dxa" w:w="1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26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6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1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850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4</w:t>
            </w:r>
          </w:p>
        </w:tc>
        <w:tc>
          <w:tcPr>
            <w:tcW w:type="dxa" w:w="1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26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6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1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850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5</w:t>
            </w:r>
          </w:p>
        </w:tc>
        <w:tc>
          <w:tcPr>
            <w:tcW w:type="dxa" w:w="1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56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6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619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1746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6" w:space="0" w:color="1E4A4A"/>
          <w:left w:val="single" w:sz="6" w:space="0" w:color="1E4A4A"/>
          <w:bottom w:val="single" w:sz="6" w:space="0" w:color="1E4A4A"/>
          <w:right w:val="single" w:sz="6" w:space="0" w:color="1E4A4A"/>
          <w:insideH w:val="single" w:sz="6" w:space="0" w:color="1E4A4A"/>
          <w:insideV w:val="single" w:sz="6" w:space="0" w:color="1E4A4A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E4A4A"/>
                <w:sz w:val="18"/>
              </w:rPr>
              <w:t>次回までに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実在を確認した文献5件のリストを完成させる。うち1件は本文を入手する（復習4で読む）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AIが挙げた文献のうち、実在しなかった・内容が違ったものの数と例を記録しておく（上のワーク3）</w:t>
            </w:r>
          </w:p>
        </w:tc>
      </w:tr>
    </w:tbl>
    <w:p>
      <w:pPr>
        <w:keepNext w:val="0"/>
        <w:spacing w:before="0" w:after="0"/>
      </w:pPr>
    </w:p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AI活用記録（この単元の分）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使用した場面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主なプロンプト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出力をどう扱ったか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採用・修正・不採用と理由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検証したこと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何で確かめたか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sectPr>
          <w:footerReference w:type="default" r:id="rId12"/>
          <w:pgSz w:w="11906" w:h="16838"/>
          <w:pgMar w:top="907" w:right="1134" w:bottom="907" w:left="1134" w:header="720" w:footer="454" w:gutter="0"/>
          <w:cols w:space="720"/>
          <w:docGrid w:linePitch="360"/>
        </w:sectPr>
      </w:pPr>
    </w:p>
    <w:tbl>
      <w:tblPr>
        <w:tblW w:w="9639" w:type="dxa"/>
        <w:tblBorders>
          <w:top w:val="single" w:sz="4" w:space="0" w:color="1E4A4A"/>
          <w:left w:val="single" w:sz="4" w:space="0" w:color="1E4A4A"/>
          <w:bottom w:val="single" w:sz="4" w:space="0" w:color="1E4A4A"/>
          <w:right w:val="single" w:sz="4" w:space="0" w:color="1E4A4A"/>
          <w:insideH w:val="single" w:sz="4" w:space="0" w:color="1E4A4A"/>
          <w:insideV w:val="single" w:sz="4" w:space="0" w:color="1E4A4A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1E4A4A"/>
            <w:tcMar>
              <w:top w:w="141" w:type="dxa"/>
              <w:left w:w="226" w:type="dxa"/>
              <w:bottom w:w="141" w:type="dxa"/>
              <w:right w:w="226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FFFFFF"/>
                <w:sz w:val="18"/>
              </w:rPr>
              <w:t>復習4　目安 90分　｜　AI利用ガイド　復習教材　｜　AI要約と対話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FFFFFF"/>
                <w:sz w:val="36"/>
              </w:rPr>
              <w:t>文献を批判的に読む</w:t>
            </w:r>
          </w:p>
        </w:tc>
      </w:tr>
    </w:tbl>
    <w:p>
      <w:pPr>
        <w:tabs>
          <w:tab w:pos="2835" w:val="left" w:leader="underscore"/>
          <w:tab w:pos="6236" w:val="left" w:leader="underscore"/>
        </w:tabs>
        <w:spacing w:before="80" w:after="80"/>
      </w:pPr>
      <w:r>
        <w:rPr>
          <w:rFonts w:ascii="游ゴシック" w:hAnsi="游ゴシック" w:eastAsia="游ゴシック" w:cs="游ゴシック"/>
          <w:b w:val="0"/>
          <w:color w:val="4A5261"/>
          <w:sz w:val="18"/>
        </w:rPr>
        <w:t>学籍番号</w:t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氏名</w:t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ab/>
      </w:r>
    </w:p>
    <w:tbl>
      <w:tblPr>
        <w:tblW w:w="9639" w:type="dxa"/>
        <w:tblBorders>
          <w:top w:val="single" w:sz="4" w:space="0" w:color="ECF5D3"/>
          <w:left w:val="single" w:sz="4" w:space="0" w:color="ECF5D3"/>
          <w:bottom w:val="single" w:sz="4" w:space="0" w:color="ECF5D3"/>
          <w:right w:val="single" w:sz="4" w:space="0" w:color="ECF5D3"/>
          <w:insideH w:val="single" w:sz="4" w:space="0" w:color="ECF5D3"/>
          <w:insideV w:val="single" w:sz="4" w:space="0" w:color="ECF5D3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ECF5D3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E4A4A"/>
                <w:sz w:val="18"/>
              </w:rPr>
              <w:t>この回のねらい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論文の構造（問い、方法、結果、考察、限界）を押さえて読める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AI要約の使いどころと限界を説明できる。要約は原文の代わりにならない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主張と根拠の対応、データの範囲、別の解釈の可能性を確かめる批判的な読み方ができる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tabs>
          <w:tab w:pos="9609" w:val="left" w:leader="underscore"/>
        </w:tabs>
        <w:spacing w:before="40" w:after="120"/>
      </w:pPr>
      <w:r>
        <w:rPr>
          <w:rFonts w:ascii="游ゴシック" w:hAnsi="游ゴシック" w:eastAsia="游ゴシック" w:cs="游ゴシック"/>
          <w:b w:val="0"/>
          <w:color w:val="1D2330"/>
          <w:sz w:val="18"/>
        </w:rPr>
        <w:t>読む文献（著者・年・題名）</w:t>
      </w:r>
      <w:r>
        <w:rPr>
          <w:rFonts w:ascii="游明朝" w:hAnsi="游明朝" w:eastAsia="游明朝" w:cs="游明朝"/>
          <w:b w:val="0"/>
          <w:color w:val="757D8A"/>
          <w:sz w:val="18"/>
        </w:rPr>
        <w:tab/>
      </w:r>
    </w:p>
    <w:tbl>
      <w:tblPr>
        <w:tblW w:w="9639" w:type="dxa"/>
        <w:tblBorders>
          <w:top w:val="single" w:sz="4" w:space="0" w:color="F9DEDA"/>
          <w:left w:val="single" w:sz="4" w:space="0" w:color="F9DEDA"/>
          <w:bottom w:val="single" w:sz="4" w:space="0" w:color="F9DEDA"/>
          <w:right w:val="single" w:sz="4" w:space="0" w:color="F9DEDA"/>
          <w:insideH w:val="single" w:sz="4" w:space="0" w:color="F9DEDA"/>
          <w:insideV w:val="single" w:sz="4" w:space="0" w:color="F9DEDA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F9DEDA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B3261E"/>
                <w:sz w:val="16"/>
              </w:rPr>
              <w:t>入力するときの注意</w:t>
            </w:r>
          </w:p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6"/>
              </w:rPr>
              <w:t>論文の全文を入力する場合は、大学のAI利用規程と、その資料の利用条件を確認する。要旨や必要な部分だけを使えば十分なことが多い。</w:t>
            </w: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ワーク1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AI要約と原文を照らし合わせる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1E4A4A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E4A4A"/>
                <w:sz w:val="14"/>
              </w:rPr>
              <w:t>プロンプト例　構造をつかむ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次の論文について、「問い」「方法」「主な結果」「著者が認めている限界」をそれぞれ2文以内でまとめてください。書かれていない項目は「記載なし」としてください。（論文の要旨や該当部分を貼る）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"/>
        <w:gridCol w:w="2891"/>
        <w:gridCol w:w="2891"/>
        <w:gridCol w:w="2891"/>
      </w:tblGrid>
      <w:tr>
        <w:trPr>
          <w:trHeight w:val="0" w:hRule="atLeast"/>
          <w:cantSplit/>
        </w:trPr>
        <w:tc>
          <w:tcPr>
            <w:tcW w:type="dxa" w:w="964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2891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AIの要約（要点）</w:t>
            </w:r>
          </w:p>
        </w:tc>
        <w:tc>
          <w:tcPr>
            <w:tcW w:type="dxa" w:w="2891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原文で確認した内容（頁）</w:t>
            </w:r>
          </w:p>
        </w:tc>
        <w:tc>
          <w:tcPr>
            <w:tcW w:type="dxa" w:w="2891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要約の誤り・抜け</w:t>
            </w:r>
          </w:p>
        </w:tc>
      </w:tr>
      <w:tr>
        <w:trPr>
          <w:trHeight w:val="964" w:hRule="atLeast"/>
          <w:cantSplit/>
        </w:trPr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問い</w:t>
            </w: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964" w:hRule="atLeast"/>
          <w:cantSplit/>
        </w:trPr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方法</w:t>
            </w: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964" w:hRule="atLeast"/>
          <w:cantSplit/>
        </w:trPr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主な結果</w:t>
            </w: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964" w:hRule="atLeast"/>
          <w:cantSplit/>
        </w:trPr>
        <w:tc>
          <w:tcPr>
            <w:tcW w:type="dxa" w:w="96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限界</w:t>
            </w: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289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ワーク2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最も強い反論に、原文の根拠で答える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1E4A4A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E4A4A"/>
                <w:sz w:val="14"/>
              </w:rPr>
              <w:t>プロンプト例　反論を引き出す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この論文の主張「（主張）」に対して、最も強い反論を3つ挙げてください。それぞれについて、どのようなデータがあれば検証できるかも示してください。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4394"/>
        <w:gridCol w:w="850"/>
        <w:gridCol w:w="4394"/>
      </w:tblGrid>
      <w:tr>
        <w:trPr>
          <w:trHeight w:val="0" w:hRule="atLeast"/>
          <w:cantSplit/>
        </w:trPr>
        <w:tc>
          <w:tcPr>
            <w:tcW w:type="dxa" w:w="4394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AIが挙げた反論</w:t>
            </w:r>
          </w:p>
        </w:tc>
        <w:tc>
          <w:tcPr>
            <w:tcW w:type="dxa" w:w="850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答えられる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○△×</w:t>
            </w:r>
          </w:p>
        </w:tc>
        <w:tc>
          <w:tcPr>
            <w:tcW w:type="dxa" w:w="4394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原文の根拠（頁）・答えられない理由</w:t>
            </w:r>
          </w:p>
        </w:tc>
      </w:tr>
      <w:tr>
        <w:trPr>
          <w:trHeight w:val="907" w:hRule="atLeast"/>
          <w:cantSplit/>
        </w:trPr>
        <w:tc>
          <w:tcPr>
            <w:tcW w:type="dxa" w:w="43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85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43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907" w:hRule="atLeast"/>
          <w:cantSplit/>
        </w:trPr>
        <w:tc>
          <w:tcPr>
            <w:tcW w:type="dxa" w:w="43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85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43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907" w:hRule="atLeast"/>
          <w:cantSplit/>
        </w:trPr>
        <w:tc>
          <w:tcPr>
            <w:tcW w:type="dxa" w:w="43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85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43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ワーク3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未解決の要素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23"/>
        <w:gridCol w:w="192"/>
        <w:gridCol w:w="4723"/>
      </w:tblGrid>
      <w:tr>
        <w:trPr>
          <w:trHeight w:val="0" w:hRule="atLeast"/>
          <w:cantSplit/>
        </w:trPr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723"/>
            </w:tblGrid>
            <w:tr>
              <w:trPr>
                <w:trHeight w:val="1814" w:hRule="exact"/>
                <w:cantSplit/>
              </w:trPr>
              <w:tc>
                <w:tcPr>
                  <w:tcW w:type="dxa" w:w="472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757D8A"/>
                      <w:sz w:val="14"/>
                    </w:rPr>
                    <w:t>論文が答えていないこと</w:t>
                  </w: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9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/>
        </w:tc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723"/>
            </w:tblGrid>
            <w:tr>
              <w:trPr>
                <w:trHeight w:val="1814" w:hRule="exact"/>
                <w:cantSplit/>
              </w:trPr>
              <w:tc>
                <w:tcPr>
                  <w:tcW w:type="dxa" w:w="472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757D8A"/>
                      <w:sz w:val="14"/>
                    </w:rPr>
                    <w:t>自分の問いとの隙間</w:t>
                  </w: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6" w:space="0" w:color="1E4A4A"/>
          <w:left w:val="single" w:sz="6" w:space="0" w:color="1E4A4A"/>
          <w:bottom w:val="single" w:sz="6" w:space="0" w:color="1E4A4A"/>
          <w:right w:val="single" w:sz="6" w:space="0" w:color="1E4A4A"/>
          <w:insideH w:val="single" w:sz="6" w:space="0" w:color="1E4A4A"/>
          <w:insideV w:val="single" w:sz="6" w:space="0" w:color="1E4A4A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E4A4A"/>
                <w:sz w:val="18"/>
              </w:rPr>
              <w:t>次回までに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読んだ文献について「主張」「根拠」「限界」を各100字程度でまとめる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AIとの議論で見えた未解決の要素を1つ書き、自分の問いとどうつながるかを考える</w:t>
            </w:r>
          </w:p>
        </w:tc>
      </w:tr>
    </w:tbl>
    <w:p>
      <w:pPr>
        <w:keepNext w:val="0"/>
        <w:spacing w:before="0" w:after="0"/>
      </w:pPr>
    </w:p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1361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主張（100字程度）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1361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根拠（100字程度）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1361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限界（100字程度）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1361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未解決の要素と、自分の問いとのつながり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AI活用記録（この単元の分）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使用した場面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主なプロンプト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出力をどう扱ったか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採用・修正・不採用と理由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検証したこと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何で確かめたか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sectPr>
          <w:footerReference w:type="default" r:id="rId13"/>
          <w:pgSz w:w="11906" w:h="16838"/>
          <w:pgMar w:top="907" w:right="1134" w:bottom="907" w:left="1134" w:header="720" w:footer="454" w:gutter="0"/>
          <w:cols w:space="720"/>
          <w:docGrid w:linePitch="360"/>
        </w:sectPr>
      </w:pPr>
    </w:p>
    <w:tbl>
      <w:tblPr>
        <w:tblW w:w="9639" w:type="dxa"/>
        <w:tblBorders>
          <w:top w:val="single" w:sz="4" w:space="0" w:color="1E4A4A"/>
          <w:left w:val="single" w:sz="4" w:space="0" w:color="1E4A4A"/>
          <w:bottom w:val="single" w:sz="4" w:space="0" w:color="1E4A4A"/>
          <w:right w:val="single" w:sz="4" w:space="0" w:color="1E4A4A"/>
          <w:insideH w:val="single" w:sz="4" w:space="0" w:color="1E4A4A"/>
          <w:insideV w:val="single" w:sz="4" w:space="0" w:color="1E4A4A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1E4A4A"/>
            <w:tcMar>
              <w:top w:w="141" w:type="dxa"/>
              <w:left w:w="226" w:type="dxa"/>
              <w:bottom w:w="141" w:type="dxa"/>
              <w:right w:w="226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FFFFFF"/>
                <w:sz w:val="18"/>
              </w:rPr>
              <w:t>復習5　目安 60分　｜　AI利用ガイド　復習教材　｜　AIによる批判的検証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FFFFFF"/>
                <w:sz w:val="36"/>
              </w:rPr>
              <w:t>問いを磨く</w:t>
            </w:r>
          </w:p>
        </w:tc>
      </w:tr>
    </w:tbl>
    <w:p>
      <w:pPr>
        <w:tabs>
          <w:tab w:pos="2835" w:val="left" w:leader="underscore"/>
          <w:tab w:pos="6236" w:val="left" w:leader="underscore"/>
        </w:tabs>
        <w:spacing w:before="80" w:after="80"/>
      </w:pPr>
      <w:r>
        <w:rPr>
          <w:rFonts w:ascii="游ゴシック" w:hAnsi="游ゴシック" w:eastAsia="游ゴシック" w:cs="游ゴシック"/>
          <w:b w:val="0"/>
          <w:color w:val="4A5261"/>
          <w:sz w:val="18"/>
        </w:rPr>
        <w:t>学籍番号</w:t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氏名</w:t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ab/>
      </w:r>
    </w:p>
    <w:tbl>
      <w:tblPr>
        <w:tblW w:w="9639" w:type="dxa"/>
        <w:tblBorders>
          <w:top w:val="single" w:sz="4" w:space="0" w:color="ECF5D3"/>
          <w:left w:val="single" w:sz="4" w:space="0" w:color="ECF5D3"/>
          <w:bottom w:val="single" w:sz="4" w:space="0" w:color="ECF5D3"/>
          <w:right w:val="single" w:sz="4" w:space="0" w:color="ECF5D3"/>
          <w:insideH w:val="single" w:sz="4" w:space="0" w:color="ECF5D3"/>
          <w:insideV w:val="single" w:sz="4" w:space="0" w:color="ECF5D3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ECF5D3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E4A4A"/>
                <w:sz w:val="18"/>
              </w:rPr>
              <w:t>この回のねらい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AIを「厳しい査読者」として使い、問いの弱点を洗い出せる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指摘に対して、補強するか問いを修正するかを、根拠をもって決められる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問い・背景・先行研究・調べ方の見通しを1枚にまとめられる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準備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AIに提示する材料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794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仮の問い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1587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背景（200字程度）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1134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主な先行研究（3件）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ワーク1・2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査読者の指摘に、補強か修正で答える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1E4A4A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E4A4A"/>
                <w:sz w:val="14"/>
              </w:rPr>
              <w:t>プロンプト例　査読者として批判させる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あなたは厳しい査読者です。次のリサーチ・クエスチョンについて、1. 数か月で調べて答えられるか　2. 先行研究に対する新しさがあるか　3. 範囲は適切か　4. 用語は明確か　の観点から問題点を指摘し、それぞれ改善案を示してください。問い：（あなたの問い）　背景：（200字程度）　主な先行研究：（3件）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247"/>
        <w:gridCol w:w="3798"/>
        <w:gridCol w:w="793"/>
        <w:gridCol w:w="3798"/>
      </w:tblGrid>
      <w:tr>
        <w:trPr>
          <w:trHeight w:val="0" w:hRule="atLeast"/>
          <w:cantSplit/>
        </w:trPr>
        <w:tc>
          <w:tcPr>
            <w:tcW w:type="dxa" w:w="1247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観点</w:t>
            </w:r>
          </w:p>
        </w:tc>
        <w:tc>
          <w:tcPr>
            <w:tcW w:type="dxa" w:w="3798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AIの指摘（要点）</w:t>
            </w:r>
          </w:p>
        </w:tc>
        <w:tc>
          <w:tcPr>
            <w:tcW w:type="dxa" w:w="794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補強／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修正</w:t>
            </w:r>
          </w:p>
        </w:tc>
        <w:tc>
          <w:tcPr>
            <w:tcW w:type="dxa" w:w="3798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自分の対応と、その根拠</w:t>
            </w:r>
          </w:p>
        </w:tc>
      </w:tr>
      <w:tr>
        <w:trPr>
          <w:trHeight w:val="964" w:hRule="atLeast"/>
          <w:cantSplit/>
        </w:trPr>
        <w:tc>
          <w:tcPr>
            <w:tcW w:type="dxa" w:w="124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答えられるか</w:t>
            </w:r>
          </w:p>
        </w:tc>
        <w:tc>
          <w:tcPr>
            <w:tcW w:type="dxa" w:w="37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37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964" w:hRule="atLeast"/>
          <w:cantSplit/>
        </w:trPr>
        <w:tc>
          <w:tcPr>
            <w:tcW w:type="dxa" w:w="124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新しさ</w:t>
            </w:r>
          </w:p>
        </w:tc>
        <w:tc>
          <w:tcPr>
            <w:tcW w:type="dxa" w:w="37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37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964" w:hRule="atLeast"/>
          <w:cantSplit/>
        </w:trPr>
        <w:tc>
          <w:tcPr>
            <w:tcW w:type="dxa" w:w="124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範囲</w:t>
            </w:r>
          </w:p>
        </w:tc>
        <w:tc>
          <w:tcPr>
            <w:tcW w:type="dxa" w:w="37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37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964" w:hRule="atLeast"/>
          <w:cantSplit/>
        </w:trPr>
        <w:tc>
          <w:tcPr>
            <w:tcW w:type="dxa" w:w="124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用語の明確さ</w:t>
            </w:r>
          </w:p>
        </w:tc>
        <w:tc>
          <w:tcPr>
            <w:tcW w:type="dxa" w:w="37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3798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1E4A4A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E4A4A"/>
                <w:sz w:val="14"/>
              </w:rPr>
              <w:t>プロンプト例　反論に答える練習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私の問いに対して「（AIが挙げた反論）」という批判があります。この批判に答える論点を3つ挙げ、それぞれどんな根拠が必要かを示してください。根拠が見つかっていない論点は、そのように明示してください。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修正の記録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問いはどう変わったか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23"/>
        <w:gridCol w:w="192"/>
        <w:gridCol w:w="4723"/>
      </w:tblGrid>
      <w:tr>
        <w:trPr>
          <w:trHeight w:val="0" w:hRule="atLeast"/>
          <w:cantSplit/>
        </w:trPr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723"/>
            </w:tblGrid>
            <w:tr>
              <w:trPr>
                <w:trHeight w:val="1361" w:hRule="exact"/>
                <w:cantSplit/>
              </w:trPr>
              <w:tc>
                <w:tcPr>
                  <w:tcW w:type="dxa" w:w="472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757D8A"/>
                      <w:sz w:val="14"/>
                    </w:rPr>
                    <w:t>修正前の問い</w:t>
                  </w: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9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/>
        </w:tc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723"/>
            </w:tblGrid>
            <w:tr>
              <w:trPr>
                <w:trHeight w:val="1361" w:hRule="exact"/>
                <w:cantSplit/>
              </w:trPr>
              <w:tc>
                <w:tcPr>
                  <w:tcW w:type="dxa" w:w="472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757D8A"/>
                      <w:sz w:val="14"/>
                    </w:rPr>
                    <w:t>修正後の問い（確定）</w:t>
                  </w: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ワーク3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確定した問いを1枚にまとめる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trHeight w:val="794" w:hRule="atLeast"/>
          <w:cantSplit/>
        </w:trPr>
        <w:tc>
          <w:tcPr>
            <w:tcW w:type="dxa" w:w="1701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問い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1247" w:hRule="atLeast"/>
          <w:cantSplit/>
        </w:trPr>
        <w:tc>
          <w:tcPr>
            <w:tcW w:type="dxa" w:w="1701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背景と意義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1247" w:hRule="atLeast"/>
          <w:cantSplit/>
        </w:trPr>
        <w:tc>
          <w:tcPr>
            <w:tcW w:type="dxa" w:w="1701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先行研究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でわかって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いること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1247" w:hRule="atLeast"/>
          <w:cantSplit/>
        </w:trPr>
        <w:tc>
          <w:tcPr>
            <w:tcW w:type="dxa" w:w="1701"/>
            <w:shd w:val="clear" w:color="auto" w:fill="ECF5D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調べ方の見通し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振り返り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復習1〜5のチェック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AIが挙げた文献・数値を、そのまま使わずに確かめた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問いの候補から、自分で基準を決めて選んだ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文献リストの必須項目をすべて揃えた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AIの要約を原文と照らし合わせた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AIの指摘を受けて、問いをどう変えたかを記録した</w:t>
      </w:r>
    </w:p>
    <w:p>
      <w:pPr>
        <w:spacing w:before="0" w:after="40"/>
        <w:ind w:left="227" w:hanging="227"/>
      </w:pPr>
      <w:r>
        <w:rPr>
          <w:rFonts w:ascii="游明朝" w:hAnsi="游明朝" w:eastAsia="游明朝" w:cs="游明朝"/>
          <w:b w:val="0"/>
          <w:color w:val="1D2330"/>
          <w:sz w:val="18"/>
        </w:rPr>
        <w:t xml:space="preserve">□ </w:t>
      </w:r>
      <w:r>
        <w:rPr>
          <w:rFonts w:ascii="游明朝" w:hAnsi="游明朝" w:eastAsia="游明朝" w:cs="游明朝"/>
          <w:b w:val="0"/>
          <w:color w:val="1D2330"/>
          <w:sz w:val="18"/>
        </w:rPr>
        <w:t>AI活用記録を毎回書いた</w:t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1E4A4A"/>
          <w:sz w:val="20"/>
        </w:rPr>
        <w:t>■ AI活用記録（この単元の分）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使用した場面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主なプロンプト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出力をどう扱ったか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採用・修正・不採用と理由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検証したこと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何で確かめたか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sectPr w:rsidR="00FC693F" w:rsidRPr="0006063C" w:rsidSect="00034616">
      <w:footerReference w:type="default" r:id="rId14"/>
      <w:pgSz w:w="11906" w:h="16838"/>
      <w:pgMar w:top="907" w:right="1134" w:bottom="907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>
      <w:rPr>
        <w:rFonts w:ascii="游ゴシック" w:hAnsi="游ゴシック" w:eastAsia="游ゴシック" w:cs="游ゴシック"/>
        <w:b w:val="0"/>
        <w:color w:val="757D8A"/>
        <w:sz w:val="14"/>
      </w:rPr>
      <w:t>経営情報 2026　AI利用ガイド　復習教材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>
      <w:rPr>
        <w:rFonts w:ascii="游ゴシック" w:hAnsi="游ゴシック" w:eastAsia="游ゴシック" w:cs="游ゴシック"/>
        <w:b w:val="0"/>
        <w:color w:val="757D8A"/>
        <w:sz w:val="14"/>
      </w:rPr>
      <w:t>経営情報 2026　AI利用ガイド　復習教材</w:t>
    </w:r>
    <w:r>
      <w:rPr>
        <w:rFonts w:ascii="游ゴシック" w:hAnsi="游ゴシック" w:eastAsia="游ゴシック" w:cs="游ゴシック"/>
        <w:b w:val="0"/>
        <w:color w:val="757D8A"/>
        <w:sz w:val="14"/>
      </w:rPr>
      <w:tab/>
      <w:t xml:space="preserve">復習1　AIのハルシネーションを確かめる　</w:t>
    </w:r>
    <w:r>
      <w:rPr>
        <w:rFonts w:ascii="游ゴシック" w:hAnsi="游ゴシック" w:eastAsia="游ゴシック" w:cs="游ゴシック"/>
        <w:b w:val="0"/>
        <w:color w:val="757D8A"/>
        <w:sz w:val="14"/>
      </w:rPr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>
      <w:rPr>
        <w:rFonts w:ascii="游ゴシック" w:hAnsi="游ゴシック" w:eastAsia="游ゴシック" w:cs="游ゴシック"/>
        <w:b w:val="0"/>
        <w:color w:val="757D8A"/>
        <w:sz w:val="14"/>
      </w:rPr>
      <w:t>経営情報 2026　AI利用ガイド　復習教材</w:t>
    </w:r>
    <w:r>
      <w:rPr>
        <w:rFonts w:ascii="游ゴシック" w:hAnsi="游ゴシック" w:eastAsia="游ゴシック" w:cs="游ゴシック"/>
        <w:b w:val="0"/>
        <w:color w:val="757D8A"/>
        <w:sz w:val="14"/>
      </w:rPr>
      <w:tab/>
      <w:t xml:space="preserve">復習2　問いの立て方　</w:t>
    </w:r>
    <w:r>
      <w:rPr>
        <w:rFonts w:ascii="游ゴシック" w:hAnsi="游ゴシック" w:eastAsia="游ゴシック" w:cs="游ゴシック"/>
        <w:b w:val="0"/>
        <w:color w:val="757D8A"/>
        <w:sz w:val="14"/>
      </w:rPr>
      <w:fldChar w:fldCharType="begin"/>
      <w:instrText xml:space="preserve">PAGE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>
      <w:rPr>
        <w:rFonts w:ascii="游ゴシック" w:hAnsi="游ゴシック" w:eastAsia="游ゴシック" w:cs="游ゴシック"/>
        <w:b w:val="0"/>
        <w:color w:val="757D8A"/>
        <w:sz w:val="14"/>
      </w:rPr>
      <w:t>経営情報 2026　AI利用ガイド　復習教材</w:t>
    </w:r>
    <w:r>
      <w:rPr>
        <w:rFonts w:ascii="游ゴシック" w:hAnsi="游ゴシック" w:eastAsia="游ゴシック" w:cs="游ゴシック"/>
        <w:b w:val="0"/>
        <w:color w:val="757D8A"/>
        <w:sz w:val="14"/>
      </w:rPr>
      <w:tab/>
      <w:t xml:space="preserve">復習3　先行研究の探し方　</w:t>
    </w:r>
    <w:r>
      <w:rPr>
        <w:rFonts w:ascii="游ゴシック" w:hAnsi="游ゴシック" w:eastAsia="游ゴシック" w:cs="游ゴシック"/>
        <w:b w:val="0"/>
        <w:color w:val="757D8A"/>
        <w:sz w:val="14"/>
      </w:rPr>
      <w:fldChar w:fldCharType="begin"/>
      <w:instrText xml:space="preserve">PAGE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>
      <w:rPr>
        <w:rFonts w:ascii="游ゴシック" w:hAnsi="游ゴシック" w:eastAsia="游ゴシック" w:cs="游ゴシック"/>
        <w:b w:val="0"/>
        <w:color w:val="757D8A"/>
        <w:sz w:val="14"/>
      </w:rPr>
      <w:t>経営情報 2026　AI利用ガイド　復習教材</w:t>
    </w:r>
    <w:r>
      <w:rPr>
        <w:rFonts w:ascii="游ゴシック" w:hAnsi="游ゴシック" w:eastAsia="游ゴシック" w:cs="游ゴシック"/>
        <w:b w:val="0"/>
        <w:color w:val="757D8A"/>
        <w:sz w:val="14"/>
      </w:rPr>
      <w:tab/>
      <w:t xml:space="preserve">復習4　文献を批判的に読む　</w:t>
    </w:r>
    <w:r>
      <w:rPr>
        <w:rFonts w:ascii="游ゴシック" w:hAnsi="游ゴシック" w:eastAsia="游ゴシック" w:cs="游ゴシック"/>
        <w:b w:val="0"/>
        <w:color w:val="757D8A"/>
        <w:sz w:val="14"/>
      </w:rPr>
      <w:fldChar w:fldCharType="begin"/>
      <w:instrText xml:space="preserve">PAGE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>
      <w:rPr>
        <w:rFonts w:ascii="游ゴシック" w:hAnsi="游ゴシック" w:eastAsia="游ゴシック" w:cs="游ゴシック"/>
        <w:b w:val="0"/>
        <w:color w:val="757D8A"/>
        <w:sz w:val="14"/>
      </w:rPr>
      <w:t>経営情報 2026　AI利用ガイド　復習教材</w:t>
    </w:r>
    <w:r>
      <w:rPr>
        <w:rFonts w:ascii="游ゴシック" w:hAnsi="游ゴシック" w:eastAsia="游ゴシック" w:cs="游ゴシック"/>
        <w:b w:val="0"/>
        <w:color w:val="757D8A"/>
        <w:sz w:val="14"/>
      </w:rPr>
      <w:tab/>
      <w:t xml:space="preserve">復習5　問いを磨く　</w:t>
    </w:r>
    <w:r>
      <w:rPr>
        <w:rFonts w:ascii="游ゴシック" w:hAnsi="游ゴシック" w:eastAsia="游ゴシック" w:cs="游ゴシック"/>
        <w:b w:val="0"/>
        <w:color w:val="757D8A"/>
        <w:sz w:val="1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游明朝" w:hAnsi="游明朝" w:eastAsia="游明朝" w:cs="游明朝"/>
      <w:sz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経営情報 2026 AI利用ガイド 復習教材</dc:title>
  <dc:subject/>
  <dc:creator>河合 勝彦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