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E4B7DB" wp14:paraId="2C078E63" wp14:textId="03A96825">
      <w:pPr>
        <w:jc w:val="center"/>
      </w:pPr>
      <w:r w:rsidR="0237EF52">
        <w:rPr/>
        <w:t>Data Ingestion</w:t>
      </w:r>
    </w:p>
    <w:p w:rsidR="6EE4B7DB" w:rsidP="6EE4B7DB" w:rsidRDefault="6EE4B7DB" w14:paraId="6453EE93" w14:textId="75ECFD5B">
      <w:pPr>
        <w:pStyle w:val="Normal"/>
      </w:pPr>
    </w:p>
    <w:p w:rsidR="0237EF52" w:rsidP="6EE4B7DB" w:rsidRDefault="0237EF52" w14:paraId="144C77B6" w14:textId="2D24D4A7">
      <w:pPr>
        <w:pStyle w:val="Normal"/>
      </w:pPr>
      <w:r w:rsidR="0237EF52">
        <w:rPr/>
        <w:t>For the data ingestion system which is scalable and can handle a wide variety of da</w:t>
      </w:r>
      <w:r w:rsidR="5049B080">
        <w:rPr/>
        <w:t>ta types, we would go with AWS S3 buckets as our data lake store</w:t>
      </w:r>
      <w:r w:rsidR="2F9C2319">
        <w:rPr/>
        <w:t>.</w:t>
      </w:r>
      <w:r>
        <w:br/>
      </w:r>
    </w:p>
    <w:p w:rsidR="4B11A686" w:rsidP="6EE4B7DB" w:rsidRDefault="4B11A686" w14:paraId="19D2897F" w14:textId="6A2D21C9">
      <w:pPr>
        <w:pStyle w:val="Normal"/>
      </w:pPr>
      <w:r w:rsidR="4B11A686">
        <w:rPr/>
        <w:t xml:space="preserve">The </w:t>
      </w:r>
      <w:r w:rsidR="4B11A686">
        <w:rPr/>
        <w:t>reason why</w:t>
      </w:r>
      <w:r w:rsidR="4B11A686">
        <w:rPr/>
        <w:t xml:space="preserve"> this cloud vendor is picked is due to the generally </w:t>
      </w:r>
      <w:r w:rsidR="4B11A686">
        <w:rPr/>
        <w:t>good pe</w:t>
      </w:r>
      <w:r w:rsidR="219E26BC">
        <w:rPr/>
        <w:t>rformance</w:t>
      </w:r>
      <w:r w:rsidR="219E26BC">
        <w:rPr/>
        <w:t xml:space="preserve"> associated with S3 buckets (11 9's of availability).</w:t>
      </w:r>
    </w:p>
    <w:p w:rsidR="1E63BEFD" w:rsidP="6EE4B7DB" w:rsidRDefault="1E63BEFD" w14:paraId="0C2B15A1" w14:textId="4020827F">
      <w:pPr>
        <w:pStyle w:val="Normal"/>
      </w:pPr>
      <w:r w:rsidR="1E63BEFD">
        <w:rPr/>
        <w:t>One another reason is the general cost effectiveness associated with AWS s3 solutions. There are many s</w:t>
      </w:r>
      <w:r w:rsidR="1EE7F11F">
        <w:rPr/>
        <w:t>torage tiers available like standard, infrequent access, glacier to name a few.</w:t>
      </w:r>
    </w:p>
    <w:p w:rsidR="455DCA14" w:rsidP="6EE4B7DB" w:rsidRDefault="455DCA14" w14:paraId="12D3BDE8" w14:textId="33416715">
      <w:pPr>
        <w:pStyle w:val="Normal"/>
      </w:pPr>
      <w:r w:rsidR="455DCA14">
        <w:drawing>
          <wp:inline wp14:editId="40D79BFE" wp14:anchorId="18FA63BB">
            <wp:extent cx="5943600" cy="3086100"/>
            <wp:effectExtent l="0" t="0" r="0" b="0"/>
            <wp:docPr id="177137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976694125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4B7DB" w:rsidP="6EE4B7DB" w:rsidRDefault="6EE4B7DB" w14:paraId="4233C9A3" w14:textId="642DE22B">
      <w:pPr>
        <w:pStyle w:val="Normal"/>
      </w:pPr>
    </w:p>
    <w:p w:rsidR="682CADE2" w:rsidP="6EE4B7DB" w:rsidRDefault="682CADE2" w14:paraId="041324DF" w14:textId="2710ED8E">
      <w:pPr>
        <w:pStyle w:val="Normal"/>
        <w:jc w:val="center"/>
      </w:pPr>
      <w:r w:rsidR="682CADE2">
        <w:rPr/>
        <w:t>Data Processing</w:t>
      </w:r>
    </w:p>
    <w:p w:rsidR="6EE4B7DB" w:rsidP="6EE4B7DB" w:rsidRDefault="6EE4B7DB" w14:paraId="6641027C" w14:textId="4C5C8FAA">
      <w:pPr>
        <w:pStyle w:val="Normal"/>
      </w:pPr>
    </w:p>
    <w:p w:rsidR="682CADE2" w:rsidP="6EE4B7DB" w:rsidRDefault="682CADE2" w14:paraId="29F7B0B1" w14:textId="6B407E99">
      <w:pPr>
        <w:pStyle w:val="Normal"/>
      </w:pPr>
      <w:r w:rsidR="682CADE2">
        <w:rPr/>
        <w:t>The raw</w:t>
      </w:r>
      <w:r w:rsidR="6A49AB24">
        <w:rPr/>
        <w:t xml:space="preserve"> data after landing to the s3 bucket can now be processed by AWS EMR clusters </w:t>
      </w:r>
    </w:p>
    <w:p w:rsidR="6A49AB24" w:rsidP="6EE4B7DB" w:rsidRDefault="6A49AB24" w14:paraId="06F868B6" w14:textId="484E0A60">
      <w:pPr>
        <w:pStyle w:val="Normal"/>
      </w:pPr>
      <w:r w:rsidR="6A49AB24">
        <w:rPr/>
        <w:t xml:space="preserve">Having </w:t>
      </w:r>
      <w:r w:rsidR="6A49AB24">
        <w:rPr/>
        <w:t>Pyspark</w:t>
      </w:r>
      <w:r w:rsidR="6A49AB24">
        <w:rPr/>
        <w:t xml:space="preserve"> runtime</w:t>
      </w:r>
      <w:r w:rsidR="0843496B">
        <w:rPr/>
        <w:t>.</w:t>
      </w:r>
      <w:r w:rsidR="5B4CC15D">
        <w:rPr/>
        <w:t xml:space="preserve"> </w:t>
      </w:r>
      <w:r w:rsidR="0843496B">
        <w:rPr/>
        <w:t xml:space="preserve">It is </w:t>
      </w:r>
      <w:r w:rsidR="0843496B">
        <w:rPr/>
        <w:t>very useful</w:t>
      </w:r>
      <w:r w:rsidR="0843496B">
        <w:rPr/>
        <w:t xml:space="preserve"> for performing Transformation/Processing </w:t>
      </w:r>
      <w:r w:rsidR="2C1D0577">
        <w:rPr/>
        <w:t xml:space="preserve">for huge datasets. The scalability and fault tolerance </w:t>
      </w:r>
      <w:r w:rsidR="5E78F002">
        <w:rPr/>
        <w:t xml:space="preserve">of the EMR service </w:t>
      </w:r>
      <w:r w:rsidR="2C1D0577">
        <w:rPr/>
        <w:t>is guaranteed by AWS</w:t>
      </w:r>
      <w:r w:rsidR="3D331D21">
        <w:rPr/>
        <w:t>.</w:t>
      </w:r>
    </w:p>
    <w:p w:rsidR="0319AA04" w:rsidP="6EE4B7DB" w:rsidRDefault="0319AA04" w14:paraId="7B9C178A" w14:textId="2E81AD4F">
      <w:pPr>
        <w:pStyle w:val="Normal"/>
      </w:pPr>
      <w:r w:rsidR="0319AA04">
        <w:rPr/>
        <w:t xml:space="preserve">We will extract the data in the three formats and place them in </w:t>
      </w:r>
      <w:r w:rsidR="626C1C9C">
        <w:rPr/>
        <w:t>a separate curated bucket</w:t>
      </w:r>
      <w:r w:rsidR="5FE6DA67">
        <w:rPr/>
        <w:t>.After being processed by Pyspark(EMR), the consi</w:t>
      </w:r>
      <w:r w:rsidR="0D619497">
        <w:rPr/>
        <w:t>stent data would be placed in parquet format using snappy compression.</w:t>
      </w:r>
    </w:p>
    <w:p w:rsidR="5A34D17F" w:rsidP="6EE4B7DB" w:rsidRDefault="5A34D17F" w14:paraId="3EF8EE5B" w14:textId="36E33F21">
      <w:pPr>
        <w:pStyle w:val="Normal"/>
      </w:pPr>
      <w:r w:rsidR="5A34D17F">
        <w:drawing>
          <wp:inline wp14:editId="5E5A4D56" wp14:anchorId="7DB3C1A6">
            <wp:extent cx="4701946" cy="2911092"/>
            <wp:effectExtent l="0" t="0" r="0" b="0"/>
            <wp:docPr id="134637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259d943ea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4B7DB" w:rsidP="6EE4B7DB" w:rsidRDefault="6EE4B7DB" w14:paraId="338CE4CF" w14:textId="30A31E6A">
      <w:pPr>
        <w:pStyle w:val="Normal"/>
      </w:pPr>
    </w:p>
    <w:p w:rsidR="0D619497" w:rsidP="6EE4B7DB" w:rsidRDefault="0D619497" w14:paraId="1C9DC1B8" w14:textId="14B74AA1">
      <w:pPr>
        <w:pStyle w:val="Normal"/>
        <w:jc w:val="center"/>
      </w:pPr>
      <w:r w:rsidR="0D619497">
        <w:rPr/>
        <w:t>Querying and storage of the Data</w:t>
      </w:r>
    </w:p>
    <w:p w:rsidR="6EE4B7DB" w:rsidP="6EE4B7DB" w:rsidRDefault="6EE4B7DB" w14:paraId="3F4173DA" w14:textId="33951F76">
      <w:pPr>
        <w:pStyle w:val="Normal"/>
      </w:pPr>
    </w:p>
    <w:p w:rsidR="0D619497" w:rsidP="6EE4B7DB" w:rsidRDefault="0D619497" w14:paraId="78515C7A" w14:textId="014E89EF">
      <w:pPr>
        <w:pStyle w:val="Normal"/>
      </w:pPr>
      <w:r w:rsidR="0D619497">
        <w:rPr/>
        <w:t xml:space="preserve">The processed data, which resides in our curated bucket would then be loaded onto a snowflake </w:t>
      </w:r>
      <w:r w:rsidR="108CB3CF">
        <w:rPr/>
        <w:t xml:space="preserve">temporary table using the concept of data loading via external stages. </w:t>
      </w:r>
      <w:r w:rsidR="525DC7A5">
        <w:rPr/>
        <w:t>This step would be triggerred by an airflow job using cron scheduler.</w:t>
      </w:r>
    </w:p>
    <w:p w:rsidR="6EE4B7DB" w:rsidP="6EE4B7DB" w:rsidRDefault="6EE4B7DB" w14:paraId="0C58662B" w14:textId="3DD979EE">
      <w:pPr>
        <w:pStyle w:val="Normal"/>
      </w:pPr>
    </w:p>
    <w:p w:rsidR="108CB3CF" w:rsidP="6EE4B7DB" w:rsidRDefault="108CB3CF" w14:paraId="24D1B1C7" w14:textId="345DBFF2">
      <w:pPr>
        <w:pStyle w:val="Normal"/>
      </w:pPr>
      <w:r w:rsidR="108CB3CF">
        <w:rPr/>
        <w:t xml:space="preserve">The tabular data would then be cleaned to remove all </w:t>
      </w:r>
      <w:r w:rsidR="494F34BE">
        <w:rPr/>
        <w:t>irrelevant records(null values,inconsistent values etc)</w:t>
      </w:r>
      <w:r w:rsidR="25673F98">
        <w:rPr/>
        <w:t>.</w:t>
      </w:r>
    </w:p>
    <w:p w:rsidR="25673F98" w:rsidP="6EE4B7DB" w:rsidRDefault="25673F98" w14:paraId="7541A35D" w14:textId="57EBAC25">
      <w:pPr>
        <w:pStyle w:val="Normal"/>
      </w:pPr>
      <w:r w:rsidR="25673F98">
        <w:rPr/>
        <w:t xml:space="preserve">The cleaned data can then be moved to our cleaned tables. The data would </w:t>
      </w:r>
      <w:r w:rsidR="6DAD22EC">
        <w:rPr/>
        <w:t xml:space="preserve">be moved to the clean layer using a combination of Snowflake </w:t>
      </w:r>
      <w:r w:rsidR="2C52081E">
        <w:rPr/>
        <w:t>Tasks and Streams objects.</w:t>
      </w:r>
    </w:p>
    <w:p w:rsidR="2C52081E" w:rsidP="6EE4B7DB" w:rsidRDefault="2C52081E" w14:paraId="6F1C0E38" w14:textId="3D964ADA">
      <w:pPr>
        <w:pStyle w:val="Normal"/>
      </w:pPr>
      <w:r w:rsidR="2C52081E">
        <w:rPr/>
        <w:t xml:space="preserve">The cleaned tables would be further used to create </w:t>
      </w:r>
      <w:r w:rsidR="43E2C984">
        <w:rPr/>
        <w:t>materialized views and they can be shared to the downstream BI systems for analysis. This makes up the consumption layer</w:t>
      </w:r>
      <w:r w:rsidR="299BD281">
        <w:rPr/>
        <w:t xml:space="preserve"> for our data pipeline.</w:t>
      </w:r>
    </w:p>
    <w:p w:rsidR="6600744A" w:rsidP="6EE4B7DB" w:rsidRDefault="6600744A" w14:paraId="7C98CFAA" w14:textId="1C1043E4">
      <w:pPr>
        <w:pStyle w:val="Normal"/>
      </w:pPr>
      <w:r w:rsidR="6600744A">
        <w:drawing>
          <wp:inline wp14:editId="1FD81A9A" wp14:anchorId="4D9E30ED">
            <wp:extent cx="5943600" cy="1714500"/>
            <wp:effectExtent l="0" t="0" r="0" b="0"/>
            <wp:docPr id="1401844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2a79b20d2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BD281" w:rsidP="6EE4B7DB" w:rsidRDefault="299BD281" w14:paraId="5D6B7F6E" w14:textId="510E48C0">
      <w:pPr>
        <w:pStyle w:val="Normal"/>
        <w:jc w:val="center"/>
      </w:pPr>
      <w:r w:rsidR="299BD281">
        <w:rPr/>
        <w:t>Handling Errors and Notification</w:t>
      </w:r>
    </w:p>
    <w:p w:rsidR="6EE4B7DB" w:rsidP="6EE4B7DB" w:rsidRDefault="6EE4B7DB" w14:paraId="033251EE" w14:textId="1762D23C">
      <w:pPr>
        <w:pStyle w:val="Normal"/>
      </w:pPr>
    </w:p>
    <w:p w:rsidR="299BD281" w:rsidP="6EE4B7DB" w:rsidRDefault="299BD281" w14:paraId="52C7B0AA" w14:textId="3D8C558A">
      <w:pPr>
        <w:pStyle w:val="Normal"/>
      </w:pPr>
      <w:r w:rsidR="299BD281">
        <w:rPr/>
        <w:t>The entire pipeline is orchestrated through Apache Airflow.</w:t>
      </w:r>
      <w:r w:rsidR="32AA6568">
        <w:rPr/>
        <w:t xml:space="preserve"> The tool provides a very intuitive interface for viewing our job/task runs </w:t>
      </w:r>
      <w:r w:rsidR="7FD17918">
        <w:rPr/>
        <w:t>using a graph view.We can read through the task status using several logs which are</w:t>
      </w:r>
      <w:r w:rsidR="658A8215">
        <w:rPr/>
        <w:t xml:space="preserve"> created in the logs folder.</w:t>
      </w:r>
    </w:p>
    <w:p w:rsidR="50FA6963" w:rsidP="6EE4B7DB" w:rsidRDefault="50FA6963" w14:paraId="3D8E5C68" w14:textId="7019681A">
      <w:pPr>
        <w:pStyle w:val="Normal"/>
      </w:pPr>
      <w:r w:rsidR="50FA6963">
        <w:drawing>
          <wp:inline wp14:editId="6E5FFB28" wp14:anchorId="4F860476">
            <wp:extent cx="5943600" cy="3133725"/>
            <wp:effectExtent l="0" t="0" r="0" b="0"/>
            <wp:docPr id="1454480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0345cfc9d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44C78" w:rsidP="6EE4B7DB" w:rsidRDefault="62D44C78" w14:paraId="62EAF32B" w14:textId="5E80E808">
      <w:pPr>
        <w:pStyle w:val="Normal"/>
      </w:pPr>
      <w:r w:rsidR="62D44C78">
        <w:rPr/>
        <w:t>In addition, w</w:t>
      </w:r>
      <w:r w:rsidR="658A8215">
        <w:rPr/>
        <w:t xml:space="preserve">e have the AWS cloudwatch logs </w:t>
      </w:r>
      <w:r w:rsidR="0381D9E0">
        <w:rPr/>
        <w:t xml:space="preserve">to troubleshoot any errors/exceptions during Spark processing. </w:t>
      </w:r>
      <w:r w:rsidR="6DAD22EC">
        <w:rPr/>
        <w:t xml:space="preserve"> </w:t>
      </w:r>
    </w:p>
    <w:p w:rsidR="6EE4B7DB" w:rsidP="6EE4B7DB" w:rsidRDefault="6EE4B7DB" w14:paraId="75C51D71" w14:textId="679B92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26F61"/>
    <w:rsid w:val="00F09955"/>
    <w:rsid w:val="0237EF52"/>
    <w:rsid w:val="025117AF"/>
    <w:rsid w:val="0319AA04"/>
    <w:rsid w:val="0381D9E0"/>
    <w:rsid w:val="048B9CB0"/>
    <w:rsid w:val="051524EC"/>
    <w:rsid w:val="06FBD5F1"/>
    <w:rsid w:val="07977962"/>
    <w:rsid w:val="07C33D72"/>
    <w:rsid w:val="0843496B"/>
    <w:rsid w:val="094088A1"/>
    <w:rsid w:val="0A430137"/>
    <w:rsid w:val="0BDED198"/>
    <w:rsid w:val="0D619497"/>
    <w:rsid w:val="0EBC0732"/>
    <w:rsid w:val="1057D793"/>
    <w:rsid w:val="108CB3CF"/>
    <w:rsid w:val="109A660A"/>
    <w:rsid w:val="10B242BB"/>
    <w:rsid w:val="193D840E"/>
    <w:rsid w:val="19FEB9D9"/>
    <w:rsid w:val="1A611287"/>
    <w:rsid w:val="1BFCE2E8"/>
    <w:rsid w:val="1E63BEFD"/>
    <w:rsid w:val="1EE7F11F"/>
    <w:rsid w:val="1F8A7722"/>
    <w:rsid w:val="219E26BC"/>
    <w:rsid w:val="2407F4CD"/>
    <w:rsid w:val="2488243B"/>
    <w:rsid w:val="25673F98"/>
    <w:rsid w:val="2667BC9B"/>
    <w:rsid w:val="273F958F"/>
    <w:rsid w:val="299BD281"/>
    <w:rsid w:val="2A4CC7A0"/>
    <w:rsid w:val="2C1D0577"/>
    <w:rsid w:val="2C52081E"/>
    <w:rsid w:val="2F9C2319"/>
    <w:rsid w:val="324FBB0E"/>
    <w:rsid w:val="32AA6568"/>
    <w:rsid w:val="33EB8B6F"/>
    <w:rsid w:val="3A4C53BE"/>
    <w:rsid w:val="3D331D21"/>
    <w:rsid w:val="3FF272D6"/>
    <w:rsid w:val="417CCB0D"/>
    <w:rsid w:val="418E4337"/>
    <w:rsid w:val="41BE0DD8"/>
    <w:rsid w:val="43189B6E"/>
    <w:rsid w:val="43E2C984"/>
    <w:rsid w:val="4501E9C0"/>
    <w:rsid w:val="455DCA14"/>
    <w:rsid w:val="494F34BE"/>
    <w:rsid w:val="49AFBAF2"/>
    <w:rsid w:val="4B11A686"/>
    <w:rsid w:val="501C6CC0"/>
    <w:rsid w:val="5049B080"/>
    <w:rsid w:val="50B890AF"/>
    <w:rsid w:val="50FA6963"/>
    <w:rsid w:val="525DC7A5"/>
    <w:rsid w:val="53F03171"/>
    <w:rsid w:val="558C01D2"/>
    <w:rsid w:val="5A34D17F"/>
    <w:rsid w:val="5A5F72F5"/>
    <w:rsid w:val="5B4CC15D"/>
    <w:rsid w:val="5C0FA656"/>
    <w:rsid w:val="5C25E3DD"/>
    <w:rsid w:val="5E78F002"/>
    <w:rsid w:val="5F32E418"/>
    <w:rsid w:val="5FAE6523"/>
    <w:rsid w:val="5FE6DA67"/>
    <w:rsid w:val="626C1C9C"/>
    <w:rsid w:val="62D44C78"/>
    <w:rsid w:val="6406553B"/>
    <w:rsid w:val="658A8215"/>
    <w:rsid w:val="6600744A"/>
    <w:rsid w:val="682CADE2"/>
    <w:rsid w:val="682EF74E"/>
    <w:rsid w:val="68D9C65E"/>
    <w:rsid w:val="6A49AB24"/>
    <w:rsid w:val="6A7596BF"/>
    <w:rsid w:val="6B6959B2"/>
    <w:rsid w:val="6DAD22EC"/>
    <w:rsid w:val="6DDFC4A9"/>
    <w:rsid w:val="6EE4B7DB"/>
    <w:rsid w:val="71E088BC"/>
    <w:rsid w:val="72A758AF"/>
    <w:rsid w:val="75C26F61"/>
    <w:rsid w:val="779FCF4C"/>
    <w:rsid w:val="7836A1E3"/>
    <w:rsid w:val="79D27244"/>
    <w:rsid w:val="7B876B02"/>
    <w:rsid w:val="7F8EF732"/>
    <w:rsid w:val="7FD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6F61"/>
  <w15:chartTrackingRefBased/>
  <w15:docId w15:val="{8628B702-207D-42D3-A44E-9DA8EFA51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59766941254e4f" /><Relationship Type="http://schemas.openxmlformats.org/officeDocument/2006/relationships/image" Target="/media/image2.png" Id="R838259d943ea4764" /><Relationship Type="http://schemas.openxmlformats.org/officeDocument/2006/relationships/image" Target="/media/image3.png" Id="R1e82a79b20d24162" /><Relationship Type="http://schemas.openxmlformats.org/officeDocument/2006/relationships/image" Target="/media/image4.png" Id="Rbf10345cfc9d4c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2024-04-16T16:56:47.8741766Z</dcterms:created>
  <dcterms:modified xsi:type="dcterms:W3CDTF">2024-04-17T13:00:49.4597990Z</dcterms:modified>
  <dc:creator>Kislay Srivastava</dc:creator>
  <lastModifiedBy>Kislay Srivastava</lastModifiedBy>
</coreProperties>
</file>