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CEA3C" w14:textId="0233D480" w:rsidR="00DF1B7C" w:rsidRPr="005478D0" w:rsidRDefault="00DF1B7C" w:rsidP="00DF1B7C">
      <w:pPr>
        <w:pStyle w:val="Heading1"/>
        <w:rPr>
          <w:lang w:val="en-US"/>
        </w:rPr>
      </w:pPr>
      <w:r w:rsidRPr="005478D0">
        <w:rPr>
          <w:lang w:val="en-US"/>
        </w:rPr>
        <w:t xml:space="preserve">Check if </w:t>
      </w:r>
      <w:r w:rsidR="005478D0">
        <w:rPr>
          <w:lang w:val="en-US"/>
        </w:rPr>
        <w:t>Microphones Work Properly</w:t>
      </w:r>
    </w:p>
    <w:p w14:paraId="4642E0D4" w14:textId="441E4260" w:rsidR="00DF1B7C" w:rsidRPr="005478D0" w:rsidRDefault="00DF1B7C" w:rsidP="00DF1B7C">
      <w:pPr>
        <w:pStyle w:val="Heading1"/>
        <w:rPr>
          <w:lang w:val="en-US"/>
        </w:rPr>
      </w:pPr>
      <w:r w:rsidRPr="005478D0">
        <w:rPr>
          <w:lang w:val="en-US"/>
        </w:rPr>
        <w:t xml:space="preserve">Summary </w:t>
      </w:r>
    </w:p>
    <w:p w14:paraId="1037333B" w14:textId="369DA609" w:rsidR="00DB6F48" w:rsidRPr="005478D0" w:rsidRDefault="00DB6F48" w:rsidP="00DB6F48">
      <w:pPr>
        <w:pStyle w:val="Heading2"/>
        <w:rPr>
          <w:lang w:val="en-US"/>
        </w:rPr>
      </w:pPr>
      <w:r w:rsidRPr="005478D0">
        <w:rPr>
          <w:lang w:val="en-US"/>
        </w:rPr>
        <w:t>Location &amp; Date</w:t>
      </w:r>
    </w:p>
    <w:p w14:paraId="58F768AE" w14:textId="50E88487" w:rsidR="00DB6F48" w:rsidRPr="005478D0" w:rsidRDefault="005478D0" w:rsidP="00DB6F48">
      <w:pPr>
        <w:rPr>
          <w:lang w:val="en-US"/>
        </w:rPr>
      </w:pPr>
      <w:r>
        <w:rPr>
          <w:lang w:val="en-US"/>
        </w:rPr>
        <w:t>TBD</w:t>
      </w:r>
    </w:p>
    <w:p w14:paraId="30B52804" w14:textId="6A3D213D" w:rsidR="00DB6F48" w:rsidRPr="005478D0" w:rsidRDefault="00DB6F48" w:rsidP="00DB6F48">
      <w:pPr>
        <w:pStyle w:val="Heading2"/>
        <w:rPr>
          <w:lang w:val="en-US"/>
        </w:rPr>
      </w:pPr>
      <w:r w:rsidRPr="005478D0">
        <w:rPr>
          <w:lang w:val="en-US"/>
        </w:rPr>
        <w:t xml:space="preserve">Description &amp; Aim </w:t>
      </w:r>
    </w:p>
    <w:p w14:paraId="658646DA" w14:textId="77777777" w:rsidR="007F36B2" w:rsidRPr="007F36B2" w:rsidRDefault="007F36B2" w:rsidP="007F36B2">
      <w:pPr>
        <w:rPr>
          <w:lang w:val="en-US"/>
        </w:rPr>
      </w:pPr>
      <w:r w:rsidRPr="007F36B2">
        <w:rPr>
          <w:lang w:val="en-US"/>
        </w:rPr>
        <w:t>Three microphones are planned to be used in this project, two for recording the sound of the balls hitting the table and one for acquiring the player's commands. Since the performance expected from the microphones is not high, this standard unit test is designed to be applied to all microphones.</w:t>
      </w:r>
    </w:p>
    <w:p w14:paraId="7094463A" w14:textId="57FF76FB" w:rsidR="00ED1B32" w:rsidRPr="005478D0" w:rsidRDefault="007F36B2" w:rsidP="007F36B2">
      <w:pPr>
        <w:rPr>
          <w:lang w:val="en-US"/>
        </w:rPr>
      </w:pPr>
      <w:r w:rsidRPr="007F36B2">
        <w:rPr>
          <w:lang w:val="en-US"/>
        </w:rPr>
        <w:t xml:space="preserve">The ground truth for this test is a recorded clear and barely noisy speech including one or a few </w:t>
      </w:r>
      <w:r w:rsidR="000E79A8">
        <w:rPr>
          <w:lang w:val="en-US"/>
        </w:rPr>
        <w:t xml:space="preserve">verbal </w:t>
      </w:r>
      <w:r w:rsidRPr="007F36B2">
        <w:rPr>
          <w:lang w:val="en-US"/>
        </w:rPr>
        <w:t>commands.</w:t>
      </w:r>
    </w:p>
    <w:p w14:paraId="30CCE32B" w14:textId="58F08E2A" w:rsidR="00DB6F48" w:rsidRPr="005478D0" w:rsidRDefault="00DB6F48" w:rsidP="00DB6F48">
      <w:pPr>
        <w:pStyle w:val="Heading2"/>
        <w:rPr>
          <w:lang w:val="en-US"/>
        </w:rPr>
      </w:pPr>
      <w:r w:rsidRPr="005478D0">
        <w:rPr>
          <w:lang w:val="en-US"/>
        </w:rPr>
        <w:t>Participants</w:t>
      </w:r>
    </w:p>
    <w:p w14:paraId="57E53BE2" w14:textId="16271617" w:rsidR="00DB6F48" w:rsidRPr="005478D0" w:rsidRDefault="005478D0" w:rsidP="00DB6F48">
      <w:pPr>
        <w:rPr>
          <w:lang w:val="en-US"/>
        </w:rPr>
      </w:pPr>
      <w:r>
        <w:rPr>
          <w:lang w:val="en-US"/>
        </w:rPr>
        <w:t>TBD</w:t>
      </w:r>
    </w:p>
    <w:p w14:paraId="45065A3B" w14:textId="3295B408" w:rsidR="00DF1B7C" w:rsidRPr="005478D0" w:rsidRDefault="00DF1B7C" w:rsidP="00DF1B7C">
      <w:pPr>
        <w:pStyle w:val="Heading1"/>
        <w:rPr>
          <w:lang w:val="en-US"/>
        </w:rPr>
      </w:pPr>
      <w:r w:rsidRPr="005478D0">
        <w:rPr>
          <w:lang w:val="en-US"/>
        </w:rPr>
        <w:t>Preconditions &amp; Environment Requirements</w:t>
      </w:r>
    </w:p>
    <w:p w14:paraId="3185B30C" w14:textId="77777777" w:rsidR="004159ED" w:rsidRPr="004159ED" w:rsidRDefault="004159ED" w:rsidP="004159ED">
      <w:pPr>
        <w:pStyle w:val="ListParagraph"/>
        <w:numPr>
          <w:ilvl w:val="0"/>
          <w:numId w:val="1"/>
        </w:numPr>
        <w:rPr>
          <w:lang w:val="en-US"/>
        </w:rPr>
      </w:pPr>
      <w:r>
        <w:rPr>
          <w:lang w:val="en-US"/>
        </w:rPr>
        <w:t>A quiet place</w:t>
      </w:r>
    </w:p>
    <w:p w14:paraId="16DAB31C" w14:textId="07434E1F" w:rsidR="005478D0" w:rsidRDefault="005478D0" w:rsidP="00DF1B7C">
      <w:pPr>
        <w:pStyle w:val="ListParagraph"/>
        <w:numPr>
          <w:ilvl w:val="0"/>
          <w:numId w:val="1"/>
        </w:numPr>
        <w:rPr>
          <w:lang w:val="en-US"/>
        </w:rPr>
      </w:pPr>
      <w:r>
        <w:rPr>
          <w:lang w:val="en-US"/>
        </w:rPr>
        <w:t xml:space="preserve">A device capable of recording </w:t>
      </w:r>
      <w:r w:rsidR="00ED1B32">
        <w:rPr>
          <w:lang w:val="en-US"/>
        </w:rPr>
        <w:t>clear and barely noisy sound</w:t>
      </w:r>
      <w:r w:rsidR="004159ED">
        <w:rPr>
          <w:lang w:val="en-US"/>
        </w:rPr>
        <w:t xml:space="preserve"> </w:t>
      </w:r>
      <w:r>
        <w:rPr>
          <w:lang w:val="en-US"/>
        </w:rPr>
        <w:t xml:space="preserve">(e.g., </w:t>
      </w:r>
      <w:r w:rsidR="004159ED">
        <w:rPr>
          <w:lang w:val="en-US"/>
        </w:rPr>
        <w:t>laptop</w:t>
      </w:r>
      <w:r>
        <w:rPr>
          <w:lang w:val="en-US"/>
        </w:rPr>
        <w:t>)</w:t>
      </w:r>
    </w:p>
    <w:p w14:paraId="4741EEF6" w14:textId="40473CCA" w:rsidR="004159ED" w:rsidRPr="004159ED" w:rsidRDefault="004159ED" w:rsidP="004159ED">
      <w:pPr>
        <w:pStyle w:val="ListParagraph"/>
        <w:numPr>
          <w:ilvl w:val="0"/>
          <w:numId w:val="1"/>
        </w:numPr>
        <w:rPr>
          <w:lang w:val="en-US"/>
        </w:rPr>
      </w:pPr>
      <w:r>
        <w:rPr>
          <w:lang w:val="en-US"/>
        </w:rPr>
        <w:t>Another device capable of playing sound (e.g., mobile phone)</w:t>
      </w:r>
    </w:p>
    <w:p w14:paraId="28D87A4B" w14:textId="2BBA14B7" w:rsidR="00ED1B32" w:rsidRDefault="009D3818" w:rsidP="00ED1B32">
      <w:pPr>
        <w:pStyle w:val="ListParagraph"/>
        <w:numPr>
          <w:ilvl w:val="0"/>
          <w:numId w:val="1"/>
        </w:numPr>
        <w:rPr>
          <w:lang w:val="en-US"/>
        </w:rPr>
      </w:pPr>
      <w:r>
        <w:rPr>
          <w:lang w:val="en-US"/>
        </w:rPr>
        <w:t>USB m</w:t>
      </w:r>
      <w:r w:rsidR="004159ED">
        <w:rPr>
          <w:lang w:val="en-US"/>
        </w:rPr>
        <w:t>icrophone</w:t>
      </w:r>
    </w:p>
    <w:p w14:paraId="09F7CCD6" w14:textId="140D2D23" w:rsidR="001650AD" w:rsidRPr="00ED1B32" w:rsidRDefault="001650AD" w:rsidP="00ED1B32">
      <w:pPr>
        <w:pStyle w:val="ListParagraph"/>
        <w:numPr>
          <w:ilvl w:val="0"/>
          <w:numId w:val="1"/>
        </w:numPr>
        <w:rPr>
          <w:lang w:val="en-US"/>
        </w:rPr>
      </w:pPr>
      <w:r>
        <w:rPr>
          <w:lang w:val="en-US"/>
        </w:rPr>
        <w:t>Distance measurement tool (e.g., a ruler)</w:t>
      </w:r>
    </w:p>
    <w:p w14:paraId="7DD7134A" w14:textId="77777777" w:rsidR="00DF1B7C" w:rsidRPr="005478D0" w:rsidRDefault="00DF1B7C" w:rsidP="00DF1B7C">
      <w:pPr>
        <w:pStyle w:val="Heading1"/>
        <w:rPr>
          <w:lang w:val="en-US"/>
        </w:rPr>
      </w:pPr>
      <w:r w:rsidRPr="005478D0">
        <w:rPr>
          <w:lang w:val="en-US"/>
        </w:rPr>
        <w:t>Scenario</w:t>
      </w:r>
    </w:p>
    <w:tbl>
      <w:tblPr>
        <w:tblStyle w:val="TableGrid"/>
        <w:tblW w:w="9050" w:type="dxa"/>
        <w:tblLook w:val="04A0" w:firstRow="1" w:lastRow="0" w:firstColumn="1" w:lastColumn="0" w:noHBand="0" w:noVBand="1"/>
      </w:tblPr>
      <w:tblGrid>
        <w:gridCol w:w="2557"/>
        <w:gridCol w:w="2134"/>
        <w:gridCol w:w="2097"/>
        <w:gridCol w:w="2262"/>
      </w:tblGrid>
      <w:tr w:rsidR="00DF1B7C" w:rsidRPr="005478D0" w14:paraId="3E22152A" w14:textId="77777777" w:rsidTr="007F36B2">
        <w:trPr>
          <w:trHeight w:val="252"/>
        </w:trPr>
        <w:tc>
          <w:tcPr>
            <w:tcW w:w="2557" w:type="dxa"/>
          </w:tcPr>
          <w:p w14:paraId="3F0C0AE6" w14:textId="77777777" w:rsidR="00DF1B7C" w:rsidRPr="005478D0" w:rsidRDefault="00DF1B7C" w:rsidP="00E0594A">
            <w:pPr>
              <w:jc w:val="center"/>
              <w:rPr>
                <w:b/>
                <w:bCs/>
                <w:lang w:val="en-US"/>
              </w:rPr>
            </w:pPr>
            <w:r w:rsidRPr="005478D0">
              <w:rPr>
                <w:b/>
                <w:bCs/>
                <w:lang w:val="en-US"/>
              </w:rPr>
              <w:t>Step</w:t>
            </w:r>
          </w:p>
        </w:tc>
        <w:tc>
          <w:tcPr>
            <w:tcW w:w="2134" w:type="dxa"/>
          </w:tcPr>
          <w:p w14:paraId="4C0AEDB3" w14:textId="77777777" w:rsidR="00DF1B7C" w:rsidRPr="005478D0" w:rsidRDefault="00DF1B7C" w:rsidP="00E0594A">
            <w:pPr>
              <w:jc w:val="center"/>
              <w:rPr>
                <w:b/>
                <w:bCs/>
                <w:lang w:val="en-US"/>
              </w:rPr>
            </w:pPr>
            <w:r w:rsidRPr="005478D0">
              <w:rPr>
                <w:b/>
                <w:bCs/>
                <w:lang w:val="en-US"/>
              </w:rPr>
              <w:t>Data</w:t>
            </w:r>
          </w:p>
        </w:tc>
        <w:tc>
          <w:tcPr>
            <w:tcW w:w="2097" w:type="dxa"/>
          </w:tcPr>
          <w:p w14:paraId="5A4DC531" w14:textId="77777777" w:rsidR="00DF1B7C" w:rsidRPr="005478D0" w:rsidRDefault="00DF1B7C" w:rsidP="00E0594A">
            <w:pPr>
              <w:jc w:val="center"/>
              <w:rPr>
                <w:b/>
                <w:bCs/>
                <w:lang w:val="en-US"/>
              </w:rPr>
            </w:pPr>
            <w:r w:rsidRPr="005478D0">
              <w:rPr>
                <w:b/>
                <w:bCs/>
                <w:lang w:val="en-US"/>
              </w:rPr>
              <w:t>Expected Result</w:t>
            </w:r>
          </w:p>
        </w:tc>
        <w:tc>
          <w:tcPr>
            <w:tcW w:w="2262" w:type="dxa"/>
          </w:tcPr>
          <w:p w14:paraId="7492C87B" w14:textId="77777777" w:rsidR="00DF1B7C" w:rsidRPr="005478D0" w:rsidRDefault="00DF1B7C" w:rsidP="00E0594A">
            <w:pPr>
              <w:jc w:val="center"/>
              <w:rPr>
                <w:b/>
                <w:bCs/>
                <w:lang w:val="en-US"/>
              </w:rPr>
            </w:pPr>
            <w:r w:rsidRPr="005478D0">
              <w:rPr>
                <w:b/>
                <w:bCs/>
                <w:lang w:val="en-US"/>
              </w:rPr>
              <w:t>Actual Result</w:t>
            </w:r>
          </w:p>
        </w:tc>
      </w:tr>
      <w:tr w:rsidR="00DF1B7C" w:rsidRPr="005478D0" w14:paraId="1BD3D650" w14:textId="77777777" w:rsidTr="007F36B2">
        <w:trPr>
          <w:trHeight w:val="1034"/>
        </w:trPr>
        <w:tc>
          <w:tcPr>
            <w:tcW w:w="2557" w:type="dxa"/>
          </w:tcPr>
          <w:p w14:paraId="3C92B71D" w14:textId="04D5D106" w:rsidR="00DF1B7C" w:rsidRPr="005478D0" w:rsidRDefault="00BF2D15" w:rsidP="00E0594A">
            <w:pPr>
              <w:rPr>
                <w:lang w:val="en-US"/>
              </w:rPr>
            </w:pPr>
            <w:r>
              <w:rPr>
                <w:lang w:val="en-US"/>
              </w:rPr>
              <w:t xml:space="preserve">Record a </w:t>
            </w:r>
            <w:r w:rsidR="00ED1B32">
              <w:rPr>
                <w:lang w:val="en-US"/>
              </w:rPr>
              <w:t>speech including pre-determined command</w:t>
            </w:r>
            <w:r w:rsidR="001650AD">
              <w:rPr>
                <w:lang w:val="en-US"/>
              </w:rPr>
              <w:t>(</w:t>
            </w:r>
            <w:r w:rsidR="00ED1B32">
              <w:rPr>
                <w:lang w:val="en-US"/>
              </w:rPr>
              <w:t>s</w:t>
            </w:r>
            <w:r w:rsidR="001650AD">
              <w:rPr>
                <w:lang w:val="en-US"/>
              </w:rPr>
              <w:t>)</w:t>
            </w:r>
            <w:r w:rsidR="00ED1B32">
              <w:rPr>
                <w:lang w:val="en-US"/>
              </w:rPr>
              <w:t xml:space="preserve"> </w:t>
            </w:r>
            <w:r>
              <w:rPr>
                <w:lang w:val="en-US"/>
              </w:rPr>
              <w:t>and get it ready to be played</w:t>
            </w:r>
          </w:p>
        </w:tc>
        <w:tc>
          <w:tcPr>
            <w:tcW w:w="2134" w:type="dxa"/>
          </w:tcPr>
          <w:p w14:paraId="6387989E" w14:textId="0D3000F0" w:rsidR="00DF1B7C" w:rsidRPr="005478D0" w:rsidRDefault="00FD7A9E" w:rsidP="00E0594A">
            <w:pPr>
              <w:rPr>
                <w:lang w:val="en-US"/>
              </w:rPr>
            </w:pPr>
            <w:r w:rsidRPr="005478D0">
              <w:rPr>
                <w:lang w:val="en-US"/>
              </w:rPr>
              <w:t>-</w:t>
            </w:r>
          </w:p>
        </w:tc>
        <w:tc>
          <w:tcPr>
            <w:tcW w:w="2097" w:type="dxa"/>
          </w:tcPr>
          <w:p w14:paraId="63F6D15E" w14:textId="05A0C185" w:rsidR="00DF1B7C" w:rsidRPr="005478D0" w:rsidRDefault="00FD7A9E" w:rsidP="00E0594A">
            <w:pPr>
              <w:rPr>
                <w:lang w:val="en-US"/>
              </w:rPr>
            </w:pPr>
            <w:r w:rsidRPr="005478D0">
              <w:rPr>
                <w:lang w:val="en-US"/>
              </w:rPr>
              <w:t>-</w:t>
            </w:r>
          </w:p>
        </w:tc>
        <w:tc>
          <w:tcPr>
            <w:tcW w:w="2262" w:type="dxa"/>
          </w:tcPr>
          <w:p w14:paraId="0ECAF98A" w14:textId="032CC5FD" w:rsidR="00DF1B7C" w:rsidRPr="005478D0" w:rsidRDefault="00FD7A9E" w:rsidP="00E0594A">
            <w:pPr>
              <w:rPr>
                <w:lang w:val="en-US"/>
              </w:rPr>
            </w:pPr>
            <w:r w:rsidRPr="005478D0">
              <w:rPr>
                <w:lang w:val="en-US"/>
              </w:rPr>
              <w:t>-</w:t>
            </w:r>
          </w:p>
        </w:tc>
      </w:tr>
      <w:tr w:rsidR="00DF1B7C" w:rsidRPr="005478D0" w14:paraId="0A8327CE" w14:textId="77777777" w:rsidTr="007F36B2">
        <w:trPr>
          <w:trHeight w:val="505"/>
        </w:trPr>
        <w:tc>
          <w:tcPr>
            <w:tcW w:w="2557" w:type="dxa"/>
          </w:tcPr>
          <w:p w14:paraId="28D170DD" w14:textId="65D65DC7" w:rsidR="00DF1B7C" w:rsidRPr="005478D0" w:rsidRDefault="00BF2D15" w:rsidP="00E0594A">
            <w:pPr>
              <w:rPr>
                <w:lang w:val="en-US"/>
              </w:rPr>
            </w:pPr>
            <w:r>
              <w:rPr>
                <w:lang w:val="en-US"/>
              </w:rPr>
              <w:t>Connect microphone to start recording sound</w:t>
            </w:r>
          </w:p>
        </w:tc>
        <w:tc>
          <w:tcPr>
            <w:tcW w:w="2134" w:type="dxa"/>
          </w:tcPr>
          <w:p w14:paraId="05E391CD" w14:textId="55DE0ACA" w:rsidR="00DF1B7C" w:rsidRPr="005478D0" w:rsidRDefault="00FD7A9E" w:rsidP="00E0594A">
            <w:pPr>
              <w:rPr>
                <w:lang w:val="en-US"/>
              </w:rPr>
            </w:pPr>
            <w:r w:rsidRPr="005478D0">
              <w:rPr>
                <w:lang w:val="en-US"/>
              </w:rPr>
              <w:t>-</w:t>
            </w:r>
          </w:p>
        </w:tc>
        <w:tc>
          <w:tcPr>
            <w:tcW w:w="2097" w:type="dxa"/>
          </w:tcPr>
          <w:p w14:paraId="065D0BD7" w14:textId="4250BE86" w:rsidR="00DF1B7C" w:rsidRPr="005478D0" w:rsidRDefault="00FD7A9E" w:rsidP="00E0594A">
            <w:pPr>
              <w:rPr>
                <w:lang w:val="en-US"/>
              </w:rPr>
            </w:pPr>
            <w:r w:rsidRPr="005478D0">
              <w:rPr>
                <w:lang w:val="en-US"/>
              </w:rPr>
              <w:t>-</w:t>
            </w:r>
          </w:p>
        </w:tc>
        <w:tc>
          <w:tcPr>
            <w:tcW w:w="2262" w:type="dxa"/>
          </w:tcPr>
          <w:p w14:paraId="3A9BEA95" w14:textId="2EA9FE09" w:rsidR="00DF1B7C" w:rsidRPr="005478D0" w:rsidRDefault="00FD7A9E" w:rsidP="00E0594A">
            <w:pPr>
              <w:rPr>
                <w:lang w:val="en-US"/>
              </w:rPr>
            </w:pPr>
            <w:r w:rsidRPr="005478D0">
              <w:rPr>
                <w:lang w:val="en-US"/>
              </w:rPr>
              <w:t>-</w:t>
            </w:r>
          </w:p>
        </w:tc>
      </w:tr>
      <w:tr w:rsidR="00BF2D15" w:rsidRPr="005478D0" w14:paraId="1E7C42BE" w14:textId="77777777" w:rsidTr="007F36B2">
        <w:trPr>
          <w:trHeight w:val="1034"/>
        </w:trPr>
        <w:tc>
          <w:tcPr>
            <w:tcW w:w="2557" w:type="dxa"/>
          </w:tcPr>
          <w:p w14:paraId="616255E2" w14:textId="1245FA3F" w:rsidR="00BF2D15" w:rsidRDefault="00BF2D15" w:rsidP="00E0594A">
            <w:pPr>
              <w:rPr>
                <w:lang w:val="en-US"/>
              </w:rPr>
            </w:pPr>
            <w:r>
              <w:rPr>
                <w:lang w:val="en-US"/>
              </w:rPr>
              <w:t xml:space="preserve">Play the </w:t>
            </w:r>
            <w:r w:rsidR="00ED1B32">
              <w:rPr>
                <w:lang w:val="en-US"/>
              </w:rPr>
              <w:t>pre-</w:t>
            </w:r>
            <w:r>
              <w:rPr>
                <w:lang w:val="en-US"/>
              </w:rPr>
              <w:t xml:space="preserve">recorded </w:t>
            </w:r>
            <w:r w:rsidR="00ED1B32">
              <w:rPr>
                <w:lang w:val="en-US"/>
              </w:rPr>
              <w:t>speech and record it via microphone</w:t>
            </w:r>
          </w:p>
        </w:tc>
        <w:tc>
          <w:tcPr>
            <w:tcW w:w="2134" w:type="dxa"/>
          </w:tcPr>
          <w:p w14:paraId="5D97CB84" w14:textId="77777777" w:rsidR="004D70B4" w:rsidRDefault="004D70B4" w:rsidP="004D70B4">
            <w:pPr>
              <w:rPr>
                <w:lang w:val="en-US"/>
              </w:rPr>
            </w:pPr>
            <w:r>
              <w:rPr>
                <w:lang w:val="en-US"/>
              </w:rPr>
              <w:t>10 times</w:t>
            </w:r>
          </w:p>
          <w:p w14:paraId="148599D8" w14:textId="23676657" w:rsidR="00BF2D15" w:rsidRPr="005478D0" w:rsidRDefault="004D70B4" w:rsidP="004D70B4">
            <w:pPr>
              <w:rPr>
                <w:lang w:val="en-US"/>
              </w:rPr>
            </w:pPr>
            <w:r>
              <w:rPr>
                <w:lang w:val="en-US"/>
              </w:rPr>
              <w:t>40 centimeters, distance between speaker and microphone</w:t>
            </w:r>
          </w:p>
        </w:tc>
        <w:tc>
          <w:tcPr>
            <w:tcW w:w="2097" w:type="dxa"/>
          </w:tcPr>
          <w:p w14:paraId="646BA5AB" w14:textId="2A4460C6" w:rsidR="00BF2D15" w:rsidRPr="005478D0" w:rsidRDefault="007F36B2" w:rsidP="00E0594A">
            <w:pPr>
              <w:rPr>
                <w:lang w:val="en-US"/>
              </w:rPr>
            </w:pPr>
            <w:r>
              <w:rPr>
                <w:lang w:val="en-US"/>
              </w:rPr>
              <w:t>all</w:t>
            </w:r>
            <w:r w:rsidR="001650AD" w:rsidRPr="001650AD">
              <w:rPr>
                <w:lang w:val="en-US"/>
              </w:rPr>
              <w:t xml:space="preserve"> </w:t>
            </w:r>
            <w:r w:rsidR="004D70B4" w:rsidRPr="007F36B2">
              <w:rPr>
                <w:lang w:val="en-US"/>
              </w:rPr>
              <w:t>records include the command(s) in a</w:t>
            </w:r>
            <w:r w:rsidR="004D70B4">
              <w:rPr>
                <w:lang w:val="en-US"/>
              </w:rPr>
              <w:t xml:space="preserve"> </w:t>
            </w:r>
            <w:r w:rsidR="004D70B4" w:rsidRPr="007F36B2">
              <w:rPr>
                <w:lang w:val="en-US"/>
              </w:rPr>
              <w:t>clearly understandable</w:t>
            </w:r>
            <w:r w:rsidR="004D70B4">
              <w:rPr>
                <w:lang w:val="en-US"/>
              </w:rPr>
              <w:t xml:space="preserve"> way</w:t>
            </w:r>
          </w:p>
        </w:tc>
        <w:tc>
          <w:tcPr>
            <w:tcW w:w="2262" w:type="dxa"/>
          </w:tcPr>
          <w:p w14:paraId="10BF85CA" w14:textId="7BC1DDA0" w:rsidR="00BF2D15" w:rsidRPr="005478D0" w:rsidRDefault="001650AD" w:rsidP="00E0594A">
            <w:pPr>
              <w:rPr>
                <w:lang w:val="en-US"/>
              </w:rPr>
            </w:pPr>
            <w:r>
              <w:rPr>
                <w:lang w:val="en-US"/>
              </w:rPr>
              <w:t>-</w:t>
            </w:r>
          </w:p>
        </w:tc>
      </w:tr>
      <w:tr w:rsidR="00BF2D15" w:rsidRPr="005478D0" w14:paraId="692AA722" w14:textId="77777777" w:rsidTr="007F36B2">
        <w:trPr>
          <w:trHeight w:val="1275"/>
        </w:trPr>
        <w:tc>
          <w:tcPr>
            <w:tcW w:w="2557" w:type="dxa"/>
          </w:tcPr>
          <w:p w14:paraId="23C5B3F9" w14:textId="41F025E2" w:rsidR="00BF2D15" w:rsidRDefault="001650AD" w:rsidP="00E0594A">
            <w:pPr>
              <w:rPr>
                <w:lang w:val="en-US"/>
              </w:rPr>
            </w:pPr>
            <w:r>
              <w:rPr>
                <w:lang w:val="en-US"/>
              </w:rPr>
              <w:t>Repeat the previous step</w:t>
            </w:r>
          </w:p>
        </w:tc>
        <w:tc>
          <w:tcPr>
            <w:tcW w:w="2134" w:type="dxa"/>
          </w:tcPr>
          <w:p w14:paraId="110A42BD" w14:textId="77777777" w:rsidR="004D70B4" w:rsidRDefault="004D70B4" w:rsidP="004D70B4">
            <w:pPr>
              <w:rPr>
                <w:lang w:val="en-US"/>
              </w:rPr>
            </w:pPr>
            <w:r>
              <w:rPr>
                <w:lang w:val="en-US"/>
              </w:rPr>
              <w:t>10 times</w:t>
            </w:r>
          </w:p>
          <w:p w14:paraId="72962D3F" w14:textId="3B2FF49A" w:rsidR="00BF2D15" w:rsidRPr="005478D0" w:rsidRDefault="004D70B4" w:rsidP="004D70B4">
            <w:pPr>
              <w:rPr>
                <w:lang w:val="en-US"/>
              </w:rPr>
            </w:pPr>
            <w:r>
              <w:rPr>
                <w:lang w:val="en-US"/>
              </w:rPr>
              <w:t>70 centimeters, distance between speaker and microphone</w:t>
            </w:r>
          </w:p>
        </w:tc>
        <w:tc>
          <w:tcPr>
            <w:tcW w:w="2097" w:type="dxa"/>
          </w:tcPr>
          <w:p w14:paraId="0652C945" w14:textId="5D927A40" w:rsidR="00BF2D15" w:rsidRPr="005478D0" w:rsidRDefault="007F36B2" w:rsidP="00E0594A">
            <w:pPr>
              <w:rPr>
                <w:lang w:val="en-US"/>
              </w:rPr>
            </w:pPr>
            <w:r w:rsidRPr="007F36B2">
              <w:rPr>
                <w:lang w:val="en-US"/>
              </w:rPr>
              <w:t xml:space="preserve">at least </w:t>
            </w:r>
            <w:r w:rsidR="000E79A8">
              <w:rPr>
                <w:lang w:val="en-US"/>
              </w:rPr>
              <w:t>8</w:t>
            </w:r>
            <w:r w:rsidRPr="007F36B2">
              <w:rPr>
                <w:lang w:val="en-US"/>
              </w:rPr>
              <w:t xml:space="preserve"> records include the command(s) in a</w:t>
            </w:r>
            <w:r w:rsidR="004D70B4">
              <w:rPr>
                <w:lang w:val="en-US"/>
              </w:rPr>
              <w:t xml:space="preserve"> </w:t>
            </w:r>
            <w:r w:rsidRPr="007F36B2">
              <w:rPr>
                <w:lang w:val="en-US"/>
              </w:rPr>
              <w:t>clearly understandable</w:t>
            </w:r>
            <w:r w:rsidR="004D70B4">
              <w:rPr>
                <w:lang w:val="en-US"/>
              </w:rPr>
              <w:t xml:space="preserve"> way</w:t>
            </w:r>
          </w:p>
        </w:tc>
        <w:tc>
          <w:tcPr>
            <w:tcW w:w="2262" w:type="dxa"/>
          </w:tcPr>
          <w:p w14:paraId="31000773" w14:textId="3765E61B" w:rsidR="00BF2D15" w:rsidRPr="005478D0" w:rsidRDefault="007F36B2" w:rsidP="00E0594A">
            <w:pPr>
              <w:rPr>
                <w:lang w:val="en-US"/>
              </w:rPr>
            </w:pPr>
            <w:r>
              <w:rPr>
                <w:lang w:val="en-US"/>
              </w:rPr>
              <w:t>-</w:t>
            </w:r>
          </w:p>
        </w:tc>
      </w:tr>
      <w:tr w:rsidR="00BF2D15" w:rsidRPr="005478D0" w14:paraId="12490F30" w14:textId="77777777" w:rsidTr="007F36B2">
        <w:trPr>
          <w:trHeight w:val="1287"/>
        </w:trPr>
        <w:tc>
          <w:tcPr>
            <w:tcW w:w="2557" w:type="dxa"/>
          </w:tcPr>
          <w:p w14:paraId="6BEB6C23" w14:textId="06FD0529" w:rsidR="00BF2D15" w:rsidRDefault="001650AD" w:rsidP="00E0594A">
            <w:pPr>
              <w:rPr>
                <w:lang w:val="en-US"/>
              </w:rPr>
            </w:pPr>
            <w:r>
              <w:rPr>
                <w:lang w:val="en-US"/>
              </w:rPr>
              <w:t>Repeat the previous step</w:t>
            </w:r>
          </w:p>
        </w:tc>
        <w:tc>
          <w:tcPr>
            <w:tcW w:w="2134" w:type="dxa"/>
          </w:tcPr>
          <w:p w14:paraId="442E2562" w14:textId="77777777" w:rsidR="004D70B4" w:rsidRDefault="004D70B4" w:rsidP="004D70B4">
            <w:pPr>
              <w:rPr>
                <w:lang w:val="en-US"/>
              </w:rPr>
            </w:pPr>
            <w:r>
              <w:rPr>
                <w:lang w:val="en-US"/>
              </w:rPr>
              <w:t>10 times</w:t>
            </w:r>
          </w:p>
          <w:p w14:paraId="41A0651D" w14:textId="01B7713B" w:rsidR="00BF2D15" w:rsidRPr="005478D0" w:rsidRDefault="004D70B4" w:rsidP="004D70B4">
            <w:pPr>
              <w:rPr>
                <w:lang w:val="en-US"/>
              </w:rPr>
            </w:pPr>
            <w:r>
              <w:rPr>
                <w:lang w:val="en-US"/>
              </w:rPr>
              <w:t>110 centimeters, distance between speaker and microphone</w:t>
            </w:r>
          </w:p>
        </w:tc>
        <w:tc>
          <w:tcPr>
            <w:tcW w:w="2097" w:type="dxa"/>
          </w:tcPr>
          <w:p w14:paraId="4153E0AD" w14:textId="5768C81C" w:rsidR="00BF2D15" w:rsidRPr="005478D0" w:rsidRDefault="004D70B4" w:rsidP="00E0594A">
            <w:pPr>
              <w:rPr>
                <w:lang w:val="en-US"/>
              </w:rPr>
            </w:pPr>
            <w:r w:rsidRPr="007F36B2">
              <w:rPr>
                <w:lang w:val="en-US"/>
              </w:rPr>
              <w:t xml:space="preserve">at least </w:t>
            </w:r>
            <w:r>
              <w:rPr>
                <w:lang w:val="en-US"/>
              </w:rPr>
              <w:t>7</w:t>
            </w:r>
            <w:r w:rsidRPr="007F36B2">
              <w:rPr>
                <w:lang w:val="en-US"/>
              </w:rPr>
              <w:t xml:space="preserve"> records include the command(s) in a</w:t>
            </w:r>
            <w:r w:rsidR="000E79A8">
              <w:rPr>
                <w:lang w:val="en-US"/>
              </w:rPr>
              <w:t>n</w:t>
            </w:r>
            <w:r w:rsidRPr="007F36B2">
              <w:rPr>
                <w:lang w:val="en-US"/>
              </w:rPr>
              <w:t xml:space="preserve"> understandable</w:t>
            </w:r>
            <w:r>
              <w:rPr>
                <w:lang w:val="en-US"/>
              </w:rPr>
              <w:t xml:space="preserve"> way</w:t>
            </w:r>
          </w:p>
        </w:tc>
        <w:tc>
          <w:tcPr>
            <w:tcW w:w="2262" w:type="dxa"/>
          </w:tcPr>
          <w:p w14:paraId="49DF3034" w14:textId="5B396795" w:rsidR="00BF2D15" w:rsidRPr="005478D0" w:rsidRDefault="007F36B2" w:rsidP="00E0594A">
            <w:pPr>
              <w:rPr>
                <w:lang w:val="en-US"/>
              </w:rPr>
            </w:pPr>
            <w:r>
              <w:rPr>
                <w:lang w:val="en-US"/>
              </w:rPr>
              <w:t>-</w:t>
            </w:r>
          </w:p>
        </w:tc>
      </w:tr>
    </w:tbl>
    <w:p w14:paraId="0CE34FD1" w14:textId="77777777" w:rsidR="007F36B2" w:rsidRPr="005478D0" w:rsidRDefault="007F36B2" w:rsidP="007F36B2">
      <w:pPr>
        <w:rPr>
          <w:lang w:val="en-US"/>
        </w:rPr>
      </w:pPr>
    </w:p>
    <w:sectPr w:rsidR="007F36B2" w:rsidRPr="005478D0" w:rsidSect="007F36B2">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995D7" w14:textId="77777777" w:rsidR="000238F1" w:rsidRDefault="000238F1" w:rsidP="00085694">
      <w:pPr>
        <w:spacing w:after="0" w:line="240" w:lineRule="auto"/>
      </w:pPr>
      <w:r>
        <w:separator/>
      </w:r>
    </w:p>
  </w:endnote>
  <w:endnote w:type="continuationSeparator" w:id="0">
    <w:p w14:paraId="329E5974" w14:textId="77777777" w:rsidR="000238F1" w:rsidRDefault="000238F1" w:rsidP="00085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96903" w14:textId="77777777" w:rsidR="000238F1" w:rsidRDefault="000238F1" w:rsidP="00085694">
      <w:pPr>
        <w:spacing w:after="0" w:line="240" w:lineRule="auto"/>
      </w:pPr>
      <w:r>
        <w:separator/>
      </w:r>
    </w:p>
  </w:footnote>
  <w:footnote w:type="continuationSeparator" w:id="0">
    <w:p w14:paraId="482B12F6" w14:textId="77777777" w:rsidR="000238F1" w:rsidRDefault="000238F1" w:rsidP="000856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10E96"/>
    <w:multiLevelType w:val="hybridMultilevel"/>
    <w:tmpl w:val="98C404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3277D1D"/>
    <w:multiLevelType w:val="hybridMultilevel"/>
    <w:tmpl w:val="36A01E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53F3AC5"/>
    <w:multiLevelType w:val="hybridMultilevel"/>
    <w:tmpl w:val="C004D9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4F"/>
    <w:rsid w:val="000238F1"/>
    <w:rsid w:val="00026853"/>
    <w:rsid w:val="00033DF2"/>
    <w:rsid w:val="00085694"/>
    <w:rsid w:val="000E79A8"/>
    <w:rsid w:val="001650AD"/>
    <w:rsid w:val="00331611"/>
    <w:rsid w:val="00340BA4"/>
    <w:rsid w:val="00383F9E"/>
    <w:rsid w:val="004159ED"/>
    <w:rsid w:val="004A0354"/>
    <w:rsid w:val="004C63E9"/>
    <w:rsid w:val="004D70B4"/>
    <w:rsid w:val="00504B27"/>
    <w:rsid w:val="005478D0"/>
    <w:rsid w:val="00565FB3"/>
    <w:rsid w:val="005F5817"/>
    <w:rsid w:val="007E03F3"/>
    <w:rsid w:val="007F36B2"/>
    <w:rsid w:val="007F5906"/>
    <w:rsid w:val="008C36DE"/>
    <w:rsid w:val="008E398B"/>
    <w:rsid w:val="009007D1"/>
    <w:rsid w:val="009D3818"/>
    <w:rsid w:val="00A21C4F"/>
    <w:rsid w:val="00A917A4"/>
    <w:rsid w:val="00B40042"/>
    <w:rsid w:val="00BB0B20"/>
    <w:rsid w:val="00BF2D15"/>
    <w:rsid w:val="00C05B1A"/>
    <w:rsid w:val="00C339C6"/>
    <w:rsid w:val="00C9491D"/>
    <w:rsid w:val="00CB0C0B"/>
    <w:rsid w:val="00CE1B52"/>
    <w:rsid w:val="00D739F1"/>
    <w:rsid w:val="00DB6F48"/>
    <w:rsid w:val="00DE6D5A"/>
    <w:rsid w:val="00DF1B7C"/>
    <w:rsid w:val="00ED1B32"/>
    <w:rsid w:val="00EF3265"/>
    <w:rsid w:val="00EF5EF2"/>
    <w:rsid w:val="00FD7A9E"/>
    <w:rsid w:val="00FE6FF1"/>
    <w:rsid w:val="00FF10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3BFC5"/>
  <w15:chartTrackingRefBased/>
  <w15:docId w15:val="{AEA4D56C-1DA5-4C68-844D-845652DF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B7C"/>
  </w:style>
  <w:style w:type="paragraph" w:styleId="Heading1">
    <w:name w:val="heading 1"/>
    <w:basedOn w:val="Normal"/>
    <w:next w:val="Normal"/>
    <w:link w:val="Heading1Char"/>
    <w:uiPriority w:val="9"/>
    <w:qFormat/>
    <w:rsid w:val="004C63E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C63E9"/>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3E9"/>
    <w:rPr>
      <w:rFonts w:asciiTheme="majorHAnsi" w:eastAsiaTheme="majorEastAsia" w:hAnsiTheme="majorHAnsi" w:cstheme="majorBidi"/>
      <w:b/>
      <w:sz w:val="32"/>
      <w:szCs w:val="32"/>
    </w:rPr>
  </w:style>
  <w:style w:type="table" w:styleId="TableGrid">
    <w:name w:val="Table Grid"/>
    <w:basedOn w:val="TableNormal"/>
    <w:uiPriority w:val="39"/>
    <w:rsid w:val="004A0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1B7C"/>
    <w:pPr>
      <w:ind w:left="720"/>
      <w:contextualSpacing/>
    </w:pPr>
  </w:style>
  <w:style w:type="character" w:customStyle="1" w:styleId="Heading2Char">
    <w:name w:val="Heading 2 Char"/>
    <w:basedOn w:val="DefaultParagraphFont"/>
    <w:link w:val="Heading2"/>
    <w:uiPriority w:val="9"/>
    <w:rsid w:val="004C63E9"/>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evosoft</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Kubilay (ADV D EU TR SG SIM 3)</dc:creator>
  <cp:keywords/>
  <dc:description/>
  <cp:lastModifiedBy>Çağrı Arı</cp:lastModifiedBy>
  <cp:revision>29</cp:revision>
  <dcterms:created xsi:type="dcterms:W3CDTF">2022-12-05T19:43:00Z</dcterms:created>
  <dcterms:modified xsi:type="dcterms:W3CDTF">2022-12-08T22:16:00Z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2022-12-05T20:05:02Z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6ee9d05e-cb74-4f3d-8951-3b260a600ea6</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