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jpg" ContentType="image/jpeg"/>
  <Override PartName="/word/media/rId21.png" ContentType="image/png"/>
  <Override PartName="/word/media/rId22.png" ContentType="image/png"/>
  <Override PartName="/word/media/rId24.png" ContentType="image/png"/>
  <Override PartName="/word/media/rId25.png" ContentType="image/png"/>
  <Override PartName="/word/media/rId28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55.png" ContentType="image/png"/>
  <Override PartName="/word/media/rId38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9.png" ContentType="image/png"/>
  <Override PartName="/word/media/rId51.png" ContentType="image/png"/>
  <Override PartName="/word/media/rId48.png" ContentType="image/png"/>
  <Override PartName="/word/media/rId47.png" ContentType="image/png"/>
  <Override PartName="/word/media/rId62.png" ContentType="image/png"/>
  <Override PartName="/word/media/rId63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Spring源码核心原理.md</w:t>
      </w:r>
    </w:p>
    <w:bookmarkStart w:id="67" w:name="header-n0"/>
    <w:p>
      <w:pPr>
        <w:pStyle w:val="Heading3"/>
      </w:pPr>
      <w:r>
        <w:t xml:space="preserve">正式了解spring源码</w:t>
      </w:r>
    </w:p>
    <w:p>
      <w:pPr>
        <w:pStyle w:val="FirstParagraph"/>
      </w:pPr>
      <w:r>
        <w:t xml:space="preserve"> </w:t>
      </w:r>
      <w:r>
        <w:t xml:space="preserve">醉寒</w:t>
      </w:r>
    </w:p>
    <w:bookmarkStart w:id="43" w:name="header-n3"/>
    <w:p>
      <w:pPr>
        <w:pStyle w:val="Heading4"/>
      </w:pPr>
      <w:r>
        <w:t xml:space="preserve">一、部署源码</w:t>
      </w:r>
    </w:p>
    <w:bookmarkStart w:id="20" w:name="header-n4"/>
    <w:p>
      <w:pPr>
        <w:pStyle w:val="Heading5"/>
      </w:pPr>
      <w:r>
        <w:t xml:space="preserve">下再安装gradle</w:t>
      </w:r>
    </w:p>
    <w:p>
      <w:pPr>
        <w:pStyle w:val="FirstParagraph"/>
      </w:pPr>
      <w:r>
        <w:t xml:space="preserve"> </w:t>
      </w:r>
      <w:r>
        <w:t xml:space="preserve">再windows环境下部署spring源码配置 gradle环境</w:t>
      </w:r>
    </w:p>
    <w:p>
      <w:pPr>
        <w:pStyle w:val="BodyText"/>
      </w:pPr>
      <w:r>
        <w:t xml:space="preserve"> </w:t>
      </w:r>
      <w:r>
        <w:t xml:space="preserve">下载地址 https://gradle.org/releases/ 版本 4.9</w:t>
      </w:r>
    </w:p>
    <w:p>
      <w:pPr>
        <w:pStyle w:val="BodyText"/>
      </w:pPr>
      <w:r>
        <w:t xml:space="preserve"> </w:t>
      </w:r>
      <w:r>
        <w:t xml:space="preserve">idea 建议版本选择 2019.2以后的</w:t>
      </w:r>
    </w:p>
    <w:bookmarkEnd w:id="20"/>
    <w:bookmarkStart w:id="23" w:name="header-n8"/>
    <w:p>
      <w:pPr>
        <w:pStyle w:val="Heading5"/>
      </w:pPr>
      <w:r>
        <w:t xml:space="preserve">配置环境变量</w:t>
      </w:r>
    </w:p>
    <w:p>
      <w:pPr>
        <w:pStyle w:val="CaptionedFigure"/>
      </w:pPr>
      <w:r>
        <w:drawing>
          <wp:inline>
            <wp:extent cx="5334000" cy="12738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534338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48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536369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3"/>
    <w:bookmarkStart w:id="27" w:name="header-n12"/>
    <w:p>
      <w:pPr>
        <w:pStyle w:val="Heading5"/>
      </w:pPr>
      <w:r>
        <w:t xml:space="preserve">配置环境变量</w:t>
      </w:r>
    </w:p>
    <w:p>
      <w:pPr>
        <w:pStyle w:val="FirstParagraph"/>
      </w:pPr>
      <w:r>
        <w:t xml:space="preserve"> </w:t>
      </w:r>
      <w:r>
        <w:drawing>
          <wp:inline>
            <wp:extent cx="5334000" cy="78349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541360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3602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542357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016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541234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7"/>
    <w:bookmarkStart w:id="29" w:name="header-n17"/>
    <w:p>
      <w:pPr>
        <w:pStyle w:val="Heading5"/>
      </w:pPr>
      <w:r>
        <w:t xml:space="preserve">修改Gradle本地仓库路径</w:t>
      </w:r>
    </w:p>
    <w:p>
      <w:pPr>
        <w:pStyle w:val="FirstParagraph"/>
      </w:pPr>
      <w:r>
        <w:t xml:space="preserve">首先再你想放的位置建一个文件 文件名为 “.gradle”</w:t>
      </w:r>
    </w:p>
    <w:p>
      <w:pPr>
        <w:pStyle w:val="CaptionedFigure"/>
      </w:pPr>
      <w:r>
        <w:drawing>
          <wp:inline>
            <wp:extent cx="5334000" cy="1380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544177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"/>
    <w:bookmarkStart w:id="31" w:name="header-n20"/>
    <w:p>
      <w:pPr>
        <w:pStyle w:val="Heading5"/>
      </w:pPr>
      <w:r>
        <w:t xml:space="preserve">再环境变量配置本地路径</w:t>
      </w:r>
    </w:p>
    <w:p>
      <w:pPr>
        <w:pStyle w:val="FirstParagraph"/>
      </w:pPr>
      <w:r>
        <w:t xml:space="preserve">变量名一定要这样设置 GRADLE</w:t>
      </w:r>
      <w:r>
        <w:rPr>
          <w:i/>
        </w:rPr>
        <w:t xml:space="preserve">USER</w:t>
      </w:r>
      <w:r>
        <w:t xml:space="preserve">HOME 值就是你路径位置</w:t>
      </w:r>
    </w:p>
    <w:p>
      <w:pPr>
        <w:pStyle w:val="CaptionedFigure"/>
      </w:pPr>
      <w:r>
        <w:drawing>
          <wp:inline>
            <wp:extent cx="5334000" cy="7701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546242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到此，gradle环境安装完成</w:t>
      </w:r>
    </w:p>
    <w:bookmarkEnd w:id="31"/>
    <w:bookmarkStart w:id="32" w:name="header-n24"/>
    <w:p>
      <w:pPr>
        <w:pStyle w:val="Heading5"/>
      </w:pPr>
      <w:r>
        <w:t xml:space="preserve">源码下载</w:t>
      </w:r>
    </w:p>
    <w:p>
      <w:pPr>
        <w:pStyle w:val="FirstParagraph"/>
      </w:pPr>
      <w:r>
        <w:t xml:space="preserve">spring源码地址仓库 https://github.com/spring-projects/spring-framework</w:t>
      </w:r>
    </w:p>
    <w:bookmarkEnd w:id="32"/>
    <w:bookmarkStart w:id="35" w:name="header-n26"/>
    <w:p>
      <w:pPr>
        <w:pStyle w:val="Heading5"/>
      </w:pPr>
      <w:r>
        <w:t xml:space="preserve">idea配置gradle</w:t>
      </w:r>
    </w:p>
    <w:p>
      <w:pPr>
        <w:pStyle w:val="FirstParagraph"/>
      </w:pPr>
      <w:r>
        <w:t xml:space="preserve">打开 file---&gt;setings---&gt;Build Execution... ---&gt;Build Tools 找到gradle</w:t>
      </w:r>
    </w:p>
    <w:p>
      <w:pPr>
        <w:pStyle w:val="CaptionedFigure"/>
      </w:pPr>
      <w:r>
        <w:drawing>
          <wp:inline>
            <wp:extent cx="3721100" cy="619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55919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1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2283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11600268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5"/>
    <w:bookmarkStart w:id="40" w:name="header-n30"/>
    <w:p>
      <w:pPr>
        <w:pStyle w:val="Heading5"/>
      </w:pPr>
      <w:r>
        <w:t xml:space="preserve">导入源码</w:t>
      </w:r>
    </w:p>
    <w:p>
      <w:pPr>
        <w:pStyle w:val="FirstParagraph"/>
      </w:pPr>
      <w:r>
        <w:t xml:space="preserve">1、File ---&gt; Module from Existing Sources...不要选错了</w:t>
      </w:r>
    </w:p>
    <w:p>
      <w:pPr>
        <w:pStyle w:val="CaptionedFigure"/>
      </w:pPr>
      <w:r>
        <w:drawing>
          <wp:inline>
            <wp:extent cx="5334000" cy="13137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52563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2、选中单击，点进去，找带源码位置</w:t>
      </w:r>
    </w:p>
    <w:p>
      <w:pPr>
        <w:pStyle w:val="CaptionedFigure"/>
      </w:pPr>
      <w:r>
        <w:drawing>
          <wp:inline>
            <wp:extent cx="5334000" cy="17809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54351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3、单击选中，点击Ok，会进入这个页面，点击右下角 Finish，就完成了导入</w:t>
      </w:r>
    </w:p>
    <w:p>
      <w:pPr>
        <w:pStyle w:val="CaptionedFigure"/>
      </w:pPr>
      <w:r>
        <w:drawing>
          <wp:inline>
            <wp:extent cx="5334000" cy="15971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52196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4、导入成功后是这种的</w:t>
      </w:r>
    </w:p>
    <w:p>
      <w:pPr>
        <w:pStyle w:val="CaptionedFigure"/>
      </w:pPr>
      <w:r>
        <w:drawing>
          <wp:inline>
            <wp:extent cx="5003800" cy="9664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55259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966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0"/>
    <w:bookmarkStart w:id="42" w:name="header-n39"/>
    <w:p>
      <w:pPr>
        <w:pStyle w:val="Heading5"/>
      </w:pPr>
      <w:r>
        <w:t xml:space="preserve">编译源码</w:t>
      </w:r>
    </w:p>
    <w:p>
      <w:pPr>
        <w:pStyle w:val="FirstParagraph"/>
      </w:pPr>
      <w:r>
        <w:t xml:space="preserve">再右测找到gradle 打开会出现这种情况，点击这个圆圈，就会进行编译</w:t>
      </w:r>
    </w:p>
    <w:p>
      <w:pPr>
        <w:pStyle w:val="CaptionedFigure"/>
      </w:pPr>
      <w:r>
        <w:drawing>
          <wp:inline>
            <wp:extent cx="5334000" cy="31253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58342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编译成功</w:t>
      </w:r>
    </w:p>
    <w:bookmarkEnd w:id="42"/>
    <w:bookmarkEnd w:id="43"/>
    <w:bookmarkStart w:id="53" w:name="header-n43"/>
    <w:p>
      <w:pPr>
        <w:pStyle w:val="Heading4"/>
      </w:pPr>
      <w:r>
        <w:t xml:space="preserve">二、再源码里创建模板测试</w:t>
      </w:r>
    </w:p>
    <w:p>
      <w:pPr>
        <w:pStyle w:val="FirstParagraph"/>
      </w:pPr>
      <w:r>
        <w:t xml:space="preserve">1.选中项目，右键，new mode</w:t>
      </w:r>
    </w:p>
    <w:p>
      <w:pPr>
        <w:pStyle w:val="CaptionedFigure"/>
      </w:pPr>
      <w:r>
        <w:drawing>
          <wp:inline>
            <wp:extent cx="5334000" cy="17173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200100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2、下一步</w:t>
      </w:r>
    </w:p>
    <w:p>
      <w:pPr>
        <w:pStyle w:val="CaptionedFigure"/>
      </w:pPr>
      <w:r>
        <w:drawing>
          <wp:inline>
            <wp:extent cx="5334000" cy="25778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201404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3、一直下一步，完成</w:t>
      </w:r>
      <w:r>
        <w:t xml:space="preserve"> </w:t>
      </w:r>
    </w:p>
    <w:p>
      <w:pPr>
        <w:pStyle w:val="BodyText"/>
      </w:pPr>
      <w:r>
        <w:t xml:space="preserve">4、导入后的模块，是正常层级目录，区别就是，没有pom文件，是build.gradle</w:t>
      </w:r>
    </w:p>
    <w:p>
      <w:pPr>
        <w:pStyle w:val="CaptionedFigure"/>
      </w:pPr>
      <w:r>
        <w:drawing>
          <wp:inline>
            <wp:extent cx="4927600" cy="6553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409282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Start w:id="50" w:name="header-n52"/>
    <w:p>
      <w:pPr>
        <w:pStyle w:val="Heading5"/>
      </w:pPr>
      <w:r>
        <w:t xml:space="preserve">测试代码</w:t>
      </w:r>
    </w:p>
    <w:p>
      <w:pPr>
        <w:pStyle w:val="CaptionedFigure"/>
      </w:pPr>
      <w:r>
        <w:drawing>
          <wp:inline>
            <wp:extent cx="5334000" cy="12781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456011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</w:p>
    <w:p>
      <w:pPr>
        <w:pStyle w:val="ImageCaption"/>
      </w:pPr>
    </w:p>
    <w:p>
      <w:pPr>
        <w:pStyle w:val="CaptionedFigure"/>
      </w:pP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1946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455272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5、模块导入的很重要的事就是打开 build.gradle，再里面添加配置</w:t>
      </w:r>
    </w:p>
    <w:p>
      <w:pPr>
        <w:pStyle w:val="CaptionedFigure"/>
      </w:pPr>
      <w:r>
        <w:drawing>
          <wp:inline>
            <wp:extent cx="5334000" cy="24170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410122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6、给你们的项目里面都是建好的模块，直接运行就ok，到此，导入，编译，新建模块，测试都已经完 成</w:t>
      </w:r>
    </w:p>
    <w:bookmarkEnd w:id="50"/>
    <w:bookmarkStart w:id="52" w:name="header-n61"/>
    <w:p>
      <w:pPr>
        <w:pStyle w:val="Heading5"/>
      </w:pPr>
      <w:r>
        <w:t xml:space="preserve">测试结果</w:t>
      </w:r>
    </w:p>
    <w:p>
      <w:pPr>
        <w:pStyle w:val="CaptionedFigure"/>
      </w:pPr>
      <w:r>
        <w:drawing>
          <wp:inline>
            <wp:extent cx="5334000" cy="20339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411417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52"/>
    <w:bookmarkEnd w:id="53"/>
    <w:bookmarkStart w:id="57" w:name="header-n64"/>
    <w:p>
      <w:pPr>
        <w:pStyle w:val="Heading4"/>
      </w:pPr>
      <w:r>
        <w:t xml:space="preserve">三、spring核心容器</w:t>
      </w:r>
    </w:p>
    <w:bookmarkStart w:id="56" w:name="header-n65"/>
    <w:p>
      <w:pPr>
        <w:pStyle w:val="Heading5"/>
      </w:pPr>
      <w:r>
        <w:t xml:space="preserve">BeanFactory</w:t>
      </w:r>
    </w:p>
    <w:p>
      <w:pPr>
        <w:pStyle w:val="FirstParagraph"/>
      </w:pPr>
      <w:r>
        <w:t xml:space="preserve">Spring中的Bean的创建是典型的工厂模式，为开发者管理对象之间的依赖关系提拱了很多基础服务</w:t>
      </w:r>
    </w:p>
    <w:p>
      <w:pPr>
        <w:pStyle w:val="BodyText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5658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025055b42a52ae02959c5cbb1368d0878d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BeanFactory作为顶层接口的一个接口类，定义了IOC容器的基本规范，BeanFactory有三个重要的子类，ListableBeanFactory,HierarchicalBeanFactory 和，AutowireCapableBeanFactory,但是从上图我们可以发现最终默认的实现类是DefaultListableBeanFactory,它实现了所有接口，再这里使用了接口隔离原则，每个接口都有它的使用场合，这里主要是为了区别Spring内部操作过程中对象的传递和转化，对对象的数据访问所做的限制。例如，ListableBeanFactory接口表示这些Bean可列表化，而HierarchicaBeanFactory，表示这些Bean是有继承关系的，也就是每个Bena可能有父Bean，AutowireCapableBeanFactory接口定义Bean的自动装配规则，这三个接口共同定义了Bean的集合，Bean之间的关系及Bean的行为。我们来看一下BenaFactory的源码</w:t>
      </w:r>
    </w:p>
    <w:p>
      <w:pPr>
        <w:pStyle w:val="CaptionedFigure"/>
      </w:pPr>
      <w:r>
        <w:drawing>
          <wp:inline>
            <wp:extent cx="5334000" cy="35510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36186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BeanFactory是一个顶级接口，再BeanFactory里只对IOC的容器基本行为做了定义，根本不关心你的Bean是如何定义的和怎么加载的。比如我们需要买一个物品，只需要知道从那里买就可以，而不需要知道工厂是怎么生产这些产品的。</w:t>
      </w:r>
    </w:p>
    <w:p>
      <w:pPr>
        <w:pStyle w:val="BodyText"/>
      </w:pPr>
      <w:r>
        <w:t xml:space="preserve">Spring提供了许多IOC容器实现，比如，GenericApplicationContext、ClasspathXmlApplicationContext等</w:t>
      </w:r>
    </w:p>
    <w:bookmarkEnd w:id="56"/>
    <w:bookmarkEnd w:id="57"/>
    <w:bookmarkStart w:id="65" w:name="header-n75"/>
    <w:p>
      <w:pPr>
        <w:pStyle w:val="Heading4"/>
      </w:pPr>
      <w:r>
        <w:t xml:space="preserve">三、找清主线源码入口</w:t>
      </w:r>
    </w:p>
    <w:p>
      <w:pPr>
        <w:pStyle w:val="FirstParagraph"/>
      </w:pPr>
      <w:r>
        <w:t xml:space="preserve">对于第一次看spring源码的人，都会感觉不知道到从那里看起，该怎么看，主要是spring由多个子项目组成，</w:t>
      </w:r>
    </w:p>
    <w:p>
      <w:pPr>
        <w:pStyle w:val="BodyText"/>
      </w:pPr>
      <w:r>
        <w:t xml:space="preserve">如spring-beans，spring-context，spring-core，spring-aop，spring-web，spring-webmvc...其实不然，我们要寻找源码入口，这里我们是基于Xml的IOC方式进行的</w:t>
      </w:r>
    </w:p>
    <w:p>
      <w:pPr>
        <w:pStyle w:val="BodyText"/>
      </w:pPr>
      <w:r>
        <w:t xml:space="preserve">再我们平常写测试方法获取Bean的时候，我们通常会使用 ClassPathXmlApplicationContext 我们本次也是从 ClassPathXmlApplicationContext开始的，先看一个测试方法</w:t>
      </w:r>
    </w:p>
    <w:p>
      <w:pPr>
        <w:pStyle w:val="CaptionedFigure"/>
      </w:pPr>
      <w:r>
        <w:drawing>
          <wp:inline>
            <wp:extent cx="5334000" cy="13967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08422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通过以上代码，一个基础的IOC容器就被创建起来了，接下来则是通过调用getBean的方法来完成bean的初始化工作</w:t>
      </w:r>
    </w:p>
    <w:p>
      <w:pPr>
        <w:pStyle w:val="BodyText"/>
      </w:pPr>
      <w:r>
        <w:t xml:space="preserve">我们先看构造函数的作用 跟进 ClassPathXmlApplicationContext</w:t>
      </w:r>
      <w:r>
        <w:t xml:space="preserve"> </w:t>
      </w:r>
    </w:p>
    <w:p>
      <w:pPr>
        <w:pStyle w:val="CaptionedFigure"/>
      </w:pPr>
      <w:r>
        <w:drawing>
          <wp:inline>
            <wp:extent cx="5334000" cy="508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12336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实际调用的构造函数是</w:t>
      </w:r>
    </w:p>
    <w:p>
      <w:pPr>
        <w:pStyle w:val="CaptionedFigure"/>
      </w:pPr>
      <w:r>
        <w:drawing>
          <wp:inline>
            <wp:extent cx="5334000" cy="1744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1328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还有AnnotationConfigApplicationContext</w:t>
      </w:r>
    </w:p>
    <w:p>
      <w:pPr>
        <w:pStyle w:val="CaptionedFigure"/>
      </w:pPr>
      <w:r>
        <w:drawing>
          <wp:inline>
            <wp:extent cx="5334000" cy="8875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116219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还有 FileSystemXmlApplicationContext、XmlWebApplicationContext等，都继承AbstractApplicationContext，主要用到了装饰者模式和策略模式，最终都是调用到了refresh()方法，也是核心方法</w:t>
      </w:r>
    </w:p>
    <w:bookmarkStart w:id="64" w:name="header-n88"/>
    <w:p>
      <w:pPr>
        <w:pStyle w:val="Heading5"/>
      </w:pPr>
      <w:r>
        <w:t xml:space="preserve">开始启动</w:t>
      </w:r>
    </w:p>
    <w:p>
      <w:pPr>
        <w:pStyle w:val="FirstParagraph"/>
      </w:pPr>
      <w:r>
        <w:t xml:space="preserve">SpringIOC容器对Bean配置资源的载入是从Refresh()方法开始的，refresh()方法是一个模板方法，规定了IOC容器的启动流程，有些逻辑要交给其子类实现，它对Bean配置资源进行载入，ClassPathXmlApplicationContext通过调用其父类AbstractApplicationContext的refresh()方法，启动整个IOC容器对Bean定义的载入过程。</w:t>
      </w:r>
    </w:p>
    <w:p>
      <w:pPr>
        <w:pStyle w:val="CaptionedFigure"/>
      </w:pPr>
      <w:r>
        <w:drawing>
          <wp:inline>
            <wp:extent cx="5334000" cy="42832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459137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096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spring(1)\..spring\image-202009141510218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refresh() 方法主要为IOC容器Bean的生命周期提供管理条件，SpringIOC容器载入Bena配置信息从其子类容器的refreshBeanFactory方法启动，所以整个refresh() 方法中</w:t>
      </w:r>
    </w:p>
    <w:p>
      <w:pPr>
        <w:pStyle w:val="BodyText"/>
      </w:pPr>
      <w:r>
        <w:t xml:space="preserve">ConfigurableListableBeanFactory beanFactory = obtainFreshBeanFactory(); 以后的代码都是再注册容器的信息和生命周期事件。</w:t>
      </w:r>
    </w:p>
    <w:p>
      <w:pPr>
        <w:pStyle w:val="BodyText"/>
      </w:pPr>
      <w:r>
        <w:t xml:space="preserve">refresh()方法的主要作用就是，再创建IOC容器前，如果已经有容器存在，需要把自己已有的容器销毁和关闭，以保证再refresh()方法之后使用的是新创建的IOC容器，它类似于对IOC容器的重启，再新创建的容器中对容器进行初始化，对Bean配置资源进行载入</w:t>
      </w:r>
    </w:p>
    <w:p>
      <w:pPr>
        <w:pStyle w:val="BodyText"/>
      </w:pPr>
    </w:p>
    <w:bookmarkEnd w:id="64"/>
    <w:bookmarkEnd w:id="65"/>
    <w:bookmarkStart w:id="66" w:name="header-n96"/>
    <w:p>
      <w:pPr>
        <w:pStyle w:val="Heading4"/>
      </w:pPr>
      <w:r>
        <w:t xml:space="preserve">总结</w:t>
      </w:r>
    </w:p>
    <w:p>
      <w:pPr>
        <w:pStyle w:val="FirstParagraph"/>
      </w:pPr>
      <w:r>
        <w:t xml:space="preserve">本章内容主要是，怎么导入源码和再源码里面添加测试方法，最主要是的 refresh方法里面的内容</w:t>
      </w:r>
    </w:p>
    <w:p>
      <w:pPr>
        <w:pStyle w:val="BodyText"/>
      </w:pPr>
      <w:r>
        <w:t xml:space="preserve">下一章我 们将讨论如何创建容器。</w:t>
      </w:r>
    </w:p>
    <w:p>
      <w:pPr>
        <w:pStyle w:val="BodyText"/>
      </w:pPr>
    </w:p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jp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55" Target="media/rId55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Spring源码核心原理.md</dc:title>
  <dc:creator/>
  <cp:keywords/>
  <dcterms:created xsi:type="dcterms:W3CDTF">2020-09-16T06:57:49Z</dcterms:created>
  <dcterms:modified xsi:type="dcterms:W3CDTF">2020-09-16T06:57:49Z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