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176" w:rsidRPr="001E101F" w:rsidRDefault="00563176" w:rsidP="00563176">
      <w:pPr>
        <w:pStyle w:val="Heading1"/>
        <w:shd w:val="clear" w:color="auto" w:fill="FFFFFF"/>
        <w:spacing w:before="150"/>
        <w:jc w:val="center"/>
        <w:rPr>
          <w:rFonts w:ascii="segoe-ui_light" w:hAnsi="segoe-ui_light"/>
          <w:bCs w:val="0"/>
          <w:color w:val="002060"/>
        </w:rPr>
      </w:pPr>
      <w:bookmarkStart w:id="0" w:name="_Toc510810073"/>
      <w:r w:rsidRPr="001E101F">
        <w:rPr>
          <w:rFonts w:ascii="segoe-ui_light" w:hAnsi="segoe-ui_light"/>
          <w:bCs w:val="0"/>
          <w:color w:val="002060"/>
        </w:rPr>
        <w:t>Sequence Numbers</w:t>
      </w:r>
      <w:bookmarkEnd w:id="0"/>
    </w:p>
    <w:p w:rsidR="00563176" w:rsidRPr="005640FA" w:rsidRDefault="00563176" w:rsidP="00563176">
      <w:pPr>
        <w:pStyle w:val="NoSpacing"/>
      </w:pPr>
    </w:p>
    <w:p w:rsidR="00563176" w:rsidRPr="007C4528" w:rsidRDefault="00563176" w:rsidP="00563176">
      <w:pPr>
        <w:rPr>
          <w:color w:val="000000"/>
          <w:shd w:val="clear" w:color="auto" w:fill="FFFFFF"/>
        </w:rPr>
      </w:pPr>
      <w:r w:rsidRPr="007C4528">
        <w:rPr>
          <w:color w:val="000000"/>
          <w:shd w:val="clear" w:color="auto" w:fill="FFFFFF"/>
        </w:rPr>
        <w:t> sequence is a user-defined schema-bound object that generates a sequence of numeric values. The sequence of numeric values is generated in an ascending or descending order at a defined interval and may cycle (repeat) as requested. Sequences, unlike identity columns, are not associated with tables. An application refers to a sequence object to receive its next value. The relationship between sequences and tables is controlled by the application. </w:t>
      </w:r>
    </w:p>
    <w:p w:rsidR="00563176" w:rsidRDefault="00563176" w:rsidP="00563176">
      <w:pPr>
        <w:pStyle w:val="Heading2"/>
        <w:shd w:val="clear" w:color="auto" w:fill="FFFFFF"/>
        <w:spacing w:before="0" w:beforeAutospacing="0" w:after="0" w:afterAutospacing="0"/>
        <w:rPr>
          <w:rFonts w:ascii="segoe-ui_normal" w:hAnsi="segoe-ui_normal"/>
          <w:b w:val="0"/>
          <w:bCs w:val="0"/>
          <w:color w:val="000000"/>
        </w:rPr>
      </w:pPr>
      <w:bookmarkStart w:id="1" w:name="_Toc510810074"/>
      <w:r>
        <w:rPr>
          <w:rFonts w:ascii="segoe-ui_normal" w:hAnsi="segoe-ui_normal"/>
          <w:b w:val="0"/>
          <w:bCs w:val="0"/>
          <w:color w:val="000000"/>
        </w:rPr>
        <w:t>Using Sequences</w:t>
      </w:r>
      <w:bookmarkEnd w:id="1"/>
    </w:p>
    <w:p w:rsidR="00563176" w:rsidRPr="00F75768" w:rsidRDefault="00563176" w:rsidP="00563176">
      <w:pPr>
        <w:pStyle w:val="lf-text-block"/>
        <w:shd w:val="clear" w:color="auto" w:fill="FFFFFF"/>
        <w:spacing w:after="0" w:afterAutospacing="0"/>
        <w:rPr>
          <w:rFonts w:asciiTheme="minorHAnsi" w:hAnsiTheme="minorHAnsi"/>
          <w:color w:val="000000"/>
          <w:sz w:val="22"/>
          <w:szCs w:val="22"/>
        </w:rPr>
      </w:pPr>
      <w:r w:rsidRPr="00F75768">
        <w:rPr>
          <w:rFonts w:asciiTheme="minorHAnsi" w:hAnsiTheme="minorHAnsi"/>
          <w:color w:val="000000"/>
          <w:sz w:val="22"/>
          <w:szCs w:val="22"/>
        </w:rPr>
        <w:t>Use sequences instead of identity columns in the following scenarios:</w:t>
      </w:r>
    </w:p>
    <w:p w:rsidR="00563176" w:rsidRPr="00F75768" w:rsidRDefault="00563176" w:rsidP="00563176">
      <w:pPr>
        <w:pStyle w:val="NormalWeb"/>
        <w:numPr>
          <w:ilvl w:val="0"/>
          <w:numId w:val="1"/>
        </w:numPr>
        <w:shd w:val="clear" w:color="auto" w:fill="FFFFFF"/>
        <w:spacing w:after="0" w:afterAutospacing="0"/>
        <w:ind w:left="570"/>
        <w:rPr>
          <w:rFonts w:asciiTheme="minorHAnsi" w:hAnsiTheme="minorHAnsi"/>
          <w:color w:val="000000"/>
          <w:sz w:val="22"/>
          <w:szCs w:val="22"/>
        </w:rPr>
      </w:pPr>
      <w:r w:rsidRPr="00F75768">
        <w:rPr>
          <w:rFonts w:asciiTheme="minorHAnsi" w:hAnsiTheme="minorHAnsi"/>
          <w:color w:val="000000"/>
          <w:sz w:val="22"/>
          <w:szCs w:val="22"/>
        </w:rPr>
        <w:t>The application requires a number before the insert into the table is made.</w:t>
      </w:r>
    </w:p>
    <w:p w:rsidR="00563176" w:rsidRPr="00F75768" w:rsidRDefault="00563176" w:rsidP="00563176">
      <w:pPr>
        <w:pStyle w:val="NormalWeb"/>
        <w:numPr>
          <w:ilvl w:val="0"/>
          <w:numId w:val="1"/>
        </w:numPr>
        <w:shd w:val="clear" w:color="auto" w:fill="FFFFFF"/>
        <w:spacing w:after="0" w:afterAutospacing="0"/>
        <w:ind w:left="570"/>
        <w:rPr>
          <w:rFonts w:asciiTheme="minorHAnsi" w:hAnsiTheme="minorHAnsi"/>
          <w:color w:val="000000"/>
          <w:sz w:val="22"/>
          <w:szCs w:val="22"/>
        </w:rPr>
      </w:pPr>
      <w:r w:rsidRPr="00F75768">
        <w:rPr>
          <w:rFonts w:asciiTheme="minorHAnsi" w:hAnsiTheme="minorHAnsi"/>
          <w:color w:val="000000"/>
          <w:sz w:val="22"/>
          <w:szCs w:val="22"/>
        </w:rPr>
        <w:t>The application requires sharing a single series of numbers between multiple tables or multiple columns within a table.</w:t>
      </w:r>
    </w:p>
    <w:p w:rsidR="00563176" w:rsidRPr="00F75768" w:rsidRDefault="00563176" w:rsidP="00563176">
      <w:pPr>
        <w:pStyle w:val="NormalWeb"/>
        <w:numPr>
          <w:ilvl w:val="0"/>
          <w:numId w:val="1"/>
        </w:numPr>
        <w:shd w:val="clear" w:color="auto" w:fill="FFFFFF"/>
        <w:spacing w:after="0" w:afterAutospacing="0"/>
        <w:ind w:left="570"/>
        <w:rPr>
          <w:rFonts w:asciiTheme="minorHAnsi" w:hAnsiTheme="minorHAnsi"/>
          <w:color w:val="000000"/>
          <w:sz w:val="22"/>
          <w:szCs w:val="22"/>
        </w:rPr>
      </w:pPr>
      <w:r w:rsidRPr="00F75768">
        <w:rPr>
          <w:rFonts w:asciiTheme="minorHAnsi" w:hAnsiTheme="minorHAnsi"/>
          <w:color w:val="000000"/>
          <w:sz w:val="22"/>
          <w:szCs w:val="22"/>
        </w:rPr>
        <w:t>The application must restart the number series when a specified number is reached. For example, after assigning values 1 through 10, the application starts assigning values 1 through 10 again.</w:t>
      </w:r>
    </w:p>
    <w:p w:rsidR="00563176" w:rsidRPr="00F75768" w:rsidRDefault="00563176" w:rsidP="00563176">
      <w:pPr>
        <w:pStyle w:val="NormalWeb"/>
        <w:numPr>
          <w:ilvl w:val="0"/>
          <w:numId w:val="1"/>
        </w:numPr>
        <w:shd w:val="clear" w:color="auto" w:fill="FFFFFF"/>
        <w:spacing w:after="0" w:afterAutospacing="0"/>
        <w:ind w:left="570"/>
        <w:rPr>
          <w:rFonts w:asciiTheme="minorHAnsi" w:hAnsiTheme="minorHAnsi"/>
          <w:color w:val="000000"/>
          <w:sz w:val="22"/>
          <w:szCs w:val="22"/>
        </w:rPr>
      </w:pPr>
      <w:r w:rsidRPr="00F75768">
        <w:rPr>
          <w:rFonts w:asciiTheme="minorHAnsi" w:hAnsiTheme="minorHAnsi"/>
          <w:color w:val="000000"/>
          <w:sz w:val="22"/>
          <w:szCs w:val="22"/>
        </w:rPr>
        <w:t>The application requires sequence values to be sorted by another field. The NEXT VALUE FOR function can apply the OVER clause to the function call. The OVER clause guarantees that the values returned are generated in the order of the OVER clause's ORDER BY clause.</w:t>
      </w:r>
    </w:p>
    <w:p w:rsidR="00563176" w:rsidRPr="00F75768" w:rsidRDefault="00563176" w:rsidP="00563176">
      <w:pPr>
        <w:pStyle w:val="NormalWeb"/>
        <w:numPr>
          <w:ilvl w:val="0"/>
          <w:numId w:val="1"/>
        </w:numPr>
        <w:shd w:val="clear" w:color="auto" w:fill="FFFFFF"/>
        <w:spacing w:after="0" w:afterAutospacing="0"/>
        <w:ind w:left="570"/>
        <w:rPr>
          <w:rFonts w:asciiTheme="minorHAnsi" w:hAnsiTheme="minorHAnsi"/>
          <w:color w:val="000000"/>
          <w:sz w:val="22"/>
          <w:szCs w:val="22"/>
        </w:rPr>
      </w:pPr>
      <w:r w:rsidRPr="00F75768">
        <w:rPr>
          <w:rFonts w:asciiTheme="minorHAnsi" w:hAnsiTheme="minorHAnsi"/>
          <w:color w:val="000000"/>
          <w:sz w:val="22"/>
          <w:szCs w:val="22"/>
        </w:rPr>
        <w:t xml:space="preserve">An application requires multiple numbers to be assigned at the same time. For example, an application needs to reserve five sequential numbers. Requesting identity values could result in gaps in the series if other processes were simultaneously issued numbers. Calling </w:t>
      </w:r>
      <w:proofErr w:type="spellStart"/>
      <w:r w:rsidRPr="00F75768">
        <w:rPr>
          <w:rFonts w:asciiTheme="minorHAnsi" w:hAnsiTheme="minorHAnsi"/>
          <w:color w:val="000000"/>
          <w:sz w:val="22"/>
          <w:szCs w:val="22"/>
        </w:rPr>
        <w:t>sp_sequence_get_range</w:t>
      </w:r>
      <w:proofErr w:type="spellEnd"/>
      <w:r w:rsidRPr="00F75768">
        <w:rPr>
          <w:rFonts w:asciiTheme="minorHAnsi" w:hAnsiTheme="minorHAnsi"/>
          <w:color w:val="000000"/>
          <w:sz w:val="22"/>
          <w:szCs w:val="22"/>
        </w:rPr>
        <w:t xml:space="preserve"> can retrieve several numbers in the sequence at once.</w:t>
      </w:r>
    </w:p>
    <w:p w:rsidR="00563176" w:rsidRDefault="00563176" w:rsidP="00563176">
      <w:pPr>
        <w:numPr>
          <w:ilvl w:val="0"/>
          <w:numId w:val="1"/>
        </w:numPr>
        <w:shd w:val="clear" w:color="auto" w:fill="FFFFFF"/>
        <w:spacing w:before="100" w:beforeAutospacing="1" w:after="0" w:line="240" w:lineRule="auto"/>
        <w:ind w:left="570"/>
        <w:rPr>
          <w:color w:val="000000"/>
        </w:rPr>
      </w:pPr>
      <w:r w:rsidRPr="00F75768">
        <w:rPr>
          <w:color w:val="000000"/>
        </w:rPr>
        <w:t>You need to change the specification of the sequence, such as the increment value.</w:t>
      </w:r>
    </w:p>
    <w:p w:rsidR="00563176" w:rsidRDefault="00563176" w:rsidP="00563176">
      <w:pPr>
        <w:pStyle w:val="Heading2"/>
        <w:shd w:val="clear" w:color="auto" w:fill="FFFFFF"/>
        <w:spacing w:before="0" w:beforeAutospacing="0" w:after="0" w:afterAutospacing="0"/>
        <w:rPr>
          <w:rFonts w:ascii="segoe-ui_normal" w:hAnsi="segoe-ui_normal"/>
          <w:b w:val="0"/>
          <w:bCs w:val="0"/>
          <w:color w:val="000000"/>
        </w:rPr>
      </w:pPr>
      <w:bookmarkStart w:id="2" w:name="_Toc510810075"/>
      <w:r>
        <w:rPr>
          <w:rFonts w:ascii="segoe-ui_normal" w:hAnsi="segoe-ui_normal"/>
          <w:b w:val="0"/>
          <w:bCs w:val="0"/>
          <w:color w:val="000000"/>
        </w:rPr>
        <w:t>Limitations</w:t>
      </w:r>
      <w:bookmarkEnd w:id="2"/>
    </w:p>
    <w:p w:rsidR="00563176" w:rsidRDefault="00563176" w:rsidP="00563176">
      <w:pPr>
        <w:pStyle w:val="lf-text-block"/>
        <w:shd w:val="clear" w:color="auto" w:fill="FFFFFF"/>
        <w:spacing w:after="0" w:afterAutospacing="0"/>
        <w:rPr>
          <w:rFonts w:ascii="segoe-ui_normal" w:hAnsi="segoe-ui_normal"/>
          <w:color w:val="000000"/>
        </w:rPr>
      </w:pPr>
      <w:r>
        <w:rPr>
          <w:rFonts w:ascii="segoe-ui_normal" w:hAnsi="segoe-ui_normal"/>
          <w:color w:val="000000"/>
        </w:rPr>
        <w:t>Unlike identity columns, whose values cannot be changed, sequence values are not automatically protected after insertion into the table. To prevent sequence values from being changed, use an update trigger on the table to roll back changes.</w:t>
      </w:r>
    </w:p>
    <w:p w:rsidR="00563176" w:rsidRDefault="00563176" w:rsidP="00563176"/>
    <w:p w:rsidR="00563176" w:rsidRPr="00545462" w:rsidRDefault="00563176" w:rsidP="00563176">
      <w:pPr>
        <w:spacing w:after="0" w:line="240" w:lineRule="auto"/>
        <w:rPr>
          <w:rFonts w:ascii="Consolas" w:eastAsia="Times New Roman" w:hAnsi="Consolas" w:cs="Consolas"/>
          <w:color w:val="000000"/>
          <w:sz w:val="21"/>
          <w:szCs w:val="21"/>
          <w:shd w:val="clear" w:color="auto" w:fill="F9F9F9"/>
        </w:rPr>
      </w:pPr>
      <w:r w:rsidRPr="00545462">
        <w:rPr>
          <w:rFonts w:ascii="Consolas" w:eastAsia="Times New Roman" w:hAnsi="Consolas" w:cs="Consolas"/>
          <w:color w:val="000000"/>
          <w:sz w:val="21"/>
          <w:szCs w:val="21"/>
          <w:shd w:val="clear" w:color="auto" w:fill="F9F9F9"/>
        </w:rPr>
        <w:t>CREATE SEQUENCE [</w:t>
      </w:r>
      <w:proofErr w:type="spellStart"/>
      <w:r w:rsidRPr="00545462">
        <w:rPr>
          <w:rFonts w:ascii="Consolas" w:eastAsia="Times New Roman" w:hAnsi="Consolas" w:cs="Consolas"/>
          <w:color w:val="000000"/>
          <w:sz w:val="21"/>
          <w:szCs w:val="21"/>
          <w:shd w:val="clear" w:color="auto" w:fill="F9F9F9"/>
        </w:rPr>
        <w:t>schema_</w:t>
      </w:r>
      <w:proofErr w:type="gramStart"/>
      <w:r w:rsidRPr="00545462">
        <w:rPr>
          <w:rFonts w:ascii="Consolas" w:eastAsia="Times New Roman" w:hAnsi="Consolas" w:cs="Consolas"/>
          <w:color w:val="000000"/>
          <w:sz w:val="21"/>
          <w:szCs w:val="21"/>
          <w:shd w:val="clear" w:color="auto" w:fill="F9F9F9"/>
        </w:rPr>
        <w:t>name</w:t>
      </w:r>
      <w:proofErr w:type="spellEnd"/>
      <w:r w:rsidRPr="00545462">
        <w:rPr>
          <w:rFonts w:ascii="Consolas" w:eastAsia="Times New Roman" w:hAnsi="Consolas" w:cs="Consolas"/>
          <w:color w:val="000000"/>
          <w:sz w:val="21"/>
          <w:szCs w:val="21"/>
          <w:shd w:val="clear" w:color="auto" w:fill="F9F9F9"/>
        </w:rPr>
        <w:t xml:space="preserve"> .</w:t>
      </w:r>
      <w:proofErr w:type="gramEnd"/>
      <w:r w:rsidRPr="00545462">
        <w:rPr>
          <w:rFonts w:ascii="Consolas" w:eastAsia="Times New Roman" w:hAnsi="Consolas" w:cs="Consolas"/>
          <w:color w:val="000000"/>
          <w:sz w:val="21"/>
          <w:szCs w:val="21"/>
          <w:shd w:val="clear" w:color="auto" w:fill="F9F9F9"/>
        </w:rPr>
        <w:t xml:space="preserve"> ] </w:t>
      </w:r>
      <w:proofErr w:type="spellStart"/>
      <w:r w:rsidRPr="00545462">
        <w:rPr>
          <w:rFonts w:ascii="Consolas" w:eastAsia="Times New Roman" w:hAnsi="Consolas" w:cs="Consolas"/>
          <w:color w:val="000000"/>
          <w:sz w:val="21"/>
          <w:szCs w:val="21"/>
          <w:shd w:val="clear" w:color="auto" w:fill="F9F9F9"/>
        </w:rPr>
        <w:t>sequence_name</w:t>
      </w:r>
      <w:proofErr w:type="spellEnd"/>
      <w:r w:rsidRPr="00545462">
        <w:rPr>
          <w:rFonts w:ascii="Consolas" w:eastAsia="Times New Roman" w:hAnsi="Consolas" w:cs="Consolas"/>
          <w:color w:val="000000"/>
          <w:sz w:val="21"/>
          <w:szCs w:val="21"/>
          <w:shd w:val="clear" w:color="auto" w:fill="F9F9F9"/>
        </w:rPr>
        <w:t xml:space="preserve">  </w:t>
      </w:r>
    </w:p>
    <w:p w:rsidR="00563176" w:rsidRPr="00545462" w:rsidRDefault="00563176" w:rsidP="00563176">
      <w:pPr>
        <w:spacing w:after="0" w:line="240" w:lineRule="auto"/>
        <w:rPr>
          <w:rFonts w:ascii="Consolas" w:eastAsia="Times New Roman" w:hAnsi="Consolas" w:cs="Consolas"/>
          <w:color w:val="000000"/>
          <w:sz w:val="21"/>
          <w:szCs w:val="21"/>
          <w:shd w:val="clear" w:color="auto" w:fill="F9F9F9"/>
        </w:rPr>
      </w:pPr>
      <w:r w:rsidRPr="00545462">
        <w:rPr>
          <w:rFonts w:ascii="Consolas" w:eastAsia="Times New Roman" w:hAnsi="Consolas" w:cs="Consolas"/>
          <w:color w:val="000000"/>
          <w:sz w:val="21"/>
          <w:szCs w:val="21"/>
          <w:shd w:val="clear" w:color="auto" w:fill="F9F9F9"/>
        </w:rPr>
        <w:t xml:space="preserve">    [ AS [ </w:t>
      </w:r>
      <w:proofErr w:type="spellStart"/>
      <w:r w:rsidRPr="00545462">
        <w:rPr>
          <w:rFonts w:ascii="Consolas" w:eastAsia="Times New Roman" w:hAnsi="Consolas" w:cs="Consolas"/>
          <w:color w:val="000000"/>
          <w:sz w:val="21"/>
          <w:szCs w:val="21"/>
          <w:shd w:val="clear" w:color="auto" w:fill="F9F9F9"/>
        </w:rPr>
        <w:t>built_in_integer_type</w:t>
      </w:r>
      <w:proofErr w:type="spellEnd"/>
      <w:r w:rsidRPr="00545462">
        <w:rPr>
          <w:rFonts w:ascii="Consolas" w:eastAsia="Times New Roman" w:hAnsi="Consolas" w:cs="Consolas"/>
          <w:color w:val="000000"/>
          <w:sz w:val="21"/>
          <w:szCs w:val="21"/>
          <w:shd w:val="clear" w:color="auto" w:fill="F9F9F9"/>
        </w:rPr>
        <w:t xml:space="preserve"> | user-</w:t>
      </w:r>
      <w:proofErr w:type="spellStart"/>
      <w:r w:rsidRPr="00545462">
        <w:rPr>
          <w:rFonts w:ascii="Consolas" w:eastAsia="Times New Roman" w:hAnsi="Consolas" w:cs="Consolas"/>
          <w:color w:val="000000"/>
          <w:sz w:val="21"/>
          <w:szCs w:val="21"/>
          <w:shd w:val="clear" w:color="auto" w:fill="F9F9F9"/>
        </w:rPr>
        <w:t>defined_integer_</w:t>
      </w:r>
      <w:proofErr w:type="gramStart"/>
      <w:r w:rsidRPr="00545462">
        <w:rPr>
          <w:rFonts w:ascii="Consolas" w:eastAsia="Times New Roman" w:hAnsi="Consolas" w:cs="Consolas"/>
          <w:color w:val="000000"/>
          <w:sz w:val="21"/>
          <w:szCs w:val="21"/>
          <w:shd w:val="clear" w:color="auto" w:fill="F9F9F9"/>
        </w:rPr>
        <w:t>type</w:t>
      </w:r>
      <w:proofErr w:type="spellEnd"/>
      <w:r w:rsidRPr="00545462">
        <w:rPr>
          <w:rFonts w:ascii="Consolas" w:eastAsia="Times New Roman" w:hAnsi="Consolas" w:cs="Consolas"/>
          <w:color w:val="000000"/>
          <w:sz w:val="21"/>
          <w:szCs w:val="21"/>
          <w:shd w:val="clear" w:color="auto" w:fill="F9F9F9"/>
        </w:rPr>
        <w:t xml:space="preserve"> ]</w:t>
      </w:r>
      <w:proofErr w:type="gramEnd"/>
      <w:r w:rsidRPr="00545462">
        <w:rPr>
          <w:rFonts w:ascii="Consolas" w:eastAsia="Times New Roman" w:hAnsi="Consolas" w:cs="Consolas"/>
          <w:color w:val="000000"/>
          <w:sz w:val="21"/>
          <w:szCs w:val="21"/>
          <w:shd w:val="clear" w:color="auto" w:fill="F9F9F9"/>
        </w:rPr>
        <w:t xml:space="preserve"> ]  </w:t>
      </w:r>
    </w:p>
    <w:p w:rsidR="00563176" w:rsidRPr="00545462" w:rsidRDefault="00563176" w:rsidP="00563176">
      <w:pPr>
        <w:spacing w:after="0" w:line="240" w:lineRule="auto"/>
        <w:rPr>
          <w:rFonts w:ascii="Consolas" w:eastAsia="Times New Roman" w:hAnsi="Consolas" w:cs="Consolas"/>
          <w:color w:val="000000"/>
          <w:sz w:val="21"/>
          <w:szCs w:val="21"/>
          <w:shd w:val="clear" w:color="auto" w:fill="F9F9F9"/>
        </w:rPr>
      </w:pPr>
      <w:r w:rsidRPr="00545462">
        <w:rPr>
          <w:rFonts w:ascii="Consolas" w:eastAsia="Times New Roman" w:hAnsi="Consolas" w:cs="Consolas"/>
          <w:color w:val="000000"/>
          <w:sz w:val="21"/>
          <w:szCs w:val="21"/>
          <w:shd w:val="clear" w:color="auto" w:fill="F9F9F9"/>
        </w:rPr>
        <w:t xml:space="preserve">    [ START WITH &lt;constant</w:t>
      </w:r>
      <w:proofErr w:type="gramStart"/>
      <w:r w:rsidRPr="00545462">
        <w:rPr>
          <w:rFonts w:ascii="Consolas" w:eastAsia="Times New Roman" w:hAnsi="Consolas" w:cs="Consolas"/>
          <w:color w:val="000000"/>
          <w:sz w:val="21"/>
          <w:szCs w:val="21"/>
          <w:shd w:val="clear" w:color="auto" w:fill="F9F9F9"/>
        </w:rPr>
        <w:t>&gt; ]</w:t>
      </w:r>
      <w:proofErr w:type="gramEnd"/>
      <w:r w:rsidRPr="00545462">
        <w:rPr>
          <w:rFonts w:ascii="Consolas" w:eastAsia="Times New Roman" w:hAnsi="Consolas" w:cs="Consolas"/>
          <w:color w:val="000000"/>
          <w:sz w:val="21"/>
          <w:szCs w:val="21"/>
          <w:shd w:val="clear" w:color="auto" w:fill="F9F9F9"/>
        </w:rPr>
        <w:t xml:space="preserve">  </w:t>
      </w:r>
    </w:p>
    <w:p w:rsidR="00563176" w:rsidRPr="00545462" w:rsidRDefault="00563176" w:rsidP="00563176">
      <w:pPr>
        <w:spacing w:after="0" w:line="240" w:lineRule="auto"/>
        <w:rPr>
          <w:rFonts w:ascii="Consolas" w:eastAsia="Times New Roman" w:hAnsi="Consolas" w:cs="Consolas"/>
          <w:color w:val="000000"/>
          <w:sz w:val="21"/>
          <w:szCs w:val="21"/>
          <w:shd w:val="clear" w:color="auto" w:fill="F9F9F9"/>
        </w:rPr>
      </w:pPr>
      <w:r w:rsidRPr="00545462">
        <w:rPr>
          <w:rFonts w:ascii="Consolas" w:eastAsia="Times New Roman" w:hAnsi="Consolas" w:cs="Consolas"/>
          <w:color w:val="000000"/>
          <w:sz w:val="21"/>
          <w:szCs w:val="21"/>
          <w:shd w:val="clear" w:color="auto" w:fill="F9F9F9"/>
        </w:rPr>
        <w:t xml:space="preserve">    [ INCREMENT BY &lt;constant</w:t>
      </w:r>
      <w:proofErr w:type="gramStart"/>
      <w:r w:rsidRPr="00545462">
        <w:rPr>
          <w:rFonts w:ascii="Consolas" w:eastAsia="Times New Roman" w:hAnsi="Consolas" w:cs="Consolas"/>
          <w:color w:val="000000"/>
          <w:sz w:val="21"/>
          <w:szCs w:val="21"/>
          <w:shd w:val="clear" w:color="auto" w:fill="F9F9F9"/>
        </w:rPr>
        <w:t>&gt; ]</w:t>
      </w:r>
      <w:proofErr w:type="gramEnd"/>
      <w:r w:rsidRPr="00545462">
        <w:rPr>
          <w:rFonts w:ascii="Consolas" w:eastAsia="Times New Roman" w:hAnsi="Consolas" w:cs="Consolas"/>
          <w:color w:val="000000"/>
          <w:sz w:val="21"/>
          <w:szCs w:val="21"/>
          <w:shd w:val="clear" w:color="auto" w:fill="F9F9F9"/>
        </w:rPr>
        <w:t xml:space="preserve">  </w:t>
      </w:r>
    </w:p>
    <w:p w:rsidR="00563176" w:rsidRPr="00545462" w:rsidRDefault="00563176" w:rsidP="00563176">
      <w:pPr>
        <w:spacing w:after="0" w:line="240" w:lineRule="auto"/>
        <w:rPr>
          <w:rFonts w:ascii="Consolas" w:eastAsia="Times New Roman" w:hAnsi="Consolas" w:cs="Consolas"/>
          <w:color w:val="000000"/>
          <w:sz w:val="21"/>
          <w:szCs w:val="21"/>
          <w:shd w:val="clear" w:color="auto" w:fill="F9F9F9"/>
        </w:rPr>
      </w:pPr>
      <w:r w:rsidRPr="00545462">
        <w:rPr>
          <w:rFonts w:ascii="Consolas" w:eastAsia="Times New Roman" w:hAnsi="Consolas" w:cs="Consolas"/>
          <w:color w:val="000000"/>
          <w:sz w:val="21"/>
          <w:szCs w:val="21"/>
          <w:shd w:val="clear" w:color="auto" w:fill="F9F9F9"/>
        </w:rPr>
        <w:t xml:space="preserve">    [ </w:t>
      </w:r>
      <w:proofErr w:type="gramStart"/>
      <w:r w:rsidRPr="00545462">
        <w:rPr>
          <w:rFonts w:ascii="Consolas" w:eastAsia="Times New Roman" w:hAnsi="Consolas" w:cs="Consolas"/>
          <w:color w:val="000000"/>
          <w:sz w:val="21"/>
          <w:szCs w:val="21"/>
          <w:shd w:val="clear" w:color="auto" w:fill="F9F9F9"/>
        </w:rPr>
        <w:t>{ MINVALUE</w:t>
      </w:r>
      <w:proofErr w:type="gramEnd"/>
      <w:r w:rsidRPr="00545462">
        <w:rPr>
          <w:rFonts w:ascii="Consolas" w:eastAsia="Times New Roman" w:hAnsi="Consolas" w:cs="Consolas"/>
          <w:color w:val="000000"/>
          <w:sz w:val="21"/>
          <w:szCs w:val="21"/>
          <w:shd w:val="clear" w:color="auto" w:fill="F9F9F9"/>
        </w:rPr>
        <w:t xml:space="preserve"> [ &lt;constant&gt; ] } | { NO MINVALUE } ]  </w:t>
      </w:r>
    </w:p>
    <w:p w:rsidR="00563176" w:rsidRPr="00545462" w:rsidRDefault="00563176" w:rsidP="00563176">
      <w:pPr>
        <w:spacing w:after="0" w:line="240" w:lineRule="auto"/>
        <w:rPr>
          <w:rFonts w:ascii="Consolas" w:eastAsia="Times New Roman" w:hAnsi="Consolas" w:cs="Consolas"/>
          <w:color w:val="000000"/>
          <w:sz w:val="21"/>
          <w:szCs w:val="21"/>
          <w:shd w:val="clear" w:color="auto" w:fill="F9F9F9"/>
        </w:rPr>
      </w:pPr>
      <w:r w:rsidRPr="00545462">
        <w:rPr>
          <w:rFonts w:ascii="Consolas" w:eastAsia="Times New Roman" w:hAnsi="Consolas" w:cs="Consolas"/>
          <w:color w:val="000000"/>
          <w:sz w:val="21"/>
          <w:szCs w:val="21"/>
          <w:shd w:val="clear" w:color="auto" w:fill="F9F9F9"/>
        </w:rPr>
        <w:t xml:space="preserve">    [ </w:t>
      </w:r>
      <w:proofErr w:type="gramStart"/>
      <w:r w:rsidRPr="00545462">
        <w:rPr>
          <w:rFonts w:ascii="Consolas" w:eastAsia="Times New Roman" w:hAnsi="Consolas" w:cs="Consolas"/>
          <w:color w:val="000000"/>
          <w:sz w:val="21"/>
          <w:szCs w:val="21"/>
          <w:shd w:val="clear" w:color="auto" w:fill="F9F9F9"/>
        </w:rPr>
        <w:t>{ MAXVALUE</w:t>
      </w:r>
      <w:proofErr w:type="gramEnd"/>
      <w:r w:rsidRPr="00545462">
        <w:rPr>
          <w:rFonts w:ascii="Consolas" w:eastAsia="Times New Roman" w:hAnsi="Consolas" w:cs="Consolas"/>
          <w:color w:val="000000"/>
          <w:sz w:val="21"/>
          <w:szCs w:val="21"/>
          <w:shd w:val="clear" w:color="auto" w:fill="F9F9F9"/>
        </w:rPr>
        <w:t xml:space="preserve"> [ &lt;constant&gt; ] } | { NO MAXVALUE } ]  </w:t>
      </w:r>
    </w:p>
    <w:p w:rsidR="00563176" w:rsidRPr="00545462" w:rsidRDefault="00563176" w:rsidP="00563176">
      <w:pPr>
        <w:spacing w:after="0" w:line="240" w:lineRule="auto"/>
        <w:rPr>
          <w:rFonts w:ascii="Consolas" w:eastAsia="Times New Roman" w:hAnsi="Consolas" w:cs="Consolas"/>
          <w:color w:val="000000"/>
          <w:sz w:val="21"/>
          <w:szCs w:val="21"/>
          <w:shd w:val="clear" w:color="auto" w:fill="F9F9F9"/>
        </w:rPr>
      </w:pPr>
      <w:r w:rsidRPr="00545462">
        <w:rPr>
          <w:rFonts w:ascii="Consolas" w:eastAsia="Times New Roman" w:hAnsi="Consolas" w:cs="Consolas"/>
          <w:color w:val="000000"/>
          <w:sz w:val="21"/>
          <w:szCs w:val="21"/>
          <w:shd w:val="clear" w:color="auto" w:fill="F9F9F9"/>
        </w:rPr>
        <w:t xml:space="preserve">    [ CYCLE | </w:t>
      </w:r>
      <w:proofErr w:type="gramStart"/>
      <w:r w:rsidRPr="00545462">
        <w:rPr>
          <w:rFonts w:ascii="Consolas" w:eastAsia="Times New Roman" w:hAnsi="Consolas" w:cs="Consolas"/>
          <w:color w:val="000000"/>
          <w:sz w:val="21"/>
          <w:szCs w:val="21"/>
          <w:shd w:val="clear" w:color="auto" w:fill="F9F9F9"/>
        </w:rPr>
        <w:t>{ NO</w:t>
      </w:r>
      <w:proofErr w:type="gramEnd"/>
      <w:r w:rsidRPr="00545462">
        <w:rPr>
          <w:rFonts w:ascii="Consolas" w:eastAsia="Times New Roman" w:hAnsi="Consolas" w:cs="Consolas"/>
          <w:color w:val="000000"/>
          <w:sz w:val="21"/>
          <w:szCs w:val="21"/>
          <w:shd w:val="clear" w:color="auto" w:fill="F9F9F9"/>
        </w:rPr>
        <w:t xml:space="preserve"> CYCLE } ]  </w:t>
      </w:r>
    </w:p>
    <w:p w:rsidR="00563176" w:rsidRPr="00545462" w:rsidRDefault="00563176" w:rsidP="00563176">
      <w:pPr>
        <w:spacing w:after="0" w:line="240" w:lineRule="auto"/>
        <w:rPr>
          <w:rFonts w:ascii="Consolas" w:eastAsia="Times New Roman" w:hAnsi="Consolas" w:cs="Consolas"/>
          <w:color w:val="000000"/>
          <w:sz w:val="21"/>
          <w:szCs w:val="21"/>
          <w:shd w:val="clear" w:color="auto" w:fill="F9F9F9"/>
        </w:rPr>
      </w:pPr>
      <w:r w:rsidRPr="00545462">
        <w:rPr>
          <w:rFonts w:ascii="Consolas" w:eastAsia="Times New Roman" w:hAnsi="Consolas" w:cs="Consolas"/>
          <w:color w:val="000000"/>
          <w:sz w:val="21"/>
          <w:szCs w:val="21"/>
          <w:shd w:val="clear" w:color="auto" w:fill="F9F9F9"/>
        </w:rPr>
        <w:t xml:space="preserve">    [ </w:t>
      </w:r>
      <w:proofErr w:type="gramStart"/>
      <w:r w:rsidRPr="00545462">
        <w:rPr>
          <w:rFonts w:ascii="Consolas" w:eastAsia="Times New Roman" w:hAnsi="Consolas" w:cs="Consolas"/>
          <w:color w:val="000000"/>
          <w:sz w:val="21"/>
          <w:szCs w:val="21"/>
          <w:shd w:val="clear" w:color="auto" w:fill="F9F9F9"/>
        </w:rPr>
        <w:t>{ CACHE</w:t>
      </w:r>
      <w:proofErr w:type="gramEnd"/>
      <w:r w:rsidRPr="00545462">
        <w:rPr>
          <w:rFonts w:ascii="Consolas" w:eastAsia="Times New Roman" w:hAnsi="Consolas" w:cs="Consolas"/>
          <w:color w:val="000000"/>
          <w:sz w:val="21"/>
          <w:szCs w:val="21"/>
          <w:shd w:val="clear" w:color="auto" w:fill="F9F9F9"/>
        </w:rPr>
        <w:t xml:space="preserve"> [ &lt;constant&gt; ] } | { NO CACHE } ]  </w:t>
      </w:r>
    </w:p>
    <w:p w:rsidR="00563176" w:rsidRDefault="00563176" w:rsidP="00563176">
      <w:pPr>
        <w:rPr>
          <w:rFonts w:ascii="Consolas" w:eastAsia="Times New Roman" w:hAnsi="Consolas" w:cs="Consolas"/>
          <w:color w:val="000000"/>
          <w:sz w:val="21"/>
          <w:szCs w:val="21"/>
          <w:shd w:val="clear" w:color="auto" w:fill="F9F9F9"/>
        </w:rPr>
      </w:pPr>
      <w:r w:rsidRPr="00545462">
        <w:rPr>
          <w:rFonts w:ascii="Consolas" w:eastAsia="Times New Roman" w:hAnsi="Consolas" w:cs="Consolas"/>
          <w:color w:val="000000"/>
          <w:sz w:val="21"/>
          <w:szCs w:val="21"/>
          <w:shd w:val="clear" w:color="auto" w:fill="F9F9F9"/>
        </w:rPr>
        <w:t xml:space="preserve">    [ ; ]  </w:t>
      </w:r>
    </w:p>
    <w:p w:rsidR="00563176" w:rsidRDefault="00563176" w:rsidP="00563176">
      <w:pPr>
        <w:spacing w:after="0" w:line="240" w:lineRule="auto"/>
        <w:rPr>
          <w:rFonts w:ascii="Consolas" w:eastAsia="Times New Roman" w:hAnsi="Consolas" w:cs="Consolas"/>
          <w:color w:val="000000"/>
          <w:sz w:val="21"/>
          <w:szCs w:val="21"/>
          <w:shd w:val="clear" w:color="auto" w:fill="F9F9F9"/>
        </w:rPr>
      </w:pPr>
      <w:r w:rsidRPr="00C164C3">
        <w:rPr>
          <w:rFonts w:ascii="Consolas" w:eastAsia="Times New Roman" w:hAnsi="Consolas" w:cs="Consolas"/>
          <w:color w:val="000000"/>
          <w:sz w:val="21"/>
          <w:szCs w:val="21"/>
          <w:shd w:val="clear" w:color="auto" w:fill="F9F9F9"/>
        </w:rPr>
        <w:t>CREATE SEQUENCE Test.CountByNeg1      START WITH 0      INCREMENT BY -</w:t>
      </w:r>
      <w:proofErr w:type="gramStart"/>
      <w:r w:rsidRPr="00C164C3">
        <w:rPr>
          <w:rFonts w:ascii="Consolas" w:eastAsia="Times New Roman" w:hAnsi="Consolas" w:cs="Consolas"/>
          <w:color w:val="000000"/>
          <w:sz w:val="21"/>
          <w:szCs w:val="21"/>
          <w:shd w:val="clear" w:color="auto" w:fill="F9F9F9"/>
        </w:rPr>
        <w:t>1 ;</w:t>
      </w:r>
      <w:proofErr w:type="gramEnd"/>
    </w:p>
    <w:p w:rsidR="00563176" w:rsidRDefault="00563176" w:rsidP="00563176">
      <w:pPr>
        <w:spacing w:after="0" w:line="240" w:lineRule="auto"/>
        <w:rPr>
          <w:rFonts w:ascii="Consolas" w:eastAsia="Times New Roman" w:hAnsi="Consolas" w:cs="Consolas"/>
          <w:color w:val="000000"/>
          <w:sz w:val="21"/>
          <w:szCs w:val="21"/>
          <w:shd w:val="clear" w:color="auto" w:fill="F9F9F9"/>
        </w:rPr>
      </w:pPr>
      <w:r w:rsidRPr="00D46C12">
        <w:rPr>
          <w:rFonts w:ascii="Consolas" w:eastAsia="Times New Roman" w:hAnsi="Consolas" w:cs="Consolas"/>
          <w:color w:val="000000"/>
          <w:sz w:val="21"/>
          <w:szCs w:val="21"/>
          <w:shd w:val="clear" w:color="auto" w:fill="F9F9F9"/>
        </w:rPr>
        <w:t xml:space="preserve">CREATE SEQUENCE Test.CountBy1      START WITH 1      INCREMENT BY </w:t>
      </w:r>
      <w:proofErr w:type="gramStart"/>
      <w:r w:rsidRPr="00D46C12">
        <w:rPr>
          <w:rFonts w:ascii="Consolas" w:eastAsia="Times New Roman" w:hAnsi="Consolas" w:cs="Consolas"/>
          <w:color w:val="000000"/>
          <w:sz w:val="21"/>
          <w:szCs w:val="21"/>
          <w:shd w:val="clear" w:color="auto" w:fill="F9F9F9"/>
        </w:rPr>
        <w:t>1 ;</w:t>
      </w:r>
      <w:proofErr w:type="gramEnd"/>
      <w:r w:rsidRPr="00D46C12">
        <w:rPr>
          <w:rFonts w:ascii="Consolas" w:eastAsia="Times New Roman" w:hAnsi="Consolas" w:cs="Consolas"/>
          <w:color w:val="000000"/>
          <w:sz w:val="21"/>
          <w:szCs w:val="21"/>
          <w:shd w:val="clear" w:color="auto" w:fill="F9F9F9"/>
        </w:rPr>
        <w:t xml:space="preserve"> </w:t>
      </w:r>
    </w:p>
    <w:p w:rsidR="00563176" w:rsidRPr="00E707AD" w:rsidRDefault="00563176" w:rsidP="00563176">
      <w:pPr>
        <w:spacing w:after="0" w:line="240" w:lineRule="auto"/>
      </w:pPr>
      <w:r w:rsidRPr="00026370">
        <w:rPr>
          <w:rFonts w:ascii="Consolas" w:eastAsia="Times New Roman" w:hAnsi="Consolas" w:cs="Consolas"/>
          <w:color w:val="000000"/>
          <w:sz w:val="21"/>
          <w:szCs w:val="21"/>
          <w:shd w:val="clear" w:color="auto" w:fill="F9F9F9"/>
        </w:rPr>
        <w:t xml:space="preserve">CREATE SEQUENCE Test.CountBy1      START WITH 5      INCREMENT BY </w:t>
      </w:r>
      <w:proofErr w:type="gramStart"/>
      <w:r w:rsidRPr="00026370">
        <w:rPr>
          <w:rFonts w:ascii="Consolas" w:eastAsia="Times New Roman" w:hAnsi="Consolas" w:cs="Consolas"/>
          <w:color w:val="000000"/>
          <w:sz w:val="21"/>
          <w:szCs w:val="21"/>
          <w:shd w:val="clear" w:color="auto" w:fill="F9F9F9"/>
        </w:rPr>
        <w:t>5 ;</w:t>
      </w:r>
      <w:proofErr w:type="gramEnd"/>
      <w:r w:rsidRPr="00026370">
        <w:rPr>
          <w:rFonts w:ascii="Consolas" w:eastAsia="Times New Roman" w:hAnsi="Consolas" w:cs="Consolas"/>
          <w:color w:val="000000"/>
          <w:sz w:val="21"/>
          <w:szCs w:val="21"/>
          <w:shd w:val="clear" w:color="auto" w:fill="F9F9F9"/>
        </w:rPr>
        <w:t xml:space="preserve">  </w:t>
      </w:r>
    </w:p>
    <w:p w:rsidR="00563176" w:rsidRDefault="00563176" w:rsidP="00563176">
      <w:pPr>
        <w:pStyle w:val="NoSpacing"/>
        <w:rPr>
          <w:rFonts w:ascii="Consolas" w:hAnsi="Consolas" w:cs="Consolas"/>
          <w:color w:val="000000"/>
          <w:sz w:val="21"/>
          <w:szCs w:val="21"/>
          <w:shd w:val="clear" w:color="auto" w:fill="F9F9F9"/>
        </w:rPr>
      </w:pPr>
      <w:r>
        <w:rPr>
          <w:rFonts w:ascii="Consolas" w:hAnsi="Consolas" w:cs="Consolas"/>
          <w:color w:val="000000"/>
          <w:sz w:val="21"/>
          <w:szCs w:val="21"/>
          <w:shd w:val="clear" w:color="auto" w:fill="F9F9F9"/>
        </w:rPr>
        <w:t xml:space="preserve">SELECT * FROM </w:t>
      </w:r>
      <w:proofErr w:type="spellStart"/>
      <w:proofErr w:type="gramStart"/>
      <w:r>
        <w:rPr>
          <w:rFonts w:ascii="Consolas" w:hAnsi="Consolas" w:cs="Consolas"/>
          <w:color w:val="000000"/>
          <w:sz w:val="21"/>
          <w:szCs w:val="21"/>
          <w:shd w:val="clear" w:color="auto" w:fill="F9F9F9"/>
        </w:rPr>
        <w:t>sys.sequences</w:t>
      </w:r>
      <w:proofErr w:type="spellEnd"/>
      <w:proofErr w:type="gramEnd"/>
      <w:r>
        <w:rPr>
          <w:rFonts w:ascii="Consolas" w:hAnsi="Consolas" w:cs="Consolas"/>
          <w:color w:val="000000"/>
          <w:sz w:val="21"/>
          <w:szCs w:val="21"/>
          <w:shd w:val="clear" w:color="auto" w:fill="F9F9F9"/>
        </w:rPr>
        <w:t xml:space="preserve"> WHERE name = '</w:t>
      </w:r>
      <w:proofErr w:type="spellStart"/>
      <w:r>
        <w:rPr>
          <w:rFonts w:ascii="Consolas" w:hAnsi="Consolas" w:cs="Consolas"/>
          <w:color w:val="000000"/>
          <w:sz w:val="21"/>
          <w:szCs w:val="21"/>
          <w:shd w:val="clear" w:color="auto" w:fill="F9F9F9"/>
        </w:rPr>
        <w:t>TestSequence</w:t>
      </w:r>
      <w:proofErr w:type="spellEnd"/>
      <w:r>
        <w:rPr>
          <w:rFonts w:ascii="Consolas" w:hAnsi="Consolas" w:cs="Consolas"/>
          <w:color w:val="000000"/>
          <w:sz w:val="21"/>
          <w:szCs w:val="21"/>
          <w:shd w:val="clear" w:color="auto" w:fill="F9F9F9"/>
        </w:rPr>
        <w:t>' ;</w:t>
      </w:r>
    </w:p>
    <w:p w:rsidR="00563176" w:rsidRPr="0090171C" w:rsidRDefault="00563176" w:rsidP="00563176">
      <w:pPr>
        <w:spacing w:after="0" w:line="240" w:lineRule="auto"/>
        <w:rPr>
          <w:rFonts w:ascii="Consolas" w:eastAsia="Times New Roman" w:hAnsi="Consolas" w:cs="Consolas"/>
          <w:color w:val="000000"/>
          <w:sz w:val="21"/>
          <w:szCs w:val="21"/>
          <w:shd w:val="clear" w:color="auto" w:fill="F9F9F9"/>
        </w:rPr>
      </w:pPr>
      <w:r w:rsidRPr="0090171C">
        <w:rPr>
          <w:rFonts w:ascii="Consolas" w:eastAsia="Times New Roman" w:hAnsi="Consolas" w:cs="Consolas"/>
          <w:color w:val="000000"/>
          <w:sz w:val="21"/>
          <w:szCs w:val="21"/>
          <w:shd w:val="clear" w:color="auto" w:fill="F9F9F9"/>
        </w:rPr>
        <w:t xml:space="preserve">CREATE SEQUENCE </w:t>
      </w:r>
      <w:proofErr w:type="spellStart"/>
      <w:r w:rsidRPr="0090171C">
        <w:rPr>
          <w:rFonts w:ascii="Consolas" w:eastAsia="Times New Roman" w:hAnsi="Consolas" w:cs="Consolas"/>
          <w:color w:val="000000"/>
          <w:sz w:val="21"/>
          <w:szCs w:val="21"/>
          <w:shd w:val="clear" w:color="auto" w:fill="F9F9F9"/>
        </w:rPr>
        <w:t>Test.DecSeq</w:t>
      </w:r>
      <w:proofErr w:type="spellEnd"/>
      <w:r w:rsidRPr="0090171C">
        <w:rPr>
          <w:rFonts w:ascii="Consolas" w:eastAsia="Times New Roman" w:hAnsi="Consolas" w:cs="Consolas"/>
          <w:color w:val="000000"/>
          <w:sz w:val="21"/>
          <w:szCs w:val="21"/>
          <w:shd w:val="clear" w:color="auto" w:fill="F9F9F9"/>
        </w:rPr>
        <w:t xml:space="preserve">      AS </w:t>
      </w:r>
      <w:proofErr w:type="gramStart"/>
      <w:r w:rsidRPr="0090171C">
        <w:rPr>
          <w:rFonts w:ascii="Consolas" w:eastAsia="Times New Roman" w:hAnsi="Consolas" w:cs="Consolas"/>
          <w:color w:val="000000"/>
          <w:sz w:val="21"/>
          <w:szCs w:val="21"/>
          <w:shd w:val="clear" w:color="auto" w:fill="F9F9F9"/>
        </w:rPr>
        <w:t>decimal(</w:t>
      </w:r>
      <w:proofErr w:type="gramEnd"/>
      <w:r w:rsidRPr="0090171C">
        <w:rPr>
          <w:rFonts w:ascii="Consolas" w:eastAsia="Times New Roman" w:hAnsi="Consolas" w:cs="Consolas"/>
          <w:color w:val="000000"/>
          <w:sz w:val="21"/>
          <w:szCs w:val="21"/>
          <w:shd w:val="clear" w:color="auto" w:fill="F9F9F9"/>
        </w:rPr>
        <w:t xml:space="preserve">3,0)       START WITH 125  </w:t>
      </w:r>
    </w:p>
    <w:p w:rsidR="00563176" w:rsidRDefault="00563176" w:rsidP="00563176">
      <w:pPr>
        <w:spacing w:after="0" w:line="240" w:lineRule="auto"/>
        <w:rPr>
          <w:rFonts w:ascii="Consolas" w:eastAsia="Times New Roman" w:hAnsi="Consolas" w:cs="Consolas"/>
          <w:color w:val="000000"/>
          <w:sz w:val="21"/>
          <w:szCs w:val="21"/>
          <w:shd w:val="clear" w:color="auto" w:fill="F9F9F9"/>
        </w:rPr>
      </w:pPr>
      <w:r w:rsidRPr="0090171C">
        <w:rPr>
          <w:rFonts w:ascii="Consolas" w:eastAsia="Times New Roman" w:hAnsi="Consolas" w:cs="Consolas"/>
          <w:color w:val="000000"/>
          <w:sz w:val="21"/>
          <w:szCs w:val="21"/>
          <w:shd w:val="clear" w:color="auto" w:fill="F9F9F9"/>
        </w:rPr>
        <w:t xml:space="preserve">    INCREMENT BY 25      MINVALUE 100      MAXVALUE 200      CYCLE      CACHE 3</w:t>
      </w:r>
    </w:p>
    <w:p w:rsidR="00563176" w:rsidRDefault="00563176" w:rsidP="00563176">
      <w:pPr>
        <w:spacing w:after="0" w:line="240" w:lineRule="auto"/>
        <w:rPr>
          <w:rFonts w:ascii="Consolas" w:eastAsia="Times New Roman" w:hAnsi="Consolas" w:cs="Consolas"/>
          <w:color w:val="000000"/>
          <w:sz w:val="21"/>
          <w:szCs w:val="21"/>
          <w:shd w:val="clear" w:color="auto" w:fill="F9F9F9"/>
        </w:rPr>
      </w:pPr>
    </w:p>
    <w:p w:rsidR="00563176" w:rsidRDefault="00563176" w:rsidP="00563176">
      <w:pPr>
        <w:autoSpaceDE w:val="0"/>
        <w:autoSpaceDN w:val="0"/>
        <w:adjustRightInd w:val="0"/>
        <w:spacing w:after="0" w:line="240" w:lineRule="auto"/>
        <w:rPr>
          <w:rFonts w:ascii="CourierNew" w:hAnsi="CourierNew" w:cs="CourierNew"/>
          <w:sz w:val="20"/>
          <w:szCs w:val="20"/>
        </w:rPr>
      </w:pPr>
      <w:r>
        <w:rPr>
          <w:rFonts w:ascii="CourierNew" w:hAnsi="CourierNew" w:cs="CourierNew"/>
          <w:sz w:val="20"/>
          <w:szCs w:val="20"/>
        </w:rPr>
        <w:t xml:space="preserve">CREATE SEQUENCE </w:t>
      </w:r>
      <w:proofErr w:type="spellStart"/>
      <w:r>
        <w:rPr>
          <w:rFonts w:ascii="CourierNew" w:hAnsi="CourierNew" w:cs="CourierNew"/>
          <w:sz w:val="20"/>
          <w:szCs w:val="20"/>
        </w:rPr>
        <w:t>CustomerSequence</w:t>
      </w:r>
      <w:proofErr w:type="spellEnd"/>
      <w:r>
        <w:rPr>
          <w:rFonts w:ascii="CourierNew" w:hAnsi="CourierNew" w:cs="CourierNew"/>
          <w:sz w:val="20"/>
          <w:szCs w:val="20"/>
        </w:rPr>
        <w:t xml:space="preserve"> AS </w:t>
      </w:r>
      <w:proofErr w:type="spellStart"/>
      <w:r>
        <w:rPr>
          <w:rFonts w:ascii="CourierNew" w:hAnsi="CourierNew" w:cs="CourierNew"/>
          <w:sz w:val="20"/>
          <w:szCs w:val="20"/>
        </w:rPr>
        <w:t>int</w:t>
      </w:r>
      <w:proofErr w:type="spellEnd"/>
    </w:p>
    <w:p w:rsidR="00563176" w:rsidRDefault="00563176" w:rsidP="00563176">
      <w:pPr>
        <w:autoSpaceDE w:val="0"/>
        <w:autoSpaceDN w:val="0"/>
        <w:adjustRightInd w:val="0"/>
        <w:spacing w:after="0" w:line="240" w:lineRule="auto"/>
        <w:rPr>
          <w:rFonts w:ascii="CourierNew" w:hAnsi="CourierNew" w:cs="CourierNew"/>
          <w:sz w:val="20"/>
          <w:szCs w:val="20"/>
        </w:rPr>
      </w:pPr>
      <w:r>
        <w:rPr>
          <w:rFonts w:ascii="CourierNew" w:hAnsi="CourierNew" w:cs="CourierNew"/>
          <w:sz w:val="20"/>
          <w:szCs w:val="20"/>
        </w:rPr>
        <w:t>START WITH 1</w:t>
      </w:r>
    </w:p>
    <w:p w:rsidR="00563176" w:rsidRDefault="00563176" w:rsidP="00563176">
      <w:pPr>
        <w:autoSpaceDE w:val="0"/>
        <w:autoSpaceDN w:val="0"/>
        <w:adjustRightInd w:val="0"/>
        <w:spacing w:after="0" w:line="240" w:lineRule="auto"/>
        <w:rPr>
          <w:rFonts w:ascii="CourierNew" w:hAnsi="CourierNew" w:cs="CourierNew"/>
          <w:sz w:val="20"/>
          <w:szCs w:val="20"/>
        </w:rPr>
      </w:pPr>
      <w:r>
        <w:rPr>
          <w:rFonts w:ascii="CourierNew" w:hAnsi="CourierNew" w:cs="CourierNew"/>
          <w:sz w:val="20"/>
          <w:szCs w:val="20"/>
        </w:rPr>
        <w:t>INCREMENT BY 1</w:t>
      </w:r>
    </w:p>
    <w:p w:rsidR="00563176" w:rsidRDefault="00563176" w:rsidP="00563176">
      <w:pPr>
        <w:autoSpaceDE w:val="0"/>
        <w:autoSpaceDN w:val="0"/>
        <w:adjustRightInd w:val="0"/>
        <w:spacing w:after="0" w:line="240" w:lineRule="auto"/>
        <w:rPr>
          <w:rFonts w:ascii="CourierNew" w:hAnsi="CourierNew" w:cs="CourierNew"/>
          <w:sz w:val="20"/>
          <w:szCs w:val="20"/>
        </w:rPr>
      </w:pPr>
      <w:r>
        <w:rPr>
          <w:rFonts w:ascii="CourierNew" w:hAnsi="CourierNew" w:cs="CourierNew"/>
          <w:sz w:val="20"/>
          <w:szCs w:val="20"/>
        </w:rPr>
        <w:t>MINVALUE 1</w:t>
      </w:r>
    </w:p>
    <w:p w:rsidR="00563176" w:rsidRDefault="00563176" w:rsidP="00563176">
      <w:pPr>
        <w:autoSpaceDE w:val="0"/>
        <w:autoSpaceDN w:val="0"/>
        <w:adjustRightInd w:val="0"/>
        <w:spacing w:after="0" w:line="240" w:lineRule="auto"/>
        <w:rPr>
          <w:rFonts w:ascii="CourierNew" w:hAnsi="CourierNew" w:cs="CourierNew"/>
          <w:sz w:val="20"/>
          <w:szCs w:val="20"/>
        </w:rPr>
      </w:pPr>
      <w:r>
        <w:rPr>
          <w:rFonts w:ascii="CourierNew" w:hAnsi="CourierNew" w:cs="CourierNew"/>
          <w:sz w:val="20"/>
          <w:szCs w:val="20"/>
        </w:rPr>
        <w:t>MAXVALUE 100</w:t>
      </w:r>
    </w:p>
    <w:p w:rsidR="00563176" w:rsidRDefault="00563176" w:rsidP="00563176">
      <w:pPr>
        <w:autoSpaceDE w:val="0"/>
        <w:autoSpaceDN w:val="0"/>
        <w:adjustRightInd w:val="0"/>
        <w:spacing w:after="0" w:line="240" w:lineRule="auto"/>
        <w:rPr>
          <w:rFonts w:ascii="CourierNew" w:hAnsi="CourierNew" w:cs="CourierNew"/>
          <w:sz w:val="20"/>
          <w:szCs w:val="20"/>
        </w:rPr>
      </w:pPr>
      <w:r>
        <w:rPr>
          <w:rFonts w:ascii="CourierNew" w:hAnsi="CourierNew" w:cs="CourierNew"/>
          <w:sz w:val="20"/>
          <w:szCs w:val="20"/>
        </w:rPr>
        <w:t>CYCLE</w:t>
      </w:r>
    </w:p>
    <w:p w:rsidR="00563176" w:rsidRDefault="00563176" w:rsidP="00563176">
      <w:pPr>
        <w:autoSpaceDE w:val="0"/>
        <w:autoSpaceDN w:val="0"/>
        <w:adjustRightInd w:val="0"/>
        <w:spacing w:after="0" w:line="240" w:lineRule="auto"/>
        <w:rPr>
          <w:rFonts w:ascii="CourierNew" w:hAnsi="CourierNew" w:cs="CourierNew"/>
          <w:sz w:val="20"/>
          <w:szCs w:val="20"/>
        </w:rPr>
      </w:pPr>
      <w:r>
        <w:rPr>
          <w:rFonts w:ascii="CourierNew" w:hAnsi="CourierNew" w:cs="CourierNew"/>
          <w:sz w:val="20"/>
          <w:szCs w:val="20"/>
        </w:rPr>
        <w:t xml:space="preserve">UPDATE Customers SET </w:t>
      </w:r>
      <w:proofErr w:type="spellStart"/>
      <w:r>
        <w:rPr>
          <w:rFonts w:ascii="CourierNew" w:hAnsi="CourierNew" w:cs="CourierNew"/>
          <w:sz w:val="20"/>
          <w:szCs w:val="20"/>
        </w:rPr>
        <w:t>PartitionNumber</w:t>
      </w:r>
      <w:proofErr w:type="spellEnd"/>
      <w:r>
        <w:rPr>
          <w:rFonts w:ascii="CourierNew" w:hAnsi="CourierNew" w:cs="CourierNew"/>
          <w:sz w:val="20"/>
          <w:szCs w:val="20"/>
        </w:rPr>
        <w:t xml:space="preserve"> = NEXT VALUE FOR </w:t>
      </w:r>
      <w:proofErr w:type="spellStart"/>
      <w:r>
        <w:rPr>
          <w:rFonts w:ascii="CourierNew" w:hAnsi="CourierNew" w:cs="CourierNew"/>
          <w:sz w:val="20"/>
          <w:szCs w:val="20"/>
        </w:rPr>
        <w:t>CustomerSequence</w:t>
      </w:r>
      <w:proofErr w:type="spellEnd"/>
    </w:p>
    <w:p w:rsidR="00563176" w:rsidRDefault="00563176" w:rsidP="00563176">
      <w:pPr>
        <w:spacing w:after="0" w:line="240" w:lineRule="auto"/>
        <w:rPr>
          <w:rFonts w:ascii="CourierNew" w:hAnsi="CourierNew" w:cs="CourierNew"/>
          <w:sz w:val="20"/>
          <w:szCs w:val="20"/>
        </w:rPr>
      </w:pPr>
      <w:r>
        <w:rPr>
          <w:rFonts w:ascii="CourierNew" w:hAnsi="CourierNew" w:cs="CourierNew"/>
          <w:sz w:val="20"/>
          <w:szCs w:val="20"/>
        </w:rPr>
        <w:t xml:space="preserve">DROP SEQUENCE </w:t>
      </w:r>
      <w:proofErr w:type="spellStart"/>
      <w:r>
        <w:rPr>
          <w:rFonts w:ascii="CourierNew" w:hAnsi="CourierNew" w:cs="CourierNew"/>
          <w:sz w:val="20"/>
          <w:szCs w:val="20"/>
        </w:rPr>
        <w:t>CustomerSequence</w:t>
      </w:r>
      <w:proofErr w:type="spellEnd"/>
    </w:p>
    <w:p w:rsidR="00563176" w:rsidRDefault="00563176" w:rsidP="00563176">
      <w:pPr>
        <w:spacing w:after="0" w:line="240" w:lineRule="auto"/>
        <w:rPr>
          <w:rFonts w:ascii="CourierNew" w:hAnsi="CourierNew" w:cs="CourierNew"/>
          <w:sz w:val="20"/>
          <w:szCs w:val="20"/>
        </w:rPr>
      </w:pPr>
    </w:p>
    <w:p w:rsidR="00563176" w:rsidRDefault="00563176" w:rsidP="00563176">
      <w:pPr>
        <w:pStyle w:val="Heading1"/>
        <w:shd w:val="clear" w:color="auto" w:fill="FFFFFF"/>
        <w:spacing w:before="150"/>
        <w:rPr>
          <w:rFonts w:ascii="segoe-ui_light" w:hAnsi="segoe-ui_light"/>
          <w:b w:val="0"/>
          <w:bCs w:val="0"/>
          <w:color w:val="000000"/>
        </w:rPr>
      </w:pPr>
      <w:r>
        <w:rPr>
          <w:rFonts w:ascii="segoe-ui_light" w:hAnsi="segoe-ui_light"/>
          <w:b w:val="0"/>
          <w:bCs w:val="0"/>
          <w:color w:val="000000"/>
        </w:rPr>
        <w:t>NEXT VALUE FOR</w:t>
      </w:r>
    </w:p>
    <w:p w:rsidR="00563176" w:rsidRDefault="00563176" w:rsidP="00563176">
      <w:pPr>
        <w:spacing w:after="0" w:line="240" w:lineRule="auto"/>
        <w:rPr>
          <w:rFonts w:ascii="segoe-ui_normal" w:hAnsi="segoe-ui_normal"/>
          <w:color w:val="000000"/>
          <w:shd w:val="clear" w:color="auto" w:fill="FFFFFF"/>
        </w:rPr>
      </w:pPr>
      <w:r>
        <w:rPr>
          <w:rFonts w:ascii="segoe-ui_normal" w:hAnsi="segoe-ui_normal"/>
          <w:color w:val="000000"/>
          <w:shd w:val="clear" w:color="auto" w:fill="FFFFFF"/>
        </w:rPr>
        <w:t>Generates a sequence number from the specified sequence object.</w:t>
      </w:r>
    </w:p>
    <w:p w:rsidR="00563176" w:rsidRPr="00461FAA" w:rsidRDefault="00563176" w:rsidP="00563176">
      <w:pPr>
        <w:spacing w:after="0" w:line="240" w:lineRule="auto"/>
        <w:rPr>
          <w:rFonts w:ascii="Consolas" w:eastAsia="Times New Roman" w:hAnsi="Consolas" w:cs="Consolas"/>
          <w:color w:val="000000"/>
          <w:sz w:val="21"/>
          <w:szCs w:val="21"/>
          <w:shd w:val="clear" w:color="auto" w:fill="F9F9F9"/>
        </w:rPr>
      </w:pPr>
      <w:r w:rsidRPr="00461FAA">
        <w:rPr>
          <w:rFonts w:ascii="Consolas" w:eastAsia="Times New Roman" w:hAnsi="Consolas" w:cs="Consolas"/>
          <w:color w:val="000000"/>
          <w:sz w:val="21"/>
          <w:szCs w:val="21"/>
          <w:shd w:val="clear" w:color="auto" w:fill="F9F9F9"/>
        </w:rPr>
        <w:t xml:space="preserve">NEXT VALUE FOR [ </w:t>
      </w:r>
      <w:proofErr w:type="spellStart"/>
      <w:r w:rsidRPr="00461FAA">
        <w:rPr>
          <w:rFonts w:ascii="Consolas" w:eastAsia="Times New Roman" w:hAnsi="Consolas" w:cs="Consolas"/>
          <w:color w:val="000000"/>
          <w:sz w:val="21"/>
          <w:szCs w:val="21"/>
          <w:shd w:val="clear" w:color="auto" w:fill="F9F9F9"/>
        </w:rPr>
        <w:t>database_</w:t>
      </w:r>
      <w:proofErr w:type="gramStart"/>
      <w:r w:rsidRPr="00461FAA">
        <w:rPr>
          <w:rFonts w:ascii="Consolas" w:eastAsia="Times New Roman" w:hAnsi="Consolas" w:cs="Consolas"/>
          <w:color w:val="000000"/>
          <w:sz w:val="21"/>
          <w:szCs w:val="21"/>
          <w:shd w:val="clear" w:color="auto" w:fill="F9F9F9"/>
        </w:rPr>
        <w:t>name</w:t>
      </w:r>
      <w:proofErr w:type="spellEnd"/>
      <w:r w:rsidRPr="00461FAA">
        <w:rPr>
          <w:rFonts w:ascii="Consolas" w:eastAsia="Times New Roman" w:hAnsi="Consolas" w:cs="Consolas"/>
          <w:color w:val="000000"/>
          <w:sz w:val="21"/>
          <w:szCs w:val="21"/>
          <w:shd w:val="clear" w:color="auto" w:fill="F9F9F9"/>
        </w:rPr>
        <w:t xml:space="preserve"> .</w:t>
      </w:r>
      <w:proofErr w:type="gramEnd"/>
      <w:r w:rsidRPr="00461FAA">
        <w:rPr>
          <w:rFonts w:ascii="Consolas" w:eastAsia="Times New Roman" w:hAnsi="Consolas" w:cs="Consolas"/>
          <w:color w:val="000000"/>
          <w:sz w:val="21"/>
          <w:szCs w:val="21"/>
          <w:shd w:val="clear" w:color="auto" w:fill="F9F9F9"/>
        </w:rPr>
        <w:t xml:space="preserve"> ] [ </w:t>
      </w:r>
      <w:proofErr w:type="spellStart"/>
      <w:r w:rsidRPr="00461FAA">
        <w:rPr>
          <w:rFonts w:ascii="Consolas" w:eastAsia="Times New Roman" w:hAnsi="Consolas" w:cs="Consolas"/>
          <w:color w:val="000000"/>
          <w:sz w:val="21"/>
          <w:szCs w:val="21"/>
          <w:shd w:val="clear" w:color="auto" w:fill="F9F9F9"/>
        </w:rPr>
        <w:t>schema_</w:t>
      </w:r>
      <w:proofErr w:type="gramStart"/>
      <w:r w:rsidRPr="00461FAA">
        <w:rPr>
          <w:rFonts w:ascii="Consolas" w:eastAsia="Times New Roman" w:hAnsi="Consolas" w:cs="Consolas"/>
          <w:color w:val="000000"/>
          <w:sz w:val="21"/>
          <w:szCs w:val="21"/>
          <w:shd w:val="clear" w:color="auto" w:fill="F9F9F9"/>
        </w:rPr>
        <w:t>name</w:t>
      </w:r>
      <w:proofErr w:type="spellEnd"/>
      <w:r w:rsidRPr="00461FAA">
        <w:rPr>
          <w:rFonts w:ascii="Consolas" w:eastAsia="Times New Roman" w:hAnsi="Consolas" w:cs="Consolas"/>
          <w:color w:val="000000"/>
          <w:sz w:val="21"/>
          <w:szCs w:val="21"/>
          <w:shd w:val="clear" w:color="auto" w:fill="F9F9F9"/>
        </w:rPr>
        <w:t xml:space="preserve"> .</w:t>
      </w:r>
      <w:proofErr w:type="gramEnd"/>
      <w:r w:rsidRPr="00461FAA">
        <w:rPr>
          <w:rFonts w:ascii="Consolas" w:eastAsia="Times New Roman" w:hAnsi="Consolas" w:cs="Consolas"/>
          <w:color w:val="000000"/>
          <w:sz w:val="21"/>
          <w:szCs w:val="21"/>
          <w:shd w:val="clear" w:color="auto" w:fill="F9F9F9"/>
        </w:rPr>
        <w:t xml:space="preserve"> ]  </w:t>
      </w:r>
      <w:proofErr w:type="spellStart"/>
      <w:r w:rsidRPr="00461FAA">
        <w:rPr>
          <w:rFonts w:ascii="Consolas" w:eastAsia="Times New Roman" w:hAnsi="Consolas" w:cs="Consolas"/>
          <w:color w:val="000000"/>
          <w:sz w:val="21"/>
          <w:szCs w:val="21"/>
          <w:shd w:val="clear" w:color="auto" w:fill="F9F9F9"/>
        </w:rPr>
        <w:t>sequence_name</w:t>
      </w:r>
      <w:proofErr w:type="spellEnd"/>
      <w:r w:rsidRPr="00461FAA">
        <w:rPr>
          <w:rFonts w:ascii="Consolas" w:eastAsia="Times New Roman" w:hAnsi="Consolas" w:cs="Consolas"/>
          <w:color w:val="000000"/>
          <w:sz w:val="21"/>
          <w:szCs w:val="21"/>
          <w:shd w:val="clear" w:color="auto" w:fill="F9F9F9"/>
        </w:rPr>
        <w:t xml:space="preserve">  </w:t>
      </w:r>
    </w:p>
    <w:p w:rsidR="00563176" w:rsidRDefault="00563176" w:rsidP="00563176">
      <w:pPr>
        <w:spacing w:after="0" w:line="240" w:lineRule="auto"/>
        <w:rPr>
          <w:rFonts w:ascii="CourierNew" w:hAnsi="CourierNew" w:cs="CourierNew"/>
          <w:sz w:val="20"/>
          <w:szCs w:val="20"/>
        </w:rPr>
      </w:pPr>
      <w:r w:rsidRPr="00461FAA">
        <w:rPr>
          <w:rFonts w:ascii="Consolas" w:eastAsia="Times New Roman" w:hAnsi="Consolas" w:cs="Consolas"/>
          <w:color w:val="000000"/>
          <w:sz w:val="21"/>
          <w:szCs w:val="21"/>
          <w:shd w:val="clear" w:color="auto" w:fill="F9F9F9"/>
        </w:rPr>
        <w:t xml:space="preserve">   [ OVER (&lt;</w:t>
      </w:r>
      <w:proofErr w:type="spellStart"/>
      <w:r w:rsidRPr="00461FAA">
        <w:rPr>
          <w:rFonts w:ascii="Consolas" w:eastAsia="Times New Roman" w:hAnsi="Consolas" w:cs="Consolas"/>
          <w:color w:val="000000"/>
          <w:sz w:val="21"/>
          <w:szCs w:val="21"/>
          <w:shd w:val="clear" w:color="auto" w:fill="F9F9F9"/>
        </w:rPr>
        <w:t>over_order_by_clause</w:t>
      </w:r>
      <w:proofErr w:type="spellEnd"/>
      <w:r w:rsidRPr="00461FAA">
        <w:rPr>
          <w:rFonts w:ascii="Consolas" w:eastAsia="Times New Roman" w:hAnsi="Consolas" w:cs="Consolas"/>
          <w:color w:val="000000"/>
          <w:sz w:val="21"/>
          <w:szCs w:val="21"/>
          <w:shd w:val="clear" w:color="auto" w:fill="F9F9F9"/>
        </w:rPr>
        <w:t>&gt;</w:t>
      </w:r>
      <w:proofErr w:type="gramStart"/>
      <w:r w:rsidRPr="00461FAA">
        <w:rPr>
          <w:rFonts w:ascii="Consolas" w:eastAsia="Times New Roman" w:hAnsi="Consolas" w:cs="Consolas"/>
          <w:color w:val="000000"/>
          <w:sz w:val="21"/>
          <w:szCs w:val="21"/>
          <w:shd w:val="clear" w:color="auto" w:fill="F9F9F9"/>
        </w:rPr>
        <w:t>) ]</w:t>
      </w:r>
      <w:proofErr w:type="gramEnd"/>
      <w:r w:rsidRPr="00461FAA">
        <w:rPr>
          <w:rFonts w:ascii="Consolas" w:eastAsia="Times New Roman" w:hAnsi="Consolas" w:cs="Consolas"/>
          <w:color w:val="000000"/>
          <w:sz w:val="21"/>
          <w:szCs w:val="21"/>
          <w:shd w:val="clear" w:color="auto" w:fill="F9F9F9"/>
        </w:rPr>
        <w:t xml:space="preserve">  </w:t>
      </w:r>
    </w:p>
    <w:p w:rsidR="00563176" w:rsidRDefault="00563176" w:rsidP="00563176">
      <w:pPr>
        <w:spacing w:after="0" w:line="240" w:lineRule="auto"/>
        <w:rPr>
          <w:rFonts w:ascii="CourierNew" w:hAnsi="CourierNew" w:cs="CourierNew"/>
          <w:sz w:val="20"/>
          <w:szCs w:val="20"/>
        </w:rPr>
      </w:pPr>
    </w:p>
    <w:p w:rsidR="00563176" w:rsidRDefault="00563176" w:rsidP="00563176">
      <w:pPr>
        <w:spacing w:after="0" w:line="240" w:lineRule="auto"/>
        <w:rPr>
          <w:rFonts w:ascii="Consolas" w:eastAsia="Times New Roman" w:hAnsi="Consolas" w:cs="Consolas"/>
          <w:color w:val="000000"/>
          <w:sz w:val="21"/>
          <w:szCs w:val="21"/>
          <w:shd w:val="clear" w:color="auto" w:fill="F9F9F9"/>
        </w:rPr>
      </w:pPr>
    </w:p>
    <w:p w:rsidR="00563176" w:rsidRDefault="00563176" w:rsidP="00563176">
      <w:pPr>
        <w:spacing w:after="0" w:line="240" w:lineRule="auto"/>
        <w:rPr>
          <w:rFonts w:ascii="Consolas" w:eastAsia="Times New Roman" w:hAnsi="Consolas" w:cs="Consolas"/>
          <w:color w:val="000000"/>
          <w:sz w:val="21"/>
          <w:szCs w:val="21"/>
          <w:shd w:val="clear" w:color="auto" w:fill="F9F9F9"/>
        </w:rPr>
      </w:pPr>
    </w:p>
    <w:p w:rsidR="00563176" w:rsidRDefault="00563176" w:rsidP="00563176">
      <w:pPr>
        <w:spacing w:after="0" w:line="240" w:lineRule="auto"/>
        <w:rPr>
          <w:rFonts w:ascii="Consolas" w:eastAsia="Times New Roman" w:hAnsi="Consolas" w:cs="Consolas"/>
          <w:color w:val="000000"/>
          <w:sz w:val="21"/>
          <w:szCs w:val="21"/>
          <w:shd w:val="clear" w:color="auto" w:fill="F9F9F9"/>
        </w:rPr>
      </w:pPr>
    </w:p>
    <w:p w:rsidR="00563176" w:rsidRDefault="00563176" w:rsidP="00563176">
      <w:pPr>
        <w:spacing w:after="0" w:line="240" w:lineRule="auto"/>
        <w:rPr>
          <w:rFonts w:ascii="Consolas" w:eastAsia="Times New Roman" w:hAnsi="Consolas" w:cs="Consolas"/>
          <w:color w:val="000000"/>
          <w:sz w:val="21"/>
          <w:szCs w:val="21"/>
          <w:shd w:val="clear" w:color="auto" w:fill="F9F9F9"/>
        </w:rPr>
      </w:pPr>
    </w:p>
    <w:p w:rsidR="00563176" w:rsidRDefault="00563176" w:rsidP="00563176">
      <w:pPr>
        <w:spacing w:after="0" w:line="240" w:lineRule="auto"/>
        <w:rPr>
          <w:rFonts w:ascii="Consolas" w:eastAsia="Times New Roman" w:hAnsi="Consolas" w:cs="Consolas"/>
          <w:color w:val="000000"/>
          <w:sz w:val="21"/>
          <w:szCs w:val="21"/>
          <w:shd w:val="clear" w:color="auto" w:fill="F9F9F9"/>
        </w:rPr>
      </w:pPr>
    </w:p>
    <w:p w:rsidR="00563176" w:rsidRDefault="00563176" w:rsidP="00563176">
      <w:pPr>
        <w:spacing w:after="0" w:line="240" w:lineRule="auto"/>
        <w:rPr>
          <w:rFonts w:ascii="Consolas" w:eastAsia="Times New Roman" w:hAnsi="Consolas" w:cs="Consolas"/>
          <w:color w:val="000000"/>
          <w:sz w:val="21"/>
          <w:szCs w:val="21"/>
          <w:shd w:val="clear" w:color="auto" w:fill="F9F9F9"/>
        </w:rPr>
      </w:pPr>
    </w:p>
    <w:p w:rsidR="00563176" w:rsidRDefault="00563176" w:rsidP="00563176">
      <w:pPr>
        <w:spacing w:after="0" w:line="240" w:lineRule="auto"/>
        <w:rPr>
          <w:rFonts w:ascii="Consolas" w:eastAsia="Times New Roman" w:hAnsi="Consolas" w:cs="Consolas"/>
          <w:color w:val="000000"/>
          <w:sz w:val="21"/>
          <w:szCs w:val="21"/>
          <w:shd w:val="clear" w:color="auto" w:fill="F9F9F9"/>
        </w:rPr>
      </w:pPr>
    </w:p>
    <w:p w:rsidR="00563176" w:rsidRDefault="00563176" w:rsidP="00563176">
      <w:pPr>
        <w:spacing w:after="0" w:line="240" w:lineRule="auto"/>
        <w:rPr>
          <w:rFonts w:ascii="Consolas" w:eastAsia="Times New Roman" w:hAnsi="Consolas" w:cs="Consolas"/>
          <w:color w:val="000000"/>
          <w:sz w:val="21"/>
          <w:szCs w:val="21"/>
          <w:shd w:val="clear" w:color="auto" w:fill="F9F9F9"/>
        </w:rPr>
      </w:pPr>
    </w:p>
    <w:p w:rsidR="00563176" w:rsidRDefault="00563176" w:rsidP="00563176">
      <w:pPr>
        <w:spacing w:after="0" w:line="240" w:lineRule="auto"/>
        <w:rPr>
          <w:rFonts w:ascii="Consolas" w:eastAsia="Times New Roman" w:hAnsi="Consolas" w:cs="Consolas"/>
          <w:color w:val="000000"/>
          <w:sz w:val="21"/>
          <w:szCs w:val="21"/>
          <w:shd w:val="clear" w:color="auto" w:fill="F9F9F9"/>
        </w:rPr>
      </w:pPr>
    </w:p>
    <w:p w:rsidR="00563176" w:rsidRDefault="00563176" w:rsidP="00563176">
      <w:pPr>
        <w:spacing w:after="0" w:line="240" w:lineRule="auto"/>
        <w:rPr>
          <w:rFonts w:ascii="Consolas" w:eastAsia="Times New Roman" w:hAnsi="Consolas" w:cs="Consolas"/>
          <w:color w:val="000000"/>
          <w:sz w:val="21"/>
          <w:szCs w:val="21"/>
          <w:shd w:val="clear" w:color="auto" w:fill="F9F9F9"/>
        </w:rPr>
      </w:pPr>
    </w:p>
    <w:p w:rsidR="00563176" w:rsidRDefault="00563176" w:rsidP="00563176">
      <w:pPr>
        <w:spacing w:after="0" w:line="240" w:lineRule="auto"/>
        <w:rPr>
          <w:rFonts w:ascii="Consolas" w:eastAsia="Times New Roman" w:hAnsi="Consolas" w:cs="Consolas"/>
          <w:color w:val="000000"/>
          <w:sz w:val="21"/>
          <w:szCs w:val="21"/>
          <w:shd w:val="clear" w:color="auto" w:fill="F9F9F9"/>
        </w:rPr>
      </w:pPr>
    </w:p>
    <w:p w:rsidR="00563176" w:rsidRDefault="00563176" w:rsidP="00563176">
      <w:pPr>
        <w:spacing w:after="0" w:line="240" w:lineRule="auto"/>
        <w:rPr>
          <w:rFonts w:ascii="Consolas" w:eastAsia="Times New Roman" w:hAnsi="Consolas" w:cs="Consolas"/>
          <w:color w:val="000000"/>
          <w:sz w:val="21"/>
          <w:szCs w:val="21"/>
          <w:shd w:val="clear" w:color="auto" w:fill="F9F9F9"/>
        </w:rPr>
      </w:pPr>
    </w:p>
    <w:p w:rsidR="00563176" w:rsidRDefault="00563176" w:rsidP="00563176">
      <w:pPr>
        <w:spacing w:after="0" w:line="240" w:lineRule="auto"/>
        <w:rPr>
          <w:rFonts w:ascii="Consolas" w:eastAsia="Times New Roman" w:hAnsi="Consolas" w:cs="Consolas"/>
          <w:color w:val="000000"/>
          <w:sz w:val="21"/>
          <w:szCs w:val="21"/>
          <w:shd w:val="clear" w:color="auto" w:fill="F9F9F9"/>
        </w:rPr>
      </w:pPr>
    </w:p>
    <w:p w:rsidR="00563176" w:rsidRDefault="00563176" w:rsidP="00563176">
      <w:pPr>
        <w:spacing w:after="0" w:line="240" w:lineRule="auto"/>
        <w:rPr>
          <w:rFonts w:ascii="Consolas" w:eastAsia="Times New Roman" w:hAnsi="Consolas" w:cs="Consolas"/>
          <w:color w:val="000000"/>
          <w:sz w:val="21"/>
          <w:szCs w:val="21"/>
          <w:shd w:val="clear" w:color="auto" w:fill="F9F9F9"/>
        </w:rPr>
      </w:pPr>
    </w:p>
    <w:p w:rsidR="00563176" w:rsidRDefault="00563176" w:rsidP="00563176">
      <w:pPr>
        <w:spacing w:after="0" w:line="240" w:lineRule="auto"/>
        <w:rPr>
          <w:rFonts w:ascii="Consolas" w:eastAsia="Times New Roman" w:hAnsi="Consolas" w:cs="Consolas"/>
          <w:color w:val="000000"/>
          <w:sz w:val="21"/>
          <w:szCs w:val="21"/>
          <w:shd w:val="clear" w:color="auto" w:fill="F9F9F9"/>
        </w:rPr>
      </w:pPr>
    </w:p>
    <w:p w:rsidR="00563176" w:rsidRDefault="00563176" w:rsidP="00563176">
      <w:pPr>
        <w:spacing w:after="0" w:line="240" w:lineRule="auto"/>
        <w:rPr>
          <w:rFonts w:ascii="Consolas" w:eastAsia="Times New Roman" w:hAnsi="Consolas" w:cs="Consolas"/>
          <w:color w:val="000000"/>
          <w:sz w:val="21"/>
          <w:szCs w:val="21"/>
          <w:shd w:val="clear" w:color="auto" w:fill="F9F9F9"/>
        </w:rPr>
      </w:pPr>
    </w:p>
    <w:p w:rsidR="009F4B0A" w:rsidRDefault="009F4B0A">
      <w:bookmarkStart w:id="3" w:name="_GoBack"/>
      <w:bookmarkEnd w:id="3"/>
    </w:p>
    <w:sectPr w:rsidR="009F4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ui_light">
    <w:altName w:val="Times New Roman"/>
    <w:charset w:val="00"/>
    <w:family w:val="auto"/>
    <w:pitch w:val="default"/>
  </w:font>
  <w:font w:name="segoe-ui_normal">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ourierNew">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35B9E"/>
    <w:multiLevelType w:val="multilevel"/>
    <w:tmpl w:val="FBB2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176"/>
    <w:rsid w:val="00563176"/>
    <w:rsid w:val="009F4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67C2E2-7AC4-4CCE-BBED-69BB56644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3176"/>
    <w:pPr>
      <w:spacing w:after="200" w:line="276" w:lineRule="auto"/>
    </w:pPr>
    <w:rPr>
      <w:lang w:val="en-US"/>
    </w:rPr>
  </w:style>
  <w:style w:type="paragraph" w:styleId="Heading1">
    <w:name w:val="heading 1"/>
    <w:basedOn w:val="Normal"/>
    <w:next w:val="Normal"/>
    <w:link w:val="Heading1Char"/>
    <w:uiPriority w:val="9"/>
    <w:qFormat/>
    <w:rsid w:val="0056317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5631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176"/>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563176"/>
    <w:rPr>
      <w:rFonts w:ascii="Times New Roman" w:eastAsia="Times New Roman" w:hAnsi="Times New Roman" w:cs="Times New Roman"/>
      <w:b/>
      <w:bCs/>
      <w:sz w:val="36"/>
      <w:szCs w:val="36"/>
      <w:lang w:val="en-US"/>
    </w:rPr>
  </w:style>
  <w:style w:type="paragraph" w:styleId="NoSpacing">
    <w:name w:val="No Spacing"/>
    <w:uiPriority w:val="1"/>
    <w:qFormat/>
    <w:rsid w:val="00563176"/>
    <w:pPr>
      <w:spacing w:after="0" w:line="240" w:lineRule="auto"/>
    </w:pPr>
    <w:rPr>
      <w:lang w:val="en-US"/>
    </w:rPr>
  </w:style>
  <w:style w:type="paragraph" w:styleId="NormalWeb">
    <w:name w:val="Normal (Web)"/>
    <w:basedOn w:val="Normal"/>
    <w:uiPriority w:val="99"/>
    <w:unhideWhenUsed/>
    <w:rsid w:val="005631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f-text-block">
    <w:name w:val="lf-text-block"/>
    <w:basedOn w:val="Normal"/>
    <w:rsid w:val="005631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464</Words>
  <Characters>2649</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2020-01-05T14:27:00Z</dcterms:created>
  <dcterms:modified xsi:type="dcterms:W3CDTF">2020-01-05T14:27:00Z</dcterms:modified>
</cp:coreProperties>
</file>