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074" w:rsidRPr="00414247" w:rsidRDefault="003D5074" w:rsidP="003D5074">
      <w:pPr>
        <w:pStyle w:val="Heading1"/>
        <w:shd w:val="clear" w:color="auto" w:fill="FFFFFF"/>
        <w:spacing w:before="150"/>
        <w:jc w:val="center"/>
        <w:rPr>
          <w:rFonts w:ascii="segoe-ui_light" w:hAnsi="segoe-ui_light"/>
          <w:bCs w:val="0"/>
          <w:color w:val="002060"/>
        </w:rPr>
      </w:pPr>
      <w:bookmarkStart w:id="0" w:name="_Toc510810093"/>
      <w:r w:rsidRPr="00414247">
        <w:rPr>
          <w:rFonts w:ascii="segoe-ui_light" w:hAnsi="segoe-ui_light"/>
          <w:bCs w:val="0"/>
          <w:color w:val="002060"/>
        </w:rPr>
        <w:t>System Catalog Views</w:t>
      </w:r>
      <w:bookmarkEnd w:id="0"/>
    </w:p>
    <w:p w:rsidR="003D5074" w:rsidRDefault="003D5074" w:rsidP="003D5074">
      <w:pPr>
        <w:spacing w:after="0" w:line="240" w:lineRule="auto"/>
        <w:rPr>
          <w:color w:val="000000"/>
          <w:sz w:val="23"/>
          <w:szCs w:val="23"/>
          <w:shd w:val="clear" w:color="auto" w:fill="FFFFFF"/>
        </w:rPr>
      </w:pPr>
    </w:p>
    <w:p w:rsidR="003D5074" w:rsidRPr="00016281" w:rsidRDefault="003D5074" w:rsidP="003D5074">
      <w:pPr>
        <w:spacing w:after="0" w:line="240" w:lineRule="auto"/>
        <w:rPr>
          <w:color w:val="000000"/>
          <w:sz w:val="23"/>
          <w:szCs w:val="23"/>
          <w:shd w:val="clear" w:color="auto" w:fill="FFFFFF"/>
        </w:rPr>
      </w:pPr>
      <w:r w:rsidRPr="00016281">
        <w:rPr>
          <w:color w:val="000000"/>
          <w:sz w:val="23"/>
          <w:szCs w:val="23"/>
          <w:shd w:val="clear" w:color="auto" w:fill="FFFFFF"/>
        </w:rPr>
        <w:t>Catalog views return information that is used by the SQL Server Database Engine. All user-available catalog metadata is exposed through catalog views.</w:t>
      </w:r>
    </w:p>
    <w:p w:rsidR="003D5074" w:rsidRPr="00016281" w:rsidRDefault="003D5074" w:rsidP="003D5074">
      <w:pPr>
        <w:pStyle w:val="lf-text-block"/>
        <w:spacing w:before="0" w:beforeAutospacing="0" w:after="0" w:afterAutospacing="0"/>
        <w:rPr>
          <w:rFonts w:asciiTheme="minorHAnsi" w:hAnsiTheme="minorHAnsi"/>
          <w:color w:val="006D8C"/>
          <w:sz w:val="23"/>
          <w:szCs w:val="23"/>
        </w:rPr>
      </w:pPr>
    </w:p>
    <w:p w:rsidR="003D5074" w:rsidRPr="00016281" w:rsidRDefault="003D5074" w:rsidP="003D5074">
      <w:pPr>
        <w:pStyle w:val="lf-text-block"/>
        <w:spacing w:before="0" w:beforeAutospacing="0" w:after="0" w:afterAutospacing="0"/>
        <w:rPr>
          <w:rFonts w:asciiTheme="minorHAnsi" w:hAnsiTheme="minorHAnsi"/>
          <w:color w:val="006D8C"/>
          <w:sz w:val="23"/>
          <w:szCs w:val="23"/>
        </w:rPr>
      </w:pPr>
      <w:r w:rsidRPr="00016281">
        <w:rPr>
          <w:rFonts w:asciiTheme="minorHAnsi" w:hAnsiTheme="minorHAnsi"/>
          <w:color w:val="006D8C"/>
          <w:sz w:val="23"/>
          <w:szCs w:val="23"/>
        </w:rPr>
        <w:t>Note</w:t>
      </w:r>
    </w:p>
    <w:p w:rsidR="003D5074" w:rsidRPr="00016281" w:rsidRDefault="003D5074" w:rsidP="003D5074">
      <w:pPr>
        <w:pStyle w:val="lf-text-block"/>
        <w:spacing w:before="120" w:beforeAutospacing="0" w:after="0" w:afterAutospacing="0"/>
        <w:rPr>
          <w:rFonts w:asciiTheme="minorHAnsi" w:hAnsiTheme="minorHAnsi"/>
          <w:color w:val="000000"/>
          <w:sz w:val="23"/>
          <w:szCs w:val="23"/>
        </w:rPr>
      </w:pPr>
      <w:r w:rsidRPr="00016281">
        <w:rPr>
          <w:rFonts w:asciiTheme="minorHAnsi" w:hAnsiTheme="minorHAnsi"/>
          <w:color w:val="000000"/>
          <w:sz w:val="23"/>
          <w:szCs w:val="23"/>
        </w:rPr>
        <w:t>Catalog views do not contain information about replication, backup, database maintenance plan, or SQL Server Agent catalog data.</w:t>
      </w:r>
    </w:p>
    <w:p w:rsidR="003D5074" w:rsidRPr="00016281" w:rsidRDefault="003D5074" w:rsidP="003D5074">
      <w:pPr>
        <w:spacing w:after="0" w:line="240" w:lineRule="auto"/>
        <w:rPr>
          <w:color w:val="000000"/>
          <w:sz w:val="23"/>
          <w:szCs w:val="23"/>
          <w:shd w:val="clear" w:color="auto" w:fill="FFFFFF"/>
        </w:rPr>
      </w:pPr>
    </w:p>
    <w:p w:rsidR="003D5074" w:rsidRPr="00016281" w:rsidRDefault="003D5074" w:rsidP="003D5074">
      <w:pPr>
        <w:spacing w:after="0" w:line="240" w:lineRule="auto"/>
        <w:rPr>
          <w:color w:val="000000"/>
          <w:sz w:val="23"/>
          <w:szCs w:val="23"/>
          <w:shd w:val="clear" w:color="auto" w:fill="FFFFFF"/>
        </w:rPr>
      </w:pPr>
      <w:r w:rsidRPr="00016281">
        <w:rPr>
          <w:color w:val="000000"/>
          <w:sz w:val="23"/>
          <w:szCs w:val="23"/>
          <w:shd w:val="clear" w:color="auto" w:fill="FFFFFF"/>
        </w:rPr>
        <w:t>Some catalog views inherit rows from other catalog views. For example, the </w:t>
      </w:r>
      <w:proofErr w:type="spellStart"/>
      <w:r>
        <w:fldChar w:fldCharType="begin"/>
      </w:r>
      <w:r>
        <w:instrText xml:space="preserve"> HYPERLINK "https://docs.microsoft.com/en-us/sql/relational-databases/system-catalog-views/sys-tables-transact-sql" </w:instrText>
      </w:r>
      <w:r>
        <w:fldChar w:fldCharType="separate"/>
      </w:r>
      <w:r w:rsidRPr="00016281">
        <w:rPr>
          <w:rStyle w:val="Hyperlink"/>
          <w:color w:val="0078D7"/>
          <w:sz w:val="23"/>
          <w:szCs w:val="23"/>
          <w:shd w:val="clear" w:color="auto" w:fill="FFFFFF"/>
        </w:rPr>
        <w:t>sys.tables</w:t>
      </w:r>
      <w:proofErr w:type="spellEnd"/>
      <w:r>
        <w:rPr>
          <w:rStyle w:val="Hyperlink"/>
          <w:color w:val="0078D7"/>
          <w:sz w:val="23"/>
          <w:szCs w:val="23"/>
          <w:shd w:val="clear" w:color="auto" w:fill="FFFFFF"/>
        </w:rPr>
        <w:fldChar w:fldCharType="end"/>
      </w:r>
      <w:r w:rsidRPr="00016281">
        <w:rPr>
          <w:color w:val="000000"/>
          <w:sz w:val="23"/>
          <w:szCs w:val="23"/>
          <w:shd w:val="clear" w:color="auto" w:fill="FFFFFF"/>
        </w:rPr>
        <w:t> catalog view inherits from the </w:t>
      </w:r>
      <w:proofErr w:type="spellStart"/>
      <w:r>
        <w:fldChar w:fldCharType="begin"/>
      </w:r>
      <w:r>
        <w:instrText xml:space="preserve"> HYPERLINK "https://docs.microsoft.com/en-us/sql/relational-databases/system-catalog-views/sys-objects-transact-sql" </w:instrText>
      </w:r>
      <w:r>
        <w:fldChar w:fldCharType="separate"/>
      </w:r>
      <w:r w:rsidRPr="00016281">
        <w:rPr>
          <w:rStyle w:val="Hyperlink"/>
          <w:color w:val="0078D7"/>
          <w:sz w:val="23"/>
          <w:szCs w:val="23"/>
          <w:shd w:val="clear" w:color="auto" w:fill="FFFFFF"/>
        </w:rPr>
        <w:t>sys.objects</w:t>
      </w:r>
      <w:proofErr w:type="spellEnd"/>
      <w:r>
        <w:rPr>
          <w:rStyle w:val="Hyperlink"/>
          <w:color w:val="0078D7"/>
          <w:sz w:val="23"/>
          <w:szCs w:val="23"/>
          <w:shd w:val="clear" w:color="auto" w:fill="FFFFFF"/>
        </w:rPr>
        <w:fldChar w:fldCharType="end"/>
      </w:r>
      <w:r w:rsidRPr="00016281">
        <w:rPr>
          <w:color w:val="000000"/>
          <w:sz w:val="23"/>
          <w:szCs w:val="23"/>
          <w:shd w:val="clear" w:color="auto" w:fill="FFFFFF"/>
        </w:rPr>
        <w:t xml:space="preserve"> catalog view. The </w:t>
      </w:r>
      <w:proofErr w:type="spellStart"/>
      <w:proofErr w:type="gramStart"/>
      <w:r w:rsidRPr="00016281">
        <w:rPr>
          <w:color w:val="000000"/>
          <w:sz w:val="23"/>
          <w:szCs w:val="23"/>
          <w:shd w:val="clear" w:color="auto" w:fill="FFFFFF"/>
        </w:rPr>
        <w:t>sys.objects</w:t>
      </w:r>
      <w:proofErr w:type="spellEnd"/>
      <w:proofErr w:type="gramEnd"/>
      <w:r w:rsidRPr="00016281">
        <w:rPr>
          <w:color w:val="000000"/>
          <w:sz w:val="23"/>
          <w:szCs w:val="23"/>
          <w:shd w:val="clear" w:color="auto" w:fill="FFFFFF"/>
        </w:rPr>
        <w:t xml:space="preserve"> catalog view is referred to as the base view, and the </w:t>
      </w:r>
      <w:proofErr w:type="spellStart"/>
      <w:r w:rsidRPr="00016281">
        <w:rPr>
          <w:color w:val="000000"/>
          <w:sz w:val="23"/>
          <w:szCs w:val="23"/>
          <w:shd w:val="clear" w:color="auto" w:fill="FFFFFF"/>
        </w:rPr>
        <w:t>sys.tables</w:t>
      </w:r>
      <w:proofErr w:type="spellEnd"/>
      <w:r w:rsidRPr="00016281">
        <w:rPr>
          <w:color w:val="000000"/>
          <w:sz w:val="23"/>
          <w:szCs w:val="23"/>
          <w:shd w:val="clear" w:color="auto" w:fill="FFFFFF"/>
        </w:rPr>
        <w:t xml:space="preserve"> view is called the derived view</w:t>
      </w:r>
    </w:p>
    <w:p w:rsidR="003D5074" w:rsidRDefault="003D5074" w:rsidP="003D5074">
      <w:pPr>
        <w:spacing w:after="0" w:line="240" w:lineRule="auto"/>
        <w:rPr>
          <w:rFonts w:ascii="segoe-ui_normal" w:hAnsi="segoe-ui_normal"/>
          <w:color w:val="000000"/>
          <w:shd w:val="clear" w:color="auto" w:fill="FFFFFF"/>
        </w:rPr>
      </w:pPr>
    </w:p>
    <w:p w:rsidR="003D5074" w:rsidRDefault="003D5074" w:rsidP="003D5074">
      <w:pPr>
        <w:pStyle w:val="Heading1"/>
        <w:shd w:val="clear" w:color="auto" w:fill="FFFFFF"/>
        <w:spacing w:before="150"/>
        <w:rPr>
          <w:rFonts w:ascii="segoe-ui_light" w:hAnsi="segoe-ui_light"/>
          <w:b w:val="0"/>
          <w:bCs w:val="0"/>
          <w:color w:val="000000"/>
        </w:rPr>
      </w:pPr>
      <w:bookmarkStart w:id="1" w:name="_Toc510810094"/>
      <w:r>
        <w:rPr>
          <w:rFonts w:ascii="segoe-ui_light" w:hAnsi="segoe-ui_light"/>
          <w:b w:val="0"/>
          <w:bCs w:val="0"/>
          <w:color w:val="000000"/>
        </w:rPr>
        <w:t>System Compatibility Views</w:t>
      </w:r>
      <w:bookmarkEnd w:id="1"/>
    </w:p>
    <w:p w:rsidR="003D5074" w:rsidRDefault="003D5074" w:rsidP="003D5074">
      <w:pPr>
        <w:pStyle w:val="Heading1"/>
        <w:shd w:val="clear" w:color="auto" w:fill="FFFFFF"/>
        <w:spacing w:before="150"/>
        <w:rPr>
          <w:rFonts w:ascii="segoe-ui_light" w:hAnsi="segoe-ui_light"/>
          <w:b w:val="0"/>
          <w:bCs w:val="0"/>
          <w:color w:val="000000"/>
        </w:rPr>
      </w:pPr>
      <w:bookmarkStart w:id="2" w:name="_Toc510810095"/>
      <w:r>
        <w:rPr>
          <w:rFonts w:ascii="segoe-ui_light" w:hAnsi="segoe-ui_light"/>
          <w:b w:val="0"/>
          <w:bCs w:val="0"/>
          <w:color w:val="000000"/>
        </w:rPr>
        <w:t>System Dynamic Management Views</w:t>
      </w:r>
      <w:bookmarkEnd w:id="2"/>
    </w:p>
    <w:p w:rsidR="003D5074" w:rsidRDefault="003D5074" w:rsidP="003D5074"/>
    <w:p w:rsidR="003D5074" w:rsidRDefault="003D5074" w:rsidP="003D5074"/>
    <w:p w:rsidR="003D5074" w:rsidRDefault="003D5074" w:rsidP="003D5074"/>
    <w:p w:rsidR="003D5074" w:rsidRDefault="003D5074" w:rsidP="003D5074"/>
    <w:p w:rsidR="003D5074" w:rsidRDefault="003D5074" w:rsidP="003D5074"/>
    <w:p w:rsidR="003D5074" w:rsidRDefault="003D5074" w:rsidP="003D5074"/>
    <w:p w:rsidR="003D5074" w:rsidRDefault="003D5074" w:rsidP="003D5074"/>
    <w:p w:rsidR="003D5074" w:rsidRDefault="003D5074" w:rsidP="003D5074"/>
    <w:p w:rsidR="003D5074" w:rsidRDefault="003D5074" w:rsidP="003D5074"/>
    <w:p w:rsidR="003D5074" w:rsidRDefault="003D5074" w:rsidP="003D5074"/>
    <w:p w:rsidR="003D5074" w:rsidRDefault="003D5074" w:rsidP="003D5074"/>
    <w:p w:rsidR="003D5074" w:rsidRDefault="003D5074" w:rsidP="003D5074"/>
    <w:p w:rsidR="003D5074" w:rsidRDefault="003D5074" w:rsidP="003D5074"/>
    <w:p w:rsidR="003D5074" w:rsidRDefault="003D5074" w:rsidP="003D5074"/>
    <w:p w:rsidR="003D5074" w:rsidRDefault="003D5074" w:rsidP="003D5074"/>
    <w:p w:rsidR="003D5074" w:rsidRDefault="003D5074" w:rsidP="003D5074"/>
    <w:p w:rsidR="009F4B0A" w:rsidRDefault="009F4B0A">
      <w:bookmarkStart w:id="3" w:name="_GoBack"/>
      <w:bookmarkEnd w:id="3"/>
    </w:p>
    <w:sectPr w:rsidR="009F4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-ui_light">
    <w:altName w:val="Times New Roman"/>
    <w:charset w:val="00"/>
    <w:family w:val="auto"/>
    <w:pitch w:val="default"/>
  </w:font>
  <w:font w:name="segoe-ui_normal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74"/>
    <w:rsid w:val="003D5074"/>
    <w:rsid w:val="009F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17548-2913-4A0D-86D5-110586A4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074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0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07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D5074"/>
    <w:rPr>
      <w:color w:val="0563C1" w:themeColor="hyperlink"/>
      <w:u w:val="single"/>
    </w:rPr>
  </w:style>
  <w:style w:type="paragraph" w:customStyle="1" w:styleId="lf-text-block">
    <w:name w:val="lf-text-block"/>
    <w:basedOn w:val="Normal"/>
    <w:rsid w:val="003D5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2020-01-05T14:28:00Z</dcterms:created>
  <dcterms:modified xsi:type="dcterms:W3CDTF">2020-01-05T14:28:00Z</dcterms:modified>
</cp:coreProperties>
</file>